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FCB8A4" w14:textId="4A552AE2" w:rsidR="00FF21CC" w:rsidRPr="002E1D47" w:rsidRDefault="00565158" w:rsidP="006F4CC1">
      <w:pPr>
        <w:spacing w:after="200"/>
        <w:jc w:val="both"/>
        <w:rPr>
          <w:rFonts w:ascii="Calibri" w:hAnsi="Calibri" w:cs="Calibri"/>
          <w:lang w:val="en-IE"/>
        </w:rPr>
      </w:pPr>
      <w:r>
        <w:rPr>
          <w:noProof/>
        </w:rPr>
        <w:drawing>
          <wp:anchor distT="0" distB="0" distL="114300" distR="114300" simplePos="0" relativeHeight="251663360" behindDoc="0" locked="0" layoutInCell="1" allowOverlap="1" wp14:anchorId="16352FEE" wp14:editId="248AB5F0">
            <wp:simplePos x="0" y="0"/>
            <wp:positionH relativeFrom="page">
              <wp:posOffset>-285750</wp:posOffset>
            </wp:positionH>
            <wp:positionV relativeFrom="paragraph">
              <wp:posOffset>-942975</wp:posOffset>
            </wp:positionV>
            <wp:extent cx="8134350" cy="10321925"/>
            <wp:effectExtent l="0" t="0" r="0" b="3175"/>
            <wp:wrapNone/>
            <wp:docPr id="1798973823" name="Picture 1" descr="A close-up of a riv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73823" name="Picture 1" descr="A close-up of a river&#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34350" cy="1032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90E" w:rsidRPr="002E1D47">
        <w:rPr>
          <w:noProof/>
          <w:lang w:val="en-IE" w:eastAsia="en-IE"/>
        </w:rPr>
        <w:drawing>
          <wp:anchor distT="0" distB="0" distL="114300" distR="114300" simplePos="0" relativeHeight="251653120" behindDoc="0" locked="0" layoutInCell="1" allowOverlap="1" wp14:anchorId="741E0EBB" wp14:editId="4189A93C">
            <wp:simplePos x="0" y="0"/>
            <wp:positionH relativeFrom="column">
              <wp:posOffset>-1143000</wp:posOffset>
            </wp:positionH>
            <wp:positionV relativeFrom="paragraph">
              <wp:posOffset>-914400</wp:posOffset>
            </wp:positionV>
            <wp:extent cx="7772400" cy="1005078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0780"/>
                    </a:xfrm>
                    <a:prstGeom prst="rect">
                      <a:avLst/>
                    </a:prstGeom>
                    <a:noFill/>
                  </pic:spPr>
                </pic:pic>
              </a:graphicData>
            </a:graphic>
            <wp14:sizeRelH relativeFrom="page">
              <wp14:pctWidth>0</wp14:pctWidth>
            </wp14:sizeRelH>
            <wp14:sizeRelV relativeFrom="page">
              <wp14:pctHeight>0</wp14:pctHeight>
            </wp14:sizeRelV>
          </wp:anchor>
        </w:drawing>
      </w:r>
      <w:r w:rsidR="00295F3B">
        <w:rPr>
          <w:rFonts w:ascii="Calibri" w:hAnsi="Calibri" w:cs="Calibri"/>
          <w:lang w:val="en-IE"/>
        </w:rPr>
        <w:t>ruth</w:t>
      </w:r>
      <w:r w:rsidR="002C590E" w:rsidRPr="002E1D47">
        <w:rPr>
          <w:rFonts w:ascii="Calibri" w:hAnsi="Calibri" w:cs="Calibri"/>
          <w:noProof/>
          <w:lang w:val="en-IE" w:eastAsia="en-IE"/>
        </w:rPr>
        <w:drawing>
          <wp:inline distT="0" distB="0" distL="0" distR="0" wp14:anchorId="3851EC32" wp14:editId="03D38524">
            <wp:extent cx="4083050" cy="2559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3050" cy="2559050"/>
                    </a:xfrm>
                    <a:prstGeom prst="rect">
                      <a:avLst/>
                    </a:prstGeom>
                    <a:noFill/>
                    <a:ln>
                      <a:noFill/>
                    </a:ln>
                  </pic:spPr>
                </pic:pic>
              </a:graphicData>
            </a:graphic>
          </wp:inline>
        </w:drawing>
      </w:r>
      <w:r w:rsidR="002C590E" w:rsidRPr="002E1D47">
        <w:rPr>
          <w:rFonts w:ascii="Calibri" w:hAnsi="Calibri" w:cs="Calibri"/>
          <w:noProof/>
          <w:lang w:val="en-IE" w:eastAsia="en-IE"/>
        </w:rPr>
        <w:drawing>
          <wp:inline distT="0" distB="0" distL="0" distR="0" wp14:anchorId="5E96A756" wp14:editId="672D27C0">
            <wp:extent cx="2451100" cy="153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1100" cy="1536700"/>
                    </a:xfrm>
                    <a:prstGeom prst="rect">
                      <a:avLst/>
                    </a:prstGeom>
                    <a:noFill/>
                    <a:ln>
                      <a:noFill/>
                    </a:ln>
                  </pic:spPr>
                </pic:pic>
              </a:graphicData>
            </a:graphic>
          </wp:inline>
        </w:drawing>
      </w:r>
      <w:r w:rsidR="002C590E" w:rsidRPr="002E1D47">
        <w:rPr>
          <w:rFonts w:ascii="Calibri" w:hAnsi="Calibri" w:cs="Calibri"/>
          <w:noProof/>
          <w:lang w:val="en-IE" w:eastAsia="en-IE"/>
        </w:rPr>
        <w:drawing>
          <wp:inline distT="0" distB="0" distL="0" distR="0" wp14:anchorId="02AB1575" wp14:editId="2EBA3763">
            <wp:extent cx="2171700" cy="1358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1358900"/>
                    </a:xfrm>
                    <a:prstGeom prst="rect">
                      <a:avLst/>
                    </a:prstGeom>
                    <a:noFill/>
                    <a:ln>
                      <a:noFill/>
                    </a:ln>
                  </pic:spPr>
                </pic:pic>
              </a:graphicData>
            </a:graphic>
          </wp:inline>
        </w:drawing>
      </w:r>
    </w:p>
    <w:p w14:paraId="609ADB91" w14:textId="77777777" w:rsidR="005B2AF2" w:rsidRDefault="00397E7D" w:rsidP="006F4CC1">
      <w:pPr>
        <w:spacing w:after="200"/>
        <w:jc w:val="both"/>
        <w:rPr>
          <w:rFonts w:ascii="Calibri" w:hAnsi="Calibri" w:cs="Calibri"/>
          <w:lang w:val="en-IE"/>
        </w:rPr>
      </w:pPr>
      <w:r w:rsidRPr="002E1D47">
        <w:rPr>
          <w:rFonts w:ascii="Calibri" w:hAnsi="Calibri" w:cs="Calibri"/>
          <w:lang w:val="en-IE"/>
        </w:rPr>
        <w:br w:type="page"/>
      </w:r>
      <w:r w:rsidR="005B2AF2">
        <w:rPr>
          <w:rFonts w:ascii="Calibri" w:hAnsi="Calibri" w:cs="Calibri"/>
          <w:lang w:val="en-IE"/>
        </w:rPr>
        <w:lastRenderedPageBreak/>
        <w:t xml:space="preserve"> </w:t>
      </w:r>
    </w:p>
    <w:p w14:paraId="2E76C7E4" w14:textId="6CB33C28" w:rsidR="005B2AF2" w:rsidRDefault="005B2AF2">
      <w:pPr>
        <w:rPr>
          <w:rFonts w:ascii="Calibri" w:hAnsi="Calibri" w:cs="Calibri"/>
          <w:lang w:val="en-IE"/>
        </w:rPr>
      </w:pPr>
      <w:r>
        <w:rPr>
          <w:rFonts w:ascii="Calibri" w:hAnsi="Calibri" w:cs="Calibri"/>
          <w:noProof/>
          <w:lang w:val="en-IE"/>
        </w:rPr>
        <mc:AlternateContent>
          <mc:Choice Requires="wps">
            <w:drawing>
              <wp:anchor distT="0" distB="0" distL="114300" distR="114300" simplePos="0" relativeHeight="251675648" behindDoc="0" locked="0" layoutInCell="1" allowOverlap="1" wp14:anchorId="3317AAD1" wp14:editId="33710E07">
                <wp:simplePos x="0" y="0"/>
                <wp:positionH relativeFrom="column">
                  <wp:posOffset>-209550</wp:posOffset>
                </wp:positionH>
                <wp:positionV relativeFrom="paragraph">
                  <wp:posOffset>7735570</wp:posOffset>
                </wp:positionV>
                <wp:extent cx="5953125" cy="704850"/>
                <wp:effectExtent l="0" t="0" r="28575" b="19050"/>
                <wp:wrapNone/>
                <wp:docPr id="2140529375" name="Rectangle 2"/>
                <wp:cNvGraphicFramePr/>
                <a:graphic xmlns:a="http://schemas.openxmlformats.org/drawingml/2006/main">
                  <a:graphicData uri="http://schemas.microsoft.com/office/word/2010/wordprocessingShape">
                    <wps:wsp>
                      <wps:cNvSpPr/>
                      <wps:spPr>
                        <a:xfrm>
                          <a:off x="0" y="0"/>
                          <a:ext cx="5953125" cy="7048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31203E" id="Rectangle 2" o:spid="_x0000_s1026" style="position:absolute;margin-left:-16.5pt;margin-top:609.1pt;width:468.75pt;height:5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" fillcolor="white [3212]" strokecolor="white [3212]" strokeweight="1pt"/>
            </w:pict>
          </mc:Fallback>
        </mc:AlternateContent>
      </w:r>
      <w:r>
        <w:rPr>
          <w:rFonts w:ascii="Calibri" w:hAnsi="Calibri" w:cs="Calibri"/>
          <w:lang w:val="en-IE"/>
        </w:rPr>
        <w:br w:type="page"/>
      </w:r>
    </w:p>
    <w:p w14:paraId="1DBAD1B7" w14:textId="2FE63B1E" w:rsidR="00397E7D" w:rsidRPr="005B2AF2" w:rsidRDefault="00397E7D" w:rsidP="006F4CC1">
      <w:pPr>
        <w:spacing w:after="200"/>
        <w:jc w:val="both"/>
        <w:rPr>
          <w:rFonts w:ascii="Calibri" w:hAnsi="Calibri" w:cs="Calibri"/>
          <w:lang w:val="en-IE"/>
        </w:rPr>
      </w:pPr>
      <w:r w:rsidRPr="002E1D47">
        <w:rPr>
          <w:rFonts w:ascii="Calibri" w:hAnsi="Calibri" w:cs="Calibri"/>
          <w:b/>
          <w:bCs/>
          <w:color w:val="1836B2"/>
          <w:sz w:val="28"/>
          <w:szCs w:val="28"/>
          <w:lang w:val="en-IE"/>
        </w:rPr>
        <w:lastRenderedPageBreak/>
        <w:t>Contents</w:t>
      </w:r>
    </w:p>
    <w:p w14:paraId="17B72824" w14:textId="4D68C1A2" w:rsidR="00CB1E2C" w:rsidRPr="002E1D47" w:rsidRDefault="00CB1E2C" w:rsidP="006F4CC1">
      <w:pPr>
        <w:spacing w:after="200"/>
        <w:jc w:val="both"/>
        <w:rPr>
          <w:rFonts w:ascii="Calibri" w:hAnsi="Calibri" w:cs="Calibri"/>
          <w:lang w:val="en-IE"/>
        </w:rPr>
      </w:pPr>
      <w:r w:rsidRPr="002E1D47">
        <w:rPr>
          <w:rFonts w:ascii="Calibri" w:hAnsi="Calibri" w:cs="Calibri"/>
          <w:lang w:val="en-IE"/>
        </w:rPr>
        <w:t>Introduction</w:t>
      </w:r>
      <w:r w:rsidRPr="002E1D47">
        <w:rPr>
          <w:rFonts w:ascii="Calibri" w:hAnsi="Calibri" w:cs="Calibri"/>
          <w:lang w:val="en-IE"/>
        </w:rPr>
        <w:tab/>
      </w:r>
      <w:r w:rsidRPr="002E1D47">
        <w:rPr>
          <w:rFonts w:ascii="Calibri" w:hAnsi="Calibri" w:cs="Calibri"/>
          <w:lang w:val="en-IE"/>
        </w:rPr>
        <w:tab/>
      </w:r>
      <w:r w:rsidRPr="002E1D47">
        <w:rPr>
          <w:rFonts w:ascii="Calibri" w:hAnsi="Calibri" w:cs="Calibri"/>
          <w:lang w:val="en-IE"/>
        </w:rPr>
        <w:tab/>
      </w:r>
      <w:r w:rsidRPr="002E1D47">
        <w:rPr>
          <w:rFonts w:ascii="Calibri" w:hAnsi="Calibri" w:cs="Calibri"/>
          <w:lang w:val="en-IE"/>
        </w:rPr>
        <w:tab/>
      </w:r>
      <w:r w:rsidRPr="002E1D47">
        <w:rPr>
          <w:rFonts w:ascii="Calibri" w:hAnsi="Calibri" w:cs="Calibri"/>
          <w:lang w:val="en-IE"/>
        </w:rPr>
        <w:tab/>
      </w:r>
      <w:r w:rsidRPr="002E1D47">
        <w:rPr>
          <w:rFonts w:ascii="Calibri" w:hAnsi="Calibri" w:cs="Calibri"/>
          <w:lang w:val="en-IE"/>
        </w:rPr>
        <w:tab/>
      </w:r>
      <w:r w:rsidRPr="002E1D47">
        <w:rPr>
          <w:rFonts w:ascii="Calibri" w:hAnsi="Calibri" w:cs="Calibri"/>
          <w:lang w:val="en-IE"/>
        </w:rPr>
        <w:tab/>
      </w:r>
      <w:r w:rsidRPr="002E1D47">
        <w:rPr>
          <w:rFonts w:ascii="Calibri" w:hAnsi="Calibri" w:cs="Calibri"/>
          <w:lang w:val="en-IE"/>
        </w:rPr>
        <w:tab/>
      </w:r>
      <w:r w:rsidR="00A14D71" w:rsidRPr="002E1D47">
        <w:rPr>
          <w:rFonts w:ascii="Calibri" w:hAnsi="Calibri" w:cs="Calibri"/>
          <w:lang w:val="en-IE"/>
        </w:rPr>
        <w:tab/>
      </w:r>
      <w:r w:rsidRPr="002E1D47">
        <w:rPr>
          <w:rFonts w:ascii="Calibri" w:hAnsi="Calibri" w:cs="Calibri"/>
          <w:lang w:val="en-IE"/>
        </w:rPr>
        <w:t xml:space="preserve">Page </w:t>
      </w:r>
      <w:r w:rsidR="005B2AF2">
        <w:rPr>
          <w:rFonts w:ascii="Calibri" w:hAnsi="Calibri" w:cs="Calibri"/>
          <w:lang w:val="en-IE"/>
        </w:rPr>
        <w:t>4</w:t>
      </w:r>
    </w:p>
    <w:p w14:paraId="178A4EB4" w14:textId="583A5346" w:rsidR="004602AD" w:rsidRPr="002E1D47" w:rsidRDefault="00130B4F" w:rsidP="006F4CC1">
      <w:pPr>
        <w:spacing w:after="200"/>
        <w:jc w:val="both"/>
        <w:rPr>
          <w:rFonts w:ascii="Calibri" w:hAnsi="Calibri" w:cs="Calibri"/>
          <w:lang w:val="en-IE"/>
        </w:rPr>
      </w:pPr>
      <w:r w:rsidRPr="002E1D47">
        <w:rPr>
          <w:rFonts w:ascii="Calibri" w:hAnsi="Calibri" w:cs="Calibri"/>
          <w:lang w:val="en-IE"/>
        </w:rPr>
        <w:t xml:space="preserve">1 </w:t>
      </w:r>
      <w:r w:rsidR="004602AD" w:rsidRPr="002E1D47">
        <w:rPr>
          <w:rFonts w:ascii="Calibri" w:hAnsi="Calibri" w:cs="Calibri"/>
          <w:lang w:val="en-IE"/>
        </w:rPr>
        <w:t xml:space="preserve">CDATF Overview </w:t>
      </w:r>
      <w:r w:rsidR="004602AD" w:rsidRPr="002E1D47">
        <w:rPr>
          <w:rFonts w:ascii="Calibri" w:hAnsi="Calibri" w:cs="Calibri"/>
          <w:lang w:val="en-IE"/>
        </w:rPr>
        <w:tab/>
      </w:r>
      <w:r w:rsidR="004602AD" w:rsidRPr="002E1D47">
        <w:rPr>
          <w:rFonts w:ascii="Calibri" w:hAnsi="Calibri" w:cs="Calibri"/>
          <w:lang w:val="en-IE"/>
        </w:rPr>
        <w:tab/>
      </w:r>
      <w:r w:rsidR="004602AD" w:rsidRPr="002E1D47">
        <w:rPr>
          <w:rFonts w:ascii="Calibri" w:hAnsi="Calibri" w:cs="Calibri"/>
          <w:lang w:val="en-IE"/>
        </w:rPr>
        <w:tab/>
      </w:r>
      <w:r w:rsidR="004602AD" w:rsidRPr="002E1D47">
        <w:rPr>
          <w:rFonts w:ascii="Calibri" w:hAnsi="Calibri" w:cs="Calibri"/>
          <w:lang w:val="en-IE"/>
        </w:rPr>
        <w:tab/>
      </w:r>
      <w:r w:rsidR="004602AD" w:rsidRPr="002E1D47">
        <w:rPr>
          <w:rFonts w:ascii="Calibri" w:hAnsi="Calibri" w:cs="Calibri"/>
          <w:lang w:val="en-IE"/>
        </w:rPr>
        <w:tab/>
      </w:r>
      <w:r w:rsidR="004602AD" w:rsidRPr="002E1D47">
        <w:rPr>
          <w:rFonts w:ascii="Calibri" w:hAnsi="Calibri" w:cs="Calibri"/>
          <w:lang w:val="en-IE"/>
        </w:rPr>
        <w:tab/>
      </w:r>
      <w:r w:rsidR="004602AD" w:rsidRPr="002E1D47">
        <w:rPr>
          <w:rFonts w:ascii="Calibri" w:hAnsi="Calibri" w:cs="Calibri"/>
          <w:lang w:val="en-IE"/>
        </w:rPr>
        <w:tab/>
      </w:r>
      <w:r w:rsidR="00A14D71" w:rsidRPr="002E1D47">
        <w:rPr>
          <w:rFonts w:ascii="Calibri" w:hAnsi="Calibri" w:cs="Calibri"/>
          <w:lang w:val="en-IE"/>
        </w:rPr>
        <w:tab/>
        <w:t xml:space="preserve">Page </w:t>
      </w:r>
      <w:r w:rsidR="007F5D38">
        <w:rPr>
          <w:rFonts w:ascii="Calibri" w:hAnsi="Calibri" w:cs="Calibri"/>
          <w:lang w:val="en-IE"/>
        </w:rPr>
        <w:t>6</w:t>
      </w:r>
    </w:p>
    <w:p w14:paraId="3286BCD0" w14:textId="2DE6B3B6" w:rsidR="004602AD" w:rsidRPr="002E1D47" w:rsidRDefault="00130B4F" w:rsidP="006F4CC1">
      <w:pPr>
        <w:pStyle w:val="04xlpa"/>
        <w:jc w:val="both"/>
        <w:rPr>
          <w:rStyle w:val="jsgrdq"/>
          <w:rFonts w:ascii="Calibri" w:hAnsi="Calibri" w:cs="Calibri"/>
          <w:spacing w:val="1"/>
        </w:rPr>
      </w:pPr>
      <w:r w:rsidRPr="002E1D47">
        <w:rPr>
          <w:rFonts w:ascii="Calibri" w:hAnsi="Calibri" w:cs="Calibri"/>
        </w:rPr>
        <w:t xml:space="preserve">2 </w:t>
      </w:r>
      <w:r w:rsidR="004602AD" w:rsidRPr="002E1D47">
        <w:rPr>
          <w:rFonts w:ascii="Calibri" w:hAnsi="Calibri" w:cs="Calibri"/>
        </w:rPr>
        <w:t>Strategic Direction</w:t>
      </w:r>
      <w:r w:rsidR="00833ACB" w:rsidRPr="002E1D47">
        <w:rPr>
          <w:rFonts w:ascii="Calibri" w:hAnsi="Calibri" w:cs="Calibri"/>
        </w:rPr>
        <w:tab/>
      </w:r>
      <w:r w:rsidR="00397E7D" w:rsidRPr="002E1D47">
        <w:rPr>
          <w:rFonts w:ascii="Calibri" w:hAnsi="Calibri" w:cs="Calibri"/>
        </w:rPr>
        <w:tab/>
      </w:r>
      <w:r w:rsidRPr="002E1D47">
        <w:rPr>
          <w:rFonts w:ascii="Calibri" w:hAnsi="Calibri" w:cs="Calibri"/>
        </w:rPr>
        <w:tab/>
      </w:r>
      <w:r w:rsidR="004602AD" w:rsidRPr="002E1D47">
        <w:rPr>
          <w:rFonts w:ascii="Calibri" w:hAnsi="Calibri" w:cs="Calibri"/>
        </w:rPr>
        <w:tab/>
      </w:r>
      <w:r w:rsidR="004602AD" w:rsidRPr="002E1D47">
        <w:rPr>
          <w:rFonts w:ascii="Calibri" w:hAnsi="Calibri" w:cs="Calibri"/>
        </w:rPr>
        <w:tab/>
      </w:r>
      <w:r w:rsidR="004602AD" w:rsidRPr="002E1D47">
        <w:rPr>
          <w:rFonts w:ascii="Calibri" w:hAnsi="Calibri" w:cs="Calibri"/>
        </w:rPr>
        <w:tab/>
      </w:r>
      <w:r w:rsidR="004602AD" w:rsidRPr="002E1D47">
        <w:rPr>
          <w:rFonts w:ascii="Calibri" w:hAnsi="Calibri" w:cs="Calibri"/>
        </w:rPr>
        <w:tab/>
      </w:r>
      <w:r w:rsidR="00A14D71" w:rsidRPr="002E1D47">
        <w:rPr>
          <w:rFonts w:ascii="Calibri" w:hAnsi="Calibri" w:cs="Calibri"/>
        </w:rPr>
        <w:tab/>
        <w:t xml:space="preserve">Page </w:t>
      </w:r>
      <w:r w:rsidR="007F5D38">
        <w:rPr>
          <w:rFonts w:ascii="Calibri" w:hAnsi="Calibri" w:cs="Calibri"/>
        </w:rPr>
        <w:t>9</w:t>
      </w:r>
    </w:p>
    <w:p w14:paraId="087F6132" w14:textId="7BE1FC26" w:rsidR="00F459D4" w:rsidRPr="002E1D47" w:rsidRDefault="00F459D4" w:rsidP="006F4CC1">
      <w:pPr>
        <w:pStyle w:val="04xlpa"/>
        <w:jc w:val="both"/>
        <w:rPr>
          <w:rFonts w:ascii="Calibri" w:hAnsi="Calibri" w:cs="Calibri"/>
          <w:spacing w:val="1"/>
        </w:rPr>
      </w:pPr>
      <w:r w:rsidRPr="002E1D47">
        <w:rPr>
          <w:rStyle w:val="jsgrdq"/>
          <w:rFonts w:ascii="Calibri" w:hAnsi="Calibri" w:cs="Calibri"/>
          <w:spacing w:val="1"/>
        </w:rPr>
        <w:t xml:space="preserve">3 Governance </w:t>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00C12E21" w:rsidRPr="002E1D47">
        <w:rPr>
          <w:rStyle w:val="jsgrdq"/>
          <w:rFonts w:ascii="Calibri" w:hAnsi="Calibri" w:cs="Calibri"/>
          <w:spacing w:val="1"/>
        </w:rPr>
        <w:tab/>
      </w:r>
      <w:r w:rsidR="00A14D71" w:rsidRPr="002E1D47">
        <w:rPr>
          <w:rStyle w:val="jsgrdq"/>
          <w:rFonts w:ascii="Calibri" w:hAnsi="Calibri" w:cs="Calibri"/>
          <w:spacing w:val="1"/>
        </w:rPr>
        <w:tab/>
      </w:r>
      <w:r w:rsidR="00F31A07" w:rsidRPr="002E1D47">
        <w:rPr>
          <w:rStyle w:val="jsgrdq"/>
          <w:rFonts w:ascii="Calibri" w:hAnsi="Calibri" w:cs="Calibri"/>
          <w:spacing w:val="1"/>
        </w:rPr>
        <w:t xml:space="preserve">Page </w:t>
      </w:r>
      <w:r w:rsidR="007F5D38">
        <w:rPr>
          <w:rStyle w:val="jsgrdq"/>
          <w:rFonts w:ascii="Calibri" w:hAnsi="Calibri" w:cs="Calibri"/>
          <w:spacing w:val="1"/>
        </w:rPr>
        <w:t>10</w:t>
      </w:r>
    </w:p>
    <w:p w14:paraId="1A3F2E8B" w14:textId="53324D57" w:rsidR="0084423B" w:rsidRPr="002E1D47" w:rsidRDefault="00EA4958" w:rsidP="006F4CC1">
      <w:pPr>
        <w:pStyle w:val="04xlpa"/>
        <w:jc w:val="both"/>
        <w:rPr>
          <w:rStyle w:val="jsgrdq"/>
          <w:rFonts w:ascii="Calibri" w:hAnsi="Calibri" w:cs="Calibri"/>
          <w:spacing w:val="1"/>
        </w:rPr>
      </w:pPr>
      <w:r w:rsidRPr="002E1D47">
        <w:rPr>
          <w:rStyle w:val="jsgrdq"/>
          <w:rFonts w:ascii="Calibri" w:hAnsi="Calibri" w:cs="Calibri"/>
          <w:spacing w:val="1"/>
        </w:rPr>
        <w:t>4</w:t>
      </w:r>
      <w:r w:rsidR="0084423B" w:rsidRPr="002E1D47">
        <w:rPr>
          <w:rStyle w:val="jsgrdq"/>
          <w:rFonts w:ascii="Calibri" w:hAnsi="Calibri" w:cs="Calibri"/>
          <w:spacing w:val="1"/>
        </w:rPr>
        <w:t xml:space="preserve"> Detailed Analysis of CDATF Area </w:t>
      </w:r>
      <w:r w:rsidR="0084423B" w:rsidRPr="002E1D47">
        <w:rPr>
          <w:rStyle w:val="jsgrdq"/>
          <w:rFonts w:ascii="Calibri" w:hAnsi="Calibri" w:cs="Calibri"/>
          <w:spacing w:val="1"/>
        </w:rPr>
        <w:tab/>
      </w:r>
      <w:r w:rsidR="0084423B" w:rsidRPr="002E1D47">
        <w:rPr>
          <w:rStyle w:val="jsgrdq"/>
          <w:rFonts w:ascii="Calibri" w:hAnsi="Calibri" w:cs="Calibri"/>
          <w:spacing w:val="1"/>
        </w:rPr>
        <w:tab/>
      </w:r>
      <w:r w:rsidR="0084423B" w:rsidRPr="002E1D47">
        <w:rPr>
          <w:rStyle w:val="jsgrdq"/>
          <w:rFonts w:ascii="Calibri" w:hAnsi="Calibri" w:cs="Calibri"/>
          <w:spacing w:val="1"/>
        </w:rPr>
        <w:tab/>
      </w:r>
      <w:r w:rsidR="0084423B" w:rsidRPr="002E1D47">
        <w:rPr>
          <w:rStyle w:val="jsgrdq"/>
          <w:rFonts w:ascii="Calibri" w:hAnsi="Calibri" w:cs="Calibri"/>
          <w:spacing w:val="1"/>
        </w:rPr>
        <w:tab/>
      </w:r>
      <w:r w:rsidR="0084423B" w:rsidRPr="002E1D47">
        <w:rPr>
          <w:rStyle w:val="jsgrdq"/>
          <w:rFonts w:ascii="Calibri" w:hAnsi="Calibri" w:cs="Calibri"/>
          <w:spacing w:val="1"/>
        </w:rPr>
        <w:tab/>
      </w:r>
      <w:r w:rsidR="00F31A07" w:rsidRPr="002E1D47">
        <w:rPr>
          <w:rStyle w:val="jsgrdq"/>
          <w:rFonts w:ascii="Calibri" w:hAnsi="Calibri" w:cs="Calibri"/>
          <w:spacing w:val="1"/>
        </w:rPr>
        <w:tab/>
        <w:t xml:space="preserve">Page </w:t>
      </w:r>
      <w:r w:rsidR="00AA1885">
        <w:rPr>
          <w:rStyle w:val="jsgrdq"/>
          <w:rFonts w:ascii="Calibri" w:hAnsi="Calibri" w:cs="Calibri"/>
          <w:spacing w:val="1"/>
        </w:rPr>
        <w:t>1</w:t>
      </w:r>
      <w:r w:rsidR="007F5D38">
        <w:rPr>
          <w:rStyle w:val="jsgrdq"/>
          <w:rFonts w:ascii="Calibri" w:hAnsi="Calibri" w:cs="Calibri"/>
          <w:spacing w:val="1"/>
        </w:rPr>
        <w:t>1</w:t>
      </w:r>
    </w:p>
    <w:p w14:paraId="514C9A87" w14:textId="34386B75" w:rsidR="000C7528" w:rsidRPr="002E1D47" w:rsidRDefault="00EA4958" w:rsidP="006F4CC1">
      <w:pPr>
        <w:pStyle w:val="04xlpa"/>
        <w:jc w:val="both"/>
        <w:rPr>
          <w:rStyle w:val="jsgrdq"/>
          <w:rFonts w:ascii="Calibri" w:hAnsi="Calibri" w:cs="Calibri"/>
          <w:spacing w:val="1"/>
        </w:rPr>
      </w:pPr>
      <w:r w:rsidRPr="002E1D47">
        <w:rPr>
          <w:rStyle w:val="jsgrdq"/>
          <w:rFonts w:ascii="Calibri" w:hAnsi="Calibri" w:cs="Calibri"/>
          <w:spacing w:val="1"/>
        </w:rPr>
        <w:t>5</w:t>
      </w:r>
      <w:r w:rsidR="0084423B" w:rsidRPr="002E1D47">
        <w:rPr>
          <w:rStyle w:val="jsgrdq"/>
          <w:rFonts w:ascii="Calibri" w:hAnsi="Calibri" w:cs="Calibri"/>
          <w:spacing w:val="1"/>
        </w:rPr>
        <w:t xml:space="preserve"> </w:t>
      </w:r>
      <w:r w:rsidR="00277330" w:rsidRPr="002E1D47">
        <w:rPr>
          <w:rStyle w:val="jsgrdq"/>
          <w:rFonts w:ascii="Calibri" w:hAnsi="Calibri" w:cs="Calibri"/>
          <w:spacing w:val="1"/>
        </w:rPr>
        <w:t>Profile of Drugs Use in CDATF Area</w:t>
      </w:r>
      <w:r w:rsidR="00277330" w:rsidRPr="002E1D47">
        <w:rPr>
          <w:rStyle w:val="jsgrdq"/>
          <w:rFonts w:ascii="Calibri" w:hAnsi="Calibri" w:cs="Calibri"/>
          <w:spacing w:val="1"/>
        </w:rPr>
        <w:tab/>
      </w:r>
      <w:r w:rsidR="00277330" w:rsidRPr="002E1D47">
        <w:rPr>
          <w:rStyle w:val="jsgrdq"/>
          <w:rFonts w:ascii="Calibri" w:hAnsi="Calibri" w:cs="Calibri"/>
          <w:spacing w:val="1"/>
        </w:rPr>
        <w:tab/>
      </w:r>
      <w:r w:rsidR="00277330" w:rsidRPr="002E1D47">
        <w:rPr>
          <w:rStyle w:val="jsgrdq"/>
          <w:rFonts w:ascii="Calibri" w:hAnsi="Calibri" w:cs="Calibri"/>
          <w:spacing w:val="1"/>
        </w:rPr>
        <w:tab/>
      </w:r>
      <w:r w:rsidR="00277330" w:rsidRPr="002E1D47">
        <w:rPr>
          <w:rStyle w:val="jsgrdq"/>
          <w:rFonts w:ascii="Calibri" w:hAnsi="Calibri" w:cs="Calibri"/>
          <w:spacing w:val="1"/>
        </w:rPr>
        <w:tab/>
      </w:r>
      <w:r w:rsidR="00277330" w:rsidRPr="002E1D47">
        <w:rPr>
          <w:rStyle w:val="jsgrdq"/>
          <w:rFonts w:ascii="Calibri" w:hAnsi="Calibri" w:cs="Calibri"/>
          <w:spacing w:val="1"/>
        </w:rPr>
        <w:tab/>
      </w:r>
      <w:r w:rsidR="00C83052" w:rsidRPr="002E1D47">
        <w:rPr>
          <w:rStyle w:val="jsgrdq"/>
          <w:rFonts w:ascii="Calibri" w:hAnsi="Calibri" w:cs="Calibri"/>
          <w:spacing w:val="1"/>
        </w:rPr>
        <w:tab/>
        <w:t>Page 1</w:t>
      </w:r>
      <w:r w:rsidR="007F5D38">
        <w:rPr>
          <w:rStyle w:val="jsgrdq"/>
          <w:rFonts w:ascii="Calibri" w:hAnsi="Calibri" w:cs="Calibri"/>
          <w:spacing w:val="1"/>
        </w:rPr>
        <w:t>5</w:t>
      </w:r>
    </w:p>
    <w:p w14:paraId="21F7C82E" w14:textId="71F815CA" w:rsidR="00F42AC0" w:rsidRPr="002E1D47" w:rsidRDefault="00F42AC0" w:rsidP="006F4CC1">
      <w:pPr>
        <w:pStyle w:val="04xlpa"/>
        <w:jc w:val="both"/>
        <w:rPr>
          <w:rStyle w:val="jsgrdq"/>
          <w:rFonts w:ascii="Calibri" w:hAnsi="Calibri" w:cs="Calibri"/>
          <w:spacing w:val="1"/>
        </w:rPr>
      </w:pPr>
      <w:r w:rsidRPr="002E1D47">
        <w:rPr>
          <w:rStyle w:val="jsgrdq"/>
          <w:rFonts w:ascii="Calibri" w:hAnsi="Calibri" w:cs="Calibri"/>
          <w:spacing w:val="1"/>
        </w:rPr>
        <w:t>6 Emerging Trends in Drugs Use</w:t>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t xml:space="preserve">Page </w:t>
      </w:r>
      <w:r w:rsidR="00AA1885">
        <w:rPr>
          <w:rStyle w:val="jsgrdq"/>
          <w:rFonts w:ascii="Calibri" w:hAnsi="Calibri" w:cs="Calibri"/>
          <w:spacing w:val="1"/>
        </w:rPr>
        <w:t>2</w:t>
      </w:r>
      <w:r w:rsidR="007F5D38">
        <w:rPr>
          <w:rStyle w:val="jsgrdq"/>
          <w:rFonts w:ascii="Calibri" w:hAnsi="Calibri" w:cs="Calibri"/>
          <w:spacing w:val="1"/>
        </w:rPr>
        <w:t>1</w:t>
      </w:r>
    </w:p>
    <w:p w14:paraId="46F923BA" w14:textId="2FE50DF8" w:rsidR="000C7528" w:rsidRPr="002E1D47" w:rsidRDefault="00CF3071" w:rsidP="006F4CC1">
      <w:pPr>
        <w:pStyle w:val="04xlpa"/>
        <w:jc w:val="both"/>
        <w:rPr>
          <w:rStyle w:val="jsgrdq"/>
          <w:rFonts w:ascii="Calibri" w:hAnsi="Calibri" w:cs="Calibri"/>
          <w:spacing w:val="1"/>
        </w:rPr>
      </w:pPr>
      <w:r w:rsidRPr="002E1D47">
        <w:rPr>
          <w:rStyle w:val="jsgrdq"/>
          <w:rFonts w:ascii="Calibri" w:hAnsi="Calibri" w:cs="Calibri"/>
          <w:spacing w:val="1"/>
        </w:rPr>
        <w:t>7</w:t>
      </w:r>
      <w:r w:rsidR="001B04E1" w:rsidRPr="002E1D47">
        <w:rPr>
          <w:rStyle w:val="jsgrdq"/>
          <w:rFonts w:ascii="Calibri" w:hAnsi="Calibri" w:cs="Calibri"/>
          <w:spacing w:val="1"/>
        </w:rPr>
        <w:t xml:space="preserve"> </w:t>
      </w:r>
      <w:r w:rsidR="00EB3ACA" w:rsidRPr="002E1D47">
        <w:rPr>
          <w:rStyle w:val="jsgrdq"/>
          <w:rFonts w:ascii="Calibri" w:hAnsi="Calibri" w:cs="Calibri"/>
          <w:spacing w:val="1"/>
        </w:rPr>
        <w:t xml:space="preserve">Activity Report </w:t>
      </w:r>
      <w:r w:rsidR="00EA4958" w:rsidRPr="002E1D47">
        <w:rPr>
          <w:rStyle w:val="jsgrdq"/>
          <w:rFonts w:ascii="Calibri" w:hAnsi="Calibri" w:cs="Calibri"/>
          <w:spacing w:val="1"/>
        </w:rPr>
        <w:t>202</w:t>
      </w:r>
      <w:r w:rsidR="008161B0">
        <w:rPr>
          <w:rStyle w:val="jsgrdq"/>
          <w:rFonts w:ascii="Calibri" w:hAnsi="Calibri" w:cs="Calibri"/>
          <w:spacing w:val="1"/>
        </w:rPr>
        <w:t>2</w:t>
      </w:r>
      <w:r w:rsidR="00EA4958" w:rsidRPr="002E1D47">
        <w:rPr>
          <w:rStyle w:val="jsgrdq"/>
          <w:rFonts w:ascii="Calibri" w:hAnsi="Calibri" w:cs="Calibri"/>
          <w:spacing w:val="1"/>
        </w:rPr>
        <w:tab/>
      </w:r>
      <w:r w:rsidR="00EA4958" w:rsidRPr="002E1D47">
        <w:rPr>
          <w:rStyle w:val="jsgrdq"/>
          <w:rFonts w:ascii="Calibri" w:hAnsi="Calibri" w:cs="Calibri"/>
          <w:spacing w:val="1"/>
        </w:rPr>
        <w:tab/>
      </w:r>
      <w:r w:rsidR="00EB3ACA" w:rsidRPr="002E1D47">
        <w:rPr>
          <w:rStyle w:val="jsgrdq"/>
          <w:rFonts w:ascii="Calibri" w:hAnsi="Calibri" w:cs="Calibri"/>
          <w:spacing w:val="1"/>
        </w:rPr>
        <w:tab/>
      </w:r>
      <w:r w:rsidR="00EA4958" w:rsidRPr="002E1D47">
        <w:rPr>
          <w:rStyle w:val="jsgrdq"/>
          <w:rFonts w:ascii="Calibri" w:hAnsi="Calibri" w:cs="Calibri"/>
          <w:spacing w:val="1"/>
        </w:rPr>
        <w:tab/>
      </w:r>
      <w:r w:rsidR="00EA4958" w:rsidRPr="002E1D47">
        <w:rPr>
          <w:rStyle w:val="jsgrdq"/>
          <w:rFonts w:ascii="Calibri" w:hAnsi="Calibri" w:cs="Calibri"/>
          <w:spacing w:val="1"/>
        </w:rPr>
        <w:tab/>
      </w:r>
      <w:r w:rsidR="00EA4958" w:rsidRPr="002E1D47">
        <w:rPr>
          <w:rStyle w:val="jsgrdq"/>
          <w:rFonts w:ascii="Calibri" w:hAnsi="Calibri" w:cs="Calibri"/>
          <w:spacing w:val="1"/>
        </w:rPr>
        <w:tab/>
      </w:r>
      <w:r w:rsidR="00C83052" w:rsidRPr="002E1D47">
        <w:rPr>
          <w:rStyle w:val="jsgrdq"/>
          <w:rFonts w:ascii="Calibri" w:hAnsi="Calibri" w:cs="Calibri"/>
          <w:spacing w:val="1"/>
        </w:rPr>
        <w:tab/>
      </w:r>
      <w:r w:rsidR="00EB3ACA" w:rsidRPr="002E1D47">
        <w:rPr>
          <w:rStyle w:val="jsgrdq"/>
          <w:rFonts w:ascii="Calibri" w:hAnsi="Calibri" w:cs="Calibri"/>
          <w:spacing w:val="1"/>
        </w:rPr>
        <w:t>Page 2</w:t>
      </w:r>
      <w:r w:rsidR="007F5D38">
        <w:rPr>
          <w:rStyle w:val="jsgrdq"/>
          <w:rFonts w:ascii="Calibri" w:hAnsi="Calibri" w:cs="Calibri"/>
          <w:spacing w:val="1"/>
        </w:rPr>
        <w:t>6</w:t>
      </w:r>
    </w:p>
    <w:p w14:paraId="264CF5EF" w14:textId="520A0550" w:rsidR="00D85DED" w:rsidRPr="002E1D47" w:rsidRDefault="000C7528" w:rsidP="006F4CC1">
      <w:pPr>
        <w:pStyle w:val="04xlpa"/>
        <w:jc w:val="both"/>
        <w:rPr>
          <w:rStyle w:val="jsgrdq"/>
          <w:rFonts w:ascii="Calibri" w:hAnsi="Calibri" w:cs="Calibri"/>
          <w:spacing w:val="1"/>
        </w:rPr>
      </w:pPr>
      <w:r w:rsidRPr="002E1D47">
        <w:rPr>
          <w:rStyle w:val="jsgrdq"/>
          <w:rFonts w:ascii="Calibri" w:hAnsi="Calibri" w:cs="Calibri"/>
          <w:spacing w:val="1"/>
        </w:rPr>
        <w:tab/>
      </w:r>
      <w:r w:rsidR="00AA5E4C" w:rsidRPr="002E1D47">
        <w:rPr>
          <w:rStyle w:val="jsgrdq"/>
          <w:rFonts w:ascii="Calibri" w:hAnsi="Calibri" w:cs="Calibri"/>
          <w:spacing w:val="1"/>
        </w:rPr>
        <w:t>7</w:t>
      </w:r>
      <w:r w:rsidR="00764F97" w:rsidRPr="002E1D47">
        <w:rPr>
          <w:rStyle w:val="jsgrdq"/>
          <w:rFonts w:ascii="Calibri" w:hAnsi="Calibri" w:cs="Calibri"/>
          <w:spacing w:val="1"/>
        </w:rPr>
        <w:t xml:space="preserve">.1 </w:t>
      </w:r>
      <w:r w:rsidR="00C22DE5">
        <w:rPr>
          <w:rStyle w:val="jsgrdq"/>
          <w:rFonts w:ascii="Calibri" w:hAnsi="Calibri" w:cs="Calibri"/>
          <w:spacing w:val="1"/>
        </w:rPr>
        <w:t>Staffing</w:t>
      </w:r>
      <w:r w:rsidR="00C22DE5">
        <w:rPr>
          <w:rStyle w:val="jsgrdq"/>
          <w:rFonts w:ascii="Calibri" w:hAnsi="Calibri" w:cs="Calibri"/>
          <w:spacing w:val="1"/>
        </w:rPr>
        <w:tab/>
      </w:r>
      <w:r w:rsidR="00C22DE5">
        <w:rPr>
          <w:rStyle w:val="jsgrdq"/>
          <w:rFonts w:ascii="Calibri" w:hAnsi="Calibri" w:cs="Calibri"/>
          <w:spacing w:val="1"/>
        </w:rPr>
        <w:tab/>
      </w:r>
      <w:r w:rsidR="00C22DE5">
        <w:rPr>
          <w:rStyle w:val="jsgrdq"/>
          <w:rFonts w:ascii="Calibri" w:hAnsi="Calibri" w:cs="Calibri"/>
          <w:spacing w:val="1"/>
        </w:rPr>
        <w:tab/>
      </w:r>
      <w:r w:rsidR="00C22DE5">
        <w:rPr>
          <w:rStyle w:val="jsgrdq"/>
          <w:rFonts w:ascii="Calibri" w:hAnsi="Calibri" w:cs="Calibri"/>
          <w:spacing w:val="1"/>
        </w:rPr>
        <w:tab/>
      </w:r>
      <w:r w:rsidR="00CE6993" w:rsidRPr="002E1D47">
        <w:rPr>
          <w:rStyle w:val="jsgrdq"/>
          <w:rFonts w:ascii="Calibri" w:hAnsi="Calibri" w:cs="Calibri"/>
          <w:spacing w:val="1"/>
        </w:rPr>
        <w:tab/>
      </w:r>
      <w:r w:rsidR="00CE6993" w:rsidRPr="002E1D47">
        <w:rPr>
          <w:rStyle w:val="jsgrdq"/>
          <w:rFonts w:ascii="Calibri" w:hAnsi="Calibri" w:cs="Calibri"/>
          <w:spacing w:val="1"/>
        </w:rPr>
        <w:tab/>
      </w:r>
      <w:r w:rsidR="00CE6993" w:rsidRPr="002E1D47">
        <w:rPr>
          <w:rStyle w:val="jsgrdq"/>
          <w:rFonts w:ascii="Calibri" w:hAnsi="Calibri" w:cs="Calibri"/>
          <w:spacing w:val="1"/>
        </w:rPr>
        <w:tab/>
      </w:r>
      <w:r w:rsidR="00CE6993" w:rsidRPr="002E1D47">
        <w:rPr>
          <w:rStyle w:val="jsgrdq"/>
          <w:rFonts w:ascii="Calibri" w:hAnsi="Calibri" w:cs="Calibri"/>
          <w:spacing w:val="1"/>
        </w:rPr>
        <w:tab/>
        <w:t>Page 2</w:t>
      </w:r>
      <w:r w:rsidR="007F5D38">
        <w:rPr>
          <w:rStyle w:val="jsgrdq"/>
          <w:rFonts w:ascii="Calibri" w:hAnsi="Calibri" w:cs="Calibri"/>
          <w:spacing w:val="1"/>
        </w:rPr>
        <w:t>6</w:t>
      </w:r>
    </w:p>
    <w:p w14:paraId="0CF97B05" w14:textId="265F39E6" w:rsidR="00D85DED" w:rsidRDefault="00D85DED" w:rsidP="006F4CC1">
      <w:pPr>
        <w:pStyle w:val="04xlpa"/>
        <w:jc w:val="both"/>
        <w:rPr>
          <w:rStyle w:val="jsgrdq"/>
          <w:rFonts w:ascii="Calibri" w:hAnsi="Calibri" w:cs="Calibri"/>
          <w:spacing w:val="1"/>
        </w:rPr>
      </w:pPr>
      <w:r w:rsidRPr="002E1D47">
        <w:rPr>
          <w:rStyle w:val="jsgrdq"/>
          <w:rFonts w:ascii="Calibri" w:hAnsi="Calibri" w:cs="Calibri"/>
          <w:spacing w:val="1"/>
        </w:rPr>
        <w:tab/>
      </w:r>
      <w:r w:rsidR="00AA5E4C" w:rsidRPr="002E1D47">
        <w:rPr>
          <w:rStyle w:val="jsgrdq"/>
          <w:rFonts w:ascii="Calibri" w:hAnsi="Calibri" w:cs="Calibri"/>
          <w:spacing w:val="1"/>
        </w:rPr>
        <w:t>7</w:t>
      </w:r>
      <w:r w:rsidR="00764F97" w:rsidRPr="002E1D47">
        <w:rPr>
          <w:rStyle w:val="jsgrdq"/>
          <w:rFonts w:ascii="Calibri" w:hAnsi="Calibri" w:cs="Calibri"/>
          <w:spacing w:val="1"/>
        </w:rPr>
        <w:t xml:space="preserve">.2 </w:t>
      </w:r>
      <w:r w:rsidR="00EF21DB">
        <w:rPr>
          <w:rStyle w:val="jsgrdq"/>
          <w:rFonts w:ascii="Calibri" w:hAnsi="Calibri" w:cs="Calibri"/>
          <w:spacing w:val="1"/>
        </w:rPr>
        <w:t>Strategy</w:t>
      </w:r>
      <w:r w:rsidR="00C22DE5">
        <w:rPr>
          <w:rStyle w:val="jsgrdq"/>
          <w:rFonts w:ascii="Calibri" w:hAnsi="Calibri" w:cs="Calibri"/>
          <w:spacing w:val="1"/>
        </w:rPr>
        <w:t xml:space="preserve"> Review 202</w:t>
      </w:r>
      <w:r w:rsidR="00EF21DB">
        <w:rPr>
          <w:rStyle w:val="jsgrdq"/>
          <w:rFonts w:ascii="Calibri" w:hAnsi="Calibri" w:cs="Calibri"/>
          <w:spacing w:val="1"/>
        </w:rPr>
        <w:t>2</w:t>
      </w:r>
      <w:r w:rsidR="00EF21DB">
        <w:rPr>
          <w:rStyle w:val="jsgrdq"/>
          <w:rFonts w:ascii="Calibri" w:hAnsi="Calibri" w:cs="Calibri"/>
          <w:spacing w:val="1"/>
        </w:rPr>
        <w:tab/>
      </w:r>
      <w:r w:rsidR="00CE6993" w:rsidRPr="002E1D47">
        <w:rPr>
          <w:rStyle w:val="jsgrdq"/>
          <w:rFonts w:ascii="Calibri" w:hAnsi="Calibri" w:cs="Calibri"/>
          <w:spacing w:val="1"/>
        </w:rPr>
        <w:tab/>
      </w:r>
      <w:r w:rsidR="00CE6993" w:rsidRPr="002E1D47">
        <w:rPr>
          <w:rStyle w:val="jsgrdq"/>
          <w:rFonts w:ascii="Calibri" w:hAnsi="Calibri" w:cs="Calibri"/>
          <w:spacing w:val="1"/>
        </w:rPr>
        <w:tab/>
      </w:r>
      <w:r w:rsidR="00CE6993" w:rsidRPr="002E1D47">
        <w:rPr>
          <w:rStyle w:val="jsgrdq"/>
          <w:rFonts w:ascii="Calibri" w:hAnsi="Calibri" w:cs="Calibri"/>
          <w:spacing w:val="1"/>
        </w:rPr>
        <w:tab/>
      </w:r>
      <w:r w:rsidR="00CE6993" w:rsidRPr="002E1D47">
        <w:rPr>
          <w:rStyle w:val="jsgrdq"/>
          <w:rFonts w:ascii="Calibri" w:hAnsi="Calibri" w:cs="Calibri"/>
          <w:spacing w:val="1"/>
        </w:rPr>
        <w:tab/>
      </w:r>
      <w:r w:rsidR="00CE6993" w:rsidRPr="002E1D47">
        <w:rPr>
          <w:rStyle w:val="jsgrdq"/>
          <w:rFonts w:ascii="Calibri" w:hAnsi="Calibri" w:cs="Calibri"/>
          <w:spacing w:val="1"/>
        </w:rPr>
        <w:tab/>
      </w:r>
      <w:r w:rsidR="00D06DE9" w:rsidRPr="002E1D47">
        <w:rPr>
          <w:rStyle w:val="jsgrdq"/>
          <w:rFonts w:ascii="Calibri" w:hAnsi="Calibri" w:cs="Calibri"/>
          <w:spacing w:val="1"/>
        </w:rPr>
        <w:t>Page 2</w:t>
      </w:r>
      <w:r w:rsidR="007F5D38">
        <w:rPr>
          <w:rStyle w:val="jsgrdq"/>
          <w:rFonts w:ascii="Calibri" w:hAnsi="Calibri" w:cs="Calibri"/>
          <w:spacing w:val="1"/>
        </w:rPr>
        <w:t>6</w:t>
      </w:r>
    </w:p>
    <w:p w14:paraId="1FF29D6E" w14:textId="71401B01" w:rsidR="00B5283A" w:rsidRDefault="00B5283A" w:rsidP="006F4CC1">
      <w:pPr>
        <w:pStyle w:val="04xlpa"/>
        <w:jc w:val="both"/>
        <w:rPr>
          <w:rStyle w:val="jsgrdq"/>
          <w:rFonts w:ascii="Calibri" w:hAnsi="Calibri" w:cs="Calibri"/>
          <w:spacing w:val="1"/>
        </w:rPr>
      </w:pPr>
      <w:r>
        <w:rPr>
          <w:rStyle w:val="jsgrdq"/>
          <w:rFonts w:ascii="Calibri" w:hAnsi="Calibri" w:cs="Calibri"/>
          <w:spacing w:val="1"/>
        </w:rPr>
        <w:tab/>
        <w:t>7.3 CDATF Achievements</w:t>
      </w:r>
      <w:r w:rsidR="007D46DD">
        <w:rPr>
          <w:rStyle w:val="jsgrdq"/>
          <w:rFonts w:ascii="Calibri" w:hAnsi="Calibri" w:cs="Calibri"/>
          <w:spacing w:val="1"/>
        </w:rPr>
        <w:t xml:space="preserve"> 2022</w:t>
      </w:r>
      <w:r w:rsidR="007D46DD">
        <w:rPr>
          <w:rStyle w:val="jsgrdq"/>
          <w:rFonts w:ascii="Calibri" w:hAnsi="Calibri" w:cs="Calibri"/>
          <w:spacing w:val="1"/>
        </w:rPr>
        <w:tab/>
      </w:r>
      <w:r>
        <w:rPr>
          <w:rStyle w:val="jsgrdq"/>
          <w:rFonts w:ascii="Calibri" w:hAnsi="Calibri" w:cs="Calibri"/>
          <w:spacing w:val="1"/>
        </w:rPr>
        <w:tab/>
      </w:r>
      <w:r>
        <w:rPr>
          <w:rStyle w:val="jsgrdq"/>
          <w:rFonts w:ascii="Calibri" w:hAnsi="Calibri" w:cs="Calibri"/>
          <w:spacing w:val="1"/>
        </w:rPr>
        <w:tab/>
      </w:r>
      <w:r>
        <w:rPr>
          <w:rStyle w:val="jsgrdq"/>
          <w:rFonts w:ascii="Calibri" w:hAnsi="Calibri" w:cs="Calibri"/>
          <w:spacing w:val="1"/>
        </w:rPr>
        <w:tab/>
      </w:r>
      <w:r>
        <w:rPr>
          <w:rStyle w:val="jsgrdq"/>
          <w:rFonts w:ascii="Calibri" w:hAnsi="Calibri" w:cs="Calibri"/>
          <w:spacing w:val="1"/>
        </w:rPr>
        <w:tab/>
        <w:t xml:space="preserve">Page </w:t>
      </w:r>
      <w:r w:rsidR="0053381B">
        <w:rPr>
          <w:rStyle w:val="jsgrdq"/>
          <w:rFonts w:ascii="Calibri" w:hAnsi="Calibri" w:cs="Calibri"/>
          <w:spacing w:val="1"/>
        </w:rPr>
        <w:t>2</w:t>
      </w:r>
      <w:r w:rsidR="007F5D38">
        <w:rPr>
          <w:rStyle w:val="jsgrdq"/>
          <w:rFonts w:ascii="Calibri" w:hAnsi="Calibri" w:cs="Calibri"/>
          <w:spacing w:val="1"/>
        </w:rPr>
        <w:t>6</w:t>
      </w:r>
    </w:p>
    <w:p w14:paraId="350BF9DC" w14:textId="470B0AD6" w:rsidR="00B5283A" w:rsidRPr="002E1D47" w:rsidRDefault="00B5283A" w:rsidP="006F4CC1">
      <w:pPr>
        <w:pStyle w:val="04xlpa"/>
        <w:jc w:val="both"/>
        <w:rPr>
          <w:rStyle w:val="jsgrdq"/>
          <w:rFonts w:ascii="Calibri" w:hAnsi="Calibri" w:cs="Calibri"/>
          <w:spacing w:val="1"/>
        </w:rPr>
      </w:pPr>
      <w:r>
        <w:rPr>
          <w:rStyle w:val="jsgrdq"/>
          <w:rFonts w:ascii="Calibri" w:hAnsi="Calibri" w:cs="Calibri"/>
          <w:spacing w:val="1"/>
        </w:rPr>
        <w:tab/>
        <w:t xml:space="preserve">7.4 Funded Projects Achievements </w:t>
      </w:r>
      <w:r w:rsidR="007D46DD">
        <w:rPr>
          <w:rStyle w:val="jsgrdq"/>
          <w:rFonts w:ascii="Calibri" w:hAnsi="Calibri" w:cs="Calibri"/>
          <w:spacing w:val="1"/>
        </w:rPr>
        <w:t>2022</w:t>
      </w:r>
      <w:r w:rsidR="007D46DD">
        <w:rPr>
          <w:rStyle w:val="jsgrdq"/>
          <w:rFonts w:ascii="Calibri" w:hAnsi="Calibri" w:cs="Calibri"/>
          <w:spacing w:val="1"/>
        </w:rPr>
        <w:tab/>
      </w:r>
      <w:r w:rsidR="007D46DD">
        <w:rPr>
          <w:rStyle w:val="jsgrdq"/>
          <w:rFonts w:ascii="Calibri" w:hAnsi="Calibri" w:cs="Calibri"/>
          <w:spacing w:val="1"/>
        </w:rPr>
        <w:tab/>
      </w:r>
      <w:r>
        <w:rPr>
          <w:rStyle w:val="jsgrdq"/>
          <w:rFonts w:ascii="Calibri" w:hAnsi="Calibri" w:cs="Calibri"/>
          <w:spacing w:val="1"/>
        </w:rPr>
        <w:tab/>
      </w:r>
      <w:r>
        <w:rPr>
          <w:rStyle w:val="jsgrdq"/>
          <w:rFonts w:ascii="Calibri" w:hAnsi="Calibri" w:cs="Calibri"/>
          <w:spacing w:val="1"/>
        </w:rPr>
        <w:tab/>
        <w:t xml:space="preserve">Page </w:t>
      </w:r>
      <w:r w:rsidR="007D46DD">
        <w:rPr>
          <w:rStyle w:val="jsgrdq"/>
          <w:rFonts w:ascii="Calibri" w:hAnsi="Calibri" w:cs="Calibri"/>
          <w:spacing w:val="1"/>
        </w:rPr>
        <w:t>4</w:t>
      </w:r>
      <w:r w:rsidR="007F5D38">
        <w:rPr>
          <w:rStyle w:val="jsgrdq"/>
          <w:rFonts w:ascii="Calibri" w:hAnsi="Calibri" w:cs="Calibri"/>
          <w:spacing w:val="1"/>
        </w:rPr>
        <w:t>3</w:t>
      </w:r>
    </w:p>
    <w:p w14:paraId="5CA5F3B0" w14:textId="0982FD62" w:rsidR="0084423B" w:rsidRPr="002E1D47" w:rsidRDefault="00F42AC0" w:rsidP="006F4CC1">
      <w:pPr>
        <w:pStyle w:val="04xlpa"/>
        <w:jc w:val="both"/>
        <w:rPr>
          <w:rStyle w:val="jsgrdq"/>
          <w:rFonts w:ascii="Calibri" w:hAnsi="Calibri" w:cs="Calibri"/>
          <w:spacing w:val="1"/>
        </w:rPr>
      </w:pPr>
      <w:r w:rsidRPr="002E1D47">
        <w:rPr>
          <w:rStyle w:val="jsgrdq"/>
          <w:rFonts w:ascii="Calibri" w:hAnsi="Calibri" w:cs="Calibri"/>
          <w:spacing w:val="1"/>
        </w:rPr>
        <w:t>8</w:t>
      </w:r>
      <w:r w:rsidR="001B04E1" w:rsidRPr="002E1D47">
        <w:rPr>
          <w:rStyle w:val="jsgrdq"/>
          <w:rFonts w:ascii="Calibri" w:hAnsi="Calibri" w:cs="Calibri"/>
          <w:spacing w:val="1"/>
        </w:rPr>
        <w:t xml:space="preserve"> </w:t>
      </w:r>
      <w:r w:rsidR="00B65AD9" w:rsidRPr="002E1D47">
        <w:rPr>
          <w:rStyle w:val="jsgrdq"/>
          <w:rFonts w:ascii="Calibri" w:hAnsi="Calibri" w:cs="Calibri"/>
          <w:spacing w:val="1"/>
        </w:rPr>
        <w:t>Board Membership</w:t>
      </w:r>
      <w:r w:rsidR="001B04E1" w:rsidRPr="002E1D47">
        <w:rPr>
          <w:rStyle w:val="jsgrdq"/>
          <w:rFonts w:ascii="Calibri" w:hAnsi="Calibri" w:cs="Calibri"/>
          <w:spacing w:val="1"/>
        </w:rPr>
        <w:t xml:space="preserve"> </w:t>
      </w:r>
      <w:r w:rsidR="001B04E1" w:rsidRPr="002E1D47">
        <w:rPr>
          <w:rStyle w:val="jsgrdq"/>
          <w:rFonts w:ascii="Calibri" w:hAnsi="Calibri" w:cs="Calibri"/>
          <w:spacing w:val="1"/>
        </w:rPr>
        <w:tab/>
      </w:r>
      <w:r w:rsidR="001B04E1" w:rsidRPr="002E1D47">
        <w:rPr>
          <w:rStyle w:val="jsgrdq"/>
          <w:rFonts w:ascii="Calibri" w:hAnsi="Calibri" w:cs="Calibri"/>
          <w:spacing w:val="1"/>
        </w:rPr>
        <w:tab/>
      </w:r>
      <w:r w:rsidR="001B04E1" w:rsidRPr="002E1D47">
        <w:rPr>
          <w:rStyle w:val="jsgrdq"/>
          <w:rFonts w:ascii="Calibri" w:hAnsi="Calibri" w:cs="Calibri"/>
          <w:spacing w:val="1"/>
        </w:rPr>
        <w:tab/>
      </w:r>
      <w:r w:rsidR="001B04E1" w:rsidRPr="002E1D47">
        <w:rPr>
          <w:rStyle w:val="jsgrdq"/>
          <w:rFonts w:ascii="Calibri" w:hAnsi="Calibri" w:cs="Calibri"/>
          <w:spacing w:val="1"/>
        </w:rPr>
        <w:tab/>
      </w:r>
      <w:r w:rsidR="001B04E1" w:rsidRPr="002E1D47">
        <w:rPr>
          <w:rStyle w:val="jsgrdq"/>
          <w:rFonts w:ascii="Calibri" w:hAnsi="Calibri" w:cs="Calibri"/>
          <w:spacing w:val="1"/>
        </w:rPr>
        <w:tab/>
      </w:r>
      <w:r w:rsidR="001B04E1" w:rsidRPr="002E1D47">
        <w:rPr>
          <w:rStyle w:val="jsgrdq"/>
          <w:rFonts w:ascii="Calibri" w:hAnsi="Calibri" w:cs="Calibri"/>
          <w:spacing w:val="1"/>
        </w:rPr>
        <w:tab/>
      </w:r>
      <w:r w:rsidR="001B04E1" w:rsidRPr="002E1D47">
        <w:rPr>
          <w:rStyle w:val="jsgrdq"/>
          <w:rFonts w:ascii="Calibri" w:hAnsi="Calibri" w:cs="Calibri"/>
          <w:spacing w:val="1"/>
        </w:rPr>
        <w:tab/>
      </w:r>
      <w:r w:rsidR="00D06DE9" w:rsidRPr="002E1D47">
        <w:rPr>
          <w:rStyle w:val="jsgrdq"/>
          <w:rFonts w:ascii="Calibri" w:hAnsi="Calibri" w:cs="Calibri"/>
          <w:spacing w:val="1"/>
        </w:rPr>
        <w:tab/>
      </w:r>
      <w:r w:rsidR="001B04E1" w:rsidRPr="002E1D47">
        <w:rPr>
          <w:rStyle w:val="jsgrdq"/>
          <w:rFonts w:ascii="Calibri" w:hAnsi="Calibri" w:cs="Calibri"/>
          <w:spacing w:val="1"/>
        </w:rPr>
        <w:t xml:space="preserve">Page </w:t>
      </w:r>
      <w:r w:rsidR="007D46DD">
        <w:rPr>
          <w:rStyle w:val="jsgrdq"/>
          <w:rFonts w:ascii="Calibri" w:hAnsi="Calibri" w:cs="Calibri"/>
          <w:spacing w:val="1"/>
        </w:rPr>
        <w:t>6</w:t>
      </w:r>
      <w:r w:rsidR="007F5D38">
        <w:rPr>
          <w:rStyle w:val="jsgrdq"/>
          <w:rFonts w:ascii="Calibri" w:hAnsi="Calibri" w:cs="Calibri"/>
          <w:spacing w:val="1"/>
        </w:rPr>
        <w:t>2</w:t>
      </w:r>
    </w:p>
    <w:p w14:paraId="2BCA1B18" w14:textId="7339D9BD" w:rsidR="00CB1E2C" w:rsidRPr="002E1D47" w:rsidRDefault="00CB1E2C" w:rsidP="006F4CC1">
      <w:pPr>
        <w:pStyle w:val="04xlpa"/>
        <w:jc w:val="both"/>
        <w:rPr>
          <w:rStyle w:val="jsgrdq"/>
          <w:rFonts w:ascii="Calibri" w:hAnsi="Calibri" w:cs="Calibri"/>
          <w:spacing w:val="1"/>
        </w:rPr>
      </w:pPr>
      <w:r w:rsidRPr="002E1D47">
        <w:rPr>
          <w:rStyle w:val="jsgrdq"/>
          <w:rFonts w:ascii="Calibri" w:hAnsi="Calibri" w:cs="Calibri"/>
          <w:spacing w:val="1"/>
        </w:rPr>
        <w:t>9 Appendices</w:t>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00D06DE9" w:rsidRPr="002E1D47">
        <w:rPr>
          <w:rStyle w:val="jsgrdq"/>
          <w:rFonts w:ascii="Calibri" w:hAnsi="Calibri" w:cs="Calibri"/>
          <w:spacing w:val="1"/>
        </w:rPr>
        <w:tab/>
        <w:t xml:space="preserve">Page </w:t>
      </w:r>
      <w:r w:rsidR="0053381B">
        <w:rPr>
          <w:rStyle w:val="jsgrdq"/>
          <w:rFonts w:ascii="Calibri" w:hAnsi="Calibri" w:cs="Calibri"/>
          <w:spacing w:val="1"/>
        </w:rPr>
        <w:t>6</w:t>
      </w:r>
      <w:r w:rsidR="007F5D38">
        <w:rPr>
          <w:rStyle w:val="jsgrdq"/>
          <w:rFonts w:ascii="Calibri" w:hAnsi="Calibri" w:cs="Calibri"/>
          <w:spacing w:val="1"/>
        </w:rPr>
        <w:t>3</w:t>
      </w:r>
    </w:p>
    <w:p w14:paraId="4E33B3FC" w14:textId="2DD25F75" w:rsidR="00CB1E2C" w:rsidRDefault="00CB1E2C" w:rsidP="006F4CC1">
      <w:pPr>
        <w:pStyle w:val="04xlpa"/>
        <w:jc w:val="both"/>
        <w:rPr>
          <w:rStyle w:val="jsgrdq"/>
          <w:rFonts w:ascii="Calibri" w:hAnsi="Calibri" w:cs="Calibri"/>
          <w:spacing w:val="1"/>
        </w:rPr>
      </w:pPr>
      <w:r w:rsidRPr="002E1D47">
        <w:rPr>
          <w:rStyle w:val="jsgrdq"/>
          <w:rFonts w:ascii="Calibri" w:hAnsi="Calibri" w:cs="Calibri"/>
          <w:spacing w:val="1"/>
        </w:rPr>
        <w:tab/>
      </w:r>
      <w:r w:rsidR="00E7367A">
        <w:rPr>
          <w:rStyle w:val="jsgrdq"/>
          <w:rFonts w:ascii="Calibri" w:hAnsi="Calibri" w:cs="Calibri"/>
          <w:spacing w:val="1"/>
        </w:rPr>
        <w:t xml:space="preserve">A </w:t>
      </w:r>
      <w:r w:rsidR="000F4CD3" w:rsidRPr="002E1D47">
        <w:rPr>
          <w:rStyle w:val="jsgrdq"/>
          <w:rFonts w:ascii="Calibri" w:hAnsi="Calibri" w:cs="Calibri"/>
          <w:spacing w:val="1"/>
        </w:rPr>
        <w:t>References</w:t>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t xml:space="preserve">Page </w:t>
      </w:r>
      <w:r w:rsidR="007D46DD">
        <w:rPr>
          <w:rStyle w:val="jsgrdq"/>
          <w:rFonts w:ascii="Calibri" w:hAnsi="Calibri" w:cs="Calibri"/>
          <w:spacing w:val="1"/>
        </w:rPr>
        <w:t>6</w:t>
      </w:r>
      <w:r w:rsidR="007F5D38">
        <w:rPr>
          <w:rStyle w:val="jsgrdq"/>
          <w:rFonts w:ascii="Calibri" w:hAnsi="Calibri" w:cs="Calibri"/>
          <w:spacing w:val="1"/>
        </w:rPr>
        <w:t>3</w:t>
      </w:r>
    </w:p>
    <w:p w14:paraId="0F3205CD" w14:textId="213BE6F2" w:rsidR="00E7367A" w:rsidRDefault="00E7367A" w:rsidP="006F4CC1">
      <w:pPr>
        <w:pStyle w:val="04xlpa"/>
        <w:jc w:val="both"/>
        <w:rPr>
          <w:rStyle w:val="jsgrdq"/>
          <w:rFonts w:ascii="Calibri" w:hAnsi="Calibri" w:cs="Calibri"/>
          <w:spacing w:val="1"/>
        </w:rPr>
      </w:pPr>
      <w:r>
        <w:rPr>
          <w:rStyle w:val="jsgrdq"/>
          <w:rFonts w:ascii="Calibri" w:hAnsi="Calibri" w:cs="Calibri"/>
          <w:spacing w:val="1"/>
        </w:rPr>
        <w:tab/>
        <w:t xml:space="preserve">B Strategy </w:t>
      </w:r>
      <w:r w:rsidR="000E253F">
        <w:rPr>
          <w:rStyle w:val="jsgrdq"/>
          <w:rFonts w:ascii="Calibri" w:hAnsi="Calibri" w:cs="Calibri"/>
          <w:spacing w:val="1"/>
        </w:rPr>
        <w:t xml:space="preserve">Plan </w:t>
      </w:r>
      <w:r>
        <w:rPr>
          <w:rStyle w:val="jsgrdq"/>
          <w:rFonts w:ascii="Calibri" w:hAnsi="Calibri" w:cs="Calibri"/>
          <w:spacing w:val="1"/>
        </w:rPr>
        <w:t>Implementation</w:t>
      </w:r>
      <w:r w:rsidR="000E253F">
        <w:rPr>
          <w:rStyle w:val="jsgrdq"/>
          <w:rFonts w:ascii="Calibri" w:hAnsi="Calibri" w:cs="Calibri"/>
          <w:spacing w:val="1"/>
        </w:rPr>
        <w:t xml:space="preserve"> Table</w:t>
      </w:r>
      <w:r w:rsidR="008339FA">
        <w:rPr>
          <w:rStyle w:val="jsgrdq"/>
          <w:rFonts w:ascii="Calibri" w:hAnsi="Calibri" w:cs="Calibri"/>
          <w:spacing w:val="1"/>
        </w:rPr>
        <w:t xml:space="preserve"> 2022</w:t>
      </w:r>
      <w:r w:rsidR="000E253F">
        <w:rPr>
          <w:rStyle w:val="jsgrdq"/>
          <w:rFonts w:ascii="Calibri" w:hAnsi="Calibri" w:cs="Calibri"/>
          <w:spacing w:val="1"/>
        </w:rPr>
        <w:tab/>
      </w:r>
      <w:r w:rsidR="000E253F">
        <w:rPr>
          <w:rStyle w:val="jsgrdq"/>
          <w:rFonts w:ascii="Calibri" w:hAnsi="Calibri" w:cs="Calibri"/>
          <w:spacing w:val="1"/>
        </w:rPr>
        <w:tab/>
      </w:r>
      <w:r w:rsidR="000E253F">
        <w:rPr>
          <w:rStyle w:val="jsgrdq"/>
          <w:rFonts w:ascii="Calibri" w:hAnsi="Calibri" w:cs="Calibri"/>
          <w:spacing w:val="1"/>
        </w:rPr>
        <w:tab/>
      </w:r>
      <w:r w:rsidR="000E253F">
        <w:rPr>
          <w:rStyle w:val="jsgrdq"/>
          <w:rFonts w:ascii="Calibri" w:hAnsi="Calibri" w:cs="Calibri"/>
          <w:spacing w:val="1"/>
        </w:rPr>
        <w:tab/>
        <w:t xml:space="preserve">Page </w:t>
      </w:r>
      <w:r w:rsidR="008339FA">
        <w:rPr>
          <w:rStyle w:val="jsgrdq"/>
          <w:rFonts w:ascii="Calibri" w:hAnsi="Calibri" w:cs="Calibri"/>
          <w:spacing w:val="1"/>
        </w:rPr>
        <w:t>6</w:t>
      </w:r>
      <w:r w:rsidR="007F5D38">
        <w:rPr>
          <w:rStyle w:val="jsgrdq"/>
          <w:rFonts w:ascii="Calibri" w:hAnsi="Calibri" w:cs="Calibri"/>
          <w:spacing w:val="1"/>
        </w:rPr>
        <w:t>4</w:t>
      </w:r>
    </w:p>
    <w:p w14:paraId="39010B94" w14:textId="3050265B" w:rsidR="008339FA" w:rsidRPr="002E1D47" w:rsidRDefault="008339FA" w:rsidP="006F4CC1">
      <w:pPr>
        <w:pStyle w:val="04xlpa"/>
        <w:jc w:val="both"/>
        <w:rPr>
          <w:rStyle w:val="jsgrdq"/>
          <w:rFonts w:ascii="Calibri" w:hAnsi="Calibri" w:cs="Calibri"/>
          <w:spacing w:val="1"/>
        </w:rPr>
      </w:pPr>
      <w:r>
        <w:rPr>
          <w:rStyle w:val="jsgrdq"/>
          <w:rFonts w:ascii="Calibri" w:hAnsi="Calibri" w:cs="Calibri"/>
          <w:spacing w:val="1"/>
        </w:rPr>
        <w:tab/>
        <w:t xml:space="preserve">C </w:t>
      </w:r>
      <w:r w:rsidRPr="008339FA">
        <w:rPr>
          <w:rStyle w:val="jsgrdq"/>
          <w:rFonts w:ascii="Calibri" w:hAnsi="Calibri" w:cs="Calibri"/>
          <w:spacing w:val="1"/>
        </w:rPr>
        <w:t>CDATF Strategic Plan Outcomes 2022</w:t>
      </w:r>
      <w:r>
        <w:rPr>
          <w:rStyle w:val="jsgrdq"/>
          <w:rFonts w:ascii="Calibri" w:hAnsi="Calibri" w:cs="Calibri"/>
          <w:spacing w:val="1"/>
        </w:rPr>
        <w:tab/>
      </w:r>
      <w:r>
        <w:rPr>
          <w:rStyle w:val="jsgrdq"/>
          <w:rFonts w:ascii="Calibri" w:hAnsi="Calibri" w:cs="Calibri"/>
          <w:spacing w:val="1"/>
        </w:rPr>
        <w:tab/>
      </w:r>
      <w:r>
        <w:rPr>
          <w:rStyle w:val="jsgrdq"/>
          <w:rFonts w:ascii="Calibri" w:hAnsi="Calibri" w:cs="Calibri"/>
          <w:spacing w:val="1"/>
        </w:rPr>
        <w:tab/>
      </w:r>
      <w:r>
        <w:rPr>
          <w:rStyle w:val="jsgrdq"/>
          <w:rFonts w:ascii="Calibri" w:hAnsi="Calibri" w:cs="Calibri"/>
          <w:spacing w:val="1"/>
        </w:rPr>
        <w:tab/>
        <w:t>Page 7</w:t>
      </w:r>
      <w:r w:rsidR="007F5D38">
        <w:rPr>
          <w:rStyle w:val="jsgrdq"/>
          <w:rFonts w:ascii="Calibri" w:hAnsi="Calibri" w:cs="Calibri"/>
          <w:spacing w:val="1"/>
        </w:rPr>
        <w:t>3</w:t>
      </w:r>
    </w:p>
    <w:p w14:paraId="43A2A6AF" w14:textId="56D62F5D" w:rsidR="000F4CD3" w:rsidRPr="002E1D47" w:rsidRDefault="000F4CD3" w:rsidP="006F4CC1">
      <w:pPr>
        <w:pStyle w:val="04xlpa"/>
        <w:jc w:val="both"/>
        <w:rPr>
          <w:rStyle w:val="jsgrdq"/>
          <w:rFonts w:ascii="Calibri" w:hAnsi="Calibri" w:cs="Calibri"/>
          <w:spacing w:val="1"/>
        </w:rPr>
      </w:pPr>
      <w:r w:rsidRPr="002E1D47">
        <w:rPr>
          <w:rStyle w:val="jsgrdq"/>
          <w:rFonts w:ascii="Calibri" w:hAnsi="Calibri" w:cs="Calibri"/>
          <w:spacing w:val="1"/>
        </w:rPr>
        <w:tab/>
      </w:r>
      <w:r w:rsidR="008339FA">
        <w:rPr>
          <w:rStyle w:val="jsgrdq"/>
          <w:rFonts w:ascii="Calibri" w:hAnsi="Calibri" w:cs="Calibri"/>
          <w:spacing w:val="1"/>
        </w:rPr>
        <w:t>D</w:t>
      </w:r>
      <w:r w:rsidR="000E253F">
        <w:rPr>
          <w:rStyle w:val="jsgrdq"/>
          <w:rFonts w:ascii="Calibri" w:hAnsi="Calibri" w:cs="Calibri"/>
          <w:spacing w:val="1"/>
        </w:rPr>
        <w:t xml:space="preserve"> </w:t>
      </w:r>
      <w:r w:rsidRPr="002E1D47">
        <w:rPr>
          <w:rStyle w:val="jsgrdq"/>
          <w:rFonts w:ascii="Calibri" w:hAnsi="Calibri" w:cs="Calibri"/>
          <w:spacing w:val="1"/>
        </w:rPr>
        <w:t>Accounts</w:t>
      </w:r>
      <w:r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t xml:space="preserve">Page </w:t>
      </w:r>
      <w:r w:rsidR="008339FA">
        <w:rPr>
          <w:rStyle w:val="jsgrdq"/>
          <w:rFonts w:ascii="Calibri" w:hAnsi="Calibri" w:cs="Calibri"/>
          <w:spacing w:val="1"/>
        </w:rPr>
        <w:t>9</w:t>
      </w:r>
      <w:r w:rsidR="007F5D38">
        <w:rPr>
          <w:rStyle w:val="jsgrdq"/>
          <w:rFonts w:ascii="Calibri" w:hAnsi="Calibri" w:cs="Calibri"/>
          <w:spacing w:val="1"/>
        </w:rPr>
        <w:t>2</w:t>
      </w:r>
    </w:p>
    <w:p w14:paraId="2F5A3D30" w14:textId="33EA22D2" w:rsidR="0084423B" w:rsidRPr="002E1D47" w:rsidRDefault="0084423B" w:rsidP="006F4CC1">
      <w:pPr>
        <w:pStyle w:val="04xlpa"/>
        <w:jc w:val="both"/>
        <w:rPr>
          <w:rStyle w:val="jsgrdq"/>
          <w:rFonts w:ascii="Calibri" w:hAnsi="Calibri" w:cs="Calibri"/>
          <w:spacing w:val="1"/>
        </w:rPr>
      </w:pPr>
    </w:p>
    <w:p w14:paraId="38469799" w14:textId="77777777" w:rsidR="0084423B" w:rsidRPr="002E1D47" w:rsidRDefault="0084423B" w:rsidP="006F4CC1">
      <w:pPr>
        <w:pStyle w:val="04xlpa"/>
        <w:jc w:val="both"/>
        <w:rPr>
          <w:rStyle w:val="jsgrdq"/>
          <w:rFonts w:ascii="Calibri" w:hAnsi="Calibri" w:cs="Calibri"/>
          <w:spacing w:val="1"/>
        </w:rPr>
      </w:pPr>
    </w:p>
    <w:p w14:paraId="7C850DEB" w14:textId="031D8AE5" w:rsidR="004602AD" w:rsidRPr="002E1D47" w:rsidRDefault="004602AD" w:rsidP="006F4CC1">
      <w:pPr>
        <w:spacing w:after="200"/>
        <w:jc w:val="both"/>
        <w:rPr>
          <w:rFonts w:ascii="Calibri" w:hAnsi="Calibri" w:cs="Calibri"/>
          <w:lang w:val="en-IE"/>
        </w:rPr>
      </w:pPr>
    </w:p>
    <w:p w14:paraId="553A50A6" w14:textId="77777777" w:rsidR="004602AD" w:rsidRPr="002E1D47" w:rsidRDefault="004602AD" w:rsidP="006F4CC1">
      <w:pPr>
        <w:spacing w:after="200"/>
        <w:jc w:val="both"/>
        <w:rPr>
          <w:rFonts w:ascii="Calibri" w:hAnsi="Calibri" w:cs="Calibri"/>
          <w:lang w:val="en-IE"/>
        </w:rPr>
      </w:pPr>
    </w:p>
    <w:p w14:paraId="5528F4CB" w14:textId="77777777" w:rsidR="006012F3" w:rsidRPr="002E1D47" w:rsidRDefault="00130B4F" w:rsidP="006F4CC1">
      <w:pPr>
        <w:jc w:val="both"/>
        <w:rPr>
          <w:rFonts w:ascii="Calibri" w:hAnsi="Calibri" w:cs="Calibri"/>
          <w:b/>
          <w:bCs/>
          <w:color w:val="1836B2"/>
          <w:lang w:val="en-IE"/>
        </w:rPr>
      </w:pPr>
      <w:r w:rsidRPr="002E1D47">
        <w:rPr>
          <w:rFonts w:ascii="Calibri" w:hAnsi="Calibri" w:cs="Calibri"/>
          <w:lang w:val="en-IE"/>
        </w:rPr>
        <w:br w:type="page"/>
      </w:r>
      <w:r w:rsidR="006012F3" w:rsidRPr="002E1D47">
        <w:rPr>
          <w:rFonts w:ascii="Calibri" w:hAnsi="Calibri" w:cs="Calibri"/>
          <w:b/>
          <w:bCs/>
          <w:color w:val="1836B2"/>
          <w:sz w:val="28"/>
          <w:szCs w:val="28"/>
          <w:lang w:val="en-IE"/>
        </w:rPr>
        <w:lastRenderedPageBreak/>
        <w:t xml:space="preserve">Introduction </w:t>
      </w:r>
    </w:p>
    <w:p w14:paraId="6A82E192" w14:textId="451E846F" w:rsidR="00F569DB" w:rsidRPr="002E1D47" w:rsidRDefault="007E71F0" w:rsidP="006F4CC1">
      <w:pPr>
        <w:jc w:val="both"/>
        <w:rPr>
          <w:rFonts w:ascii="Calibri" w:hAnsi="Calibri" w:cs="Calibri"/>
          <w:lang w:val="en-IE"/>
        </w:rPr>
      </w:pPr>
      <w:r>
        <w:rPr>
          <w:rFonts w:ascii="Calibri" w:hAnsi="Calibri" w:cs="Calibri"/>
          <w:lang w:val="en-IE"/>
        </w:rPr>
        <w:t>This</w:t>
      </w:r>
      <w:r w:rsidR="00BD2B99" w:rsidRPr="002E1D47">
        <w:rPr>
          <w:rFonts w:ascii="Calibri" w:hAnsi="Calibri" w:cs="Calibri"/>
          <w:lang w:val="en-IE"/>
        </w:rPr>
        <w:t xml:space="preserve"> Annual Report highlights the work</w:t>
      </w:r>
      <w:r>
        <w:rPr>
          <w:rFonts w:ascii="Calibri" w:hAnsi="Calibri" w:cs="Calibri"/>
          <w:lang w:val="en-IE"/>
        </w:rPr>
        <w:t xml:space="preserve"> carried out by and through the Clondalkin Drugs and Alcohol Task Force</w:t>
      </w:r>
      <w:r w:rsidR="002A3303">
        <w:rPr>
          <w:rFonts w:ascii="Calibri" w:hAnsi="Calibri" w:cs="Calibri"/>
          <w:lang w:val="en-IE"/>
        </w:rPr>
        <w:t xml:space="preserve"> (CDATF)</w:t>
      </w:r>
      <w:r>
        <w:rPr>
          <w:rFonts w:ascii="Calibri" w:hAnsi="Calibri" w:cs="Calibri"/>
          <w:lang w:val="en-IE"/>
        </w:rPr>
        <w:t xml:space="preserve"> in 2022</w:t>
      </w:r>
      <w:r w:rsidR="00D2254B" w:rsidRPr="002E1D47">
        <w:rPr>
          <w:rFonts w:ascii="Calibri" w:hAnsi="Calibri" w:cs="Calibri"/>
          <w:lang w:val="en-IE"/>
        </w:rPr>
        <w:t xml:space="preserve">.  </w:t>
      </w:r>
      <w:r w:rsidR="00FD6EDD" w:rsidRPr="002E1D47">
        <w:rPr>
          <w:rFonts w:ascii="Calibri" w:hAnsi="Calibri" w:cs="Calibri"/>
          <w:lang w:val="en-IE"/>
        </w:rPr>
        <w:t xml:space="preserve">Established in </w:t>
      </w:r>
      <w:r w:rsidR="00430637" w:rsidRPr="002E1D47">
        <w:rPr>
          <w:rFonts w:ascii="Calibri" w:hAnsi="Calibri" w:cs="Calibri"/>
          <w:lang w:val="en-IE"/>
        </w:rPr>
        <w:t>1997,</w:t>
      </w:r>
      <w:r w:rsidR="00430637">
        <w:rPr>
          <w:rFonts w:ascii="Calibri" w:hAnsi="Calibri" w:cs="Calibri"/>
          <w:lang w:val="en-IE"/>
        </w:rPr>
        <w:t xml:space="preserve"> CDATF</w:t>
      </w:r>
      <w:r w:rsidR="004E2505">
        <w:rPr>
          <w:rFonts w:ascii="Calibri" w:hAnsi="Calibri" w:cs="Calibri"/>
          <w:lang w:val="en-IE"/>
        </w:rPr>
        <w:t xml:space="preserve"> is one of 14 local</w:t>
      </w:r>
      <w:r w:rsidR="006A2608" w:rsidRPr="002E1D47">
        <w:rPr>
          <w:rFonts w:ascii="Calibri" w:hAnsi="Calibri" w:cs="Calibri"/>
          <w:lang w:val="en-IE"/>
        </w:rPr>
        <w:t xml:space="preserve"> Drugs Task Forces</w:t>
      </w:r>
      <w:r w:rsidR="004E2505">
        <w:rPr>
          <w:rFonts w:ascii="Calibri" w:hAnsi="Calibri" w:cs="Calibri"/>
          <w:lang w:val="en-IE"/>
        </w:rPr>
        <w:t xml:space="preserve"> which</w:t>
      </w:r>
      <w:r w:rsidR="006A2608" w:rsidRPr="002E1D47">
        <w:rPr>
          <w:rFonts w:ascii="Calibri" w:hAnsi="Calibri" w:cs="Calibri"/>
          <w:lang w:val="en-IE"/>
        </w:rPr>
        <w:t xml:space="preserve"> are local area responses to the causes and consequences of d</w:t>
      </w:r>
      <w:r w:rsidR="00164830" w:rsidRPr="002E1D47">
        <w:rPr>
          <w:rFonts w:ascii="Calibri" w:hAnsi="Calibri" w:cs="Calibri"/>
          <w:lang w:val="en-IE"/>
        </w:rPr>
        <w:t xml:space="preserve">rugs use in </w:t>
      </w:r>
      <w:r w:rsidR="004E2505">
        <w:rPr>
          <w:rFonts w:ascii="Calibri" w:hAnsi="Calibri" w:cs="Calibri"/>
          <w:lang w:val="en-IE"/>
        </w:rPr>
        <w:t xml:space="preserve">the </w:t>
      </w:r>
      <w:r w:rsidR="00164830" w:rsidRPr="002E1D47">
        <w:rPr>
          <w:rFonts w:ascii="Calibri" w:hAnsi="Calibri" w:cs="Calibri"/>
          <w:lang w:val="en-IE"/>
        </w:rPr>
        <w:t xml:space="preserve">areas most badly affected by these issues.  </w:t>
      </w:r>
    </w:p>
    <w:p w14:paraId="44B8375C" w14:textId="38257C82" w:rsidR="00865C94" w:rsidRPr="002E1D47" w:rsidRDefault="00865C94" w:rsidP="006F4CC1">
      <w:pPr>
        <w:jc w:val="both"/>
        <w:rPr>
          <w:rFonts w:ascii="Calibri" w:hAnsi="Calibri" w:cs="Calibri"/>
          <w:lang w:val="en-IE"/>
        </w:rPr>
      </w:pPr>
    </w:p>
    <w:p w14:paraId="5B644F86" w14:textId="62E195B5" w:rsidR="00253AA4" w:rsidRPr="002E1D47" w:rsidRDefault="00865C94" w:rsidP="006F4CC1">
      <w:pPr>
        <w:jc w:val="both"/>
        <w:rPr>
          <w:rFonts w:ascii="Calibri" w:hAnsi="Calibri" w:cs="Calibri"/>
          <w:lang w:val="en-IE"/>
        </w:rPr>
      </w:pPr>
      <w:r w:rsidRPr="002E1D47">
        <w:rPr>
          <w:rFonts w:ascii="Calibri" w:hAnsi="Calibri" w:cs="Calibri"/>
          <w:lang w:val="en-IE"/>
        </w:rPr>
        <w:t xml:space="preserve">The </w:t>
      </w:r>
      <w:r w:rsidR="00744256" w:rsidRPr="002E1D47">
        <w:rPr>
          <w:rFonts w:ascii="Calibri" w:hAnsi="Calibri" w:cs="Calibri"/>
          <w:lang w:val="en-IE"/>
        </w:rPr>
        <w:t xml:space="preserve">Task Force model was founded as a partnership response to the complex issues </w:t>
      </w:r>
      <w:r w:rsidR="00EC168E" w:rsidRPr="002E1D47">
        <w:rPr>
          <w:rFonts w:ascii="Calibri" w:hAnsi="Calibri" w:cs="Calibri"/>
          <w:lang w:val="en-IE"/>
        </w:rPr>
        <w:t xml:space="preserve">presented by drugs.  </w:t>
      </w:r>
      <w:r w:rsidR="00FE70B4" w:rsidRPr="002E1D47">
        <w:rPr>
          <w:rFonts w:ascii="Calibri" w:hAnsi="Calibri" w:cs="Calibri"/>
          <w:lang w:val="en-IE"/>
        </w:rPr>
        <w:t>The establishment of CDATF reflected</w:t>
      </w:r>
      <w:r w:rsidR="00EE53DC" w:rsidRPr="002E1D47">
        <w:rPr>
          <w:rFonts w:ascii="Calibri" w:hAnsi="Calibri" w:cs="Calibri"/>
          <w:lang w:val="en-IE"/>
        </w:rPr>
        <w:t xml:space="preserve"> the belief that </w:t>
      </w:r>
      <w:r w:rsidR="00D54A44" w:rsidRPr="002E1D47">
        <w:rPr>
          <w:rFonts w:ascii="Calibri" w:hAnsi="Calibri" w:cs="Calibri"/>
          <w:lang w:val="en-IE"/>
        </w:rPr>
        <w:t xml:space="preserve">problematic substance use and its associated </w:t>
      </w:r>
      <w:r w:rsidR="00F672B4" w:rsidRPr="002E1D47">
        <w:rPr>
          <w:rFonts w:ascii="Calibri" w:hAnsi="Calibri" w:cs="Calibri"/>
          <w:lang w:val="en-IE"/>
        </w:rPr>
        <w:t>problems</w:t>
      </w:r>
      <w:r w:rsidR="00D54A44" w:rsidRPr="002E1D47">
        <w:rPr>
          <w:rFonts w:ascii="Calibri" w:hAnsi="Calibri" w:cs="Calibri"/>
          <w:lang w:val="en-IE"/>
        </w:rPr>
        <w:t xml:space="preserve"> </w:t>
      </w:r>
      <w:r w:rsidR="005E53A3" w:rsidRPr="002E1D47">
        <w:rPr>
          <w:rFonts w:ascii="Calibri" w:hAnsi="Calibri" w:cs="Calibri"/>
          <w:lang w:val="en-IE"/>
        </w:rPr>
        <w:t xml:space="preserve">are </w:t>
      </w:r>
      <w:r w:rsidR="000D6355" w:rsidRPr="002E1D47">
        <w:rPr>
          <w:rFonts w:ascii="Calibri" w:hAnsi="Calibri" w:cs="Calibri"/>
          <w:lang w:val="en-IE"/>
        </w:rPr>
        <w:t>generated</w:t>
      </w:r>
      <w:r w:rsidR="001020EC" w:rsidRPr="002E1D47">
        <w:rPr>
          <w:rFonts w:ascii="Calibri" w:hAnsi="Calibri" w:cs="Calibri"/>
          <w:lang w:val="en-IE"/>
        </w:rPr>
        <w:t xml:space="preserve"> and </w:t>
      </w:r>
      <w:r w:rsidR="000D6355" w:rsidRPr="002E1D47">
        <w:rPr>
          <w:rFonts w:ascii="Calibri" w:hAnsi="Calibri" w:cs="Calibri"/>
          <w:lang w:val="en-IE"/>
        </w:rPr>
        <w:t xml:space="preserve">intensify </w:t>
      </w:r>
      <w:r w:rsidR="005E53A3" w:rsidRPr="002E1D47">
        <w:rPr>
          <w:rFonts w:ascii="Calibri" w:hAnsi="Calibri" w:cs="Calibri"/>
          <w:lang w:val="en-IE"/>
        </w:rPr>
        <w:t xml:space="preserve">largely due to socioeconomic </w:t>
      </w:r>
      <w:r w:rsidR="00F672B4" w:rsidRPr="002E1D47">
        <w:rPr>
          <w:rFonts w:ascii="Calibri" w:hAnsi="Calibri" w:cs="Calibri"/>
          <w:lang w:val="en-IE"/>
        </w:rPr>
        <w:t>issues</w:t>
      </w:r>
      <w:r w:rsidR="000D6355" w:rsidRPr="002E1D47">
        <w:rPr>
          <w:rFonts w:ascii="Calibri" w:hAnsi="Calibri" w:cs="Calibri"/>
          <w:lang w:val="en-IE"/>
        </w:rPr>
        <w:t xml:space="preserve">.  </w:t>
      </w:r>
      <w:r w:rsidR="00F672B4" w:rsidRPr="002E1D47">
        <w:rPr>
          <w:rFonts w:ascii="Calibri" w:hAnsi="Calibri" w:cs="Calibri"/>
          <w:lang w:val="en-IE"/>
        </w:rPr>
        <w:t xml:space="preserve">Through the work of the CDATF the aim is to tackle these issues </w:t>
      </w:r>
      <w:r w:rsidR="00253AA4" w:rsidRPr="002E1D47">
        <w:rPr>
          <w:rFonts w:ascii="Calibri" w:hAnsi="Calibri" w:cs="Calibri"/>
          <w:lang w:val="en-IE"/>
        </w:rPr>
        <w:t xml:space="preserve">using a </w:t>
      </w:r>
      <w:r w:rsidR="00D168EC" w:rsidRPr="002E1D47">
        <w:rPr>
          <w:rFonts w:ascii="Calibri" w:hAnsi="Calibri" w:cs="Calibri"/>
          <w:lang w:val="en-IE"/>
        </w:rPr>
        <w:t>joined-up</w:t>
      </w:r>
      <w:r w:rsidR="00253AA4" w:rsidRPr="002E1D47">
        <w:rPr>
          <w:rFonts w:ascii="Calibri" w:hAnsi="Calibri" w:cs="Calibri"/>
          <w:lang w:val="en-IE"/>
        </w:rPr>
        <w:t xml:space="preserve"> approach.  This joined up approach</w:t>
      </w:r>
      <w:r w:rsidR="00B73FE6" w:rsidRPr="002E1D47">
        <w:rPr>
          <w:rFonts w:ascii="Calibri" w:hAnsi="Calibri" w:cs="Calibri"/>
          <w:lang w:val="en-IE"/>
        </w:rPr>
        <w:t xml:space="preserve"> </w:t>
      </w:r>
      <w:r w:rsidR="006806B8" w:rsidRPr="002E1D47">
        <w:rPr>
          <w:rFonts w:ascii="Calibri" w:hAnsi="Calibri" w:cs="Calibri"/>
          <w:lang w:val="en-IE"/>
        </w:rPr>
        <w:t xml:space="preserve">is coordinated by the CDATF in collaboration with other </w:t>
      </w:r>
      <w:r w:rsidR="004E05EC" w:rsidRPr="002E1D47">
        <w:rPr>
          <w:rFonts w:ascii="Calibri" w:hAnsi="Calibri" w:cs="Calibri"/>
          <w:lang w:val="en-IE"/>
        </w:rPr>
        <w:t>projects funded to provide services and</w:t>
      </w:r>
      <w:r w:rsidR="00253AA4" w:rsidRPr="002E1D47">
        <w:rPr>
          <w:rFonts w:ascii="Calibri" w:hAnsi="Calibri" w:cs="Calibri"/>
          <w:lang w:val="en-IE"/>
        </w:rPr>
        <w:t xml:space="preserve"> </w:t>
      </w:r>
      <w:r w:rsidR="002D04C6" w:rsidRPr="002E1D47">
        <w:rPr>
          <w:rFonts w:ascii="Calibri" w:hAnsi="Calibri" w:cs="Calibri"/>
          <w:lang w:val="en-IE"/>
        </w:rPr>
        <w:t xml:space="preserve">is crystalised in our strategic plan </w:t>
      </w:r>
      <w:r w:rsidR="0037687C" w:rsidRPr="002E1D47">
        <w:rPr>
          <w:rFonts w:ascii="Calibri" w:hAnsi="Calibri" w:cs="Calibri"/>
          <w:lang w:val="en-IE"/>
        </w:rPr>
        <w:t xml:space="preserve">and three strategic goals.  </w:t>
      </w:r>
      <w:r w:rsidR="000B18BE" w:rsidRPr="002E1D47">
        <w:rPr>
          <w:rFonts w:ascii="Calibri" w:hAnsi="Calibri" w:cs="Calibri"/>
          <w:lang w:val="en-IE"/>
        </w:rPr>
        <w:t>These strategic</w:t>
      </w:r>
      <w:r w:rsidR="00CF2278" w:rsidRPr="002E1D47">
        <w:rPr>
          <w:rFonts w:ascii="Calibri" w:hAnsi="Calibri" w:cs="Calibri"/>
          <w:lang w:val="en-IE"/>
        </w:rPr>
        <w:t xml:space="preserve"> goals are progressed through</w:t>
      </w:r>
      <w:r w:rsidR="00751ED4" w:rsidRPr="002E1D47">
        <w:rPr>
          <w:rFonts w:ascii="Calibri" w:hAnsi="Calibri" w:cs="Calibri"/>
          <w:lang w:val="en-IE"/>
        </w:rPr>
        <w:t xml:space="preserve"> the efforts of the CDATF, </w:t>
      </w:r>
      <w:r w:rsidR="001B19F2" w:rsidRPr="002E1D47">
        <w:rPr>
          <w:rFonts w:ascii="Calibri" w:hAnsi="Calibri" w:cs="Calibri"/>
          <w:lang w:val="en-IE"/>
        </w:rPr>
        <w:t xml:space="preserve">funded </w:t>
      </w:r>
      <w:r w:rsidR="00E97B5E" w:rsidRPr="002E1D47">
        <w:rPr>
          <w:rFonts w:ascii="Calibri" w:hAnsi="Calibri" w:cs="Calibri"/>
          <w:lang w:val="en-IE"/>
        </w:rPr>
        <w:t xml:space="preserve">projects and </w:t>
      </w:r>
      <w:r w:rsidR="00CF2278" w:rsidRPr="002E1D47">
        <w:rPr>
          <w:rFonts w:ascii="Calibri" w:hAnsi="Calibri" w:cs="Calibri"/>
          <w:lang w:val="en-IE"/>
        </w:rPr>
        <w:t xml:space="preserve">other </w:t>
      </w:r>
      <w:r w:rsidR="00E97B5E" w:rsidRPr="002E1D47">
        <w:rPr>
          <w:rFonts w:ascii="Calibri" w:hAnsi="Calibri" w:cs="Calibri"/>
          <w:lang w:val="en-IE"/>
        </w:rPr>
        <w:t xml:space="preserve">key stakeholders </w:t>
      </w:r>
      <w:r w:rsidR="00CF2278" w:rsidRPr="002E1D47">
        <w:rPr>
          <w:rFonts w:ascii="Calibri" w:hAnsi="Calibri" w:cs="Calibri"/>
          <w:lang w:val="en-IE"/>
        </w:rPr>
        <w:t xml:space="preserve">in the area.  </w:t>
      </w:r>
    </w:p>
    <w:p w14:paraId="23557F6D" w14:textId="2206410E" w:rsidR="00D168EC" w:rsidRPr="002E1D47" w:rsidRDefault="00D168EC" w:rsidP="006F4CC1">
      <w:pPr>
        <w:jc w:val="both"/>
        <w:rPr>
          <w:rFonts w:ascii="Calibri" w:hAnsi="Calibri" w:cs="Calibri"/>
          <w:lang w:val="en-IE"/>
        </w:rPr>
      </w:pPr>
    </w:p>
    <w:p w14:paraId="299383AB" w14:textId="2D2B34D4" w:rsidR="00632043" w:rsidRDefault="007D00C3" w:rsidP="006F4CC1">
      <w:pPr>
        <w:jc w:val="both"/>
        <w:rPr>
          <w:rFonts w:ascii="Calibri" w:hAnsi="Calibri" w:cs="Calibri"/>
          <w:lang w:val="en-IE"/>
        </w:rPr>
      </w:pPr>
      <w:r>
        <w:rPr>
          <w:rFonts w:ascii="Calibri" w:hAnsi="Calibri" w:cs="Calibri"/>
          <w:lang w:val="en-IE"/>
        </w:rPr>
        <w:t xml:space="preserve">After the global shock experienced </w:t>
      </w:r>
      <w:r w:rsidR="00292B70">
        <w:rPr>
          <w:rFonts w:ascii="Calibri" w:hAnsi="Calibri" w:cs="Calibri"/>
          <w:lang w:val="en-IE"/>
        </w:rPr>
        <w:t xml:space="preserve">through the Covid pandemic </w:t>
      </w:r>
      <w:r w:rsidR="00D168EC" w:rsidRPr="002E1D47">
        <w:rPr>
          <w:rFonts w:ascii="Calibri" w:hAnsi="Calibri" w:cs="Calibri"/>
          <w:lang w:val="en-IE"/>
        </w:rPr>
        <w:t xml:space="preserve">CDATF </w:t>
      </w:r>
      <w:r w:rsidR="004177A7" w:rsidRPr="002E1D47">
        <w:rPr>
          <w:rFonts w:ascii="Calibri" w:hAnsi="Calibri" w:cs="Calibri"/>
          <w:lang w:val="en-IE"/>
        </w:rPr>
        <w:t xml:space="preserve">and funded projects </w:t>
      </w:r>
      <w:r w:rsidR="00292B70">
        <w:rPr>
          <w:rFonts w:ascii="Calibri" w:hAnsi="Calibri" w:cs="Calibri"/>
          <w:lang w:val="en-IE"/>
        </w:rPr>
        <w:t xml:space="preserve">enjoyed a </w:t>
      </w:r>
      <w:r w:rsidR="00C835D7">
        <w:rPr>
          <w:rFonts w:ascii="Calibri" w:hAnsi="Calibri" w:cs="Calibri"/>
          <w:lang w:val="en-IE"/>
        </w:rPr>
        <w:t xml:space="preserve">return to more conventional ways of working in 2022.  </w:t>
      </w:r>
      <w:r w:rsidR="009A5067">
        <w:rPr>
          <w:rFonts w:ascii="Calibri" w:hAnsi="Calibri" w:cs="Calibri"/>
          <w:lang w:val="en-IE"/>
        </w:rPr>
        <w:t xml:space="preserve">Whilst many lessons were hopefully learned from the pandemic </w:t>
      </w:r>
      <w:r w:rsidR="00112482">
        <w:rPr>
          <w:rFonts w:ascii="Calibri" w:hAnsi="Calibri" w:cs="Calibri"/>
          <w:lang w:val="en-IE"/>
        </w:rPr>
        <w:t xml:space="preserve">it is also clear that the experience has </w:t>
      </w:r>
      <w:r w:rsidR="00C66727">
        <w:rPr>
          <w:rFonts w:ascii="Calibri" w:hAnsi="Calibri" w:cs="Calibri"/>
          <w:lang w:val="en-IE"/>
        </w:rPr>
        <w:t>led</w:t>
      </w:r>
      <w:r w:rsidR="00112482">
        <w:rPr>
          <w:rFonts w:ascii="Calibri" w:hAnsi="Calibri" w:cs="Calibri"/>
          <w:lang w:val="en-IE"/>
        </w:rPr>
        <w:t xml:space="preserve"> to an uptick in people seeking help and </w:t>
      </w:r>
      <w:r w:rsidR="00632043">
        <w:rPr>
          <w:rFonts w:ascii="Calibri" w:hAnsi="Calibri" w:cs="Calibri"/>
          <w:lang w:val="en-IE"/>
        </w:rPr>
        <w:t>people experiencing increased levels of anxiety</w:t>
      </w:r>
      <w:r w:rsidR="009423E5">
        <w:rPr>
          <w:rFonts w:ascii="Calibri" w:hAnsi="Calibri" w:cs="Calibri"/>
          <w:lang w:val="en-IE"/>
        </w:rPr>
        <w:t xml:space="preserve"> and substance use.</w:t>
      </w:r>
      <w:r w:rsidR="00C54664">
        <w:rPr>
          <w:rFonts w:ascii="Calibri" w:hAnsi="Calibri" w:cs="Calibri"/>
          <w:lang w:val="en-IE"/>
        </w:rPr>
        <w:t xml:space="preserve">  </w:t>
      </w:r>
      <w:r w:rsidR="001E7D59">
        <w:rPr>
          <w:rFonts w:ascii="Calibri" w:hAnsi="Calibri" w:cs="Calibri"/>
          <w:lang w:val="en-IE"/>
        </w:rPr>
        <w:t xml:space="preserve">Many services are beginning to operate waiting lists </w:t>
      </w:r>
      <w:r w:rsidR="00C66727">
        <w:rPr>
          <w:rFonts w:ascii="Calibri" w:hAnsi="Calibri" w:cs="Calibri"/>
          <w:lang w:val="en-IE"/>
        </w:rPr>
        <w:t xml:space="preserve">for some services </w:t>
      </w:r>
      <w:r w:rsidR="001E7D59">
        <w:rPr>
          <w:rFonts w:ascii="Calibri" w:hAnsi="Calibri" w:cs="Calibri"/>
          <w:lang w:val="en-IE"/>
        </w:rPr>
        <w:t>due to these increases</w:t>
      </w:r>
      <w:r w:rsidR="00C66727">
        <w:rPr>
          <w:rFonts w:ascii="Calibri" w:hAnsi="Calibri" w:cs="Calibri"/>
          <w:lang w:val="en-IE"/>
        </w:rPr>
        <w:t xml:space="preserve">.  </w:t>
      </w:r>
      <w:r w:rsidR="00FC1D00">
        <w:rPr>
          <w:rFonts w:ascii="Calibri" w:hAnsi="Calibri" w:cs="Calibri"/>
          <w:lang w:val="en-IE"/>
        </w:rPr>
        <w:t xml:space="preserve">This increase in demand has not been helped by a very challenging labour market situation.  </w:t>
      </w:r>
      <w:r w:rsidR="004D7DF5">
        <w:rPr>
          <w:rFonts w:ascii="Calibri" w:hAnsi="Calibri" w:cs="Calibri"/>
          <w:lang w:val="en-IE"/>
        </w:rPr>
        <w:t xml:space="preserve">Many services in Clondalkin and beyond are reporting major difficulties in recruiting staff.  </w:t>
      </w:r>
      <w:r w:rsidR="00C66727">
        <w:rPr>
          <w:rFonts w:ascii="Calibri" w:hAnsi="Calibri" w:cs="Calibri"/>
          <w:lang w:val="en-IE"/>
        </w:rPr>
        <w:t xml:space="preserve">In terms of substance use </w:t>
      </w:r>
      <w:r w:rsidR="002C239D">
        <w:rPr>
          <w:rFonts w:ascii="Calibri" w:hAnsi="Calibri" w:cs="Calibri"/>
          <w:lang w:val="en-IE"/>
        </w:rPr>
        <w:t>trends,</w:t>
      </w:r>
      <w:r w:rsidR="00C66727">
        <w:rPr>
          <w:rFonts w:ascii="Calibri" w:hAnsi="Calibri" w:cs="Calibri"/>
          <w:lang w:val="en-IE"/>
        </w:rPr>
        <w:t xml:space="preserve"> the</w:t>
      </w:r>
      <w:r w:rsidR="00C54664">
        <w:rPr>
          <w:rFonts w:ascii="Calibri" w:hAnsi="Calibri" w:cs="Calibri"/>
          <w:lang w:val="en-IE"/>
        </w:rPr>
        <w:t xml:space="preserve"> view from projects</w:t>
      </w:r>
      <w:r w:rsidR="004E2505">
        <w:rPr>
          <w:rFonts w:ascii="Calibri" w:hAnsi="Calibri" w:cs="Calibri"/>
          <w:lang w:val="en-IE"/>
        </w:rPr>
        <w:t>, treatment figures</w:t>
      </w:r>
      <w:r w:rsidR="00C54664">
        <w:rPr>
          <w:rFonts w:ascii="Calibri" w:hAnsi="Calibri" w:cs="Calibri"/>
          <w:lang w:val="en-IE"/>
        </w:rPr>
        <w:t xml:space="preserve"> and most relevant research is that cocaine and crack cocaine use has risen dramatically.</w:t>
      </w:r>
      <w:r w:rsidR="00BB5604">
        <w:rPr>
          <w:rFonts w:ascii="Calibri" w:hAnsi="Calibri" w:cs="Calibri"/>
          <w:lang w:val="en-IE"/>
        </w:rPr>
        <w:t xml:space="preserve">  </w:t>
      </w:r>
      <w:r w:rsidR="00C54664">
        <w:rPr>
          <w:rFonts w:ascii="Calibri" w:hAnsi="Calibri" w:cs="Calibri"/>
          <w:lang w:val="en-IE"/>
        </w:rPr>
        <w:t xml:space="preserve">  </w:t>
      </w:r>
    </w:p>
    <w:p w14:paraId="76CD28FE" w14:textId="77777777" w:rsidR="00632043" w:rsidRDefault="00632043" w:rsidP="006F4CC1">
      <w:pPr>
        <w:jc w:val="both"/>
        <w:rPr>
          <w:rFonts w:ascii="Calibri" w:hAnsi="Calibri" w:cs="Calibri"/>
          <w:lang w:val="en-IE"/>
        </w:rPr>
      </w:pPr>
    </w:p>
    <w:p w14:paraId="237DBDC7" w14:textId="6FC589DB" w:rsidR="00935921" w:rsidRDefault="00F4578A" w:rsidP="006F4CC1">
      <w:pPr>
        <w:jc w:val="both"/>
        <w:rPr>
          <w:rFonts w:ascii="Calibri" w:hAnsi="Calibri" w:cs="Calibri"/>
          <w:lang w:val="en-IE"/>
        </w:rPr>
      </w:pPr>
      <w:r>
        <w:rPr>
          <w:rFonts w:ascii="Calibri" w:hAnsi="Calibri" w:cs="Calibri"/>
          <w:lang w:val="en-IE"/>
        </w:rPr>
        <w:t>In 2022 the CDATF</w:t>
      </w:r>
      <w:r w:rsidR="003D7CCD">
        <w:rPr>
          <w:rFonts w:ascii="Calibri" w:hAnsi="Calibri" w:cs="Calibri"/>
          <w:lang w:val="en-IE"/>
        </w:rPr>
        <w:t xml:space="preserve"> set out some new work priorities </w:t>
      </w:r>
      <w:r w:rsidR="004900F7">
        <w:rPr>
          <w:rFonts w:ascii="Calibri" w:hAnsi="Calibri" w:cs="Calibri"/>
          <w:lang w:val="en-IE"/>
        </w:rPr>
        <w:t xml:space="preserve">and areas of work.  </w:t>
      </w:r>
      <w:r w:rsidR="005B0B0E">
        <w:rPr>
          <w:rFonts w:ascii="Calibri" w:hAnsi="Calibri" w:cs="Calibri"/>
          <w:lang w:val="en-IE"/>
        </w:rPr>
        <w:t>Firstly,</w:t>
      </w:r>
      <w:r w:rsidR="004900F7">
        <w:rPr>
          <w:rFonts w:ascii="Calibri" w:hAnsi="Calibri" w:cs="Calibri"/>
          <w:lang w:val="en-IE"/>
        </w:rPr>
        <w:t xml:space="preserve"> it was decided to</w:t>
      </w:r>
      <w:r>
        <w:rPr>
          <w:rFonts w:ascii="Calibri" w:hAnsi="Calibri" w:cs="Calibri"/>
          <w:lang w:val="en-IE"/>
        </w:rPr>
        <w:t xml:space="preserve"> put a major focus on recovery.  </w:t>
      </w:r>
      <w:r w:rsidR="008843AF">
        <w:rPr>
          <w:rFonts w:ascii="Calibri" w:hAnsi="Calibri" w:cs="Calibri"/>
          <w:lang w:val="en-IE"/>
        </w:rPr>
        <w:t xml:space="preserve">Many initiatives were developed including recovery cafes, a recovery choir and an interagency effort made around September for recovery month.  </w:t>
      </w:r>
      <w:r w:rsidR="00927B28">
        <w:rPr>
          <w:rFonts w:ascii="Calibri" w:hAnsi="Calibri" w:cs="Calibri"/>
          <w:lang w:val="en-IE"/>
        </w:rPr>
        <w:t xml:space="preserve">This </w:t>
      </w:r>
      <w:r w:rsidR="004900F7">
        <w:rPr>
          <w:rFonts w:ascii="Calibri" w:hAnsi="Calibri" w:cs="Calibri"/>
          <w:lang w:val="en-IE"/>
        </w:rPr>
        <w:t>reflects</w:t>
      </w:r>
      <w:r w:rsidR="00927B28">
        <w:rPr>
          <w:rFonts w:ascii="Calibri" w:hAnsi="Calibri" w:cs="Calibri"/>
          <w:lang w:val="en-IE"/>
        </w:rPr>
        <w:t xml:space="preserve"> the changing nature of substance use and need to provide improved aftercare supports </w:t>
      </w:r>
      <w:r w:rsidR="00935921">
        <w:rPr>
          <w:rFonts w:ascii="Calibri" w:hAnsi="Calibri" w:cs="Calibri"/>
          <w:lang w:val="en-IE"/>
        </w:rPr>
        <w:t xml:space="preserve">for all of those in the recovery community.  Service User Involvement was a major area of work also in 2022.  To this end the </w:t>
      </w:r>
      <w:r w:rsidR="004900F7">
        <w:rPr>
          <w:rFonts w:ascii="Calibri" w:hAnsi="Calibri" w:cs="Calibri"/>
          <w:lang w:val="en-IE"/>
        </w:rPr>
        <w:t>CDATF</w:t>
      </w:r>
      <w:r w:rsidR="0059319F">
        <w:rPr>
          <w:rFonts w:ascii="Calibri" w:hAnsi="Calibri" w:cs="Calibri"/>
          <w:lang w:val="en-IE"/>
        </w:rPr>
        <w:t xml:space="preserve"> has worked with a volunteer service user to develop a service user strategy.  The community itself are </w:t>
      </w:r>
      <w:r w:rsidR="00CD2269">
        <w:rPr>
          <w:rFonts w:ascii="Calibri" w:hAnsi="Calibri" w:cs="Calibri"/>
          <w:lang w:val="en-IE"/>
        </w:rPr>
        <w:t>the most important stakeholders in our work and the CDATF Community Reps Forum went from strength to strength in 2022.</w:t>
      </w:r>
      <w:r w:rsidR="00AE79E7">
        <w:rPr>
          <w:rFonts w:ascii="Calibri" w:hAnsi="Calibri" w:cs="Calibri"/>
          <w:lang w:val="en-IE"/>
        </w:rPr>
        <w:t xml:space="preserve">  All of this was in addition to the </w:t>
      </w:r>
      <w:r w:rsidR="00967B7A">
        <w:rPr>
          <w:rFonts w:ascii="Calibri" w:hAnsi="Calibri" w:cs="Calibri"/>
          <w:lang w:val="en-IE"/>
        </w:rPr>
        <w:t xml:space="preserve">annual addiction studies Level 7 programme that ran </w:t>
      </w:r>
      <w:r w:rsidR="00BC25FF">
        <w:rPr>
          <w:rFonts w:ascii="Calibri" w:hAnsi="Calibri" w:cs="Calibri"/>
          <w:lang w:val="en-IE"/>
        </w:rPr>
        <w:t>throughout the year</w:t>
      </w:r>
      <w:r w:rsidR="003D7CCD">
        <w:rPr>
          <w:rFonts w:ascii="Calibri" w:hAnsi="Calibri" w:cs="Calibri"/>
          <w:lang w:val="en-IE"/>
        </w:rPr>
        <w:t>,</w:t>
      </w:r>
      <w:r w:rsidR="00BC25FF">
        <w:rPr>
          <w:rFonts w:ascii="Calibri" w:hAnsi="Calibri" w:cs="Calibri"/>
          <w:lang w:val="en-IE"/>
        </w:rPr>
        <w:t xml:space="preserve"> various</w:t>
      </w:r>
      <w:r w:rsidR="003D7CCD">
        <w:rPr>
          <w:rFonts w:ascii="Calibri" w:hAnsi="Calibri" w:cs="Calibri"/>
          <w:lang w:val="en-IE"/>
        </w:rPr>
        <w:t xml:space="preserve"> training events</w:t>
      </w:r>
      <w:r w:rsidR="0087140D">
        <w:rPr>
          <w:rFonts w:ascii="Calibri" w:hAnsi="Calibri" w:cs="Calibri"/>
          <w:lang w:val="en-IE"/>
        </w:rPr>
        <w:t xml:space="preserve"> such as SAOR, </w:t>
      </w:r>
      <w:r w:rsidR="00DC3583">
        <w:rPr>
          <w:rFonts w:ascii="Calibri" w:hAnsi="Calibri" w:cs="Calibri"/>
          <w:lang w:val="en-IE"/>
        </w:rPr>
        <w:t xml:space="preserve">prevention workers training and </w:t>
      </w:r>
      <w:r w:rsidR="009D211B">
        <w:rPr>
          <w:rFonts w:ascii="Calibri" w:hAnsi="Calibri" w:cs="Calibri"/>
          <w:lang w:val="en-IE"/>
        </w:rPr>
        <w:t xml:space="preserve">case management training for workers.  </w:t>
      </w:r>
      <w:r w:rsidR="00BC25FF">
        <w:rPr>
          <w:rFonts w:ascii="Calibri" w:hAnsi="Calibri" w:cs="Calibri"/>
          <w:lang w:val="en-IE"/>
        </w:rPr>
        <w:t xml:space="preserve"> </w:t>
      </w:r>
      <w:r w:rsidR="003D7CCD">
        <w:rPr>
          <w:rFonts w:ascii="Calibri" w:hAnsi="Calibri" w:cs="Calibri"/>
          <w:lang w:val="en-IE"/>
        </w:rPr>
        <w:t xml:space="preserve"> </w:t>
      </w:r>
      <w:r w:rsidR="00CD2269">
        <w:rPr>
          <w:rFonts w:ascii="Calibri" w:hAnsi="Calibri" w:cs="Calibri"/>
          <w:lang w:val="en-IE"/>
        </w:rPr>
        <w:t xml:space="preserve">  </w:t>
      </w:r>
    </w:p>
    <w:p w14:paraId="00073CF3" w14:textId="77777777" w:rsidR="00935921" w:rsidRDefault="00935921" w:rsidP="006F4CC1">
      <w:pPr>
        <w:jc w:val="both"/>
        <w:rPr>
          <w:rFonts w:ascii="Calibri" w:hAnsi="Calibri" w:cs="Calibri"/>
          <w:lang w:val="en-IE"/>
        </w:rPr>
      </w:pPr>
    </w:p>
    <w:p w14:paraId="5662ACF0" w14:textId="45310B9B" w:rsidR="00F00DD2" w:rsidRDefault="00CA40C8" w:rsidP="006F4CC1">
      <w:pPr>
        <w:jc w:val="both"/>
        <w:rPr>
          <w:rFonts w:ascii="Calibri" w:hAnsi="Calibri" w:cs="Calibri"/>
          <w:lang w:val="en-IE"/>
        </w:rPr>
      </w:pPr>
      <w:r>
        <w:rPr>
          <w:rFonts w:ascii="Calibri" w:hAnsi="Calibri" w:cs="Calibri"/>
          <w:lang w:val="en-IE"/>
        </w:rPr>
        <w:t>The staff team</w:t>
      </w:r>
      <w:r w:rsidR="00B8090D">
        <w:rPr>
          <w:rFonts w:ascii="Calibri" w:hAnsi="Calibri" w:cs="Calibri"/>
          <w:lang w:val="en-IE"/>
        </w:rPr>
        <w:t xml:space="preserve"> of CDATF changed significantly in 202</w:t>
      </w:r>
      <w:r w:rsidR="00A26BFB">
        <w:rPr>
          <w:rFonts w:ascii="Calibri" w:hAnsi="Calibri" w:cs="Calibri"/>
          <w:lang w:val="en-IE"/>
        </w:rPr>
        <w:t>2</w:t>
      </w:r>
      <w:r w:rsidR="00B8090D">
        <w:rPr>
          <w:rFonts w:ascii="Calibri" w:hAnsi="Calibri" w:cs="Calibri"/>
          <w:lang w:val="en-IE"/>
        </w:rPr>
        <w:t xml:space="preserve">.  </w:t>
      </w:r>
      <w:r w:rsidR="00A26BFB">
        <w:rPr>
          <w:rFonts w:ascii="Calibri" w:hAnsi="Calibri" w:cs="Calibri"/>
          <w:lang w:val="en-IE"/>
        </w:rPr>
        <w:t xml:space="preserve">James Norman joined the team as the Coordinator of the YDAP project.  This project seeks to provide a functional Tier 2 service in the area for under 18s experiencing issues with substances.  </w:t>
      </w:r>
      <w:r w:rsidR="00DF09BD">
        <w:rPr>
          <w:rFonts w:ascii="Calibri" w:hAnsi="Calibri" w:cs="Calibri"/>
          <w:lang w:val="en-IE"/>
        </w:rPr>
        <w:t xml:space="preserve">Additionally, Nicholas Diez McKenna joined the team on a part time basis as a Service User Representative.  </w:t>
      </w:r>
      <w:r w:rsidR="002C1615">
        <w:rPr>
          <w:rFonts w:ascii="Calibri" w:hAnsi="Calibri" w:cs="Calibri"/>
          <w:lang w:val="en-IE"/>
        </w:rPr>
        <w:t xml:space="preserve">We wish them both well in their </w:t>
      </w:r>
      <w:r w:rsidR="00EA7547">
        <w:rPr>
          <w:rFonts w:ascii="Calibri" w:hAnsi="Calibri" w:cs="Calibri"/>
          <w:lang w:val="en-IE"/>
        </w:rPr>
        <w:t>roles.  Tiernan Heaney and Grainne Finnegan departed from the board in 2022</w:t>
      </w:r>
      <w:r w:rsidR="00DE5294">
        <w:rPr>
          <w:rFonts w:ascii="Calibri" w:hAnsi="Calibri" w:cs="Calibri"/>
          <w:lang w:val="en-IE"/>
        </w:rPr>
        <w:t xml:space="preserve"> and I would like to thank both for the</w:t>
      </w:r>
      <w:r w:rsidR="009125E9">
        <w:rPr>
          <w:rFonts w:ascii="Calibri" w:hAnsi="Calibri" w:cs="Calibri"/>
          <w:lang w:val="en-IE"/>
        </w:rPr>
        <w:t>ir</w:t>
      </w:r>
      <w:r w:rsidR="00DE5294">
        <w:rPr>
          <w:rFonts w:ascii="Calibri" w:hAnsi="Calibri" w:cs="Calibri"/>
          <w:lang w:val="en-IE"/>
        </w:rPr>
        <w:t xml:space="preserve"> service</w:t>
      </w:r>
      <w:r w:rsidR="00EA7547">
        <w:rPr>
          <w:rFonts w:ascii="Calibri" w:hAnsi="Calibri" w:cs="Calibri"/>
          <w:lang w:val="en-IE"/>
        </w:rPr>
        <w:t xml:space="preserve">.  </w:t>
      </w:r>
      <w:r w:rsidR="00DE5294">
        <w:rPr>
          <w:rFonts w:ascii="Calibri" w:hAnsi="Calibri" w:cs="Calibri"/>
          <w:lang w:val="en-IE"/>
        </w:rPr>
        <w:lastRenderedPageBreak/>
        <w:t xml:space="preserve">As ever I would like to express my gratitude to </w:t>
      </w:r>
      <w:r w:rsidR="00A41034">
        <w:rPr>
          <w:rFonts w:ascii="Calibri" w:hAnsi="Calibri" w:cs="Calibri"/>
          <w:lang w:val="en-IE"/>
        </w:rPr>
        <w:t xml:space="preserve">all </w:t>
      </w:r>
      <w:r w:rsidR="00A950AF">
        <w:rPr>
          <w:rFonts w:ascii="Calibri" w:hAnsi="Calibri" w:cs="Calibri"/>
          <w:lang w:val="en-IE"/>
        </w:rPr>
        <w:t>the staff, board</w:t>
      </w:r>
      <w:r w:rsidR="00983FAF">
        <w:rPr>
          <w:rFonts w:ascii="Calibri" w:hAnsi="Calibri" w:cs="Calibri"/>
          <w:lang w:val="en-IE"/>
        </w:rPr>
        <w:t xml:space="preserve">, </w:t>
      </w:r>
      <w:r w:rsidR="005B0B0E">
        <w:rPr>
          <w:rFonts w:ascii="Calibri" w:hAnsi="Calibri" w:cs="Calibri"/>
          <w:lang w:val="en-IE"/>
        </w:rPr>
        <w:t>volunteers,</w:t>
      </w:r>
      <w:r w:rsidR="00A950AF">
        <w:rPr>
          <w:rFonts w:ascii="Calibri" w:hAnsi="Calibri" w:cs="Calibri"/>
          <w:lang w:val="en-IE"/>
        </w:rPr>
        <w:t xml:space="preserve"> </w:t>
      </w:r>
      <w:r w:rsidR="00983FAF">
        <w:rPr>
          <w:rFonts w:ascii="Calibri" w:hAnsi="Calibri" w:cs="Calibri"/>
          <w:lang w:val="en-IE"/>
        </w:rPr>
        <w:t>and funded projects</w:t>
      </w:r>
      <w:r w:rsidR="00A41034">
        <w:rPr>
          <w:rFonts w:ascii="Calibri" w:hAnsi="Calibri" w:cs="Calibri"/>
          <w:lang w:val="en-IE"/>
        </w:rPr>
        <w:t xml:space="preserve"> for all their hard work in 2022 and look forward to seeing what 2023 brings</w:t>
      </w:r>
      <w:r w:rsidR="00654015">
        <w:rPr>
          <w:rFonts w:ascii="Calibri" w:hAnsi="Calibri" w:cs="Calibri"/>
          <w:lang w:val="en-IE"/>
        </w:rPr>
        <w:t xml:space="preserve">.  </w:t>
      </w:r>
    </w:p>
    <w:p w14:paraId="3B9273B9" w14:textId="77777777" w:rsidR="00F00DD2" w:rsidRDefault="00F00DD2" w:rsidP="006F4CC1">
      <w:pPr>
        <w:jc w:val="both"/>
        <w:rPr>
          <w:rFonts w:ascii="Calibri" w:hAnsi="Calibri" w:cs="Calibri"/>
          <w:lang w:val="en-IE"/>
        </w:rPr>
      </w:pPr>
    </w:p>
    <w:p w14:paraId="0BD7EBFF" w14:textId="0A9BDE92" w:rsidR="006012F3" w:rsidRPr="002E1D47" w:rsidRDefault="006012F3" w:rsidP="006F4CC1">
      <w:pPr>
        <w:jc w:val="both"/>
        <w:rPr>
          <w:rFonts w:ascii="Calibri" w:hAnsi="Calibri" w:cs="Calibri"/>
          <w:lang w:val="en-IE"/>
        </w:rPr>
      </w:pPr>
      <w:r w:rsidRPr="002E1D47">
        <w:rPr>
          <w:rFonts w:ascii="Calibri" w:hAnsi="Calibri" w:cs="Calibri"/>
          <w:lang w:val="en-IE"/>
        </w:rPr>
        <w:t xml:space="preserve">Pat Bennett </w:t>
      </w:r>
    </w:p>
    <w:p w14:paraId="77BF56C7" w14:textId="56B8618C" w:rsidR="006012F3" w:rsidRPr="002E1D47" w:rsidRDefault="006012F3" w:rsidP="006F4CC1">
      <w:pPr>
        <w:jc w:val="both"/>
        <w:rPr>
          <w:rFonts w:ascii="Calibri" w:hAnsi="Calibri" w:cs="Calibri"/>
          <w:lang w:val="en-IE"/>
        </w:rPr>
      </w:pPr>
      <w:r w:rsidRPr="002E1D47">
        <w:rPr>
          <w:rFonts w:ascii="Calibri" w:hAnsi="Calibri" w:cs="Calibri"/>
          <w:lang w:val="en-IE"/>
        </w:rPr>
        <w:t xml:space="preserve">Chairperson </w:t>
      </w:r>
    </w:p>
    <w:p w14:paraId="7A832267" w14:textId="18BD6423" w:rsidR="006012F3" w:rsidRPr="002E1D47" w:rsidRDefault="006012F3" w:rsidP="006F4CC1">
      <w:pPr>
        <w:jc w:val="both"/>
        <w:rPr>
          <w:rFonts w:ascii="Calibri" w:hAnsi="Calibri" w:cs="Calibri"/>
          <w:lang w:val="en-IE"/>
        </w:rPr>
      </w:pPr>
      <w:r w:rsidRPr="002E1D47">
        <w:rPr>
          <w:rFonts w:ascii="Calibri" w:hAnsi="Calibri" w:cs="Calibri"/>
          <w:lang w:val="en-IE"/>
        </w:rPr>
        <w:t>CDATF</w:t>
      </w:r>
    </w:p>
    <w:p w14:paraId="138C83A5" w14:textId="77777777" w:rsidR="006012F3" w:rsidRPr="002E1D47" w:rsidRDefault="006012F3" w:rsidP="006F4CC1">
      <w:pPr>
        <w:jc w:val="both"/>
        <w:rPr>
          <w:rFonts w:ascii="Calibri" w:hAnsi="Calibri" w:cs="Calibri"/>
          <w:lang w:val="en-IE"/>
        </w:rPr>
      </w:pPr>
    </w:p>
    <w:p w14:paraId="401E6D57" w14:textId="33647EDA" w:rsidR="00130B4F" w:rsidRPr="002E1D47" w:rsidRDefault="006012F3" w:rsidP="006F4CC1">
      <w:pPr>
        <w:jc w:val="both"/>
        <w:rPr>
          <w:rFonts w:ascii="Calibri" w:hAnsi="Calibri" w:cs="Calibri"/>
          <w:b/>
          <w:bCs/>
          <w:color w:val="1836B2"/>
          <w:sz w:val="28"/>
          <w:szCs w:val="28"/>
          <w:lang w:val="en-IE"/>
        </w:rPr>
      </w:pPr>
      <w:r w:rsidRPr="002E1D47">
        <w:rPr>
          <w:rFonts w:ascii="Calibri" w:hAnsi="Calibri" w:cs="Calibri"/>
          <w:b/>
          <w:bCs/>
          <w:color w:val="1836B2"/>
          <w:sz w:val="28"/>
          <w:szCs w:val="28"/>
          <w:lang w:val="en-IE"/>
        </w:rPr>
        <w:br w:type="page"/>
      </w:r>
      <w:r w:rsidR="00CF3071" w:rsidRPr="002E1D47">
        <w:rPr>
          <w:rFonts w:ascii="Calibri" w:hAnsi="Calibri" w:cs="Calibri"/>
          <w:b/>
          <w:bCs/>
          <w:color w:val="1836B2"/>
          <w:sz w:val="28"/>
          <w:szCs w:val="28"/>
          <w:lang w:val="en-IE"/>
        </w:rPr>
        <w:lastRenderedPageBreak/>
        <w:t xml:space="preserve">1 </w:t>
      </w:r>
      <w:r w:rsidR="00130B4F" w:rsidRPr="002E1D47">
        <w:rPr>
          <w:rFonts w:ascii="Calibri" w:hAnsi="Calibri" w:cs="Calibri"/>
          <w:b/>
          <w:bCs/>
          <w:color w:val="1836B2"/>
          <w:sz w:val="28"/>
          <w:szCs w:val="28"/>
          <w:lang w:val="en-IE"/>
        </w:rPr>
        <w:t>CDATF Overview</w:t>
      </w:r>
    </w:p>
    <w:p w14:paraId="7A8E5AE1" w14:textId="77777777" w:rsidR="001A3AA7" w:rsidRPr="002E1D47" w:rsidRDefault="001A3AA7" w:rsidP="006F4CC1">
      <w:pPr>
        <w:jc w:val="both"/>
        <w:rPr>
          <w:rFonts w:ascii="Calibri" w:hAnsi="Calibri" w:cs="Calibri"/>
          <w:lang w:val="en-IE"/>
        </w:rPr>
      </w:pPr>
    </w:p>
    <w:p w14:paraId="21190C8A" w14:textId="458DD49E" w:rsidR="004C6835" w:rsidRPr="002E1D47" w:rsidRDefault="00CF3071" w:rsidP="006F4CC1">
      <w:pPr>
        <w:jc w:val="both"/>
        <w:rPr>
          <w:rFonts w:ascii="Calibri" w:hAnsi="Calibri" w:cs="Calibri"/>
          <w:b/>
          <w:bCs/>
          <w:color w:val="A066CB"/>
          <w:lang w:val="en-IE"/>
        </w:rPr>
      </w:pPr>
      <w:r w:rsidRPr="002E1D47">
        <w:rPr>
          <w:rFonts w:ascii="Calibri" w:hAnsi="Calibri" w:cs="Calibri"/>
          <w:b/>
          <w:bCs/>
          <w:color w:val="A066CB"/>
          <w:lang w:val="en-IE"/>
        </w:rPr>
        <w:t>1.</w:t>
      </w:r>
      <w:r w:rsidR="004C6835" w:rsidRPr="002E1D47">
        <w:rPr>
          <w:rFonts w:ascii="Calibri" w:hAnsi="Calibri" w:cs="Calibri"/>
          <w:b/>
          <w:bCs/>
          <w:color w:val="A066CB"/>
          <w:lang w:val="en-IE"/>
        </w:rPr>
        <w:t xml:space="preserve">1 </w:t>
      </w:r>
      <w:r w:rsidR="00DC7F71" w:rsidRPr="002E1D47">
        <w:rPr>
          <w:rFonts w:ascii="Calibri" w:hAnsi="Calibri" w:cs="Calibri"/>
          <w:b/>
          <w:bCs/>
          <w:color w:val="A066CB"/>
          <w:lang w:val="en-IE"/>
        </w:rPr>
        <w:t>History of Clondalkin</w:t>
      </w:r>
    </w:p>
    <w:p w14:paraId="5902C40D" w14:textId="1768568A" w:rsidR="00E0464D" w:rsidRPr="002E1D47" w:rsidRDefault="00E0464D" w:rsidP="006F4CC1">
      <w:pPr>
        <w:spacing w:after="200"/>
        <w:jc w:val="both"/>
        <w:rPr>
          <w:rFonts w:ascii="Calibri" w:eastAsia="Calibri" w:hAnsi="Calibri" w:cs="Calibri"/>
          <w:lang w:val="en-IE"/>
        </w:rPr>
      </w:pPr>
      <w:r w:rsidRPr="002E1D47">
        <w:rPr>
          <w:rFonts w:ascii="Calibri" w:eastAsia="Calibri" w:hAnsi="Calibri" w:cs="Calibri"/>
          <w:lang w:val="en-IE"/>
        </w:rPr>
        <w:t>Clondalkin is a suburban town situated 10</w:t>
      </w:r>
      <w:r w:rsidR="00AD5440" w:rsidRPr="002E1D47">
        <w:rPr>
          <w:rFonts w:ascii="Calibri" w:eastAsia="Calibri" w:hAnsi="Calibri" w:cs="Calibri"/>
          <w:lang w:val="en-IE"/>
        </w:rPr>
        <w:t xml:space="preserve"> kilometres</w:t>
      </w:r>
      <w:r w:rsidRPr="002E1D47">
        <w:rPr>
          <w:rFonts w:ascii="Calibri" w:eastAsia="Calibri" w:hAnsi="Calibri" w:cs="Calibri"/>
          <w:lang w:val="en-IE"/>
        </w:rPr>
        <w:t xml:space="preserve"> west of Dublin city centre </w:t>
      </w:r>
      <w:r w:rsidR="00AD5440" w:rsidRPr="002E1D47">
        <w:rPr>
          <w:rFonts w:ascii="Calibri" w:eastAsia="Calibri" w:hAnsi="Calibri" w:cs="Calibri"/>
          <w:lang w:val="en-IE"/>
        </w:rPr>
        <w:t>within</w:t>
      </w:r>
      <w:r w:rsidRPr="002E1D47">
        <w:rPr>
          <w:rFonts w:ascii="Calibri" w:eastAsia="Calibri" w:hAnsi="Calibri" w:cs="Calibri"/>
          <w:lang w:val="en-IE"/>
        </w:rPr>
        <w:t xml:space="preserve"> the administrative jurisdiction of South Dublin.  </w:t>
      </w:r>
      <w:r w:rsidR="005C2721" w:rsidRPr="002E1D47">
        <w:rPr>
          <w:rFonts w:ascii="Calibri" w:eastAsia="Calibri" w:hAnsi="Calibri" w:cs="Calibri"/>
          <w:lang w:val="en-IE"/>
        </w:rPr>
        <w:t>It</w:t>
      </w:r>
      <w:r w:rsidRPr="002E1D47">
        <w:rPr>
          <w:rFonts w:ascii="Calibri" w:eastAsia="Calibri" w:hAnsi="Calibri" w:cs="Calibri"/>
          <w:lang w:val="en-IE"/>
        </w:rPr>
        <w:t xml:space="preserve"> is one of three new western Dublin </w:t>
      </w:r>
      <w:r w:rsidR="005C2721" w:rsidRPr="002E1D47">
        <w:rPr>
          <w:rFonts w:ascii="Calibri" w:eastAsia="Calibri" w:hAnsi="Calibri" w:cs="Calibri"/>
          <w:lang w:val="en-IE"/>
        </w:rPr>
        <w:t>t</w:t>
      </w:r>
      <w:r w:rsidRPr="002E1D47">
        <w:rPr>
          <w:rFonts w:ascii="Calibri" w:eastAsia="Calibri" w:hAnsi="Calibri" w:cs="Calibri"/>
          <w:lang w:val="en-IE"/>
        </w:rPr>
        <w:t>owns proposed in the Myles Wright Report to cater for the growing population of the</w:t>
      </w:r>
      <w:r w:rsidR="00AD5440" w:rsidRPr="002E1D47">
        <w:rPr>
          <w:rFonts w:ascii="Calibri" w:eastAsia="Calibri" w:hAnsi="Calibri" w:cs="Calibri"/>
          <w:lang w:val="en-IE"/>
        </w:rPr>
        <w:t xml:space="preserve"> Dublin region at the time</w:t>
      </w:r>
      <w:r w:rsidRPr="002E1D47">
        <w:rPr>
          <w:rFonts w:ascii="Calibri" w:eastAsia="Calibri" w:hAnsi="Calibri" w:cs="Calibri"/>
          <w:lang w:val="en-IE"/>
        </w:rPr>
        <w:t>.  The other proposed towns were Tallaght and Blanchardstown</w:t>
      </w:r>
      <w:r w:rsidR="00AD5440" w:rsidRPr="002E1D47">
        <w:rPr>
          <w:rFonts w:ascii="Calibri" w:eastAsia="Calibri" w:hAnsi="Calibri" w:cs="Calibri"/>
          <w:lang w:val="en-IE"/>
        </w:rPr>
        <w:t xml:space="preserve"> </w:t>
      </w:r>
      <w:r w:rsidR="00AD5440" w:rsidRPr="002E1D47">
        <w:rPr>
          <w:rFonts w:ascii="Calibri" w:eastAsia="Calibri" w:hAnsi="Calibri" w:cs="Calibri"/>
          <w:lang w:val="en-IE"/>
        </w:rPr>
        <w:fldChar w:fldCharType="begin"/>
      </w:r>
      <w:r w:rsidR="00AD5440" w:rsidRPr="002E1D47">
        <w:rPr>
          <w:rFonts w:ascii="Calibri" w:eastAsia="Calibri" w:hAnsi="Calibri" w:cs="Calibri"/>
          <w:lang w:val="en-IE"/>
        </w:rPr>
        <w:instrText xml:space="preserve"> ADDIN EN.CITE &lt;EndNote&gt;&lt;Cite&gt;&lt;Author&gt;Wright&lt;/Author&gt;&lt;Year&gt;1966&lt;/Year&gt;&lt;RecNum&gt;564&lt;/RecNum&gt;&lt;DisplayText&gt;(1)&lt;/DisplayText&gt;&lt;record&gt;&lt;rec-number&gt;564&lt;/rec-number&gt;&lt;foreign-keys&gt;&lt;key app="EN" db-id="vzwz95redf9ss9etdz2xapsed2v9vffssadw" timestamp="1631611891"&gt;564&lt;/key&gt;&lt;/foreign-keys&gt;&lt;ref-type name="Book"&gt;6&lt;/ref-type&gt;&lt;contributors&gt;&lt;authors&gt;&lt;author&gt;Wright, Myles&lt;/author&gt;&lt;/authors&gt;&lt;/contributors&gt;&lt;titles&gt;&lt;title&gt;The Dublin Region: Advisory Regional Plan and Final Report: Part One&lt;/title&gt;&lt;/titles&gt;&lt;dates&gt;&lt;year&gt;1966&lt;/year&gt;&lt;/dates&gt;&lt;publisher&gt;GPSO&lt;/publisher&gt;&lt;urls&gt;&lt;/urls&gt;&lt;/record&gt;&lt;/Cite&gt;&lt;/EndNote&gt;</w:instrText>
      </w:r>
      <w:r w:rsidR="00AD5440" w:rsidRPr="002E1D47">
        <w:rPr>
          <w:rFonts w:ascii="Calibri" w:eastAsia="Calibri" w:hAnsi="Calibri" w:cs="Calibri"/>
          <w:lang w:val="en-IE"/>
        </w:rPr>
        <w:fldChar w:fldCharType="separate"/>
      </w:r>
      <w:r w:rsidR="00AD5440" w:rsidRPr="002E1D47">
        <w:rPr>
          <w:rFonts w:ascii="Calibri" w:eastAsia="Calibri" w:hAnsi="Calibri" w:cs="Calibri"/>
          <w:noProof/>
          <w:lang w:val="en-IE"/>
        </w:rPr>
        <w:t>(1)</w:t>
      </w:r>
      <w:r w:rsidR="00AD5440" w:rsidRPr="002E1D47">
        <w:rPr>
          <w:rFonts w:ascii="Calibri" w:eastAsia="Calibri" w:hAnsi="Calibri" w:cs="Calibri"/>
          <w:lang w:val="en-IE"/>
        </w:rPr>
        <w:fldChar w:fldCharType="end"/>
      </w:r>
      <w:r w:rsidRPr="002E1D47">
        <w:rPr>
          <w:rFonts w:ascii="Calibri" w:eastAsia="Calibri" w:hAnsi="Calibri" w:cs="Calibri"/>
          <w:lang w:val="en-IE"/>
        </w:rPr>
        <w:t xml:space="preserve">.  The </w:t>
      </w:r>
      <w:r w:rsidR="005C2721" w:rsidRPr="002E1D47">
        <w:rPr>
          <w:rFonts w:ascii="Calibri" w:eastAsia="Calibri" w:hAnsi="Calibri" w:cs="Calibri"/>
          <w:lang w:val="en-IE"/>
        </w:rPr>
        <w:t>vision for</w:t>
      </w:r>
      <w:r w:rsidRPr="002E1D47">
        <w:rPr>
          <w:rFonts w:ascii="Calibri" w:eastAsia="Calibri" w:hAnsi="Calibri" w:cs="Calibri"/>
          <w:lang w:val="en-IE"/>
        </w:rPr>
        <w:t xml:space="preserve"> these </w:t>
      </w:r>
      <w:r w:rsidR="005C2721" w:rsidRPr="002E1D47">
        <w:rPr>
          <w:rFonts w:ascii="Calibri" w:eastAsia="Calibri" w:hAnsi="Calibri" w:cs="Calibri"/>
          <w:lang w:val="en-IE"/>
        </w:rPr>
        <w:t>new</w:t>
      </w:r>
      <w:r w:rsidRPr="002E1D47">
        <w:rPr>
          <w:rFonts w:ascii="Calibri" w:eastAsia="Calibri" w:hAnsi="Calibri" w:cs="Calibri"/>
          <w:lang w:val="en-IE"/>
        </w:rPr>
        <w:t xml:space="preserve"> towns was that they would </w:t>
      </w:r>
      <w:r w:rsidR="00AD5440" w:rsidRPr="002E1D47">
        <w:rPr>
          <w:rFonts w:ascii="Calibri" w:eastAsia="Calibri" w:hAnsi="Calibri" w:cs="Calibri"/>
          <w:lang w:val="en-IE"/>
        </w:rPr>
        <w:t>be</w:t>
      </w:r>
      <w:r w:rsidRPr="002E1D47">
        <w:rPr>
          <w:rFonts w:ascii="Calibri" w:eastAsia="Calibri" w:hAnsi="Calibri" w:cs="Calibri"/>
          <w:lang w:val="en-IE"/>
        </w:rPr>
        <w:t xml:space="preserve"> partially self-sufficient communi</w:t>
      </w:r>
      <w:r w:rsidR="00AD5440" w:rsidRPr="002E1D47">
        <w:rPr>
          <w:rFonts w:ascii="Calibri" w:eastAsia="Calibri" w:hAnsi="Calibri" w:cs="Calibri"/>
          <w:lang w:val="en-IE"/>
        </w:rPr>
        <w:t xml:space="preserve">ties </w:t>
      </w:r>
      <w:r w:rsidR="00AD5440" w:rsidRPr="002E1D47">
        <w:rPr>
          <w:rFonts w:ascii="Calibri" w:eastAsia="Calibri" w:hAnsi="Calibri" w:cs="Calibri"/>
          <w:lang w:val="en-IE"/>
        </w:rPr>
        <w:fldChar w:fldCharType="begin"/>
      </w:r>
      <w:r w:rsidR="00AD5440" w:rsidRPr="002E1D47">
        <w:rPr>
          <w:rFonts w:ascii="Calibri" w:eastAsia="Calibri" w:hAnsi="Calibri" w:cs="Calibri"/>
          <w:lang w:val="en-IE"/>
        </w:rPr>
        <w:instrText xml:space="preserve"> ADDIN EN.CITE &lt;EndNote&gt;&lt;Cite&gt;&lt;Author&gt;Council&lt;/Author&gt;&lt;Year&gt;2018&lt;/Year&gt;&lt;RecNum&gt;565&lt;/RecNum&gt;&lt;DisplayText&gt;(2)&lt;/DisplayText&gt;&lt;record&gt;&lt;rec-number&gt;565&lt;/rec-number&gt;&lt;foreign-keys&gt;&lt;key app="EN" db-id="vzwz95redf9ss9etdz2xapsed2v9vffssadw" timestamp="1631612284"&gt;565&lt;/key&gt;&lt;/foreign-keys&gt;&lt;ref-type name="Journal Article"&gt;17&lt;/ref-type&gt;&lt;contributors&gt;&lt;authors&gt;&lt;author&gt;South Dublin County Council&lt;/author&gt;&lt;/authors&gt;&lt;/contributors&gt;&lt;titles&gt;&lt;/titles&gt;&lt;dates&gt;&lt;year&gt;2018&lt;/year&gt;&lt;/dates&gt;&lt;urls&gt;&lt;related-urls&gt;&lt;url&gt;http://www.southdublinhistory.ie/content.aspx?area=clondalkin&amp;amp;type=newcommunities&lt;/url&gt;&lt;/related-urls&gt;&lt;/urls&gt;&lt;access-date&gt;14/09/2021&lt;/access-date&gt;&lt;/record&gt;&lt;/Cite&gt;&lt;/EndNote&gt;</w:instrText>
      </w:r>
      <w:r w:rsidR="00AD5440" w:rsidRPr="002E1D47">
        <w:rPr>
          <w:rFonts w:ascii="Calibri" w:eastAsia="Calibri" w:hAnsi="Calibri" w:cs="Calibri"/>
          <w:lang w:val="en-IE"/>
        </w:rPr>
        <w:fldChar w:fldCharType="separate"/>
      </w:r>
      <w:r w:rsidR="00AD5440" w:rsidRPr="002E1D47">
        <w:rPr>
          <w:rFonts w:ascii="Calibri" w:eastAsia="Calibri" w:hAnsi="Calibri" w:cs="Calibri"/>
          <w:noProof/>
          <w:lang w:val="en-IE"/>
        </w:rPr>
        <w:t>(2)</w:t>
      </w:r>
      <w:r w:rsidR="00AD5440" w:rsidRPr="002E1D47">
        <w:rPr>
          <w:rFonts w:ascii="Calibri" w:eastAsia="Calibri" w:hAnsi="Calibri" w:cs="Calibri"/>
          <w:lang w:val="en-IE"/>
        </w:rPr>
        <w:fldChar w:fldCharType="end"/>
      </w:r>
      <w:r w:rsidRPr="002E1D47">
        <w:rPr>
          <w:rFonts w:ascii="Calibri" w:eastAsia="Calibri" w:hAnsi="Calibri" w:cs="Calibri"/>
          <w:lang w:val="en-IE"/>
        </w:rPr>
        <w:t xml:space="preserve">.  </w:t>
      </w:r>
    </w:p>
    <w:p w14:paraId="0DCC1749" w14:textId="030E658C" w:rsidR="007A6089" w:rsidRPr="002E1D47" w:rsidRDefault="007A6089" w:rsidP="006F4CC1">
      <w:pPr>
        <w:spacing w:after="200"/>
        <w:jc w:val="both"/>
        <w:rPr>
          <w:rFonts w:ascii="Calibri" w:eastAsia="Calibri" w:hAnsi="Calibri" w:cs="Calibri"/>
          <w:lang w:val="en-IE"/>
        </w:rPr>
      </w:pPr>
      <w:r w:rsidRPr="002E1D47">
        <w:rPr>
          <w:rFonts w:ascii="Calibri" w:eastAsia="Calibri" w:hAnsi="Calibri" w:cs="Calibri"/>
          <w:lang w:val="en-IE"/>
        </w:rPr>
        <w:t xml:space="preserve">During the early 1970s and 1980s these towns experienced rapid growth in population, continuing to this day.  This growth </w:t>
      </w:r>
      <w:r w:rsidR="005C2721" w:rsidRPr="002E1D47">
        <w:rPr>
          <w:rFonts w:ascii="Calibri" w:eastAsia="Calibri" w:hAnsi="Calibri" w:cs="Calibri"/>
          <w:lang w:val="en-IE"/>
        </w:rPr>
        <w:t>was</w:t>
      </w:r>
      <w:r w:rsidRPr="002E1D47">
        <w:rPr>
          <w:rFonts w:ascii="Calibri" w:eastAsia="Calibri" w:hAnsi="Calibri" w:cs="Calibri"/>
          <w:lang w:val="en-IE"/>
        </w:rPr>
        <w:t xml:space="preserve"> fuelled </w:t>
      </w:r>
      <w:r w:rsidR="00C34386" w:rsidRPr="002E1D47">
        <w:rPr>
          <w:rFonts w:ascii="Calibri" w:eastAsia="Calibri" w:hAnsi="Calibri" w:cs="Calibri"/>
          <w:lang w:val="en-IE"/>
        </w:rPr>
        <w:t>by</w:t>
      </w:r>
      <w:r w:rsidRPr="002E1D47">
        <w:rPr>
          <w:rFonts w:ascii="Calibri" w:eastAsia="Calibri" w:hAnsi="Calibri" w:cs="Calibri"/>
          <w:lang w:val="en-IE"/>
        </w:rPr>
        <w:t xml:space="preserve"> a demand for low-cost housing, the decentralisation of industry from Dublin city</w:t>
      </w:r>
      <w:r w:rsidR="004C2D30" w:rsidRPr="002E1D47">
        <w:rPr>
          <w:rFonts w:ascii="Calibri" w:eastAsia="Calibri" w:hAnsi="Calibri" w:cs="Calibri"/>
          <w:lang w:val="en-IE"/>
        </w:rPr>
        <w:t>,</w:t>
      </w:r>
      <w:r w:rsidRPr="002E1D47">
        <w:rPr>
          <w:rFonts w:ascii="Calibri" w:eastAsia="Calibri" w:hAnsi="Calibri" w:cs="Calibri"/>
          <w:lang w:val="en-IE"/>
        </w:rPr>
        <w:t xml:space="preserve"> and the development of industrial infrastructure.  This growth </w:t>
      </w:r>
      <w:r w:rsidR="005C2721" w:rsidRPr="002E1D47">
        <w:rPr>
          <w:rFonts w:ascii="Calibri" w:eastAsia="Calibri" w:hAnsi="Calibri" w:cs="Calibri"/>
          <w:lang w:val="en-IE"/>
        </w:rPr>
        <w:t>was</w:t>
      </w:r>
      <w:r w:rsidRPr="002E1D47">
        <w:rPr>
          <w:rFonts w:ascii="Calibri" w:eastAsia="Calibri" w:hAnsi="Calibri" w:cs="Calibri"/>
          <w:lang w:val="en-IE"/>
        </w:rPr>
        <w:t xml:space="preserve"> not without issues and areas of Clondalkin </w:t>
      </w:r>
      <w:r w:rsidR="004C2D30" w:rsidRPr="002E1D47">
        <w:rPr>
          <w:rFonts w:ascii="Calibri" w:eastAsia="Calibri" w:hAnsi="Calibri" w:cs="Calibri"/>
          <w:lang w:val="en-IE"/>
        </w:rPr>
        <w:t>came to be</w:t>
      </w:r>
      <w:r w:rsidRPr="002E1D47">
        <w:rPr>
          <w:rFonts w:ascii="Calibri" w:eastAsia="Calibri" w:hAnsi="Calibri" w:cs="Calibri"/>
          <w:lang w:val="en-IE"/>
        </w:rPr>
        <w:t xml:space="preserve"> severely affected by poverty and social </w:t>
      </w:r>
      <w:r w:rsidR="00E0464D" w:rsidRPr="002E1D47">
        <w:rPr>
          <w:rFonts w:ascii="Calibri" w:eastAsia="Calibri" w:hAnsi="Calibri" w:cs="Calibri"/>
          <w:lang w:val="en-IE"/>
        </w:rPr>
        <w:t xml:space="preserve">disadvantage </w:t>
      </w:r>
      <w:r w:rsidRPr="002E1D47">
        <w:rPr>
          <w:rFonts w:ascii="Calibri" w:eastAsia="Calibri" w:hAnsi="Calibri" w:cs="Calibri"/>
          <w:lang w:val="en-IE"/>
        </w:rPr>
        <w:fldChar w:fldCharType="begin"/>
      </w:r>
      <w:r w:rsidRPr="002E1D47">
        <w:rPr>
          <w:rFonts w:ascii="Calibri" w:eastAsia="Calibri" w:hAnsi="Calibri" w:cs="Calibri"/>
          <w:lang w:val="en-IE"/>
        </w:rPr>
        <w:instrText xml:space="preserve"> ADDIN EN.CITE &lt;EndNote&gt;&lt;Cite&gt;&lt;Author&gt;CDATF&lt;/Author&gt;&lt;Year&gt;2020&lt;/Year&gt;&lt;RecNum&gt;566&lt;/RecNum&gt;&lt;DisplayText&gt;(3)&lt;/DisplayText&gt;&lt;record&gt;&lt;rec-number&gt;566&lt;/rec-number&gt;&lt;foreign-keys&gt;&lt;key app="EN" db-id="vzwz95redf9ss9etdz2xapsed2v9vffssadw" timestamp="1631612588"&gt;566&lt;/key&gt;&lt;/foreign-keys&gt;&lt;ref-type name="Journal Article"&gt;17&lt;/ref-type&gt;&lt;contributors&gt;&lt;authors&gt;&lt;author&gt;CDATF&lt;/author&gt;&lt;/authors&gt;&lt;/contributors&gt;&lt;titles&gt;&lt;title&gt;CDATF Annual Report 2019&lt;/title&gt;&lt;/titles&gt;&lt;dates&gt;&lt;year&gt;2020&lt;/year&gt;&lt;/dates&gt;&lt;urls&gt;&lt;/urls&gt;&lt;/record&gt;&lt;/Cite&gt;&lt;/EndNote&gt;</w:instrText>
      </w:r>
      <w:r w:rsidRPr="002E1D47">
        <w:rPr>
          <w:rFonts w:ascii="Calibri" w:eastAsia="Calibri" w:hAnsi="Calibri" w:cs="Calibri"/>
          <w:lang w:val="en-IE"/>
        </w:rPr>
        <w:fldChar w:fldCharType="separate"/>
      </w:r>
      <w:r w:rsidRPr="002E1D47">
        <w:rPr>
          <w:rFonts w:ascii="Calibri" w:eastAsia="Calibri" w:hAnsi="Calibri" w:cs="Calibri"/>
          <w:noProof/>
          <w:lang w:val="en-IE"/>
        </w:rPr>
        <w:t>(3)</w:t>
      </w:r>
      <w:r w:rsidRPr="002E1D47">
        <w:rPr>
          <w:rFonts w:ascii="Calibri" w:eastAsia="Calibri" w:hAnsi="Calibri" w:cs="Calibri"/>
          <w:lang w:val="en-IE"/>
        </w:rPr>
        <w:fldChar w:fldCharType="end"/>
      </w:r>
      <w:r w:rsidR="00E0464D" w:rsidRPr="002E1D47">
        <w:rPr>
          <w:rFonts w:ascii="Calibri" w:eastAsia="Calibri" w:hAnsi="Calibri" w:cs="Calibri"/>
          <w:lang w:val="en-IE"/>
        </w:rPr>
        <w:t>.</w:t>
      </w:r>
      <w:r w:rsidR="0097704B" w:rsidRPr="002E1D47">
        <w:rPr>
          <w:rFonts w:ascii="Calibri" w:eastAsia="Calibri" w:hAnsi="Calibri" w:cs="Calibri"/>
          <w:lang w:val="en-IE"/>
        </w:rPr>
        <w:t xml:space="preserve">  </w:t>
      </w:r>
    </w:p>
    <w:p w14:paraId="15FF6541" w14:textId="2D106932" w:rsidR="007A6089" w:rsidRPr="002E1D47" w:rsidRDefault="007A6089" w:rsidP="006F4CC1">
      <w:pPr>
        <w:spacing w:after="200"/>
        <w:jc w:val="both"/>
        <w:rPr>
          <w:rFonts w:ascii="Calibri" w:eastAsia="Calibri" w:hAnsi="Calibri" w:cs="Calibri"/>
          <w:lang w:val="en-IE"/>
        </w:rPr>
      </w:pPr>
      <w:r w:rsidRPr="002E1D47">
        <w:rPr>
          <w:rFonts w:ascii="Calibri" w:eastAsia="Calibri" w:hAnsi="Calibri" w:cs="Calibri"/>
          <w:lang w:val="en-IE"/>
        </w:rPr>
        <w:t xml:space="preserve">The centre point of Clondalkin is its historic village which features a round tower dating from the 8th century.  The village is bordered by the neighbourhoods of </w:t>
      </w:r>
      <w:proofErr w:type="spellStart"/>
      <w:r w:rsidRPr="002E1D47">
        <w:rPr>
          <w:rFonts w:ascii="Calibri" w:eastAsia="Calibri" w:hAnsi="Calibri" w:cs="Calibri"/>
          <w:lang w:val="en-IE"/>
        </w:rPr>
        <w:t>Surleen</w:t>
      </w:r>
      <w:proofErr w:type="spellEnd"/>
      <w:r w:rsidRPr="002E1D47">
        <w:rPr>
          <w:rFonts w:ascii="Calibri" w:eastAsia="Calibri" w:hAnsi="Calibri" w:cs="Calibri"/>
          <w:lang w:val="en-IE"/>
        </w:rPr>
        <w:t xml:space="preserve"> and </w:t>
      </w:r>
      <w:proofErr w:type="spellStart"/>
      <w:r w:rsidRPr="002E1D47">
        <w:rPr>
          <w:rFonts w:ascii="Calibri" w:eastAsia="Calibri" w:hAnsi="Calibri" w:cs="Calibri"/>
          <w:lang w:val="en-IE"/>
        </w:rPr>
        <w:t>Knockmitten</w:t>
      </w:r>
      <w:proofErr w:type="spellEnd"/>
      <w:r w:rsidRPr="002E1D47">
        <w:rPr>
          <w:rFonts w:ascii="Calibri" w:eastAsia="Calibri" w:hAnsi="Calibri" w:cs="Calibri"/>
          <w:lang w:val="en-IE"/>
        </w:rPr>
        <w:t xml:space="preserve">.  To the north of the village is the Grand Canal.  Beyond the canal are the neighbourhoods of Quarryvale, </w:t>
      </w:r>
      <w:proofErr w:type="spellStart"/>
      <w:r w:rsidRPr="002E1D47">
        <w:rPr>
          <w:rFonts w:ascii="Calibri" w:eastAsia="Calibri" w:hAnsi="Calibri" w:cs="Calibri"/>
          <w:lang w:val="en-IE"/>
        </w:rPr>
        <w:t>Rowlagh</w:t>
      </w:r>
      <w:proofErr w:type="spellEnd"/>
      <w:r w:rsidRPr="002E1D47">
        <w:rPr>
          <w:rFonts w:ascii="Calibri" w:eastAsia="Calibri" w:hAnsi="Calibri" w:cs="Calibri"/>
          <w:lang w:val="en-IE"/>
        </w:rPr>
        <w:t xml:space="preserve">, </w:t>
      </w:r>
      <w:proofErr w:type="spellStart"/>
      <w:r w:rsidRPr="002E1D47">
        <w:rPr>
          <w:rFonts w:ascii="Calibri" w:eastAsia="Calibri" w:hAnsi="Calibri" w:cs="Calibri"/>
          <w:lang w:val="en-IE"/>
        </w:rPr>
        <w:t>Neilstown</w:t>
      </w:r>
      <w:proofErr w:type="spellEnd"/>
      <w:r w:rsidRPr="002E1D47">
        <w:rPr>
          <w:rFonts w:ascii="Calibri" w:eastAsia="Calibri" w:hAnsi="Calibri" w:cs="Calibri"/>
          <w:lang w:val="en-IE"/>
        </w:rPr>
        <w:t xml:space="preserve"> and </w:t>
      </w:r>
      <w:proofErr w:type="spellStart"/>
      <w:r w:rsidRPr="002E1D47">
        <w:rPr>
          <w:rFonts w:ascii="Calibri" w:eastAsia="Calibri" w:hAnsi="Calibri" w:cs="Calibri"/>
          <w:lang w:val="en-IE"/>
        </w:rPr>
        <w:t>Balgaddy</w:t>
      </w:r>
      <w:proofErr w:type="spellEnd"/>
      <w:r w:rsidRPr="002E1D47">
        <w:rPr>
          <w:rFonts w:ascii="Calibri" w:eastAsia="Calibri" w:hAnsi="Calibri" w:cs="Calibri"/>
          <w:lang w:val="en-IE"/>
        </w:rPr>
        <w:t xml:space="preserve">.  To the south and west of the canal the neighbourhoods of </w:t>
      </w:r>
      <w:proofErr w:type="spellStart"/>
      <w:r w:rsidRPr="002E1D47">
        <w:rPr>
          <w:rFonts w:ascii="Calibri" w:eastAsia="Calibri" w:hAnsi="Calibri" w:cs="Calibri"/>
          <w:lang w:val="en-IE"/>
        </w:rPr>
        <w:t>Bawnogue</w:t>
      </w:r>
      <w:proofErr w:type="spellEnd"/>
      <w:r w:rsidRPr="002E1D47">
        <w:rPr>
          <w:rFonts w:ascii="Calibri" w:eastAsia="Calibri" w:hAnsi="Calibri" w:cs="Calibri"/>
          <w:lang w:val="en-IE"/>
        </w:rPr>
        <w:t xml:space="preserve">, </w:t>
      </w:r>
      <w:proofErr w:type="spellStart"/>
      <w:r w:rsidRPr="002E1D47">
        <w:rPr>
          <w:rFonts w:ascii="Calibri" w:eastAsia="Calibri" w:hAnsi="Calibri" w:cs="Calibri"/>
          <w:lang w:val="en-IE"/>
        </w:rPr>
        <w:t>Deansrath</w:t>
      </w:r>
      <w:proofErr w:type="spellEnd"/>
      <w:r w:rsidRPr="002E1D47">
        <w:rPr>
          <w:rFonts w:ascii="Calibri" w:eastAsia="Calibri" w:hAnsi="Calibri" w:cs="Calibri"/>
          <w:lang w:val="en-IE"/>
        </w:rPr>
        <w:t xml:space="preserve"> and </w:t>
      </w:r>
      <w:proofErr w:type="spellStart"/>
      <w:r w:rsidRPr="002E1D47">
        <w:rPr>
          <w:rFonts w:ascii="Calibri" w:eastAsia="Calibri" w:hAnsi="Calibri" w:cs="Calibri"/>
          <w:lang w:val="en-IE"/>
        </w:rPr>
        <w:t>Clonburris</w:t>
      </w:r>
      <w:proofErr w:type="spellEnd"/>
      <w:r w:rsidRPr="002E1D47">
        <w:rPr>
          <w:rFonts w:ascii="Calibri" w:eastAsia="Calibri" w:hAnsi="Calibri" w:cs="Calibri"/>
          <w:lang w:val="en-IE"/>
        </w:rPr>
        <w:t xml:space="preserve"> can be found.  </w:t>
      </w:r>
    </w:p>
    <w:p w14:paraId="3FDAF777" w14:textId="63C857DC" w:rsidR="00DC7F71" w:rsidRPr="002E1D47" w:rsidRDefault="00CF3071" w:rsidP="006F4CC1">
      <w:pPr>
        <w:jc w:val="both"/>
        <w:rPr>
          <w:rFonts w:ascii="Calibri" w:hAnsi="Calibri" w:cs="Calibri"/>
          <w:b/>
          <w:bCs/>
          <w:color w:val="A066CB"/>
          <w:lang w:val="en-IE"/>
        </w:rPr>
      </w:pPr>
      <w:r w:rsidRPr="002E1D47">
        <w:rPr>
          <w:rFonts w:ascii="Calibri" w:hAnsi="Calibri" w:cs="Calibri"/>
          <w:b/>
          <w:bCs/>
          <w:color w:val="A066CB"/>
          <w:lang w:val="en-IE"/>
        </w:rPr>
        <w:t>1.</w:t>
      </w:r>
      <w:r w:rsidR="00DC7F71" w:rsidRPr="002E1D47">
        <w:rPr>
          <w:rFonts w:ascii="Calibri" w:hAnsi="Calibri" w:cs="Calibri"/>
          <w:b/>
          <w:bCs/>
          <w:color w:val="A066CB"/>
          <w:lang w:val="en-IE"/>
        </w:rPr>
        <w:t>2 Early Demographic Profile</w:t>
      </w:r>
    </w:p>
    <w:p w14:paraId="6A93C115" w14:textId="63F192E0" w:rsidR="00E0464D" w:rsidRPr="002E1D47" w:rsidRDefault="005C2721" w:rsidP="006F4CC1">
      <w:pPr>
        <w:spacing w:after="200"/>
        <w:jc w:val="both"/>
        <w:rPr>
          <w:rFonts w:ascii="Calibri" w:eastAsia="Calibri" w:hAnsi="Calibri" w:cs="Calibri"/>
          <w:lang w:val="en-IE"/>
        </w:rPr>
      </w:pPr>
      <w:r w:rsidRPr="002E1D47">
        <w:rPr>
          <w:rFonts w:ascii="Calibri" w:eastAsia="Calibri" w:hAnsi="Calibri" w:cs="Calibri"/>
          <w:lang w:val="en-IE"/>
        </w:rPr>
        <w:t>It is</w:t>
      </w:r>
      <w:r w:rsidR="00222E67">
        <w:rPr>
          <w:rFonts w:ascii="Calibri" w:eastAsia="Calibri" w:hAnsi="Calibri" w:cs="Calibri"/>
          <w:lang w:val="en-IE"/>
        </w:rPr>
        <w:t xml:space="preserve"> over</w:t>
      </w:r>
      <w:r w:rsidRPr="002E1D47">
        <w:rPr>
          <w:rFonts w:ascii="Calibri" w:eastAsia="Calibri" w:hAnsi="Calibri" w:cs="Calibri"/>
          <w:lang w:val="en-IE"/>
        </w:rPr>
        <w:t xml:space="preserve"> 30 years since the</w:t>
      </w:r>
      <w:r w:rsidR="00E0464D" w:rsidRPr="002E1D47">
        <w:rPr>
          <w:rFonts w:ascii="Calibri" w:eastAsia="Calibri" w:hAnsi="Calibri" w:cs="Calibri"/>
          <w:lang w:val="en-IE"/>
        </w:rPr>
        <w:t xml:space="preserve"> 1991 Census </w:t>
      </w:r>
      <w:r w:rsidRPr="002E1D47">
        <w:rPr>
          <w:rFonts w:ascii="Calibri" w:eastAsia="Calibri" w:hAnsi="Calibri" w:cs="Calibri"/>
          <w:lang w:val="en-IE"/>
        </w:rPr>
        <w:t xml:space="preserve">which </w:t>
      </w:r>
      <w:r w:rsidR="007A6089" w:rsidRPr="002E1D47">
        <w:rPr>
          <w:rFonts w:ascii="Calibri" w:eastAsia="Calibri" w:hAnsi="Calibri" w:cs="Calibri"/>
          <w:lang w:val="en-IE"/>
        </w:rPr>
        <w:t>recorded</w:t>
      </w:r>
      <w:r w:rsidR="00E0464D" w:rsidRPr="002E1D47">
        <w:rPr>
          <w:rFonts w:ascii="Calibri" w:eastAsia="Calibri" w:hAnsi="Calibri" w:cs="Calibri"/>
          <w:lang w:val="en-IE"/>
        </w:rPr>
        <w:t xml:space="preserve"> a very high percentage of young people relative to other age groups </w:t>
      </w:r>
      <w:r w:rsidR="0072511B" w:rsidRPr="002E1D47">
        <w:rPr>
          <w:rFonts w:ascii="Calibri" w:eastAsia="Calibri" w:hAnsi="Calibri" w:cs="Calibri"/>
          <w:lang w:val="en-IE"/>
        </w:rPr>
        <w:t xml:space="preserve">residing </w:t>
      </w:r>
      <w:r w:rsidR="00E0464D" w:rsidRPr="002E1D47">
        <w:rPr>
          <w:rFonts w:ascii="Calibri" w:eastAsia="Calibri" w:hAnsi="Calibri" w:cs="Calibri"/>
          <w:lang w:val="en-IE"/>
        </w:rPr>
        <w:t>in Clondalkin</w:t>
      </w:r>
      <w:r w:rsidR="007A6089" w:rsidRPr="002E1D47">
        <w:rPr>
          <w:rFonts w:ascii="Calibri" w:eastAsia="Calibri" w:hAnsi="Calibri" w:cs="Calibri"/>
          <w:lang w:val="en-IE"/>
        </w:rPr>
        <w:t xml:space="preserve">.  At the time, </w:t>
      </w:r>
      <w:r w:rsidR="00E0464D" w:rsidRPr="002E1D47">
        <w:rPr>
          <w:rFonts w:ascii="Calibri" w:eastAsia="Calibri" w:hAnsi="Calibri" w:cs="Calibri"/>
          <w:lang w:val="en-IE"/>
        </w:rPr>
        <w:t>37% of the population were aged 1-14 years and only 3% of the population were over 65</w:t>
      </w:r>
      <w:r w:rsidR="007A6089" w:rsidRPr="002E1D47">
        <w:rPr>
          <w:rFonts w:ascii="Calibri" w:eastAsia="Calibri" w:hAnsi="Calibri" w:cs="Calibri"/>
          <w:lang w:val="en-IE"/>
        </w:rPr>
        <w:t xml:space="preserve"> </w:t>
      </w:r>
      <w:r w:rsidR="007A6089" w:rsidRPr="002E1D47">
        <w:rPr>
          <w:rFonts w:ascii="Calibri" w:eastAsia="Calibri" w:hAnsi="Calibri" w:cs="Calibri"/>
          <w:lang w:val="en-IE"/>
        </w:rPr>
        <w:fldChar w:fldCharType="begin"/>
      </w:r>
      <w:r w:rsidR="007A6089" w:rsidRPr="002E1D47">
        <w:rPr>
          <w:rFonts w:ascii="Calibri" w:eastAsia="Calibri" w:hAnsi="Calibri" w:cs="Calibri"/>
          <w:lang w:val="en-IE"/>
        </w:rPr>
        <w:instrText xml:space="preserve"> ADDIN EN.CITE &lt;EndNote&gt;&lt;Cite&gt;&lt;Author&gt;Office&lt;/Author&gt;&lt;RecNum&gt;567&lt;/RecNum&gt;&lt;DisplayText&gt;(4)&lt;/DisplayText&gt;&lt;record&gt;&lt;rec-number&gt;567&lt;/rec-number&gt;&lt;foreign-keys&gt;&lt;key app="EN" db-id="vzwz95redf9ss9etdz2xapsed2v9vffssadw" timestamp="1631612957"&gt;567&lt;/key&gt;&lt;/foreign-keys&gt;&lt;ref-type name="Journal Article"&gt;17&lt;/ref-type&gt;&lt;contributors&gt;&lt;authors&gt;&lt;author&gt;Central Statistics Office&lt;/author&gt;&lt;/authors&gt;&lt;/contributors&gt;&lt;titles&gt;&lt;title&gt;Census 1991&lt;/title&gt;&lt;/titles&gt;&lt;dates&gt;&lt;pub-dates&gt;&lt;date&gt;1993&lt;/date&gt;&lt;/pub-dates&gt;&lt;/dates&gt;&lt;urls&gt;&lt;related-urls&gt;&lt;url&gt;https://www.cso.ie/en/census/censusvolumes1926to1991/historicalreports/census1991reports/&lt;/url&gt;&lt;/related-urls&gt;&lt;/urls&gt;&lt;access-date&gt;14/09/2021&lt;/access-date&gt;&lt;/record&gt;&lt;/Cite&gt;&lt;/EndNote&gt;</w:instrText>
      </w:r>
      <w:r w:rsidR="007A6089" w:rsidRPr="002E1D47">
        <w:rPr>
          <w:rFonts w:ascii="Calibri" w:eastAsia="Calibri" w:hAnsi="Calibri" w:cs="Calibri"/>
          <w:lang w:val="en-IE"/>
        </w:rPr>
        <w:fldChar w:fldCharType="separate"/>
      </w:r>
      <w:r w:rsidR="007A6089" w:rsidRPr="002E1D47">
        <w:rPr>
          <w:rFonts w:ascii="Calibri" w:eastAsia="Calibri" w:hAnsi="Calibri" w:cs="Calibri"/>
          <w:noProof/>
          <w:lang w:val="en-IE"/>
        </w:rPr>
        <w:t>(4)</w:t>
      </w:r>
      <w:r w:rsidR="007A6089" w:rsidRPr="002E1D47">
        <w:rPr>
          <w:rFonts w:ascii="Calibri" w:eastAsia="Calibri" w:hAnsi="Calibri" w:cs="Calibri"/>
          <w:lang w:val="en-IE"/>
        </w:rPr>
        <w:fldChar w:fldCharType="end"/>
      </w:r>
      <w:r w:rsidR="00E0464D" w:rsidRPr="002E1D47">
        <w:rPr>
          <w:rFonts w:ascii="Calibri" w:eastAsia="Calibri" w:hAnsi="Calibri" w:cs="Calibri"/>
          <w:lang w:val="en-IE"/>
        </w:rPr>
        <w:t xml:space="preserve">.  </w:t>
      </w:r>
      <w:r w:rsidR="007A6089" w:rsidRPr="002E1D47">
        <w:rPr>
          <w:rFonts w:ascii="Calibri" w:eastAsia="Calibri" w:hAnsi="Calibri" w:cs="Calibri"/>
          <w:lang w:val="en-IE"/>
        </w:rPr>
        <w:t>Also</w:t>
      </w:r>
      <w:r w:rsidRPr="002E1D47">
        <w:rPr>
          <w:rFonts w:ascii="Calibri" w:eastAsia="Calibri" w:hAnsi="Calibri" w:cs="Calibri"/>
          <w:lang w:val="en-IE"/>
        </w:rPr>
        <w:t>,</w:t>
      </w:r>
      <w:r w:rsidR="007A6089" w:rsidRPr="002E1D47">
        <w:rPr>
          <w:rFonts w:ascii="Calibri" w:eastAsia="Calibri" w:hAnsi="Calibri" w:cs="Calibri"/>
          <w:lang w:val="en-IE"/>
        </w:rPr>
        <w:t xml:space="preserve"> a</w:t>
      </w:r>
      <w:r w:rsidR="00E0464D" w:rsidRPr="002E1D47">
        <w:rPr>
          <w:rFonts w:ascii="Calibri" w:eastAsia="Calibri" w:hAnsi="Calibri" w:cs="Calibri"/>
          <w:lang w:val="en-IE"/>
        </w:rPr>
        <w:t xml:space="preserve">t this time </w:t>
      </w:r>
      <w:r w:rsidR="009B7051" w:rsidRPr="002E1D47">
        <w:rPr>
          <w:rFonts w:ascii="Calibri" w:eastAsia="Calibri" w:hAnsi="Calibri" w:cs="Calibri"/>
          <w:lang w:val="en-IE"/>
        </w:rPr>
        <w:t>it was</w:t>
      </w:r>
      <w:r w:rsidR="00E0464D" w:rsidRPr="002E1D47">
        <w:rPr>
          <w:rFonts w:ascii="Calibri" w:eastAsia="Calibri" w:hAnsi="Calibri" w:cs="Calibri"/>
          <w:lang w:val="en-IE"/>
        </w:rPr>
        <w:t xml:space="preserve"> </w:t>
      </w:r>
      <w:r w:rsidR="009B7051" w:rsidRPr="002E1D47">
        <w:rPr>
          <w:rFonts w:ascii="Calibri" w:eastAsia="Calibri" w:hAnsi="Calibri" w:cs="Calibri"/>
          <w:lang w:val="en-IE"/>
        </w:rPr>
        <w:t>reported that</w:t>
      </w:r>
      <w:r w:rsidR="00E0464D" w:rsidRPr="002E1D47">
        <w:rPr>
          <w:rFonts w:ascii="Calibri" w:eastAsia="Calibri" w:hAnsi="Calibri" w:cs="Calibri"/>
          <w:lang w:val="en-IE"/>
        </w:rPr>
        <w:t xml:space="preserve"> households headed by lone parents made up 17.9% of households in Clondalkin</w:t>
      </w:r>
      <w:r w:rsidR="009B7051" w:rsidRPr="002E1D47">
        <w:rPr>
          <w:rFonts w:ascii="Calibri" w:eastAsia="Calibri" w:hAnsi="Calibri" w:cs="Calibri"/>
          <w:lang w:val="en-IE"/>
        </w:rPr>
        <w:t xml:space="preserve"> </w:t>
      </w:r>
      <w:r w:rsidR="009B7051" w:rsidRPr="002E1D47">
        <w:rPr>
          <w:rFonts w:ascii="Calibri" w:eastAsia="Calibri" w:hAnsi="Calibri" w:cs="Calibri"/>
          <w:lang w:val="en-IE"/>
        </w:rPr>
        <w:fldChar w:fldCharType="begin"/>
      </w:r>
      <w:r w:rsidR="009B7051" w:rsidRPr="002E1D47">
        <w:rPr>
          <w:rFonts w:ascii="Calibri" w:eastAsia="Calibri" w:hAnsi="Calibri" w:cs="Calibri"/>
          <w:lang w:val="en-IE"/>
        </w:rPr>
        <w:instrText xml:space="preserve"> ADDIN EN.CITE &lt;EndNote&gt;&lt;Cite&gt;&lt;Author&gt;CODAN&lt;/Author&gt;&lt;RecNum&gt;568&lt;/RecNum&gt;&lt;DisplayText&gt;(5)&lt;/DisplayText&gt;&lt;record&gt;&lt;rec-number&gt;568&lt;/rec-number&gt;&lt;foreign-keys&gt;&lt;key app="EN" db-id="vzwz95redf9ss9etdz2xapsed2v9vffssadw" timestamp="1631614010"&gt;568&lt;/key&gt;&lt;/foreign-keys&gt;&lt;ref-type name="Journal Article"&gt;17&lt;/ref-type&gt;&lt;contributors&gt;&lt;authors&gt;&lt;author&gt;CODAN&lt;/author&gt;&lt;/authors&gt;&lt;/contributors&gt;&lt;titles&gt;&lt;/titles&gt;&lt;dates&gt;&lt;pub-dates&gt;&lt;date&gt;1991&lt;/date&gt;&lt;/pub-dates&gt;&lt;/dates&gt;&lt;urls&gt;&lt;related-urls&gt;&lt;url&gt;http://source.southdublinlibraries.ie/bitstream/10599/7086/3/Codan.pdf&lt;/url&gt;&lt;/related-urls&gt;&lt;/urls&gt;&lt;/record&gt;&lt;/Cite&gt;&lt;/EndNote&gt;</w:instrText>
      </w:r>
      <w:r w:rsidR="009B7051" w:rsidRPr="002E1D47">
        <w:rPr>
          <w:rFonts w:ascii="Calibri" w:eastAsia="Calibri" w:hAnsi="Calibri" w:cs="Calibri"/>
          <w:lang w:val="en-IE"/>
        </w:rPr>
        <w:fldChar w:fldCharType="separate"/>
      </w:r>
      <w:r w:rsidR="009B7051" w:rsidRPr="002E1D47">
        <w:rPr>
          <w:rFonts w:ascii="Calibri" w:eastAsia="Calibri" w:hAnsi="Calibri" w:cs="Calibri"/>
          <w:noProof/>
          <w:lang w:val="en-IE"/>
        </w:rPr>
        <w:t>(5)</w:t>
      </w:r>
      <w:r w:rsidR="009B7051" w:rsidRPr="002E1D47">
        <w:rPr>
          <w:rFonts w:ascii="Calibri" w:eastAsia="Calibri" w:hAnsi="Calibri" w:cs="Calibri"/>
          <w:lang w:val="en-IE"/>
        </w:rPr>
        <w:fldChar w:fldCharType="end"/>
      </w:r>
      <w:r w:rsidR="00E0464D" w:rsidRPr="002E1D47">
        <w:rPr>
          <w:rFonts w:ascii="Calibri" w:eastAsia="Calibri" w:hAnsi="Calibri" w:cs="Calibri"/>
          <w:lang w:val="en-IE"/>
        </w:rPr>
        <w:t xml:space="preserve">.  </w:t>
      </w:r>
      <w:r w:rsidR="009B7051" w:rsidRPr="002E1D47">
        <w:rPr>
          <w:rFonts w:ascii="Calibri" w:eastAsia="Calibri" w:hAnsi="Calibri" w:cs="Calibri"/>
          <w:lang w:val="en-IE"/>
        </w:rPr>
        <w:t xml:space="preserve">There were few employment opportunities at the time </w:t>
      </w:r>
      <w:r w:rsidRPr="002E1D47">
        <w:rPr>
          <w:rFonts w:ascii="Calibri" w:eastAsia="Calibri" w:hAnsi="Calibri" w:cs="Calibri"/>
          <w:lang w:val="en-IE"/>
        </w:rPr>
        <w:t xml:space="preserve">which was reflected by a high </w:t>
      </w:r>
      <w:r w:rsidR="00E0464D" w:rsidRPr="002E1D47">
        <w:rPr>
          <w:rFonts w:ascii="Calibri" w:eastAsia="Calibri" w:hAnsi="Calibri" w:cs="Calibri"/>
          <w:lang w:val="en-IE"/>
        </w:rPr>
        <w:t>unemployment rate</w:t>
      </w:r>
      <w:r w:rsidRPr="002E1D47">
        <w:rPr>
          <w:rFonts w:ascii="Calibri" w:eastAsia="Calibri" w:hAnsi="Calibri" w:cs="Calibri"/>
          <w:lang w:val="en-IE"/>
        </w:rPr>
        <w:t>.  A</w:t>
      </w:r>
      <w:r w:rsidR="00E0464D" w:rsidRPr="002E1D47">
        <w:rPr>
          <w:rFonts w:ascii="Calibri" w:eastAsia="Calibri" w:hAnsi="Calibri" w:cs="Calibri"/>
          <w:lang w:val="en-IE"/>
        </w:rPr>
        <w:t>s a whole</w:t>
      </w:r>
      <w:r w:rsidR="005C2425" w:rsidRPr="002E1D47">
        <w:rPr>
          <w:rFonts w:ascii="Calibri" w:eastAsia="Calibri" w:hAnsi="Calibri" w:cs="Calibri"/>
          <w:lang w:val="en-IE"/>
        </w:rPr>
        <w:t>,</w:t>
      </w:r>
      <w:r w:rsidR="00E0464D" w:rsidRPr="002E1D47">
        <w:rPr>
          <w:rFonts w:ascii="Calibri" w:eastAsia="Calibri" w:hAnsi="Calibri" w:cs="Calibri"/>
          <w:lang w:val="en-IE"/>
        </w:rPr>
        <w:t xml:space="preserve"> </w:t>
      </w:r>
      <w:r w:rsidRPr="002E1D47">
        <w:rPr>
          <w:rFonts w:ascii="Calibri" w:eastAsia="Calibri" w:hAnsi="Calibri" w:cs="Calibri"/>
          <w:lang w:val="en-IE"/>
        </w:rPr>
        <w:t xml:space="preserve">the Clondalkin unemployment rate </w:t>
      </w:r>
      <w:r w:rsidR="00E0464D" w:rsidRPr="002E1D47">
        <w:rPr>
          <w:rFonts w:ascii="Calibri" w:eastAsia="Calibri" w:hAnsi="Calibri" w:cs="Calibri"/>
          <w:lang w:val="en-IE"/>
        </w:rPr>
        <w:t xml:space="preserve">was 26% but this was as high as 44% in some areas </w:t>
      </w:r>
      <w:r w:rsidR="009B7051" w:rsidRPr="002E1D47">
        <w:rPr>
          <w:rFonts w:ascii="Calibri" w:eastAsia="Calibri" w:hAnsi="Calibri" w:cs="Calibri"/>
          <w:lang w:val="en-IE"/>
        </w:rPr>
        <w:fldChar w:fldCharType="begin"/>
      </w:r>
      <w:r w:rsidR="009B7051" w:rsidRPr="002E1D47">
        <w:rPr>
          <w:rFonts w:ascii="Calibri" w:eastAsia="Calibri" w:hAnsi="Calibri" w:cs="Calibri"/>
          <w:lang w:val="en-IE"/>
        </w:rPr>
        <w:instrText xml:space="preserve"> ADDIN EN.CITE &lt;EndNote&gt;&lt;Cite&gt;&lt;Author&gt;Office&lt;/Author&gt;&lt;RecNum&gt;567&lt;/RecNum&gt;&lt;DisplayText&gt;(4)&lt;/DisplayText&gt;&lt;record&gt;&lt;rec-number&gt;567&lt;/rec-number&gt;&lt;foreign-keys&gt;&lt;key app="EN" db-id="vzwz95redf9ss9etdz2xapsed2v9vffssadw" timestamp="1631612957"&gt;567&lt;/key&gt;&lt;/foreign-keys&gt;&lt;ref-type name="Journal Article"&gt;17&lt;/ref-type&gt;&lt;contributors&gt;&lt;authors&gt;&lt;author&gt;Central Statistics Office&lt;/author&gt;&lt;/authors&gt;&lt;/contributors&gt;&lt;titles&gt;&lt;title&gt;Census 1991&lt;/title&gt;&lt;/titles&gt;&lt;dates&gt;&lt;pub-dates&gt;&lt;date&gt;1993&lt;/date&gt;&lt;/pub-dates&gt;&lt;/dates&gt;&lt;urls&gt;&lt;related-urls&gt;&lt;url&gt;https://www.cso.ie/en/census/censusvolumes1926to1991/historicalreports/census1991reports/&lt;/url&gt;&lt;/related-urls&gt;&lt;/urls&gt;&lt;access-date&gt;14/09/2021&lt;/access-date&gt;&lt;/record&gt;&lt;/Cite&gt;&lt;/EndNote&gt;</w:instrText>
      </w:r>
      <w:r w:rsidR="009B7051" w:rsidRPr="002E1D47">
        <w:rPr>
          <w:rFonts w:ascii="Calibri" w:eastAsia="Calibri" w:hAnsi="Calibri" w:cs="Calibri"/>
          <w:lang w:val="en-IE"/>
        </w:rPr>
        <w:fldChar w:fldCharType="separate"/>
      </w:r>
      <w:r w:rsidR="009B7051" w:rsidRPr="002E1D47">
        <w:rPr>
          <w:rFonts w:ascii="Calibri" w:eastAsia="Calibri" w:hAnsi="Calibri" w:cs="Calibri"/>
          <w:noProof/>
          <w:lang w:val="en-IE"/>
        </w:rPr>
        <w:t>(4)</w:t>
      </w:r>
      <w:r w:rsidR="009B7051" w:rsidRPr="002E1D47">
        <w:rPr>
          <w:rFonts w:ascii="Calibri" w:eastAsia="Calibri" w:hAnsi="Calibri" w:cs="Calibri"/>
          <w:lang w:val="en-IE"/>
        </w:rPr>
        <w:fldChar w:fldCharType="end"/>
      </w:r>
      <w:r w:rsidR="00E0464D" w:rsidRPr="002E1D47">
        <w:rPr>
          <w:rFonts w:ascii="Calibri" w:eastAsia="Calibri" w:hAnsi="Calibri" w:cs="Calibri"/>
          <w:lang w:val="en-IE"/>
        </w:rPr>
        <w:t xml:space="preserve">.  </w:t>
      </w:r>
      <w:r w:rsidR="009B7051" w:rsidRPr="002E1D47">
        <w:rPr>
          <w:rFonts w:ascii="Calibri" w:eastAsia="Calibri" w:hAnsi="Calibri" w:cs="Calibri"/>
          <w:lang w:val="en-IE"/>
        </w:rPr>
        <w:t>A damaging pattern of early school leaving was also evident in the</w:t>
      </w:r>
      <w:r w:rsidR="00E0464D" w:rsidRPr="002E1D47">
        <w:rPr>
          <w:rFonts w:ascii="Calibri" w:eastAsia="Calibri" w:hAnsi="Calibri" w:cs="Calibri"/>
          <w:lang w:val="en-IE"/>
        </w:rPr>
        <w:t xml:space="preserve"> 1991 census </w:t>
      </w:r>
      <w:r w:rsidR="009B7051" w:rsidRPr="002E1D47">
        <w:rPr>
          <w:rFonts w:ascii="Calibri" w:eastAsia="Calibri" w:hAnsi="Calibri" w:cs="Calibri"/>
          <w:lang w:val="en-IE"/>
        </w:rPr>
        <w:t>that reported</w:t>
      </w:r>
      <w:r w:rsidR="00E0464D" w:rsidRPr="002E1D47">
        <w:rPr>
          <w:rFonts w:ascii="Calibri" w:eastAsia="Calibri" w:hAnsi="Calibri" w:cs="Calibri"/>
          <w:lang w:val="en-IE"/>
        </w:rPr>
        <w:t xml:space="preserve"> that 40% of the population in Clondalkin left school at the age of 15 or under</w:t>
      </w:r>
      <w:r w:rsidR="009B7051" w:rsidRPr="002E1D47">
        <w:rPr>
          <w:rFonts w:ascii="Calibri" w:eastAsia="Calibri" w:hAnsi="Calibri" w:cs="Calibri"/>
          <w:lang w:val="en-IE"/>
        </w:rPr>
        <w:t xml:space="preserve"> </w:t>
      </w:r>
      <w:r w:rsidR="009B7051" w:rsidRPr="002E1D47">
        <w:rPr>
          <w:rFonts w:ascii="Calibri" w:eastAsia="Calibri" w:hAnsi="Calibri" w:cs="Calibri"/>
          <w:lang w:val="en-IE"/>
        </w:rPr>
        <w:fldChar w:fldCharType="begin"/>
      </w:r>
      <w:r w:rsidR="009B7051" w:rsidRPr="002E1D47">
        <w:rPr>
          <w:rFonts w:ascii="Calibri" w:eastAsia="Calibri" w:hAnsi="Calibri" w:cs="Calibri"/>
          <w:lang w:val="en-IE"/>
        </w:rPr>
        <w:instrText xml:space="preserve"> ADDIN EN.CITE &lt;EndNote&gt;&lt;Cite&gt;&lt;Author&gt;Office&lt;/Author&gt;&lt;RecNum&gt;567&lt;/RecNum&gt;&lt;DisplayText&gt;(4)&lt;/DisplayText&gt;&lt;record&gt;&lt;rec-number&gt;567&lt;/rec-number&gt;&lt;foreign-keys&gt;&lt;key app="EN" db-id="vzwz95redf9ss9etdz2xapsed2v9vffssadw" timestamp="1631612957"&gt;567&lt;/key&gt;&lt;/foreign-keys&gt;&lt;ref-type name="Journal Article"&gt;17&lt;/ref-type&gt;&lt;contributors&gt;&lt;authors&gt;&lt;author&gt;Central Statistics Office&lt;/author&gt;&lt;/authors&gt;&lt;/contributors&gt;&lt;titles&gt;&lt;title&gt;Census 1991&lt;/title&gt;&lt;/titles&gt;&lt;dates&gt;&lt;pub-dates&gt;&lt;date&gt;1993&lt;/date&gt;&lt;/pub-dates&gt;&lt;/dates&gt;&lt;urls&gt;&lt;related-urls&gt;&lt;url&gt;https://www.cso.ie/en/census/censusvolumes1926to1991/historicalreports/census1991reports/&lt;/url&gt;&lt;/related-urls&gt;&lt;/urls&gt;&lt;access-date&gt;14/09/2021&lt;/access-date&gt;&lt;/record&gt;&lt;/Cite&gt;&lt;/EndNote&gt;</w:instrText>
      </w:r>
      <w:r w:rsidR="009B7051" w:rsidRPr="002E1D47">
        <w:rPr>
          <w:rFonts w:ascii="Calibri" w:eastAsia="Calibri" w:hAnsi="Calibri" w:cs="Calibri"/>
          <w:lang w:val="en-IE"/>
        </w:rPr>
        <w:fldChar w:fldCharType="separate"/>
      </w:r>
      <w:r w:rsidR="009B7051" w:rsidRPr="002E1D47">
        <w:rPr>
          <w:rFonts w:ascii="Calibri" w:eastAsia="Calibri" w:hAnsi="Calibri" w:cs="Calibri"/>
          <w:noProof/>
          <w:lang w:val="en-IE"/>
        </w:rPr>
        <w:t>(4)</w:t>
      </w:r>
      <w:r w:rsidR="009B7051" w:rsidRPr="002E1D47">
        <w:rPr>
          <w:rFonts w:ascii="Calibri" w:eastAsia="Calibri" w:hAnsi="Calibri" w:cs="Calibri"/>
          <w:lang w:val="en-IE"/>
        </w:rPr>
        <w:fldChar w:fldCharType="end"/>
      </w:r>
      <w:r w:rsidR="00E0464D" w:rsidRPr="002E1D47">
        <w:rPr>
          <w:rFonts w:ascii="Calibri" w:eastAsia="Calibri" w:hAnsi="Calibri" w:cs="Calibri"/>
          <w:lang w:val="en-IE"/>
        </w:rPr>
        <w:t xml:space="preserve">. </w:t>
      </w:r>
      <w:r w:rsidR="009B7051" w:rsidRPr="002E1D47">
        <w:rPr>
          <w:rFonts w:ascii="Calibri" w:eastAsia="Calibri" w:hAnsi="Calibri" w:cs="Calibri"/>
          <w:lang w:val="en-IE"/>
        </w:rPr>
        <w:t xml:space="preserve"> </w:t>
      </w:r>
    </w:p>
    <w:p w14:paraId="211AC8BE" w14:textId="76B488F3" w:rsidR="00DC7F71" w:rsidRPr="002E1D47" w:rsidRDefault="00CF3071" w:rsidP="006F4CC1">
      <w:pPr>
        <w:jc w:val="both"/>
        <w:rPr>
          <w:rFonts w:ascii="Calibri" w:hAnsi="Calibri" w:cs="Calibri"/>
          <w:b/>
          <w:bCs/>
          <w:color w:val="A066CB"/>
          <w:lang w:val="en-IE"/>
        </w:rPr>
      </w:pPr>
      <w:r w:rsidRPr="002E1D47">
        <w:rPr>
          <w:rFonts w:ascii="Calibri" w:hAnsi="Calibri" w:cs="Calibri"/>
          <w:b/>
          <w:bCs/>
          <w:color w:val="A066CB"/>
          <w:lang w:val="en-IE"/>
        </w:rPr>
        <w:t>1.</w:t>
      </w:r>
      <w:r w:rsidR="00DC7F71" w:rsidRPr="002E1D47">
        <w:rPr>
          <w:rFonts w:ascii="Calibri" w:hAnsi="Calibri" w:cs="Calibri"/>
          <w:b/>
          <w:bCs/>
          <w:color w:val="A066CB"/>
          <w:lang w:val="en-IE"/>
        </w:rPr>
        <w:t>3 Emergence of Opiate Use and Community Response</w:t>
      </w:r>
    </w:p>
    <w:p w14:paraId="416338CB" w14:textId="502AB881" w:rsidR="00E0464D" w:rsidRPr="002E1D47" w:rsidRDefault="00782888" w:rsidP="006F4CC1">
      <w:pPr>
        <w:spacing w:after="200"/>
        <w:jc w:val="both"/>
        <w:rPr>
          <w:rFonts w:ascii="Calibri" w:eastAsia="Calibri" w:hAnsi="Calibri" w:cs="Calibri"/>
          <w:lang w:val="en-IE"/>
        </w:rPr>
      </w:pPr>
      <w:r w:rsidRPr="002E1D47">
        <w:rPr>
          <w:rFonts w:ascii="Calibri" w:eastAsia="Calibri" w:hAnsi="Calibri" w:cs="Calibri"/>
          <w:lang w:val="en-IE"/>
        </w:rPr>
        <w:t xml:space="preserve">Much of Dublin experienced a large increase in opiate use during the 1980’s </w:t>
      </w:r>
      <w:r w:rsidR="005C2721" w:rsidRPr="002E1D47">
        <w:rPr>
          <w:rFonts w:ascii="Calibri" w:eastAsia="Calibri" w:hAnsi="Calibri" w:cs="Calibri"/>
          <w:lang w:val="en-IE"/>
        </w:rPr>
        <w:t xml:space="preserve">peaking around 1985 </w:t>
      </w:r>
      <w:r w:rsidR="005C2721" w:rsidRPr="002E1D47">
        <w:rPr>
          <w:rFonts w:ascii="Calibri" w:eastAsia="Calibri" w:hAnsi="Calibri" w:cs="Calibri"/>
          <w:lang w:val="en-IE"/>
        </w:rPr>
        <w:fldChar w:fldCharType="begin"/>
      </w:r>
      <w:r w:rsidR="005C2721" w:rsidRPr="002E1D47">
        <w:rPr>
          <w:rFonts w:ascii="Calibri" w:eastAsia="Calibri" w:hAnsi="Calibri" w:cs="Calibri"/>
          <w:lang w:val="en-IE"/>
        </w:rPr>
        <w:instrText xml:space="preserve"> ADDIN EN.CITE &lt;EndNote&gt;&lt;Cite&gt;&lt;Author&gt;Dean&lt;/Author&gt;&lt;Year&gt;1987&lt;/Year&gt;&lt;RecNum&gt;569&lt;/RecNum&gt;&lt;DisplayText&gt;(6)&lt;/DisplayText&gt;&lt;record&gt;&lt;rec-number&gt;569&lt;/rec-number&gt;&lt;foreign-keys&gt;&lt;key app="EN" db-id="vzwz95redf9ss9etdz2xapsed2v9vffssadw" timestamp="1631652334"&gt;569&lt;/key&gt;&lt;/foreign-keys&gt;&lt;ref-type name="Journal Article"&gt;17&lt;/ref-type&gt;&lt;contributors&gt;&lt;authors&gt;&lt;author&gt;Dean, G&lt;/author&gt;&lt;author&gt;O&amp;apos;Hare, A&lt;/author&gt;&lt;author&gt;O&amp;apos;Connor, A&lt;/author&gt;&lt;author&gt;Kelly, M&lt;/author&gt;&lt;author&gt;Kelly, G&lt;/author&gt;&lt;/authors&gt;&lt;/contributors&gt;&lt;titles&gt;&lt;title&gt;The&amp;quot; opiate epidemic&amp;quot; in Dublin: are we over the worst?&lt;/title&gt;&lt;secondary-title&gt;Irish medical journal&lt;/secondary-title&gt;&lt;/titles&gt;&lt;periodical&gt;&lt;full-title&gt;Irish Medical Journal&lt;/full-title&gt;&lt;/periodical&gt;&lt;pages&gt;139-142&lt;/pages&gt;&lt;volume&gt;80&lt;/volume&gt;&lt;number&gt;5&lt;/number&gt;&lt;dates&gt;&lt;year&gt;1987&lt;/year&gt;&lt;/dates&gt;&lt;isbn&gt;0332-3102&lt;/isbn&gt;&lt;urls&gt;&lt;/urls&gt;&lt;/record&gt;&lt;/Cite&gt;&lt;/EndNote&gt;</w:instrText>
      </w:r>
      <w:r w:rsidR="005C2721" w:rsidRPr="002E1D47">
        <w:rPr>
          <w:rFonts w:ascii="Calibri" w:eastAsia="Calibri" w:hAnsi="Calibri" w:cs="Calibri"/>
          <w:lang w:val="en-IE"/>
        </w:rPr>
        <w:fldChar w:fldCharType="separate"/>
      </w:r>
      <w:r w:rsidR="005C2721" w:rsidRPr="002E1D47">
        <w:rPr>
          <w:rFonts w:ascii="Calibri" w:eastAsia="Calibri" w:hAnsi="Calibri" w:cs="Calibri"/>
          <w:noProof/>
          <w:lang w:val="en-IE"/>
        </w:rPr>
        <w:t>(6)</w:t>
      </w:r>
      <w:r w:rsidR="005C2721" w:rsidRPr="002E1D47">
        <w:rPr>
          <w:rFonts w:ascii="Calibri" w:eastAsia="Calibri" w:hAnsi="Calibri" w:cs="Calibri"/>
          <w:lang w:val="en-IE"/>
        </w:rPr>
        <w:fldChar w:fldCharType="end"/>
      </w:r>
      <w:r w:rsidRPr="002E1D47">
        <w:rPr>
          <w:rFonts w:ascii="Calibri" w:eastAsia="Calibri" w:hAnsi="Calibri" w:cs="Calibri"/>
          <w:lang w:val="en-IE"/>
        </w:rPr>
        <w:t>.</w:t>
      </w:r>
      <w:r w:rsidR="00E0464D" w:rsidRPr="002E1D47">
        <w:rPr>
          <w:rFonts w:ascii="Calibri" w:eastAsia="Calibri" w:hAnsi="Calibri" w:cs="Calibri"/>
          <w:lang w:val="en-IE"/>
        </w:rPr>
        <w:t xml:space="preserve">  </w:t>
      </w:r>
      <w:r w:rsidRPr="002E1D47">
        <w:rPr>
          <w:rFonts w:ascii="Calibri" w:eastAsia="Calibri" w:hAnsi="Calibri" w:cs="Calibri"/>
          <w:lang w:val="en-IE"/>
        </w:rPr>
        <w:t>At the time the</w:t>
      </w:r>
      <w:r w:rsidR="00E0464D" w:rsidRPr="002E1D47">
        <w:rPr>
          <w:rFonts w:ascii="Calibri" w:eastAsia="Calibri" w:hAnsi="Calibri" w:cs="Calibri"/>
          <w:lang w:val="en-IE"/>
        </w:rPr>
        <w:t xml:space="preserve"> problem was overwhelmingly concentrated among young males between 15 – 24 years old</w:t>
      </w:r>
      <w:r w:rsidR="00397E7D" w:rsidRPr="002E1D47">
        <w:rPr>
          <w:rFonts w:ascii="Calibri" w:eastAsia="Calibri" w:hAnsi="Calibri" w:cs="Calibri"/>
          <w:lang w:val="en-IE"/>
        </w:rPr>
        <w:t xml:space="preserve"> </w:t>
      </w:r>
      <w:r w:rsidR="005C2721" w:rsidRPr="002E1D47">
        <w:rPr>
          <w:rFonts w:ascii="Calibri" w:eastAsia="Calibri" w:hAnsi="Calibri" w:cs="Calibri"/>
          <w:lang w:val="en-IE"/>
        </w:rPr>
        <w:fldChar w:fldCharType="begin"/>
      </w:r>
      <w:r w:rsidR="005C2721" w:rsidRPr="002E1D47">
        <w:rPr>
          <w:rFonts w:ascii="Calibri" w:eastAsia="Calibri" w:hAnsi="Calibri" w:cs="Calibri"/>
          <w:lang w:val="en-IE"/>
        </w:rPr>
        <w:instrText xml:space="preserve"> ADDIN EN.CITE &lt;EndNote&gt;&lt;Cite&gt;&lt;Author&gt;O’Gorman&lt;/Author&gt;&lt;Year&gt;1997&lt;/Year&gt;&lt;RecNum&gt;570&lt;/RecNum&gt;&lt;DisplayText&gt;(7)&lt;/DisplayText&gt;&lt;record&gt;&lt;rec-number&gt;570&lt;/rec-number&gt;&lt;foreign-keys&gt;&lt;key app="EN" db-id="vzwz95redf9ss9etdz2xapsed2v9vffssadw" timestamp="1631652411"&gt;570&lt;/key&gt;&lt;/foreign-keys&gt;&lt;ref-type name="Conference Proceedings"&gt;10&lt;/ref-type&gt;&lt;contributors&gt;&lt;authors&gt;&lt;author&gt;O’Gorman, AILEEN&lt;/author&gt;&lt;/authors&gt;&lt;/contributors&gt;&lt;titles&gt;&lt;title&gt;Illicit drug use in Dublin&lt;/title&gt;&lt;secondary-title&gt;Illicit drug use in Europe, Proceedings of the Seventh Annual Conference on Drug Use and Drug Policy, Amsterdam. Amsterdam&lt;/secondary-title&gt;&lt;/titles&gt;&lt;dates&gt;&lt;year&gt;1997&lt;/year&gt;&lt;/dates&gt;&lt;urls&gt;&lt;/urls&gt;&lt;/record&gt;&lt;/Cite&gt;&lt;/EndNote&gt;</w:instrText>
      </w:r>
      <w:r w:rsidR="005C2721" w:rsidRPr="002E1D47">
        <w:rPr>
          <w:rFonts w:ascii="Calibri" w:eastAsia="Calibri" w:hAnsi="Calibri" w:cs="Calibri"/>
          <w:lang w:val="en-IE"/>
        </w:rPr>
        <w:fldChar w:fldCharType="separate"/>
      </w:r>
      <w:r w:rsidR="005C2721" w:rsidRPr="002E1D47">
        <w:rPr>
          <w:rFonts w:ascii="Calibri" w:eastAsia="Calibri" w:hAnsi="Calibri" w:cs="Calibri"/>
          <w:noProof/>
          <w:lang w:val="en-IE"/>
        </w:rPr>
        <w:t>(7)</w:t>
      </w:r>
      <w:r w:rsidR="005C2721" w:rsidRPr="002E1D47">
        <w:rPr>
          <w:rFonts w:ascii="Calibri" w:eastAsia="Calibri" w:hAnsi="Calibri" w:cs="Calibri"/>
          <w:lang w:val="en-IE"/>
        </w:rPr>
        <w:fldChar w:fldCharType="end"/>
      </w:r>
      <w:r w:rsidR="00E0464D" w:rsidRPr="002E1D47">
        <w:rPr>
          <w:rFonts w:ascii="Calibri" w:eastAsia="Calibri" w:hAnsi="Calibri" w:cs="Calibri"/>
          <w:lang w:val="en-IE"/>
        </w:rPr>
        <w:t>.</w:t>
      </w:r>
      <w:r w:rsidRPr="002E1D47">
        <w:rPr>
          <w:rFonts w:ascii="Calibri" w:eastAsia="Calibri" w:hAnsi="Calibri" w:cs="Calibri"/>
          <w:lang w:val="en-IE"/>
        </w:rPr>
        <w:t xml:space="preserve"> </w:t>
      </w:r>
      <w:r w:rsidR="003035D1" w:rsidRPr="002E1D47">
        <w:rPr>
          <w:rFonts w:ascii="Calibri" w:eastAsia="Calibri" w:hAnsi="Calibri" w:cs="Calibri"/>
          <w:lang w:val="en-IE"/>
        </w:rPr>
        <w:t xml:space="preserve"> </w:t>
      </w:r>
      <w:r w:rsidR="00A82C44" w:rsidRPr="002E1D47">
        <w:rPr>
          <w:rFonts w:ascii="Calibri" w:eastAsia="Calibri" w:hAnsi="Calibri" w:cs="Calibri"/>
          <w:lang w:val="en-IE"/>
        </w:rPr>
        <w:t xml:space="preserve">Though initially associated with inner city neighbourhoods the ‘opiate epidemic’ also reached out to the newly established </w:t>
      </w:r>
      <w:r w:rsidR="00E32C15" w:rsidRPr="002E1D47">
        <w:rPr>
          <w:rFonts w:ascii="Calibri" w:eastAsia="Calibri" w:hAnsi="Calibri" w:cs="Calibri"/>
          <w:lang w:val="en-IE"/>
        </w:rPr>
        <w:t xml:space="preserve">suburb of Clondalkin.  </w:t>
      </w:r>
    </w:p>
    <w:p w14:paraId="16868862" w14:textId="098A8849" w:rsidR="00E0464D" w:rsidRPr="002E1D47" w:rsidRDefault="005C2721" w:rsidP="006F4CC1">
      <w:pPr>
        <w:spacing w:after="200"/>
        <w:jc w:val="both"/>
        <w:rPr>
          <w:rFonts w:ascii="Calibri" w:eastAsia="Calibri" w:hAnsi="Calibri" w:cs="Calibri"/>
          <w:lang w:val="en-IE"/>
        </w:rPr>
      </w:pPr>
      <w:r w:rsidRPr="002E1D47">
        <w:rPr>
          <w:rFonts w:ascii="Calibri" w:eastAsia="Calibri" w:hAnsi="Calibri" w:cs="Calibri"/>
          <w:lang w:val="en-IE"/>
        </w:rPr>
        <w:t>In the early days the</w:t>
      </w:r>
      <w:r w:rsidR="00E0464D" w:rsidRPr="002E1D47">
        <w:rPr>
          <w:rFonts w:ascii="Calibri" w:eastAsia="Calibri" w:hAnsi="Calibri" w:cs="Calibri"/>
          <w:lang w:val="en-IE"/>
        </w:rPr>
        <w:t xml:space="preserve"> heroin problem </w:t>
      </w:r>
      <w:r w:rsidRPr="002E1D47">
        <w:rPr>
          <w:rFonts w:ascii="Calibri" w:eastAsia="Calibri" w:hAnsi="Calibri" w:cs="Calibri"/>
          <w:lang w:val="en-IE"/>
        </w:rPr>
        <w:t xml:space="preserve">in Clondalkin was </w:t>
      </w:r>
      <w:r w:rsidR="00E0464D" w:rsidRPr="002E1D47">
        <w:rPr>
          <w:rFonts w:ascii="Calibri" w:eastAsia="Calibri" w:hAnsi="Calibri" w:cs="Calibri"/>
          <w:lang w:val="en-IE"/>
        </w:rPr>
        <w:t>mainly situated in North Clondalkin</w:t>
      </w:r>
      <w:r w:rsidRPr="002E1D47">
        <w:rPr>
          <w:rFonts w:ascii="Calibri" w:eastAsia="Calibri" w:hAnsi="Calibri" w:cs="Calibri"/>
          <w:lang w:val="en-IE"/>
        </w:rPr>
        <w:t xml:space="preserve">.  </w:t>
      </w:r>
      <w:r w:rsidR="001B587A" w:rsidRPr="002E1D47">
        <w:rPr>
          <w:rFonts w:ascii="Calibri" w:eastAsia="Calibri" w:hAnsi="Calibri" w:cs="Calibri"/>
          <w:lang w:val="en-IE"/>
        </w:rPr>
        <w:t>C</w:t>
      </w:r>
      <w:r w:rsidR="00E0464D" w:rsidRPr="002E1D47">
        <w:rPr>
          <w:rFonts w:ascii="Calibri" w:eastAsia="Calibri" w:hAnsi="Calibri" w:cs="Calibri"/>
          <w:lang w:val="en-IE"/>
        </w:rPr>
        <w:t xml:space="preserve">ommunity groups in the Quarryvale area of North Clondalkin </w:t>
      </w:r>
      <w:r w:rsidR="001B587A" w:rsidRPr="002E1D47">
        <w:rPr>
          <w:rFonts w:ascii="Calibri" w:eastAsia="Calibri" w:hAnsi="Calibri" w:cs="Calibri"/>
          <w:lang w:val="en-IE"/>
        </w:rPr>
        <w:t>emerged and were</w:t>
      </w:r>
      <w:r w:rsidR="00E0464D" w:rsidRPr="002E1D47">
        <w:rPr>
          <w:rFonts w:ascii="Calibri" w:eastAsia="Calibri" w:hAnsi="Calibri" w:cs="Calibri"/>
          <w:lang w:val="en-IE"/>
        </w:rPr>
        <w:t xml:space="preserve"> instrumental in establishing Clondalkin Addiction Support Programme (CASP) as a </w:t>
      </w:r>
      <w:r w:rsidR="00E32C15" w:rsidRPr="002E1D47">
        <w:rPr>
          <w:rFonts w:ascii="Calibri" w:eastAsia="Calibri" w:hAnsi="Calibri" w:cs="Calibri"/>
          <w:lang w:val="en-IE"/>
        </w:rPr>
        <w:t xml:space="preserve">grass roots </w:t>
      </w:r>
      <w:r w:rsidR="00E0464D" w:rsidRPr="002E1D47">
        <w:rPr>
          <w:rFonts w:ascii="Calibri" w:eastAsia="Calibri" w:hAnsi="Calibri" w:cs="Calibri"/>
          <w:lang w:val="en-IE"/>
        </w:rPr>
        <w:t xml:space="preserve">response to the growing problem of heroin use in </w:t>
      </w:r>
      <w:r w:rsidR="001B587A" w:rsidRPr="002E1D47">
        <w:rPr>
          <w:rFonts w:ascii="Calibri" w:eastAsia="Calibri" w:hAnsi="Calibri" w:cs="Calibri"/>
          <w:lang w:val="en-IE"/>
        </w:rPr>
        <w:t>the area</w:t>
      </w:r>
      <w:r w:rsidR="00E0464D" w:rsidRPr="002E1D47">
        <w:rPr>
          <w:rFonts w:ascii="Calibri" w:eastAsia="Calibri" w:hAnsi="Calibri" w:cs="Calibri"/>
          <w:lang w:val="en-IE"/>
        </w:rPr>
        <w:t>.</w:t>
      </w:r>
      <w:r w:rsidR="001B587A" w:rsidRPr="002E1D47">
        <w:rPr>
          <w:rFonts w:ascii="Calibri" w:eastAsia="Calibri" w:hAnsi="Calibri" w:cs="Calibri"/>
          <w:lang w:val="en-IE"/>
        </w:rPr>
        <w:t xml:space="preserve"> </w:t>
      </w:r>
      <w:r w:rsidR="00E0464D" w:rsidRPr="002E1D47">
        <w:rPr>
          <w:rFonts w:ascii="Calibri" w:eastAsia="Calibri" w:hAnsi="Calibri" w:cs="Calibri"/>
          <w:lang w:val="en-IE"/>
        </w:rPr>
        <w:t xml:space="preserve"> </w:t>
      </w:r>
      <w:r w:rsidR="001B587A" w:rsidRPr="002E1D47">
        <w:rPr>
          <w:rFonts w:ascii="Calibri" w:eastAsia="Calibri" w:hAnsi="Calibri" w:cs="Calibri"/>
          <w:lang w:val="en-IE"/>
        </w:rPr>
        <w:t xml:space="preserve">Needs related to opiate use also emerged in Southwest Clondalkin at a later stage.  </w:t>
      </w:r>
    </w:p>
    <w:p w14:paraId="2393967F" w14:textId="27172061" w:rsidR="001B587A" w:rsidRPr="002E1D47" w:rsidRDefault="004836EC" w:rsidP="006F4CC1">
      <w:pPr>
        <w:spacing w:after="200"/>
        <w:jc w:val="both"/>
        <w:rPr>
          <w:rFonts w:ascii="Calibri" w:hAnsi="Calibri" w:cs="Calibri"/>
          <w:lang w:val="en-IE"/>
        </w:rPr>
      </w:pPr>
      <w:r w:rsidRPr="002E1D47">
        <w:rPr>
          <w:rFonts w:ascii="Calibri" w:hAnsi="Calibri" w:cs="Calibri"/>
          <w:lang w:val="en-IE"/>
        </w:rPr>
        <w:lastRenderedPageBreak/>
        <w:t xml:space="preserve">The Clondalkin Drug and Alcohol Task Force was established in 1997 </w:t>
      </w:r>
      <w:r w:rsidR="001B587A" w:rsidRPr="002E1D47">
        <w:rPr>
          <w:rFonts w:ascii="Calibri" w:hAnsi="Calibri" w:cs="Calibri"/>
          <w:lang w:val="en-IE"/>
        </w:rPr>
        <w:t xml:space="preserve">as a statutory response to the issues associated with opiate use </w:t>
      </w:r>
      <w:r w:rsidR="001B587A" w:rsidRPr="002E1D47">
        <w:rPr>
          <w:rFonts w:ascii="Calibri" w:hAnsi="Calibri" w:cs="Calibri"/>
          <w:lang w:val="en-IE"/>
        </w:rPr>
        <w:fldChar w:fldCharType="begin"/>
      </w:r>
      <w:r w:rsidR="001B587A" w:rsidRPr="002E1D47">
        <w:rPr>
          <w:rFonts w:ascii="Calibri" w:hAnsi="Calibri" w:cs="Calibri"/>
          <w:lang w:val="en-IE"/>
        </w:rPr>
        <w:instrText xml:space="preserve"> ADDIN EN.CITE &lt;EndNote&gt;&lt;Cite&gt;&lt;Author&gt;Butler&lt;/Author&gt;&lt;Year&gt;2007&lt;/Year&gt;&lt;RecNum&gt;571&lt;/RecNum&gt;&lt;DisplayText&gt;(8)&lt;/DisplayText&gt;&lt;record&gt;&lt;rec-number&gt;571&lt;/rec-number&gt;&lt;foreign-keys&gt;&lt;key app="EN" db-id="vzwz95redf9ss9etdz2xapsed2v9vffssadw" timestamp="1631652753"&gt;571&lt;/key&gt;&lt;/foreign-keys&gt;&lt;ref-type name="Journal Article"&gt;17&lt;/ref-type&gt;&lt;contributors&gt;&lt;authors&gt;&lt;author&gt;Butler, Shane&lt;/author&gt;&lt;/authors&gt;&lt;/contributors&gt;&lt;titles&gt;&lt;title&gt;Rabbitte revisited: the First Report of the Ministerial Task Force on Measures to Reduce Demand for Drugs-ten years on&lt;/title&gt;&lt;secondary-title&gt;ADMINISTRATION-DUBLIN-&lt;/secondary-title&gt;&lt;/titles&gt;&lt;periodical&gt;&lt;full-title&gt;ADMINISTRATION-DUBLIN-&lt;/full-title&gt;&lt;/periodical&gt;&lt;pages&gt;125&lt;/pages&gt;&lt;volume&gt;55&lt;/volume&gt;&lt;number&gt;3&lt;/number&gt;&lt;dates&gt;&lt;year&gt;2007&lt;/year&gt;&lt;/dates&gt;&lt;isbn&gt;0001-8325&lt;/isbn&gt;&lt;urls&gt;&lt;/urls&gt;&lt;/record&gt;&lt;/Cite&gt;&lt;/EndNote&gt;</w:instrText>
      </w:r>
      <w:r w:rsidR="001B587A" w:rsidRPr="002E1D47">
        <w:rPr>
          <w:rFonts w:ascii="Calibri" w:hAnsi="Calibri" w:cs="Calibri"/>
          <w:lang w:val="en-IE"/>
        </w:rPr>
        <w:fldChar w:fldCharType="separate"/>
      </w:r>
      <w:r w:rsidR="001B587A" w:rsidRPr="002E1D47">
        <w:rPr>
          <w:rFonts w:ascii="Calibri" w:hAnsi="Calibri" w:cs="Calibri"/>
          <w:noProof/>
          <w:lang w:val="en-IE"/>
        </w:rPr>
        <w:t>(8)</w:t>
      </w:r>
      <w:r w:rsidR="001B587A" w:rsidRPr="002E1D47">
        <w:rPr>
          <w:rFonts w:ascii="Calibri" w:hAnsi="Calibri" w:cs="Calibri"/>
          <w:lang w:val="en-IE"/>
        </w:rPr>
        <w:fldChar w:fldCharType="end"/>
      </w:r>
      <w:r w:rsidR="001B587A" w:rsidRPr="002E1D47">
        <w:rPr>
          <w:rFonts w:ascii="Calibri" w:hAnsi="Calibri" w:cs="Calibri"/>
          <w:lang w:val="en-IE"/>
        </w:rPr>
        <w:t>.  It</w:t>
      </w:r>
      <w:r w:rsidRPr="002E1D47">
        <w:rPr>
          <w:rFonts w:ascii="Calibri" w:hAnsi="Calibri" w:cs="Calibri"/>
          <w:lang w:val="en-IE"/>
        </w:rPr>
        <w:t xml:space="preserve"> </w:t>
      </w:r>
      <w:r w:rsidR="00E32C15" w:rsidRPr="002E1D47">
        <w:rPr>
          <w:rFonts w:ascii="Calibri" w:hAnsi="Calibri" w:cs="Calibri"/>
          <w:lang w:val="en-IE"/>
        </w:rPr>
        <w:t>wa</w:t>
      </w:r>
      <w:r w:rsidRPr="002E1D47">
        <w:rPr>
          <w:rFonts w:ascii="Calibri" w:hAnsi="Calibri" w:cs="Calibri"/>
          <w:lang w:val="en-IE"/>
        </w:rPr>
        <w:t xml:space="preserve">s one of 14 Local Drugs Task Forces established by the Government in response to the heroin epidemic occurring mainly in the Dublin region. </w:t>
      </w:r>
      <w:r w:rsidR="001B587A" w:rsidRPr="002E1D47">
        <w:rPr>
          <w:rFonts w:ascii="Calibri" w:hAnsi="Calibri" w:cs="Calibri"/>
          <w:lang w:val="en-IE"/>
        </w:rPr>
        <w:t xml:space="preserve">The aim of these Task Forces was to take a partnership approach to complex issues and provide locally appropriate responses.  </w:t>
      </w:r>
    </w:p>
    <w:p w14:paraId="422AD9C3" w14:textId="7F8FB77C" w:rsidR="004836EC" w:rsidRPr="002E1D47" w:rsidRDefault="004836EC" w:rsidP="006F4CC1">
      <w:pPr>
        <w:spacing w:after="200"/>
        <w:jc w:val="both"/>
        <w:rPr>
          <w:rFonts w:ascii="Calibri" w:hAnsi="Calibri" w:cs="Calibri"/>
          <w:lang w:val="en-IE"/>
        </w:rPr>
      </w:pPr>
      <w:r w:rsidRPr="002E1D47">
        <w:rPr>
          <w:rFonts w:ascii="Calibri" w:hAnsi="Calibri" w:cs="Calibri"/>
          <w:lang w:val="en-IE"/>
        </w:rPr>
        <w:t xml:space="preserve">Since </w:t>
      </w:r>
      <w:r w:rsidR="00DC7F71" w:rsidRPr="002E1D47">
        <w:rPr>
          <w:rFonts w:ascii="Calibri" w:hAnsi="Calibri" w:cs="Calibri"/>
          <w:lang w:val="en-IE"/>
        </w:rPr>
        <w:t>then,</w:t>
      </w:r>
      <w:r w:rsidRPr="002E1D47">
        <w:rPr>
          <w:rFonts w:ascii="Calibri" w:hAnsi="Calibri" w:cs="Calibri"/>
          <w:lang w:val="en-IE"/>
        </w:rPr>
        <w:t xml:space="preserve"> problematic drug use in Ireland has changed significantly and while heroin use remains a significant problem there is growing public concern regarding problems associated with polydrug use including cannabis, cocaine, alcohol and prescribed drugs such as benzodiazepines and other Z drugs</w:t>
      </w:r>
      <w:r w:rsidR="001B587A" w:rsidRPr="002E1D47">
        <w:rPr>
          <w:rFonts w:ascii="Calibri" w:hAnsi="Calibri" w:cs="Calibri"/>
          <w:lang w:val="en-IE"/>
        </w:rPr>
        <w:t xml:space="preserve"> </w:t>
      </w:r>
      <w:r w:rsidR="001B587A" w:rsidRPr="002E1D47">
        <w:rPr>
          <w:rFonts w:ascii="Calibri" w:hAnsi="Calibri" w:cs="Calibri"/>
          <w:lang w:val="en-IE"/>
        </w:rPr>
        <w:fldChar w:fldCharType="begin"/>
      </w:r>
      <w:r w:rsidR="001B587A" w:rsidRPr="002E1D47">
        <w:rPr>
          <w:rFonts w:ascii="Calibri" w:hAnsi="Calibri" w:cs="Calibri"/>
          <w:lang w:val="en-IE"/>
        </w:rPr>
        <w:instrText xml:space="preserve"> ADDIN EN.CITE &lt;EndNote&gt;&lt;Cite&gt;&lt;Author&gt;O’Gorman&lt;/Author&gt;&lt;Year&gt;2016&lt;/Year&gt;&lt;RecNum&gt;572&lt;/RecNum&gt;&lt;DisplayText&gt;(9)&lt;/DisplayText&gt;&lt;record&gt;&lt;rec-number&gt;572&lt;/rec-number&gt;&lt;foreign-keys&gt;&lt;key app="EN" db-id="vzwz95redf9ss9etdz2xapsed2v9vffssadw" timestamp="1631652892"&gt;572&lt;/key&gt;&lt;/foreign-keys&gt;&lt;ref-type name="Journal Article"&gt;17&lt;/ref-type&gt;&lt;contributors&gt;&lt;authors&gt;&lt;author&gt;O’Gorman, A&lt;/author&gt;&lt;author&gt;Driscoll, A&lt;/author&gt;&lt;author&gt;Moore, K&lt;/author&gt;&lt;author&gt;Roantree, D&lt;/author&gt;&lt;/authors&gt;&lt;/contributors&gt;&lt;titles&gt;&lt;title&gt;Outcomes: Drug harms, policy harms, poverty and inequality&lt;/title&gt;&lt;secondary-title&gt;Dublin: Clondalkin Drug and Alcohol Task Force&lt;/secondary-title&gt;&lt;/titles&gt;&lt;periodical&gt;&lt;full-title&gt;Dublin: Clondalkin Drug and Alcohol Task Force&lt;/full-title&gt;&lt;/periodical&gt;&lt;dates&gt;&lt;year&gt;2016&lt;/year&gt;&lt;/dates&gt;&lt;urls&gt;&lt;/urls&gt;&lt;/record&gt;&lt;/Cite&gt;&lt;/EndNote&gt;</w:instrText>
      </w:r>
      <w:r w:rsidR="001B587A" w:rsidRPr="002E1D47">
        <w:rPr>
          <w:rFonts w:ascii="Calibri" w:hAnsi="Calibri" w:cs="Calibri"/>
          <w:lang w:val="en-IE"/>
        </w:rPr>
        <w:fldChar w:fldCharType="separate"/>
      </w:r>
      <w:r w:rsidR="001B587A" w:rsidRPr="002E1D47">
        <w:rPr>
          <w:rFonts w:ascii="Calibri" w:hAnsi="Calibri" w:cs="Calibri"/>
          <w:noProof/>
          <w:lang w:val="en-IE"/>
        </w:rPr>
        <w:t>(9)</w:t>
      </w:r>
      <w:r w:rsidR="001B587A" w:rsidRPr="002E1D47">
        <w:rPr>
          <w:rFonts w:ascii="Calibri" w:hAnsi="Calibri" w:cs="Calibri"/>
          <w:lang w:val="en-IE"/>
        </w:rPr>
        <w:fldChar w:fldCharType="end"/>
      </w:r>
      <w:r w:rsidRPr="002E1D47">
        <w:rPr>
          <w:rFonts w:ascii="Calibri" w:hAnsi="Calibri" w:cs="Calibri"/>
          <w:lang w:val="en-IE"/>
        </w:rPr>
        <w:t xml:space="preserve">. </w:t>
      </w:r>
    </w:p>
    <w:p w14:paraId="796FBB42" w14:textId="4520D400" w:rsidR="00DC7F71" w:rsidRPr="002E1D47" w:rsidRDefault="00CF3071" w:rsidP="006F4CC1">
      <w:pPr>
        <w:jc w:val="both"/>
        <w:rPr>
          <w:rFonts w:ascii="Calibri" w:hAnsi="Calibri" w:cs="Calibri"/>
          <w:b/>
          <w:bCs/>
          <w:color w:val="A066CB"/>
          <w:lang w:val="en-IE"/>
        </w:rPr>
      </w:pPr>
      <w:r w:rsidRPr="002E1D47">
        <w:rPr>
          <w:rFonts w:ascii="Calibri" w:hAnsi="Calibri" w:cs="Calibri"/>
          <w:b/>
          <w:bCs/>
          <w:color w:val="A066CB"/>
          <w:lang w:val="en-IE"/>
        </w:rPr>
        <w:t>1.</w:t>
      </w:r>
      <w:r w:rsidR="00DC7F71" w:rsidRPr="002E1D47">
        <w:rPr>
          <w:rFonts w:ascii="Calibri" w:hAnsi="Calibri" w:cs="Calibri"/>
          <w:b/>
          <w:bCs/>
          <w:color w:val="A066CB"/>
          <w:lang w:val="en-IE"/>
        </w:rPr>
        <w:t xml:space="preserve">4 Catchment </w:t>
      </w:r>
      <w:r w:rsidR="00CD6BB4" w:rsidRPr="002E1D47">
        <w:rPr>
          <w:rFonts w:ascii="Calibri" w:hAnsi="Calibri" w:cs="Calibri"/>
          <w:b/>
          <w:bCs/>
          <w:color w:val="A066CB"/>
          <w:lang w:val="en-IE"/>
        </w:rPr>
        <w:t>A</w:t>
      </w:r>
      <w:r w:rsidR="00DC7F71" w:rsidRPr="002E1D47">
        <w:rPr>
          <w:rFonts w:ascii="Calibri" w:hAnsi="Calibri" w:cs="Calibri"/>
          <w:b/>
          <w:bCs/>
          <w:color w:val="A066CB"/>
          <w:lang w:val="en-IE"/>
        </w:rPr>
        <w:t>rea and Strategy Response</w:t>
      </w:r>
    </w:p>
    <w:p w14:paraId="00F0F698" w14:textId="2FF2645D" w:rsidR="00E0464D" w:rsidRPr="002E1D47" w:rsidRDefault="00E12EDC" w:rsidP="006F4CC1">
      <w:pPr>
        <w:spacing w:after="200"/>
        <w:jc w:val="both"/>
        <w:rPr>
          <w:rFonts w:ascii="Calibri" w:eastAsia="Calibri" w:hAnsi="Calibri" w:cs="Calibri"/>
          <w:lang w:val="en-IE"/>
        </w:rPr>
      </w:pPr>
      <w:r>
        <w:rPr>
          <w:rFonts w:ascii="Calibri" w:eastAsia="Calibri" w:hAnsi="Calibri" w:cs="Calibri"/>
          <w:lang w:val="en-IE"/>
        </w:rPr>
        <w:t>Clondalkin Drugs Task Force</w:t>
      </w:r>
      <w:r w:rsidR="005F2AB3">
        <w:rPr>
          <w:rFonts w:ascii="Calibri" w:eastAsia="Calibri" w:hAnsi="Calibri" w:cs="Calibri"/>
          <w:lang w:val="en-IE"/>
        </w:rPr>
        <w:t xml:space="preserve"> serves</w:t>
      </w:r>
      <w:r w:rsidR="001B587A" w:rsidRPr="002E1D47">
        <w:rPr>
          <w:rFonts w:ascii="Calibri" w:eastAsia="Calibri" w:hAnsi="Calibri" w:cs="Calibri"/>
          <w:lang w:val="en-IE"/>
        </w:rPr>
        <w:t xml:space="preserve"> Clondalkin and the surrounding areas of Lucan</w:t>
      </w:r>
      <w:r w:rsidR="00E0464D" w:rsidRPr="002E1D47">
        <w:rPr>
          <w:rFonts w:ascii="Calibri" w:eastAsia="Calibri" w:hAnsi="Calibri" w:cs="Calibri"/>
          <w:lang w:val="en-IE"/>
        </w:rPr>
        <w:t xml:space="preserve">, Palmerstown and Newcastle.  </w:t>
      </w:r>
      <w:r w:rsidR="001B587A" w:rsidRPr="002E1D47">
        <w:rPr>
          <w:rFonts w:ascii="Calibri" w:eastAsia="Calibri" w:hAnsi="Calibri" w:cs="Calibri"/>
          <w:lang w:val="en-IE"/>
        </w:rPr>
        <w:t>These areas</w:t>
      </w:r>
      <w:r w:rsidR="00E0464D" w:rsidRPr="002E1D47">
        <w:rPr>
          <w:rFonts w:ascii="Calibri" w:eastAsia="Calibri" w:hAnsi="Calibri" w:cs="Calibri"/>
          <w:lang w:val="en-IE"/>
        </w:rPr>
        <w:t xml:space="preserve"> form the Dublin Mid-West Dail constituency with a population of 117,976 in 2016</w:t>
      </w:r>
      <w:r w:rsidR="00397E7D" w:rsidRPr="002E1D47">
        <w:rPr>
          <w:rFonts w:ascii="Calibri" w:eastAsia="Calibri" w:hAnsi="Calibri" w:cs="Calibri"/>
          <w:lang w:val="en-IE"/>
        </w:rPr>
        <w:t xml:space="preserve"> </w:t>
      </w:r>
      <w:r w:rsidR="00397E7D" w:rsidRPr="002E1D47">
        <w:rPr>
          <w:rFonts w:ascii="Calibri" w:eastAsia="Calibri" w:hAnsi="Calibri" w:cs="Calibri"/>
          <w:lang w:val="en-IE"/>
        </w:rPr>
        <w:fldChar w:fldCharType="begin"/>
      </w:r>
      <w:r w:rsidR="00397E7D" w:rsidRPr="002E1D47">
        <w:rPr>
          <w:rFonts w:ascii="Calibri" w:eastAsia="Calibri" w:hAnsi="Calibri" w:cs="Calibri"/>
          <w:lang w:val="en-IE"/>
        </w:rPr>
        <w:instrText xml:space="preserve"> ADDIN EN.CITE &lt;EndNote&gt;&lt;Cite&gt;&lt;Author&gt;CSO&lt;/Author&gt;&lt;Year&gt;2017&lt;/Year&gt;&lt;RecNum&gt;573&lt;/RecNum&gt;&lt;DisplayText&gt;(10)&lt;/DisplayText&gt;&lt;record&gt;&lt;rec-number&gt;573&lt;/rec-number&gt;&lt;foreign-keys&gt;&lt;key app="EN" db-id="vzwz95redf9ss9etdz2xapsed2v9vffssadw" timestamp="1631653150"&gt;573&lt;/key&gt;&lt;/foreign-keys&gt;&lt;ref-type name="Journal Article"&gt;17&lt;/ref-type&gt;&lt;contributors&gt;&lt;authors&gt;&lt;author&gt;CSO&lt;/author&gt;&lt;/authors&gt;&lt;/contributors&gt;&lt;titles&gt;&lt;title&gt;2016 Census &lt;/title&gt;&lt;/titles&gt;&lt;dates&gt;&lt;year&gt;2017&lt;/year&gt;&lt;/dates&gt;&lt;urls&gt;&lt;/urls&gt;&lt;/record&gt;&lt;/Cite&gt;&lt;/EndNote&gt;</w:instrText>
      </w:r>
      <w:r w:rsidR="00397E7D" w:rsidRPr="002E1D47">
        <w:rPr>
          <w:rFonts w:ascii="Calibri" w:eastAsia="Calibri" w:hAnsi="Calibri" w:cs="Calibri"/>
          <w:lang w:val="en-IE"/>
        </w:rPr>
        <w:fldChar w:fldCharType="separate"/>
      </w:r>
      <w:r w:rsidR="00397E7D" w:rsidRPr="002E1D47">
        <w:rPr>
          <w:rFonts w:ascii="Calibri" w:eastAsia="Calibri" w:hAnsi="Calibri" w:cs="Calibri"/>
          <w:noProof/>
          <w:lang w:val="en-IE"/>
        </w:rPr>
        <w:t>(10)</w:t>
      </w:r>
      <w:r w:rsidR="00397E7D" w:rsidRPr="002E1D47">
        <w:rPr>
          <w:rFonts w:ascii="Calibri" w:eastAsia="Calibri" w:hAnsi="Calibri" w:cs="Calibri"/>
          <w:lang w:val="en-IE"/>
        </w:rPr>
        <w:fldChar w:fldCharType="end"/>
      </w:r>
      <w:r w:rsidR="00E0464D" w:rsidRPr="002E1D47">
        <w:rPr>
          <w:rFonts w:ascii="Calibri" w:eastAsia="Calibri" w:hAnsi="Calibri" w:cs="Calibri"/>
          <w:lang w:val="en-IE"/>
        </w:rPr>
        <w:t xml:space="preserve">.  </w:t>
      </w:r>
    </w:p>
    <w:p w14:paraId="3730D626" w14:textId="54922701" w:rsidR="004836EC" w:rsidRPr="002E1D47" w:rsidRDefault="004836EC" w:rsidP="006F4CC1">
      <w:pPr>
        <w:jc w:val="both"/>
        <w:rPr>
          <w:rFonts w:ascii="Calibri" w:eastAsia="Calibri" w:hAnsi="Calibri" w:cs="Calibri"/>
          <w:lang w:val="en-IE"/>
        </w:rPr>
      </w:pPr>
      <w:r w:rsidRPr="002E1D47">
        <w:rPr>
          <w:rFonts w:ascii="Calibri" w:eastAsia="Calibri" w:hAnsi="Calibri" w:cs="Calibri"/>
          <w:lang w:val="en-IE"/>
        </w:rPr>
        <w:t>To date</w:t>
      </w:r>
      <w:r w:rsidR="003035D1" w:rsidRPr="002E1D47">
        <w:rPr>
          <w:rFonts w:ascii="Calibri" w:eastAsia="Calibri" w:hAnsi="Calibri" w:cs="Calibri"/>
          <w:lang w:val="en-IE"/>
        </w:rPr>
        <w:t>,</w:t>
      </w:r>
      <w:r w:rsidRPr="002E1D47">
        <w:rPr>
          <w:rFonts w:ascii="Calibri" w:eastAsia="Calibri" w:hAnsi="Calibri" w:cs="Calibri"/>
          <w:lang w:val="en-IE"/>
        </w:rPr>
        <w:t xml:space="preserve"> the </w:t>
      </w:r>
      <w:r w:rsidR="00ED611A" w:rsidRPr="002E1D47">
        <w:rPr>
          <w:rFonts w:ascii="Calibri" w:eastAsia="Calibri" w:hAnsi="Calibri" w:cs="Calibri"/>
          <w:lang w:val="en-IE"/>
        </w:rPr>
        <w:t>CDATF has d</w:t>
      </w:r>
      <w:r w:rsidR="00696B4C" w:rsidRPr="002E1D47">
        <w:rPr>
          <w:rFonts w:ascii="Calibri" w:eastAsia="Calibri" w:hAnsi="Calibri" w:cs="Calibri"/>
          <w:lang w:val="en-IE"/>
        </w:rPr>
        <w:t>eveloped three</w:t>
      </w:r>
      <w:r w:rsidRPr="002E1D47">
        <w:rPr>
          <w:rFonts w:ascii="Calibri" w:eastAsia="Calibri" w:hAnsi="Calibri" w:cs="Calibri"/>
          <w:lang w:val="en-IE"/>
        </w:rPr>
        <w:t xml:space="preserve"> </w:t>
      </w:r>
      <w:r w:rsidR="00397E7D" w:rsidRPr="002E1D47">
        <w:rPr>
          <w:rFonts w:ascii="Calibri" w:eastAsia="Calibri" w:hAnsi="Calibri" w:cs="Calibri"/>
          <w:lang w:val="en-IE"/>
        </w:rPr>
        <w:t xml:space="preserve">local </w:t>
      </w:r>
      <w:r w:rsidRPr="002E1D47">
        <w:rPr>
          <w:rFonts w:ascii="Calibri" w:eastAsia="Calibri" w:hAnsi="Calibri" w:cs="Calibri"/>
          <w:lang w:val="en-IE"/>
        </w:rPr>
        <w:t xml:space="preserve">area </w:t>
      </w:r>
      <w:r w:rsidR="00397E7D" w:rsidRPr="002E1D47">
        <w:rPr>
          <w:rFonts w:ascii="Calibri" w:eastAsia="Calibri" w:hAnsi="Calibri" w:cs="Calibri"/>
          <w:lang w:val="en-IE"/>
        </w:rPr>
        <w:t>strategies.  Under o</w:t>
      </w:r>
      <w:r w:rsidRPr="002E1D47">
        <w:rPr>
          <w:rFonts w:ascii="Calibri" w:eastAsia="Calibri" w:hAnsi="Calibri" w:cs="Calibri"/>
          <w:lang w:val="en-IE"/>
        </w:rPr>
        <w:t xml:space="preserve">ur current </w:t>
      </w:r>
      <w:r w:rsidR="003035D1" w:rsidRPr="002E1D47">
        <w:rPr>
          <w:rFonts w:ascii="Calibri" w:eastAsia="Calibri" w:hAnsi="Calibri" w:cs="Calibri"/>
          <w:lang w:val="en-IE"/>
        </w:rPr>
        <w:t>strategy</w:t>
      </w:r>
      <w:r w:rsidR="006A5882" w:rsidRPr="002E1D47">
        <w:rPr>
          <w:rFonts w:ascii="Calibri" w:eastAsia="Calibri" w:hAnsi="Calibri" w:cs="Calibri"/>
          <w:lang w:val="en-IE"/>
        </w:rPr>
        <w:t>,</w:t>
      </w:r>
      <w:r w:rsidR="00696B4C" w:rsidRPr="002E1D47">
        <w:rPr>
          <w:rFonts w:ascii="Calibri" w:eastAsia="Calibri" w:hAnsi="Calibri" w:cs="Calibri"/>
          <w:lang w:val="en-IE"/>
        </w:rPr>
        <w:t xml:space="preserve"> the </w:t>
      </w:r>
      <w:r w:rsidR="00ED611A" w:rsidRPr="002E1D47">
        <w:rPr>
          <w:rFonts w:ascii="Calibri" w:eastAsia="Calibri" w:hAnsi="Calibri" w:cs="Calibri"/>
          <w:lang w:val="en-IE"/>
        </w:rPr>
        <w:t xml:space="preserve">CDATF </w:t>
      </w:r>
      <w:r w:rsidR="00397E7D" w:rsidRPr="002E1D47">
        <w:rPr>
          <w:rFonts w:ascii="Calibri" w:eastAsia="Calibri" w:hAnsi="Calibri" w:cs="Calibri"/>
          <w:lang w:val="en-IE"/>
        </w:rPr>
        <w:t>aims</w:t>
      </w:r>
      <w:r w:rsidRPr="002E1D47">
        <w:rPr>
          <w:rFonts w:ascii="Calibri" w:eastAsia="Calibri" w:hAnsi="Calibri" w:cs="Calibri"/>
          <w:lang w:val="en-IE"/>
        </w:rPr>
        <w:t xml:space="preserve"> to </w:t>
      </w:r>
      <w:r w:rsidR="00397E7D" w:rsidRPr="002E1D47">
        <w:rPr>
          <w:rFonts w:ascii="Calibri" w:eastAsia="Calibri" w:hAnsi="Calibri" w:cs="Calibri"/>
          <w:lang w:val="en-IE"/>
        </w:rPr>
        <w:t xml:space="preserve">respond to drugs and alcohol issues, work </w:t>
      </w:r>
      <w:r w:rsidR="00043CBD">
        <w:rPr>
          <w:rFonts w:ascii="Calibri" w:eastAsia="Calibri" w:hAnsi="Calibri" w:cs="Calibri"/>
          <w:lang w:val="en-IE"/>
        </w:rPr>
        <w:t xml:space="preserve">with </w:t>
      </w:r>
      <w:r w:rsidR="00397E7D" w:rsidRPr="002E1D47">
        <w:rPr>
          <w:rFonts w:ascii="Calibri" w:eastAsia="Calibri" w:hAnsi="Calibri" w:cs="Calibri"/>
          <w:lang w:val="en-IE"/>
        </w:rPr>
        <w:t>all stakeholders</w:t>
      </w:r>
      <w:r w:rsidRPr="002E1D47">
        <w:rPr>
          <w:rFonts w:ascii="Calibri" w:eastAsia="Calibri" w:hAnsi="Calibri" w:cs="Calibri"/>
          <w:lang w:val="en-IE"/>
        </w:rPr>
        <w:t xml:space="preserve"> and improve the coordination and delivery of services in the area</w:t>
      </w:r>
      <w:r w:rsidR="00326146" w:rsidRPr="002E1D47">
        <w:rPr>
          <w:rFonts w:ascii="Calibri" w:eastAsia="Calibri" w:hAnsi="Calibri" w:cs="Calibri"/>
          <w:lang w:val="en-IE"/>
        </w:rPr>
        <w:t xml:space="preserve"> </w:t>
      </w:r>
      <w:r w:rsidR="00326146" w:rsidRPr="002E1D47">
        <w:rPr>
          <w:rFonts w:ascii="Calibri" w:eastAsia="Calibri" w:hAnsi="Calibri" w:cs="Calibri"/>
          <w:lang w:val="en-IE"/>
        </w:rPr>
        <w:fldChar w:fldCharType="begin"/>
      </w:r>
      <w:r w:rsidR="00326146" w:rsidRPr="002E1D47">
        <w:rPr>
          <w:rFonts w:ascii="Calibri" w:eastAsia="Calibri" w:hAnsi="Calibri" w:cs="Calibri"/>
          <w:lang w:val="en-IE"/>
        </w:rPr>
        <w:instrText xml:space="preserve"> ADDIN EN.CITE &lt;EndNote&gt;&lt;Cite&gt;&lt;Author&gt;CDATF&lt;/Author&gt;&lt;Year&gt;2018&lt;/Year&gt;&lt;RecNum&gt;577&lt;/RecNum&gt;&lt;DisplayText&gt;(11)&lt;/DisplayText&gt;&lt;record&gt;&lt;rec-number&gt;577&lt;/rec-number&gt;&lt;foreign-keys&gt;&lt;key app="EN" db-id="vzwz95redf9ss9etdz2xapsed2v9vffssadw" timestamp="1631784246"&gt;577&lt;/key&gt;&lt;/foreign-keys&gt;&lt;ref-type name="Journal Article"&gt;17&lt;/ref-type&gt;&lt;contributors&gt;&lt;authors&gt;&lt;author&gt;CDATF&lt;/author&gt;&lt;/authors&gt;&lt;/contributors&gt;&lt;titles&gt;&lt;title&gt;CDATF Local Drugs Strategy 2018-2025&lt;/title&gt;&lt;/titles&gt;&lt;dates&gt;&lt;year&gt;2018&lt;/year&gt;&lt;/dates&gt;&lt;urls&gt;&lt;related-urls&gt;&lt;url&gt;https://www.clondalkindrugstaskforce.ie/wp-content/uploads/2020/10/CDATF-Strategic-Plan-2018-2025.pdf&lt;/url&gt;&lt;/related-urls&gt;&lt;/urls&gt;&lt;/record&gt;&lt;/Cite&gt;&lt;/EndNote&gt;</w:instrText>
      </w:r>
      <w:r w:rsidR="00326146" w:rsidRPr="002E1D47">
        <w:rPr>
          <w:rFonts w:ascii="Calibri" w:eastAsia="Calibri" w:hAnsi="Calibri" w:cs="Calibri"/>
          <w:lang w:val="en-IE"/>
        </w:rPr>
        <w:fldChar w:fldCharType="separate"/>
      </w:r>
      <w:r w:rsidR="00326146" w:rsidRPr="002E1D47">
        <w:rPr>
          <w:rFonts w:ascii="Calibri" w:eastAsia="Calibri" w:hAnsi="Calibri" w:cs="Calibri"/>
          <w:noProof/>
          <w:lang w:val="en-IE"/>
        </w:rPr>
        <w:t>(11)</w:t>
      </w:r>
      <w:r w:rsidR="00326146" w:rsidRPr="002E1D47">
        <w:rPr>
          <w:rFonts w:ascii="Calibri" w:eastAsia="Calibri" w:hAnsi="Calibri" w:cs="Calibri"/>
          <w:lang w:val="en-IE"/>
        </w:rPr>
        <w:fldChar w:fldCharType="end"/>
      </w:r>
      <w:r w:rsidRPr="002E1D47">
        <w:rPr>
          <w:rFonts w:ascii="Calibri" w:eastAsia="Calibri" w:hAnsi="Calibri" w:cs="Calibri"/>
          <w:lang w:val="en-IE"/>
        </w:rPr>
        <w:t xml:space="preserve">. </w:t>
      </w:r>
      <w:r w:rsidR="00397E7D" w:rsidRPr="002E1D47">
        <w:rPr>
          <w:rFonts w:ascii="Calibri" w:eastAsia="Calibri" w:hAnsi="Calibri" w:cs="Calibri"/>
          <w:lang w:val="en-IE"/>
        </w:rPr>
        <w:t xml:space="preserve"> </w:t>
      </w:r>
      <w:r w:rsidRPr="002E1D47">
        <w:rPr>
          <w:rFonts w:ascii="Calibri" w:eastAsia="Calibri" w:hAnsi="Calibri" w:cs="Calibri"/>
          <w:lang w:val="en-IE"/>
        </w:rPr>
        <w:t xml:space="preserve">This strategy </w:t>
      </w:r>
      <w:r w:rsidR="00DC7F71" w:rsidRPr="002E1D47">
        <w:rPr>
          <w:rFonts w:ascii="Calibri" w:eastAsia="Calibri" w:hAnsi="Calibri" w:cs="Calibri"/>
          <w:lang w:val="en-IE"/>
        </w:rPr>
        <w:t xml:space="preserve">was developed with local stakeholders </w:t>
      </w:r>
      <w:r w:rsidR="00397E7D" w:rsidRPr="002E1D47">
        <w:rPr>
          <w:rFonts w:ascii="Calibri" w:eastAsia="Calibri" w:hAnsi="Calibri" w:cs="Calibri"/>
          <w:lang w:val="en-IE"/>
        </w:rPr>
        <w:t>to</w:t>
      </w:r>
      <w:r w:rsidR="00DC7F71" w:rsidRPr="002E1D47">
        <w:rPr>
          <w:rFonts w:ascii="Calibri" w:eastAsia="Calibri" w:hAnsi="Calibri" w:cs="Calibri"/>
          <w:lang w:val="en-IE"/>
        </w:rPr>
        <w:t xml:space="preserve"> </w:t>
      </w:r>
      <w:r w:rsidR="00397E7D" w:rsidRPr="002E1D47">
        <w:rPr>
          <w:rFonts w:ascii="Calibri" w:eastAsia="Calibri" w:hAnsi="Calibri" w:cs="Calibri"/>
          <w:lang w:val="en-IE"/>
        </w:rPr>
        <w:t>synthesise the views and needs of the local community with the</w:t>
      </w:r>
      <w:r w:rsidR="00696B4C" w:rsidRPr="002E1D47">
        <w:rPr>
          <w:rFonts w:ascii="Calibri" w:eastAsia="Calibri" w:hAnsi="Calibri" w:cs="Calibri"/>
          <w:lang w:val="en-IE"/>
        </w:rPr>
        <w:t xml:space="preserve"> goals of the government’s </w:t>
      </w:r>
      <w:r w:rsidR="00397E7D" w:rsidRPr="002E1D47">
        <w:rPr>
          <w:rFonts w:ascii="Calibri" w:eastAsia="Calibri" w:hAnsi="Calibri" w:cs="Calibri"/>
          <w:lang w:val="en-IE"/>
        </w:rPr>
        <w:t xml:space="preserve">national drugs </w:t>
      </w:r>
      <w:r w:rsidR="00696B4C" w:rsidRPr="002E1D47">
        <w:rPr>
          <w:rFonts w:ascii="Calibri" w:eastAsia="Calibri" w:hAnsi="Calibri" w:cs="Calibri"/>
          <w:lang w:val="en-IE"/>
        </w:rPr>
        <w:t xml:space="preserve">strategy Reducing Harm, Supporting Recovery </w:t>
      </w:r>
      <w:r w:rsidR="00397E7D" w:rsidRPr="002E1D47">
        <w:rPr>
          <w:rFonts w:ascii="Calibri" w:eastAsia="Calibri" w:hAnsi="Calibri" w:cs="Calibri"/>
          <w:lang w:val="en-IE"/>
        </w:rPr>
        <w:fldChar w:fldCharType="begin"/>
      </w:r>
      <w:r w:rsidR="00326146" w:rsidRPr="002E1D47">
        <w:rPr>
          <w:rFonts w:ascii="Calibri" w:eastAsia="Calibri" w:hAnsi="Calibri" w:cs="Calibri"/>
          <w:lang w:val="en-IE"/>
        </w:rPr>
        <w:instrText xml:space="preserve"> ADDIN EN.CITE &lt;EndNote&gt;&lt;Cite&gt;&lt;Year&gt;2017&lt;/Year&gt;&lt;RecNum&gt;11&lt;/RecNum&gt;&lt;DisplayText&gt;(12)&lt;/DisplayText&gt;&lt;record&gt;&lt;rec-number&gt;11&lt;/rec-number&gt;&lt;foreign-keys&gt;&lt;key app="EN" db-id="vzwz95redf9ss9etdz2xapsed2v9vffssadw" timestamp="1570901902"&gt;11&lt;/key&gt;&lt;/foreign-keys&gt;&lt;ref-type name="Book"&gt;6&lt;/ref-type&gt;&lt;contributors&gt;&lt;/contributors&gt;&lt;titles&gt;&lt;title&gt;Reducing Harm, Supporting Recovery: A Health-led Response to Drug and Alcohol Use in Ireland 2017-2025&lt;/title&gt;&lt;/titles&gt;&lt;dates&gt;&lt;year&gt;2017&lt;/year&gt;&lt;/dates&gt;&lt;publisher&gt;Irish Department of Health&lt;/publisher&gt;&lt;urls&gt;&lt;/urls&gt;&lt;/record&gt;&lt;/Cite&gt;&lt;/EndNote&gt;</w:instrText>
      </w:r>
      <w:r w:rsidR="00397E7D" w:rsidRPr="002E1D47">
        <w:rPr>
          <w:rFonts w:ascii="Calibri" w:eastAsia="Calibri" w:hAnsi="Calibri" w:cs="Calibri"/>
          <w:lang w:val="en-IE"/>
        </w:rPr>
        <w:fldChar w:fldCharType="separate"/>
      </w:r>
      <w:r w:rsidR="00326146" w:rsidRPr="002E1D47">
        <w:rPr>
          <w:rFonts w:ascii="Calibri" w:eastAsia="Calibri" w:hAnsi="Calibri" w:cs="Calibri"/>
          <w:noProof/>
          <w:lang w:val="en-IE"/>
        </w:rPr>
        <w:t>(12)</w:t>
      </w:r>
      <w:r w:rsidR="00397E7D" w:rsidRPr="002E1D47">
        <w:rPr>
          <w:rFonts w:ascii="Calibri" w:eastAsia="Calibri" w:hAnsi="Calibri" w:cs="Calibri"/>
          <w:lang w:val="en-IE"/>
        </w:rPr>
        <w:fldChar w:fldCharType="end"/>
      </w:r>
      <w:r w:rsidR="00397E7D" w:rsidRPr="002E1D47">
        <w:rPr>
          <w:rFonts w:ascii="Calibri" w:eastAsia="Calibri" w:hAnsi="Calibri" w:cs="Calibri"/>
          <w:lang w:val="en-IE"/>
        </w:rPr>
        <w:t>.  It is delivered on</w:t>
      </w:r>
      <w:r w:rsidRPr="002E1D47">
        <w:rPr>
          <w:rFonts w:ascii="Calibri" w:eastAsia="Calibri" w:hAnsi="Calibri" w:cs="Calibri"/>
          <w:lang w:val="en-IE"/>
        </w:rPr>
        <w:t xml:space="preserve"> through the work of local service providers in partnership with the community, voluntary and statutory sectors.</w:t>
      </w:r>
    </w:p>
    <w:p w14:paraId="67943ABB" w14:textId="77777777" w:rsidR="00E0464D" w:rsidRPr="002E1D47" w:rsidRDefault="00E0464D" w:rsidP="006F4CC1">
      <w:pPr>
        <w:jc w:val="both"/>
        <w:rPr>
          <w:rFonts w:ascii="Calibri" w:eastAsia="Calibri" w:hAnsi="Calibri" w:cs="Calibri"/>
          <w:lang w:val="en-IE"/>
        </w:rPr>
      </w:pPr>
    </w:p>
    <w:p w14:paraId="525D1F7E" w14:textId="2D663CF9" w:rsidR="00397E7D" w:rsidRPr="002E1D47" w:rsidRDefault="00264A95" w:rsidP="006F4CC1">
      <w:pPr>
        <w:keepNext/>
        <w:jc w:val="both"/>
        <w:rPr>
          <w:rFonts w:ascii="Calibri" w:hAnsi="Calibri" w:cs="Calibri"/>
          <w:lang w:val="en-IE"/>
        </w:rPr>
      </w:pPr>
      <w:r w:rsidRPr="002E1D47">
        <w:rPr>
          <w:noProof/>
          <w:lang w:val="en-IE"/>
        </w:rPr>
        <w:drawing>
          <wp:inline distT="0" distB="0" distL="0" distR="0" wp14:anchorId="66684083" wp14:editId="2019C979">
            <wp:extent cx="5486400" cy="33775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377565"/>
                    </a:xfrm>
                    <a:prstGeom prst="rect">
                      <a:avLst/>
                    </a:prstGeom>
                    <a:noFill/>
                    <a:ln>
                      <a:noFill/>
                    </a:ln>
                  </pic:spPr>
                </pic:pic>
              </a:graphicData>
            </a:graphic>
          </wp:inline>
        </w:drawing>
      </w:r>
    </w:p>
    <w:p w14:paraId="3C9E15D0" w14:textId="5BB6BA5A" w:rsidR="00E0464D" w:rsidRPr="002E1D47" w:rsidRDefault="00397E7D" w:rsidP="006F4CC1">
      <w:pPr>
        <w:pStyle w:val="Caption"/>
        <w:jc w:val="both"/>
        <w:rPr>
          <w:rFonts w:ascii="Calibri" w:hAnsi="Calibri" w:cs="Calibri"/>
          <w:lang w:val="en-IE"/>
        </w:rPr>
      </w:pPr>
      <w:r w:rsidRPr="002E1D47">
        <w:rPr>
          <w:rFonts w:ascii="Calibri" w:hAnsi="Calibri" w:cs="Calibri"/>
          <w:lang w:val="en-IE"/>
        </w:rPr>
        <w:t xml:space="preserve">Figure </w:t>
      </w:r>
      <w:r w:rsidRPr="002E1D47">
        <w:rPr>
          <w:rFonts w:ascii="Calibri" w:hAnsi="Calibri" w:cs="Calibri"/>
          <w:lang w:val="en-IE"/>
        </w:rPr>
        <w:fldChar w:fldCharType="begin"/>
      </w:r>
      <w:r w:rsidRPr="002E1D47">
        <w:rPr>
          <w:rFonts w:ascii="Calibri" w:hAnsi="Calibri" w:cs="Calibri"/>
          <w:lang w:val="en-IE"/>
        </w:rPr>
        <w:instrText xml:space="preserve"> SEQ Figure \* ARABIC </w:instrText>
      </w:r>
      <w:r w:rsidRPr="002E1D47">
        <w:rPr>
          <w:rFonts w:ascii="Calibri" w:hAnsi="Calibri" w:cs="Calibri"/>
          <w:lang w:val="en-IE"/>
        </w:rPr>
        <w:fldChar w:fldCharType="separate"/>
      </w:r>
      <w:r w:rsidR="001D2232">
        <w:rPr>
          <w:rFonts w:ascii="Calibri" w:hAnsi="Calibri" w:cs="Calibri"/>
          <w:noProof/>
          <w:lang w:val="en-IE"/>
        </w:rPr>
        <w:t>1</w:t>
      </w:r>
      <w:r w:rsidRPr="002E1D47">
        <w:rPr>
          <w:rFonts w:ascii="Calibri" w:hAnsi="Calibri" w:cs="Calibri"/>
          <w:lang w:val="en-IE"/>
        </w:rPr>
        <w:fldChar w:fldCharType="end"/>
      </w:r>
      <w:r w:rsidRPr="002E1D47">
        <w:rPr>
          <w:rFonts w:ascii="Calibri" w:hAnsi="Calibri" w:cs="Calibri"/>
          <w:lang w:val="en-IE"/>
        </w:rPr>
        <w:t xml:space="preserve"> Geographical Area Covered by CDATF</w:t>
      </w:r>
      <w:r w:rsidR="000139FA" w:rsidRPr="002E1D47">
        <w:rPr>
          <w:rFonts w:ascii="Calibri" w:hAnsi="Calibri" w:cs="Calibri"/>
          <w:lang w:val="en-IE"/>
        </w:rPr>
        <w:t xml:space="preserve"> and Funded Services</w:t>
      </w:r>
    </w:p>
    <w:p w14:paraId="7E9A16B5" w14:textId="77777777" w:rsidR="008668F3" w:rsidRPr="002E1D47" w:rsidRDefault="008668F3" w:rsidP="006F4CC1">
      <w:pPr>
        <w:jc w:val="both"/>
        <w:rPr>
          <w:rFonts w:eastAsia="Calibri"/>
          <w:lang w:val="en-IE"/>
        </w:rPr>
      </w:pPr>
    </w:p>
    <w:p w14:paraId="3ED77762" w14:textId="77777777" w:rsidR="00264A95" w:rsidRPr="002E1D47" w:rsidRDefault="00264A95" w:rsidP="006F4CC1">
      <w:pPr>
        <w:jc w:val="both"/>
        <w:rPr>
          <w:rFonts w:ascii="Calibri" w:hAnsi="Calibri" w:cs="Calibri"/>
          <w:b/>
          <w:bCs/>
          <w:color w:val="A066CB"/>
          <w:lang w:val="en-IE" w:eastAsia="en-IE"/>
        </w:rPr>
      </w:pPr>
      <w:r w:rsidRPr="002E1D47">
        <w:rPr>
          <w:rFonts w:ascii="Calibri" w:hAnsi="Calibri" w:cs="Calibri"/>
          <w:b/>
          <w:bCs/>
          <w:color w:val="A066CB"/>
          <w:lang w:val="en-IE" w:eastAsia="en-IE"/>
        </w:rPr>
        <w:br w:type="page"/>
      </w:r>
    </w:p>
    <w:p w14:paraId="3C634C1D" w14:textId="1852E2E7" w:rsidR="00054720" w:rsidRPr="002E1D47" w:rsidRDefault="00CF3071" w:rsidP="006F4CC1">
      <w:pPr>
        <w:jc w:val="both"/>
        <w:rPr>
          <w:rFonts w:ascii="Calibri" w:hAnsi="Calibri" w:cs="Calibri"/>
          <w:b/>
          <w:bCs/>
          <w:color w:val="A066CB"/>
          <w:lang w:val="en-IE" w:eastAsia="en-IE"/>
        </w:rPr>
      </w:pPr>
      <w:r w:rsidRPr="002E1D47">
        <w:rPr>
          <w:rFonts w:ascii="Calibri" w:hAnsi="Calibri" w:cs="Calibri"/>
          <w:b/>
          <w:bCs/>
          <w:color w:val="A066CB"/>
          <w:lang w:val="en-IE" w:eastAsia="en-IE"/>
        </w:rPr>
        <w:lastRenderedPageBreak/>
        <w:t>1.</w:t>
      </w:r>
      <w:r w:rsidR="00833ACB" w:rsidRPr="002E1D47">
        <w:rPr>
          <w:rFonts w:ascii="Calibri" w:hAnsi="Calibri" w:cs="Calibri"/>
          <w:b/>
          <w:bCs/>
          <w:color w:val="A066CB"/>
          <w:lang w:val="en-IE" w:eastAsia="en-IE"/>
        </w:rPr>
        <w:t>5</w:t>
      </w:r>
      <w:r w:rsidR="004C6835" w:rsidRPr="002E1D47">
        <w:rPr>
          <w:rFonts w:ascii="Calibri" w:hAnsi="Calibri" w:cs="Calibri"/>
          <w:b/>
          <w:bCs/>
          <w:color w:val="A066CB"/>
          <w:lang w:val="en-IE" w:eastAsia="en-IE"/>
        </w:rPr>
        <w:t xml:space="preserve"> Organisation Structure</w:t>
      </w:r>
    </w:p>
    <w:p w14:paraId="21787F1C" w14:textId="3D26E16D" w:rsidR="004C6835" w:rsidRPr="002E1D47" w:rsidRDefault="00054720" w:rsidP="006F4CC1">
      <w:pPr>
        <w:shd w:val="clear" w:color="auto" w:fill="FFFFFF"/>
        <w:jc w:val="both"/>
        <w:rPr>
          <w:rFonts w:ascii="Calibri" w:hAnsi="Calibri" w:cs="Calibri"/>
          <w:lang w:val="en-IE" w:eastAsia="en-IE"/>
        </w:rPr>
      </w:pPr>
      <w:r w:rsidRPr="002E1D47">
        <w:rPr>
          <w:rFonts w:ascii="Calibri" w:hAnsi="Calibri" w:cs="Calibri"/>
          <w:lang w:val="en-IE" w:eastAsia="en-IE"/>
        </w:rPr>
        <w:t xml:space="preserve">The CDATF is a Company Limited by Guarantee (CLG) that has </w:t>
      </w:r>
      <w:r w:rsidR="0051358C">
        <w:rPr>
          <w:rFonts w:ascii="Calibri" w:hAnsi="Calibri" w:cs="Calibri"/>
          <w:lang w:val="en-IE" w:eastAsia="en-IE"/>
        </w:rPr>
        <w:t xml:space="preserve">also </w:t>
      </w:r>
      <w:r w:rsidRPr="002E1D47">
        <w:rPr>
          <w:rFonts w:ascii="Calibri" w:hAnsi="Calibri" w:cs="Calibri"/>
          <w:lang w:val="en-IE" w:eastAsia="en-IE"/>
        </w:rPr>
        <w:t xml:space="preserve">attained charity status.  It can be understood as having a dual role.  This role is to provide services to the community directly and </w:t>
      </w:r>
      <w:r w:rsidR="00906B82" w:rsidRPr="002E1D47">
        <w:rPr>
          <w:rFonts w:ascii="Calibri" w:hAnsi="Calibri" w:cs="Calibri"/>
          <w:lang w:val="en-IE" w:eastAsia="en-IE"/>
        </w:rPr>
        <w:t>contribute to an integrated approach amongst</w:t>
      </w:r>
      <w:r w:rsidRPr="002E1D47">
        <w:rPr>
          <w:rFonts w:ascii="Calibri" w:hAnsi="Calibri" w:cs="Calibri"/>
          <w:lang w:val="en-IE" w:eastAsia="en-IE"/>
        </w:rPr>
        <w:t xml:space="preserve"> National Drugs Strategy funded projects in the area.  </w:t>
      </w:r>
      <w:r w:rsidR="00833ACB" w:rsidRPr="002E1D47">
        <w:rPr>
          <w:rFonts w:ascii="Calibri" w:hAnsi="Calibri" w:cs="Calibri"/>
          <w:lang w:val="en-IE" w:eastAsia="en-IE"/>
        </w:rPr>
        <w:t>Both</w:t>
      </w:r>
      <w:r w:rsidRPr="002E1D47">
        <w:rPr>
          <w:rFonts w:ascii="Calibri" w:hAnsi="Calibri" w:cs="Calibri"/>
          <w:lang w:val="en-IE" w:eastAsia="en-IE"/>
        </w:rPr>
        <w:t xml:space="preserve"> roles are overseen by the board of the CDATF.  </w:t>
      </w:r>
      <w:r w:rsidR="008719C0" w:rsidRPr="002E1D47">
        <w:rPr>
          <w:rFonts w:ascii="Calibri" w:hAnsi="Calibri" w:cs="Calibri"/>
          <w:lang w:val="en-IE" w:eastAsia="en-IE"/>
        </w:rPr>
        <w:t xml:space="preserve">The board is made up of local community members, voluntary </w:t>
      </w:r>
      <w:r w:rsidR="00CD6BB4" w:rsidRPr="002E1D47">
        <w:rPr>
          <w:rFonts w:ascii="Calibri" w:hAnsi="Calibri" w:cs="Calibri"/>
          <w:lang w:val="en-IE" w:eastAsia="en-IE"/>
        </w:rPr>
        <w:t>reps,</w:t>
      </w:r>
      <w:r w:rsidR="008719C0" w:rsidRPr="002E1D47">
        <w:rPr>
          <w:rFonts w:ascii="Calibri" w:hAnsi="Calibri" w:cs="Calibri"/>
          <w:lang w:val="en-IE" w:eastAsia="en-IE"/>
        </w:rPr>
        <w:t xml:space="preserve"> and statutory representatives.  </w:t>
      </w:r>
      <w:r w:rsidR="00833ACB" w:rsidRPr="002E1D47">
        <w:rPr>
          <w:rFonts w:ascii="Calibri" w:hAnsi="Calibri" w:cs="Calibri"/>
          <w:lang w:val="en-IE" w:eastAsia="en-IE"/>
        </w:rPr>
        <w:t xml:space="preserve">This partnership approach is at the heart of the work of the CDATF.  </w:t>
      </w:r>
    </w:p>
    <w:p w14:paraId="618BF705" w14:textId="5AA9F62A" w:rsidR="00054720" w:rsidRPr="002E1D47" w:rsidRDefault="002C590E" w:rsidP="006F4CC1">
      <w:pPr>
        <w:keepNext/>
        <w:jc w:val="both"/>
        <w:rPr>
          <w:rFonts w:ascii="Calibri" w:hAnsi="Calibri" w:cs="Calibri"/>
          <w:lang w:val="en-IE"/>
        </w:rPr>
      </w:pPr>
      <w:r w:rsidRPr="002E1D47">
        <w:rPr>
          <w:rFonts w:ascii="Calibri" w:hAnsi="Calibri" w:cs="Calibri"/>
          <w:noProof/>
          <w:lang w:val="en-IE" w:eastAsia="en-IE"/>
        </w:rPr>
        <w:drawing>
          <wp:inline distT="0" distB="0" distL="0" distR="0" wp14:anchorId="7EB86018" wp14:editId="39FA8415">
            <wp:extent cx="5302250" cy="5619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2250" cy="5619750"/>
                    </a:xfrm>
                    <a:prstGeom prst="rect">
                      <a:avLst/>
                    </a:prstGeom>
                    <a:noFill/>
                    <a:ln>
                      <a:noFill/>
                    </a:ln>
                  </pic:spPr>
                </pic:pic>
              </a:graphicData>
            </a:graphic>
          </wp:inline>
        </w:drawing>
      </w:r>
    </w:p>
    <w:p w14:paraId="26B108A6" w14:textId="3D592C49" w:rsidR="004C6835" w:rsidRPr="002E1D47" w:rsidRDefault="00054720" w:rsidP="006F4CC1">
      <w:pPr>
        <w:pStyle w:val="Caption"/>
        <w:jc w:val="both"/>
        <w:rPr>
          <w:rFonts w:ascii="Calibri" w:hAnsi="Calibri" w:cs="Calibri"/>
          <w:b w:val="0"/>
          <w:bCs w:val="0"/>
          <w:lang w:val="en-IE"/>
        </w:rPr>
      </w:pPr>
      <w:r w:rsidRPr="002E1D47">
        <w:rPr>
          <w:rFonts w:ascii="Calibri" w:hAnsi="Calibri" w:cs="Calibri"/>
          <w:lang w:val="en-IE"/>
        </w:rPr>
        <w:t xml:space="preserve">Figure </w:t>
      </w:r>
      <w:r w:rsidRPr="002E1D47">
        <w:rPr>
          <w:rFonts w:ascii="Calibri" w:hAnsi="Calibri" w:cs="Calibri"/>
          <w:lang w:val="en-IE"/>
        </w:rPr>
        <w:fldChar w:fldCharType="begin"/>
      </w:r>
      <w:r w:rsidRPr="002E1D47">
        <w:rPr>
          <w:rFonts w:ascii="Calibri" w:hAnsi="Calibri" w:cs="Calibri"/>
          <w:lang w:val="en-IE"/>
        </w:rPr>
        <w:instrText xml:space="preserve"> SEQ Figure \* ARABIC </w:instrText>
      </w:r>
      <w:r w:rsidRPr="002E1D47">
        <w:rPr>
          <w:rFonts w:ascii="Calibri" w:hAnsi="Calibri" w:cs="Calibri"/>
          <w:lang w:val="en-IE"/>
        </w:rPr>
        <w:fldChar w:fldCharType="separate"/>
      </w:r>
      <w:r w:rsidR="001D2232">
        <w:rPr>
          <w:rFonts w:ascii="Calibri" w:hAnsi="Calibri" w:cs="Calibri"/>
          <w:noProof/>
          <w:lang w:val="en-IE"/>
        </w:rPr>
        <w:t>2</w:t>
      </w:r>
      <w:r w:rsidRPr="002E1D47">
        <w:rPr>
          <w:rFonts w:ascii="Calibri" w:hAnsi="Calibri" w:cs="Calibri"/>
          <w:lang w:val="en-IE"/>
        </w:rPr>
        <w:fldChar w:fldCharType="end"/>
      </w:r>
      <w:r w:rsidRPr="002E1D47">
        <w:rPr>
          <w:rFonts w:ascii="Calibri" w:hAnsi="Calibri" w:cs="Calibri"/>
          <w:lang w:val="en-IE"/>
        </w:rPr>
        <w:t xml:space="preserve"> CDATF</w:t>
      </w:r>
      <w:r w:rsidR="00AA5560" w:rsidRPr="002E1D47">
        <w:rPr>
          <w:rFonts w:ascii="Calibri" w:hAnsi="Calibri" w:cs="Calibri"/>
          <w:lang w:val="en-IE"/>
        </w:rPr>
        <w:t xml:space="preserve"> Organisational</w:t>
      </w:r>
      <w:r w:rsidRPr="002E1D47">
        <w:rPr>
          <w:rFonts w:ascii="Calibri" w:hAnsi="Calibri" w:cs="Calibri"/>
          <w:lang w:val="en-IE"/>
        </w:rPr>
        <w:t xml:space="preserve"> Overview</w:t>
      </w:r>
    </w:p>
    <w:p w14:paraId="70A599F9" w14:textId="77777777" w:rsidR="001E413F" w:rsidRPr="002E1D47" w:rsidRDefault="001E413F" w:rsidP="006F4CC1">
      <w:pPr>
        <w:jc w:val="both"/>
        <w:rPr>
          <w:rFonts w:ascii="Calibri" w:hAnsi="Calibri" w:cs="Calibri"/>
          <w:lang w:val="en-IE"/>
        </w:rPr>
      </w:pPr>
    </w:p>
    <w:p w14:paraId="3BD405B6" w14:textId="35B1417B" w:rsidR="0084423B" w:rsidRPr="002E1D47" w:rsidRDefault="00ED611A" w:rsidP="006F4CC1">
      <w:pPr>
        <w:jc w:val="both"/>
        <w:rPr>
          <w:rFonts w:ascii="Calibri" w:eastAsia="Calibri" w:hAnsi="Calibri" w:cs="Calibri"/>
          <w:b/>
          <w:bCs/>
          <w:color w:val="1836B2"/>
          <w:sz w:val="28"/>
          <w:szCs w:val="28"/>
          <w:lang w:val="en-IE"/>
        </w:rPr>
      </w:pPr>
      <w:r w:rsidRPr="002E1D47">
        <w:rPr>
          <w:rFonts w:ascii="Calibri" w:hAnsi="Calibri" w:cs="Calibri"/>
          <w:color w:val="1836B2"/>
          <w:sz w:val="28"/>
          <w:szCs w:val="28"/>
          <w:lang w:val="en-IE"/>
        </w:rPr>
        <w:br w:type="page"/>
      </w:r>
      <w:r w:rsidR="00CF3071" w:rsidRPr="0053381B">
        <w:rPr>
          <w:rFonts w:ascii="Calibri" w:hAnsi="Calibri" w:cs="Calibri"/>
          <w:b/>
          <w:bCs/>
          <w:color w:val="1836B2"/>
          <w:sz w:val="28"/>
          <w:szCs w:val="28"/>
          <w:lang w:val="en-IE"/>
        </w:rPr>
        <w:lastRenderedPageBreak/>
        <w:t>2</w:t>
      </w:r>
      <w:r w:rsidR="00CF3071" w:rsidRPr="002E1D47">
        <w:rPr>
          <w:rFonts w:ascii="Calibri" w:hAnsi="Calibri" w:cs="Calibri"/>
          <w:color w:val="1836B2"/>
          <w:sz w:val="28"/>
          <w:szCs w:val="28"/>
          <w:lang w:val="en-IE"/>
        </w:rPr>
        <w:t xml:space="preserve"> </w:t>
      </w:r>
      <w:r w:rsidR="0084423B" w:rsidRPr="002E1D47">
        <w:rPr>
          <w:rFonts w:ascii="Calibri" w:eastAsia="Calibri" w:hAnsi="Calibri" w:cs="Calibri"/>
          <w:b/>
          <w:bCs/>
          <w:color w:val="1836B2"/>
          <w:sz w:val="28"/>
          <w:szCs w:val="28"/>
          <w:lang w:val="en-IE"/>
        </w:rPr>
        <w:t>Strategic Direction</w:t>
      </w:r>
    </w:p>
    <w:p w14:paraId="4FEBE0D9" w14:textId="5C2C4C0D" w:rsidR="0084423B" w:rsidRPr="002E1D47" w:rsidRDefault="0084423B" w:rsidP="006F4CC1">
      <w:pPr>
        <w:spacing w:after="200"/>
        <w:jc w:val="both"/>
        <w:rPr>
          <w:rFonts w:ascii="Calibri" w:hAnsi="Calibri" w:cs="Calibri"/>
          <w:lang w:val="en-IE"/>
        </w:rPr>
      </w:pPr>
      <w:r w:rsidRPr="002E1D47">
        <w:rPr>
          <w:rFonts w:ascii="Calibri" w:hAnsi="Calibri" w:cs="Calibri"/>
          <w:lang w:val="en-IE"/>
        </w:rPr>
        <w:t>CDATF’s strategic direction</w:t>
      </w:r>
      <w:r w:rsidR="00313BA7" w:rsidRPr="002E1D47">
        <w:rPr>
          <w:rFonts w:ascii="Calibri" w:hAnsi="Calibri" w:cs="Calibri"/>
          <w:lang w:val="en-IE"/>
        </w:rPr>
        <w:t xml:space="preserve"> is set </w:t>
      </w:r>
      <w:r w:rsidR="005561F4" w:rsidRPr="002E1D47">
        <w:rPr>
          <w:rFonts w:ascii="Calibri" w:hAnsi="Calibri" w:cs="Calibri"/>
          <w:lang w:val="en-IE"/>
        </w:rPr>
        <w:t xml:space="preserve">out in </w:t>
      </w:r>
      <w:r w:rsidR="00FA2C79">
        <w:rPr>
          <w:rFonts w:ascii="Calibri" w:hAnsi="Calibri" w:cs="Calibri"/>
          <w:lang w:val="en-IE"/>
        </w:rPr>
        <w:t>its</w:t>
      </w:r>
      <w:r w:rsidR="005561F4" w:rsidRPr="002E1D47">
        <w:rPr>
          <w:rFonts w:ascii="Calibri" w:hAnsi="Calibri" w:cs="Calibri"/>
          <w:lang w:val="en-IE"/>
        </w:rPr>
        <w:t xml:space="preserve"> Strategic Plan.  The plan</w:t>
      </w:r>
      <w:r w:rsidRPr="002E1D47">
        <w:rPr>
          <w:rFonts w:ascii="Calibri" w:hAnsi="Calibri" w:cs="Calibri"/>
          <w:lang w:val="en-IE"/>
        </w:rPr>
        <w:t xml:space="preserve"> is guided by our mission statement.  How we perform this mission is underlined by a set of four values which inform our approach.  We endeavour to fulfil our mission through advancing our three strategic goals.  </w:t>
      </w:r>
    </w:p>
    <w:p w14:paraId="57B32808" w14:textId="1A6344E0" w:rsidR="0084423B" w:rsidRPr="002E1D47" w:rsidRDefault="00CF3071" w:rsidP="006F4CC1">
      <w:pPr>
        <w:jc w:val="both"/>
        <w:rPr>
          <w:rFonts w:ascii="Calibri" w:hAnsi="Calibri" w:cs="Calibri"/>
          <w:b/>
          <w:bCs/>
          <w:color w:val="A066CB"/>
          <w:lang w:val="en-IE"/>
        </w:rPr>
      </w:pPr>
      <w:r w:rsidRPr="002E1D47">
        <w:rPr>
          <w:rFonts w:ascii="Calibri" w:hAnsi="Calibri" w:cs="Calibri"/>
          <w:b/>
          <w:bCs/>
          <w:color w:val="A066CB"/>
          <w:lang w:val="en-IE"/>
        </w:rPr>
        <w:t>2.</w:t>
      </w:r>
      <w:r w:rsidR="0084423B" w:rsidRPr="002E1D47">
        <w:rPr>
          <w:rFonts w:ascii="Calibri" w:hAnsi="Calibri" w:cs="Calibri"/>
          <w:b/>
          <w:bCs/>
          <w:color w:val="A066CB"/>
          <w:lang w:val="en-IE"/>
        </w:rPr>
        <w:t>1 Mission Statement</w:t>
      </w:r>
    </w:p>
    <w:p w14:paraId="39A1AFBF" w14:textId="62831EAB" w:rsidR="0084423B" w:rsidRPr="002E1D47" w:rsidRDefault="0084423B" w:rsidP="006F4CC1">
      <w:pPr>
        <w:spacing w:after="200"/>
        <w:jc w:val="both"/>
        <w:rPr>
          <w:rFonts w:ascii="Calibri" w:hAnsi="Calibri" w:cs="Calibri"/>
          <w:lang w:val="en-IE"/>
        </w:rPr>
      </w:pPr>
      <w:r w:rsidRPr="002E1D47">
        <w:rPr>
          <w:rFonts w:ascii="Calibri" w:hAnsi="Calibri" w:cs="Calibri"/>
          <w:lang w:val="en-IE"/>
        </w:rPr>
        <w:t xml:space="preserve">“To re-establish and strengthen the role of the community in tackling the causes and consequences of drug and alcohol misuse; facilitate the re-establishment of meaningful and effective partnerships; and support the development of a holistic approach to dealing with both the causes and consequences of drug and alcohol misuse in the CDATF area.” </w:t>
      </w:r>
      <w:r w:rsidR="00F90FB6" w:rsidRPr="002E1D47">
        <w:rPr>
          <w:rFonts w:ascii="Calibri" w:hAnsi="Calibri" w:cs="Calibri"/>
          <w:lang w:val="en-IE"/>
        </w:rPr>
        <w:t xml:space="preserve"> </w:t>
      </w:r>
      <w:r w:rsidR="00973AD9">
        <w:rPr>
          <w:rFonts w:ascii="Calibri" w:hAnsi="Calibri" w:cs="Calibri"/>
          <w:lang w:val="en-IE"/>
        </w:rPr>
        <w:fldChar w:fldCharType="begin"/>
      </w:r>
      <w:r w:rsidR="00973AD9">
        <w:rPr>
          <w:rFonts w:ascii="Calibri" w:hAnsi="Calibri" w:cs="Calibri"/>
          <w:lang w:val="en-IE"/>
        </w:rPr>
        <w:instrText xml:space="preserve"> ADDIN EN.CITE &lt;EndNote&gt;&lt;Cite&gt;&lt;Author&gt;CDATF&lt;/Author&gt;&lt;Year&gt;2018&lt;/Year&gt;&lt;RecNum&gt;577&lt;/RecNum&gt;&lt;DisplayText&gt;(11)&lt;/DisplayText&gt;&lt;record&gt;&lt;rec-number&gt;577&lt;/rec-number&gt;&lt;foreign-keys&gt;&lt;key app="EN" db-id="vzwz95redf9ss9etdz2xapsed2v9vffssadw" timestamp="1631784246"&gt;577&lt;/key&gt;&lt;/foreign-keys&gt;&lt;ref-type name="Journal Article"&gt;17&lt;/ref-type&gt;&lt;contributors&gt;&lt;authors&gt;&lt;author&gt;CDATF&lt;/author&gt;&lt;/authors&gt;&lt;/contributors&gt;&lt;titles&gt;&lt;title&gt;CDATF Local Drugs Strategy 2018-2025&lt;/title&gt;&lt;/titles&gt;&lt;dates&gt;&lt;year&gt;2018&lt;/year&gt;&lt;/dates&gt;&lt;urls&gt;&lt;related-urls&gt;&lt;url&gt;https://www.clondalkindrugstaskforce.ie/wp-content/uploads/2020/10/CDATF-Strategic-Plan-2018-2025.pdf&lt;/url&gt;&lt;/related-urls&gt;&lt;/urls&gt;&lt;/record&gt;&lt;/Cite&gt;&lt;/EndNote&gt;</w:instrText>
      </w:r>
      <w:r w:rsidR="00973AD9">
        <w:rPr>
          <w:rFonts w:ascii="Calibri" w:hAnsi="Calibri" w:cs="Calibri"/>
          <w:lang w:val="en-IE"/>
        </w:rPr>
        <w:fldChar w:fldCharType="separate"/>
      </w:r>
      <w:r w:rsidR="00973AD9">
        <w:rPr>
          <w:rFonts w:ascii="Calibri" w:hAnsi="Calibri" w:cs="Calibri"/>
          <w:noProof/>
          <w:lang w:val="en-IE"/>
        </w:rPr>
        <w:t>(11)</w:t>
      </w:r>
      <w:r w:rsidR="00973AD9">
        <w:rPr>
          <w:rFonts w:ascii="Calibri" w:hAnsi="Calibri" w:cs="Calibri"/>
          <w:lang w:val="en-IE"/>
        </w:rPr>
        <w:fldChar w:fldCharType="end"/>
      </w:r>
      <w:r w:rsidR="00BD5A29">
        <w:rPr>
          <w:rFonts w:ascii="Calibri" w:hAnsi="Calibri" w:cs="Calibri"/>
          <w:lang w:val="en-IE"/>
        </w:rPr>
        <w:t xml:space="preserve">.  </w:t>
      </w:r>
    </w:p>
    <w:p w14:paraId="008B4F0A" w14:textId="0E183A91" w:rsidR="0084423B" w:rsidRPr="003F112E" w:rsidRDefault="00CF3071" w:rsidP="006F4CC1">
      <w:pPr>
        <w:shd w:val="clear" w:color="auto" w:fill="FFFFFF"/>
        <w:jc w:val="both"/>
        <w:rPr>
          <w:rFonts w:ascii="Calibri" w:hAnsi="Calibri" w:cs="Calibri"/>
          <w:b/>
          <w:bCs/>
          <w:color w:val="A066CB"/>
          <w:lang w:val="en-IE" w:eastAsia="en-IE"/>
        </w:rPr>
      </w:pPr>
      <w:r w:rsidRPr="002E1D47">
        <w:rPr>
          <w:rFonts w:ascii="Calibri" w:hAnsi="Calibri" w:cs="Calibri"/>
          <w:b/>
          <w:bCs/>
          <w:color w:val="A066CB"/>
          <w:lang w:val="en-IE" w:eastAsia="en-IE"/>
        </w:rPr>
        <w:t>2.</w:t>
      </w:r>
      <w:r w:rsidR="0084423B" w:rsidRPr="002E1D47">
        <w:rPr>
          <w:rFonts w:ascii="Calibri" w:hAnsi="Calibri" w:cs="Calibri"/>
          <w:b/>
          <w:bCs/>
          <w:color w:val="A066CB"/>
          <w:lang w:val="en-IE" w:eastAsia="en-IE"/>
        </w:rPr>
        <w:t>2 Our Values and Approach</w:t>
      </w:r>
    </w:p>
    <w:p w14:paraId="4DF1B962" w14:textId="77777777" w:rsidR="0084423B" w:rsidRPr="002E1D47" w:rsidRDefault="0084423B" w:rsidP="006F4CC1">
      <w:pPr>
        <w:shd w:val="clear" w:color="auto" w:fill="FFFFFF"/>
        <w:jc w:val="both"/>
        <w:rPr>
          <w:rFonts w:ascii="Calibri" w:hAnsi="Calibri" w:cs="Calibri"/>
          <w:lang w:val="en-IE" w:eastAsia="en-IE"/>
        </w:rPr>
      </w:pPr>
      <w:r w:rsidRPr="002E1D47">
        <w:rPr>
          <w:rFonts w:ascii="Calibri" w:hAnsi="Calibri" w:cs="Calibri"/>
          <w:lang w:val="en-IE" w:eastAsia="en-IE"/>
        </w:rPr>
        <w:t>1 A Community Development Approach</w:t>
      </w:r>
    </w:p>
    <w:p w14:paraId="3A803EF7" w14:textId="1DF84809" w:rsidR="0084423B" w:rsidRPr="002E1D47" w:rsidRDefault="0084423B" w:rsidP="006F4CC1">
      <w:pPr>
        <w:shd w:val="clear" w:color="auto" w:fill="FFFFFF"/>
        <w:jc w:val="both"/>
        <w:rPr>
          <w:rFonts w:ascii="Calibri" w:hAnsi="Calibri" w:cs="Calibri"/>
          <w:lang w:val="en-IE" w:eastAsia="en-IE"/>
        </w:rPr>
      </w:pPr>
      <w:r w:rsidRPr="002E1D47">
        <w:rPr>
          <w:rFonts w:ascii="Calibri" w:hAnsi="Calibri" w:cs="Calibri"/>
          <w:lang w:val="en-IE" w:eastAsia="en-IE"/>
        </w:rPr>
        <w:t xml:space="preserve">2 A </w:t>
      </w:r>
      <w:r w:rsidR="00F40E42" w:rsidRPr="002E1D47">
        <w:rPr>
          <w:rFonts w:ascii="Calibri" w:hAnsi="Calibri" w:cs="Calibri"/>
          <w:lang w:val="en-IE" w:eastAsia="en-IE"/>
        </w:rPr>
        <w:t>Person-Centred</w:t>
      </w:r>
      <w:r w:rsidRPr="002E1D47">
        <w:rPr>
          <w:rFonts w:ascii="Calibri" w:hAnsi="Calibri" w:cs="Calibri"/>
          <w:lang w:val="en-IE" w:eastAsia="en-IE"/>
        </w:rPr>
        <w:t xml:space="preserve"> Approach</w:t>
      </w:r>
    </w:p>
    <w:p w14:paraId="3EE407F9" w14:textId="77777777" w:rsidR="0084423B" w:rsidRPr="002E1D47" w:rsidRDefault="0084423B" w:rsidP="006F4CC1">
      <w:pPr>
        <w:shd w:val="clear" w:color="auto" w:fill="FFFFFF"/>
        <w:jc w:val="both"/>
        <w:rPr>
          <w:rFonts w:ascii="Calibri" w:hAnsi="Calibri" w:cs="Calibri"/>
          <w:lang w:val="en-IE" w:eastAsia="en-IE"/>
        </w:rPr>
      </w:pPr>
      <w:r w:rsidRPr="002E1D47">
        <w:rPr>
          <w:rFonts w:ascii="Calibri" w:hAnsi="Calibri" w:cs="Calibri"/>
          <w:lang w:val="en-IE" w:eastAsia="en-IE"/>
        </w:rPr>
        <w:t>3 A Human Rights Based Approach</w:t>
      </w:r>
    </w:p>
    <w:p w14:paraId="6279EE01" w14:textId="77777777" w:rsidR="0084423B" w:rsidRPr="002E1D47" w:rsidRDefault="0084423B" w:rsidP="006F4CC1">
      <w:pPr>
        <w:shd w:val="clear" w:color="auto" w:fill="FFFFFF"/>
        <w:jc w:val="both"/>
        <w:rPr>
          <w:rFonts w:ascii="Calibri" w:hAnsi="Calibri" w:cs="Calibri"/>
          <w:lang w:val="en-IE" w:eastAsia="en-IE"/>
        </w:rPr>
      </w:pPr>
      <w:r w:rsidRPr="002E1D47">
        <w:rPr>
          <w:rFonts w:ascii="Calibri" w:hAnsi="Calibri" w:cs="Calibri"/>
          <w:lang w:val="en-IE" w:eastAsia="en-IE"/>
        </w:rPr>
        <w:t>4 An Evidence Based Approach</w:t>
      </w:r>
    </w:p>
    <w:p w14:paraId="698B56A4" w14:textId="77777777" w:rsidR="0084423B" w:rsidRPr="002E1D47" w:rsidRDefault="0084423B" w:rsidP="006F4CC1">
      <w:pPr>
        <w:shd w:val="clear" w:color="auto" w:fill="FFFFFF"/>
        <w:jc w:val="both"/>
        <w:rPr>
          <w:rFonts w:ascii="Calibri" w:hAnsi="Calibri" w:cs="Calibri"/>
          <w:lang w:val="en-IE" w:eastAsia="en-IE"/>
        </w:rPr>
      </w:pPr>
    </w:p>
    <w:p w14:paraId="65EE031D" w14:textId="06C0A185" w:rsidR="0084423B" w:rsidRPr="003F112E" w:rsidRDefault="00CF3071" w:rsidP="006F4CC1">
      <w:pPr>
        <w:shd w:val="clear" w:color="auto" w:fill="FFFFFF"/>
        <w:jc w:val="both"/>
        <w:rPr>
          <w:rFonts w:ascii="Calibri" w:hAnsi="Calibri" w:cs="Calibri"/>
          <w:b/>
          <w:bCs/>
          <w:color w:val="A066CB"/>
          <w:lang w:val="en-IE" w:eastAsia="en-IE"/>
        </w:rPr>
      </w:pPr>
      <w:r w:rsidRPr="002E1D47">
        <w:rPr>
          <w:rFonts w:ascii="Calibri" w:hAnsi="Calibri" w:cs="Calibri"/>
          <w:b/>
          <w:bCs/>
          <w:color w:val="A066CB"/>
          <w:lang w:val="en-IE" w:eastAsia="en-IE"/>
        </w:rPr>
        <w:t>2.</w:t>
      </w:r>
      <w:r w:rsidR="0084423B" w:rsidRPr="002E1D47">
        <w:rPr>
          <w:rFonts w:ascii="Calibri" w:hAnsi="Calibri" w:cs="Calibri"/>
          <w:b/>
          <w:bCs/>
          <w:color w:val="A066CB"/>
          <w:lang w:val="en-IE" w:eastAsia="en-IE"/>
        </w:rPr>
        <w:t>3 Strategic Goals</w:t>
      </w:r>
    </w:p>
    <w:p w14:paraId="2B41BD5D" w14:textId="76FA6997" w:rsidR="0084423B" w:rsidRPr="002E1D47" w:rsidRDefault="0084423B" w:rsidP="006F4CC1">
      <w:pPr>
        <w:shd w:val="clear" w:color="auto" w:fill="FFFFFF"/>
        <w:jc w:val="both"/>
        <w:rPr>
          <w:rFonts w:ascii="Calibri" w:hAnsi="Calibri" w:cs="Calibri"/>
          <w:lang w:val="en-IE" w:eastAsia="en-IE"/>
        </w:rPr>
      </w:pPr>
      <w:r w:rsidRPr="002E1D47">
        <w:rPr>
          <w:rFonts w:ascii="Calibri" w:hAnsi="Calibri" w:cs="Calibri"/>
          <w:lang w:val="en-IE" w:eastAsia="en-IE"/>
        </w:rPr>
        <w:t xml:space="preserve">Goal 1 Deal with the effects of drug and alcohol misuse.  </w:t>
      </w:r>
    </w:p>
    <w:p w14:paraId="7FB1C1EF" w14:textId="77777777" w:rsidR="0084423B" w:rsidRPr="002E1D47" w:rsidRDefault="0084423B" w:rsidP="006F4CC1">
      <w:pPr>
        <w:shd w:val="clear" w:color="auto" w:fill="FFFFFF"/>
        <w:jc w:val="both"/>
        <w:rPr>
          <w:rFonts w:ascii="Calibri" w:hAnsi="Calibri" w:cs="Calibri"/>
          <w:lang w:val="en-IE" w:eastAsia="en-IE"/>
        </w:rPr>
      </w:pPr>
    </w:p>
    <w:p w14:paraId="6BA0868D" w14:textId="6169E63B" w:rsidR="0084423B" w:rsidRPr="002E1D47" w:rsidRDefault="0084423B" w:rsidP="006F4CC1">
      <w:pPr>
        <w:shd w:val="clear" w:color="auto" w:fill="FFFFFF"/>
        <w:jc w:val="both"/>
        <w:rPr>
          <w:rFonts w:ascii="Calibri" w:hAnsi="Calibri" w:cs="Calibri"/>
          <w:lang w:val="en-IE" w:eastAsia="en-IE"/>
        </w:rPr>
      </w:pPr>
      <w:r w:rsidRPr="002E1D47">
        <w:rPr>
          <w:rFonts w:ascii="Calibri" w:hAnsi="Calibri" w:cs="Calibri"/>
          <w:lang w:val="en-IE" w:eastAsia="en-IE"/>
        </w:rPr>
        <w:t xml:space="preserve">Goal 2 Strengthen the role of the community in addressing the causes of drug and alcohol misuse.  </w:t>
      </w:r>
    </w:p>
    <w:p w14:paraId="36B261BE" w14:textId="77777777" w:rsidR="0084423B" w:rsidRPr="002E1D47" w:rsidRDefault="0084423B" w:rsidP="006F4CC1">
      <w:pPr>
        <w:shd w:val="clear" w:color="auto" w:fill="FFFFFF"/>
        <w:jc w:val="both"/>
        <w:rPr>
          <w:rFonts w:ascii="Calibri" w:hAnsi="Calibri" w:cs="Calibri"/>
          <w:lang w:val="en-IE" w:eastAsia="en-IE"/>
        </w:rPr>
      </w:pPr>
    </w:p>
    <w:p w14:paraId="026C5C49" w14:textId="5AF91690" w:rsidR="0084423B" w:rsidRPr="002E1D47" w:rsidRDefault="0084423B" w:rsidP="006F4CC1">
      <w:pPr>
        <w:shd w:val="clear" w:color="auto" w:fill="FFFFFF"/>
        <w:jc w:val="both"/>
        <w:rPr>
          <w:rFonts w:ascii="Calibri" w:hAnsi="Calibri" w:cs="Calibri"/>
          <w:lang w:val="en-IE" w:eastAsia="en-IE"/>
        </w:rPr>
      </w:pPr>
      <w:r w:rsidRPr="002E1D47">
        <w:rPr>
          <w:rFonts w:ascii="Calibri" w:hAnsi="Calibri" w:cs="Calibri"/>
          <w:lang w:val="en-IE" w:eastAsia="en-IE"/>
        </w:rPr>
        <w:t xml:space="preserve">Goal 3 Positively influence mainstream services and contribute to more integrated responses.  </w:t>
      </w:r>
    </w:p>
    <w:p w14:paraId="20E36CD4" w14:textId="4FD2C4AD" w:rsidR="000139FA" w:rsidRPr="002E1D47" w:rsidRDefault="000139FA" w:rsidP="006F4CC1">
      <w:pPr>
        <w:shd w:val="clear" w:color="auto" w:fill="FFFFFF"/>
        <w:jc w:val="both"/>
        <w:rPr>
          <w:rFonts w:ascii="Calibri" w:hAnsi="Calibri" w:cs="Calibri"/>
          <w:lang w:val="en-IE" w:eastAsia="en-IE"/>
        </w:rPr>
      </w:pPr>
    </w:p>
    <w:p w14:paraId="63CFFB82" w14:textId="3AF8A13F" w:rsidR="000139FA" w:rsidRPr="002E1D47" w:rsidRDefault="000139FA" w:rsidP="006F4CC1">
      <w:pPr>
        <w:shd w:val="clear" w:color="auto" w:fill="FFFFFF"/>
        <w:jc w:val="both"/>
        <w:rPr>
          <w:rFonts w:ascii="Calibri" w:hAnsi="Calibri" w:cs="Calibri"/>
          <w:b/>
          <w:bCs/>
          <w:color w:val="A066CB"/>
          <w:lang w:val="en-IE" w:eastAsia="en-IE"/>
        </w:rPr>
      </w:pPr>
      <w:r w:rsidRPr="002E1D47">
        <w:rPr>
          <w:rFonts w:ascii="Calibri" w:hAnsi="Calibri" w:cs="Calibri"/>
          <w:b/>
          <w:bCs/>
          <w:color w:val="A066CB"/>
          <w:lang w:val="en-IE" w:eastAsia="en-IE"/>
        </w:rPr>
        <w:t>2.4 Strategy Plan</w:t>
      </w:r>
    </w:p>
    <w:p w14:paraId="4F163D93" w14:textId="1A8CD302" w:rsidR="006E153B" w:rsidRPr="002E1D47" w:rsidRDefault="00313BA7" w:rsidP="006F4CC1">
      <w:pPr>
        <w:shd w:val="clear" w:color="auto" w:fill="FFFFFF"/>
        <w:jc w:val="both"/>
        <w:rPr>
          <w:rFonts w:ascii="Calibri" w:hAnsi="Calibri" w:cs="Calibri"/>
          <w:lang w:val="en-IE" w:eastAsia="en-IE"/>
        </w:rPr>
      </w:pPr>
      <w:r w:rsidRPr="002E1D47">
        <w:rPr>
          <w:rFonts w:ascii="Calibri" w:hAnsi="Calibri" w:cs="Calibri"/>
          <w:lang w:val="en-IE" w:eastAsia="en-IE"/>
        </w:rPr>
        <w:t>CDATF</w:t>
      </w:r>
      <w:r w:rsidR="00B70AF9" w:rsidRPr="002E1D47">
        <w:rPr>
          <w:rFonts w:ascii="Calibri" w:hAnsi="Calibri" w:cs="Calibri"/>
          <w:lang w:val="en-IE" w:eastAsia="en-IE"/>
        </w:rPr>
        <w:t xml:space="preserve">’s strategic plan was written in 2018.  </w:t>
      </w:r>
      <w:r w:rsidR="003133AB">
        <w:rPr>
          <w:rFonts w:ascii="Calibri" w:hAnsi="Calibri" w:cs="Calibri"/>
          <w:lang w:val="en-IE" w:eastAsia="en-IE"/>
        </w:rPr>
        <w:t xml:space="preserve">A process to review this strategy was commenced in </w:t>
      </w:r>
      <w:r w:rsidR="00B70AF9" w:rsidRPr="002E1D47">
        <w:rPr>
          <w:rFonts w:ascii="Calibri" w:hAnsi="Calibri" w:cs="Calibri"/>
          <w:lang w:val="en-IE" w:eastAsia="en-IE"/>
        </w:rPr>
        <w:t>2021 and new priorities and actions were identified for 2022-2025</w:t>
      </w:r>
      <w:r w:rsidR="00A5339F" w:rsidRPr="002E1D47">
        <w:rPr>
          <w:rFonts w:ascii="Calibri" w:hAnsi="Calibri" w:cs="Calibri"/>
          <w:lang w:val="en-IE" w:eastAsia="en-IE"/>
        </w:rPr>
        <w:t xml:space="preserve"> (see appendix</w:t>
      </w:r>
      <w:r w:rsidR="00DD7C6E">
        <w:rPr>
          <w:rFonts w:ascii="Calibri" w:hAnsi="Calibri" w:cs="Calibri"/>
          <w:lang w:val="en-IE" w:eastAsia="en-IE"/>
        </w:rPr>
        <w:t xml:space="preserve"> 1</w:t>
      </w:r>
      <w:r w:rsidR="00F62117">
        <w:rPr>
          <w:rFonts w:ascii="Calibri" w:hAnsi="Calibri" w:cs="Calibri"/>
          <w:lang w:val="en-IE" w:eastAsia="en-IE"/>
        </w:rPr>
        <w:t>)</w:t>
      </w:r>
      <w:r w:rsidR="00A5339F" w:rsidRPr="002E1D47">
        <w:rPr>
          <w:rFonts w:ascii="Calibri" w:hAnsi="Calibri" w:cs="Calibri"/>
          <w:lang w:val="en-IE" w:eastAsia="en-IE"/>
        </w:rPr>
        <w:t xml:space="preserve">. </w:t>
      </w:r>
      <w:r w:rsidR="00F62117">
        <w:rPr>
          <w:rFonts w:ascii="Calibri" w:hAnsi="Calibri" w:cs="Calibri"/>
          <w:lang w:val="en-IE" w:eastAsia="en-IE"/>
        </w:rPr>
        <w:t xml:space="preserve"> These new strategy actions are in line with the </w:t>
      </w:r>
      <w:r w:rsidR="00555D5A">
        <w:rPr>
          <w:rFonts w:ascii="Calibri" w:hAnsi="Calibri" w:cs="Calibri"/>
          <w:lang w:val="en-IE" w:eastAsia="en-IE"/>
        </w:rPr>
        <w:t>midterm</w:t>
      </w:r>
      <w:r w:rsidR="00F62117">
        <w:rPr>
          <w:rFonts w:ascii="Calibri" w:hAnsi="Calibri" w:cs="Calibri"/>
          <w:lang w:val="en-IE" w:eastAsia="en-IE"/>
        </w:rPr>
        <w:t xml:space="preserve"> review for the National Drugs Strategy and include six Strategic Implementation Priorities.  </w:t>
      </w:r>
      <w:r w:rsidR="00717675">
        <w:rPr>
          <w:rFonts w:ascii="Calibri" w:hAnsi="Calibri" w:cs="Calibri"/>
          <w:lang w:val="en-IE" w:eastAsia="en-IE"/>
        </w:rPr>
        <w:t xml:space="preserve">The progress on these actions was reviewed by the CDATF board in January 2023.  </w:t>
      </w:r>
      <w:r w:rsidR="00394242">
        <w:rPr>
          <w:rFonts w:ascii="Calibri" w:hAnsi="Calibri" w:cs="Calibri"/>
          <w:lang w:val="en-IE" w:eastAsia="en-IE"/>
        </w:rPr>
        <w:t>They are included in appendix 2</w:t>
      </w:r>
      <w:r w:rsidR="00214BB8">
        <w:rPr>
          <w:rFonts w:ascii="Calibri" w:hAnsi="Calibri" w:cs="Calibri"/>
          <w:lang w:val="en-IE" w:eastAsia="en-IE"/>
        </w:rPr>
        <w:t xml:space="preserve">.  </w:t>
      </w:r>
    </w:p>
    <w:p w14:paraId="2566332B" w14:textId="420BBCAF" w:rsidR="00BC79E7" w:rsidRPr="002E1D47" w:rsidRDefault="0084423B" w:rsidP="006F4CC1">
      <w:pPr>
        <w:shd w:val="clear" w:color="auto" w:fill="FFFFFF"/>
        <w:jc w:val="both"/>
        <w:rPr>
          <w:rFonts w:ascii="Calibri" w:hAnsi="Calibri" w:cs="Calibri"/>
          <w:b/>
          <w:bCs/>
          <w:color w:val="1836B2"/>
          <w:sz w:val="28"/>
          <w:szCs w:val="28"/>
          <w:lang w:val="en-IE" w:eastAsia="en-IE"/>
        </w:rPr>
      </w:pPr>
      <w:r w:rsidRPr="002E1D47">
        <w:rPr>
          <w:rFonts w:ascii="Calibri" w:hAnsi="Calibri" w:cs="Calibri"/>
          <w:b/>
          <w:bCs/>
          <w:color w:val="1836B2"/>
          <w:sz w:val="28"/>
          <w:szCs w:val="28"/>
          <w:lang w:val="en-IE" w:eastAsia="en-IE"/>
        </w:rPr>
        <w:br w:type="page"/>
      </w:r>
      <w:r w:rsidR="00CF3071" w:rsidRPr="002E1D47">
        <w:rPr>
          <w:rFonts w:ascii="Calibri" w:hAnsi="Calibri" w:cs="Calibri"/>
          <w:b/>
          <w:bCs/>
          <w:color w:val="1836B2"/>
          <w:sz w:val="28"/>
          <w:szCs w:val="28"/>
          <w:lang w:val="en-IE" w:eastAsia="en-IE"/>
        </w:rPr>
        <w:lastRenderedPageBreak/>
        <w:t xml:space="preserve">3 </w:t>
      </w:r>
      <w:r w:rsidR="00BC79E7" w:rsidRPr="002E1D47">
        <w:rPr>
          <w:rFonts w:ascii="Calibri" w:hAnsi="Calibri" w:cs="Calibri"/>
          <w:b/>
          <w:bCs/>
          <w:color w:val="1836B2"/>
          <w:sz w:val="28"/>
          <w:szCs w:val="28"/>
          <w:lang w:val="en-IE" w:eastAsia="en-IE"/>
        </w:rPr>
        <w:t xml:space="preserve">Governance </w:t>
      </w:r>
    </w:p>
    <w:p w14:paraId="46211CBC" w14:textId="77777777" w:rsidR="00075595" w:rsidRDefault="00075595" w:rsidP="006F4CC1">
      <w:pPr>
        <w:shd w:val="clear" w:color="auto" w:fill="FFFFFF"/>
        <w:jc w:val="both"/>
        <w:rPr>
          <w:rFonts w:ascii="Calibri" w:hAnsi="Calibri" w:cs="Calibri"/>
          <w:lang w:val="en-IE" w:eastAsia="en-IE"/>
        </w:rPr>
      </w:pPr>
    </w:p>
    <w:p w14:paraId="25396D14" w14:textId="77777777" w:rsidR="00750FDD" w:rsidRPr="002E1D47" w:rsidRDefault="00750FDD" w:rsidP="006F4CC1">
      <w:pPr>
        <w:shd w:val="clear" w:color="auto" w:fill="FFFFFF"/>
        <w:jc w:val="both"/>
        <w:rPr>
          <w:rFonts w:ascii="Calibri" w:hAnsi="Calibri" w:cs="Calibri"/>
          <w:lang w:val="en-IE" w:eastAsia="en-IE"/>
        </w:rPr>
      </w:pPr>
      <w:r w:rsidRPr="002E1D47">
        <w:rPr>
          <w:rFonts w:ascii="Calibri" w:hAnsi="Calibri" w:cs="Calibri"/>
          <w:lang w:val="en-IE" w:eastAsia="en-IE"/>
        </w:rPr>
        <w:t xml:space="preserve">CDATF is a Company Limited by Guarantee and a registered charity.  The organisation receives funding from the HSE and Department of Health.  As such there are several governance frameworks that the organisation must comply with on an annual basis.  </w:t>
      </w:r>
    </w:p>
    <w:p w14:paraId="271A62D2" w14:textId="77777777" w:rsidR="00750FDD" w:rsidRDefault="00750FDD" w:rsidP="006F4CC1">
      <w:pPr>
        <w:jc w:val="both"/>
      </w:pPr>
    </w:p>
    <w:p w14:paraId="353C7775" w14:textId="7A2C3747" w:rsidR="00750FDD" w:rsidRDefault="00750FDD" w:rsidP="006F4CC1">
      <w:pPr>
        <w:shd w:val="clear" w:color="auto" w:fill="FFFFFF"/>
        <w:jc w:val="both"/>
        <w:rPr>
          <w:rFonts w:ascii="Calibri" w:hAnsi="Calibri" w:cs="Calibri"/>
          <w:lang w:val="en-IE" w:eastAsia="en-IE"/>
        </w:rPr>
      </w:pPr>
      <w:r w:rsidRPr="002E1D47">
        <w:rPr>
          <w:rFonts w:ascii="Calibri" w:hAnsi="Calibri" w:cs="Calibri"/>
          <w:lang w:val="en-IE" w:eastAsia="en-IE"/>
        </w:rPr>
        <w:t xml:space="preserve">The Board of the CDATF is responsible for overseeing the performance and governance of the organisation.  </w:t>
      </w:r>
      <w:r>
        <w:rPr>
          <w:rFonts w:ascii="Calibri" w:hAnsi="Calibri" w:cs="Calibri"/>
          <w:lang w:val="en-IE" w:eastAsia="en-IE"/>
        </w:rPr>
        <w:t>CDATF applies</w:t>
      </w:r>
      <w:r w:rsidRPr="002E1D47">
        <w:rPr>
          <w:rFonts w:ascii="Calibri" w:hAnsi="Calibri" w:cs="Calibri"/>
          <w:lang w:val="en-IE" w:eastAsia="en-IE"/>
        </w:rPr>
        <w:t xml:space="preserve"> </w:t>
      </w:r>
      <w:r>
        <w:rPr>
          <w:rFonts w:ascii="Calibri" w:hAnsi="Calibri" w:cs="Calibri"/>
          <w:lang w:val="en-IE" w:eastAsia="en-IE"/>
        </w:rPr>
        <w:t xml:space="preserve">a governance framework to </w:t>
      </w:r>
      <w:r w:rsidRPr="002E1D47">
        <w:rPr>
          <w:rFonts w:ascii="Calibri" w:hAnsi="Calibri" w:cs="Calibri"/>
          <w:lang w:val="en-IE" w:eastAsia="en-IE"/>
        </w:rPr>
        <w:t xml:space="preserve">how it makes decisions and achieves its goals.  </w:t>
      </w:r>
      <w:r>
        <w:rPr>
          <w:rFonts w:ascii="Calibri" w:hAnsi="Calibri" w:cs="Calibri"/>
          <w:lang w:val="en-IE" w:eastAsia="en-IE"/>
        </w:rPr>
        <w:t>This framework consists of many</w:t>
      </w:r>
      <w:r w:rsidRPr="002E1D47">
        <w:rPr>
          <w:rFonts w:ascii="Calibri" w:hAnsi="Calibri" w:cs="Calibri"/>
          <w:lang w:val="en-IE" w:eastAsia="en-IE"/>
        </w:rPr>
        <w:t xml:space="preserve"> legal, financial, and regulatory standards that must be adhered to</w:t>
      </w:r>
      <w:r>
        <w:rPr>
          <w:rFonts w:ascii="Calibri" w:hAnsi="Calibri" w:cs="Calibri"/>
          <w:lang w:val="en-IE" w:eastAsia="en-IE"/>
        </w:rPr>
        <w:t>,</w:t>
      </w:r>
      <w:r w:rsidRPr="002E1D47">
        <w:rPr>
          <w:rFonts w:ascii="Calibri" w:hAnsi="Calibri" w:cs="Calibri"/>
          <w:lang w:val="en-IE" w:eastAsia="en-IE"/>
        </w:rPr>
        <w:t xml:space="preserve"> </w:t>
      </w:r>
      <w:proofErr w:type="gramStart"/>
      <w:r w:rsidRPr="002E1D47">
        <w:rPr>
          <w:rFonts w:ascii="Calibri" w:hAnsi="Calibri" w:cs="Calibri"/>
          <w:lang w:val="en-IE" w:eastAsia="en-IE"/>
        </w:rPr>
        <w:t>in order to</w:t>
      </w:r>
      <w:proofErr w:type="gramEnd"/>
      <w:r w:rsidRPr="002E1D47">
        <w:rPr>
          <w:rFonts w:ascii="Calibri" w:hAnsi="Calibri" w:cs="Calibri"/>
          <w:lang w:val="en-IE" w:eastAsia="en-IE"/>
        </w:rPr>
        <w:t xml:space="preserve"> govern the performance of CDATF well.  </w:t>
      </w:r>
    </w:p>
    <w:p w14:paraId="1EE6189B" w14:textId="77777777" w:rsidR="00750FDD" w:rsidRPr="002E1D47" w:rsidRDefault="00750FDD" w:rsidP="006F4CC1">
      <w:pPr>
        <w:shd w:val="clear" w:color="auto" w:fill="FFFFFF"/>
        <w:jc w:val="both"/>
        <w:rPr>
          <w:rFonts w:ascii="Calibri" w:hAnsi="Calibri" w:cs="Calibri"/>
          <w:lang w:val="en-IE" w:eastAsia="en-IE"/>
        </w:rPr>
      </w:pPr>
    </w:p>
    <w:p w14:paraId="770696D2" w14:textId="0C2450AA" w:rsidR="00075595" w:rsidRDefault="00075595" w:rsidP="006F4CC1">
      <w:pPr>
        <w:shd w:val="clear" w:color="auto" w:fill="FFFFFF"/>
        <w:jc w:val="both"/>
        <w:rPr>
          <w:rFonts w:ascii="Calibri" w:hAnsi="Calibri" w:cs="Calibri"/>
          <w:lang w:val="en-IE" w:eastAsia="en-IE"/>
        </w:rPr>
      </w:pPr>
      <w:r>
        <w:rPr>
          <w:noProof/>
        </w:rPr>
        <w:drawing>
          <wp:inline distT="0" distB="0" distL="0" distR="0" wp14:anchorId="68374E3D" wp14:editId="2CC17B1D">
            <wp:extent cx="4076700" cy="2641361"/>
            <wp:effectExtent l="0" t="0" r="0" b="6985"/>
            <wp:docPr id="1151691325" name="Picture 9"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91325" name="Picture 9" descr="A close up of word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1312" cy="2650828"/>
                    </a:xfrm>
                    <a:prstGeom prst="rect">
                      <a:avLst/>
                    </a:prstGeom>
                    <a:noFill/>
                    <a:ln>
                      <a:noFill/>
                    </a:ln>
                  </pic:spPr>
                </pic:pic>
              </a:graphicData>
            </a:graphic>
          </wp:inline>
        </w:drawing>
      </w:r>
    </w:p>
    <w:p w14:paraId="4DA2614C" w14:textId="77777777" w:rsidR="00075595" w:rsidRDefault="00075595" w:rsidP="006F4CC1">
      <w:pPr>
        <w:shd w:val="clear" w:color="auto" w:fill="FFFFFF"/>
        <w:jc w:val="both"/>
        <w:rPr>
          <w:rFonts w:ascii="Calibri" w:hAnsi="Calibri" w:cs="Calibri"/>
          <w:lang w:val="en-IE" w:eastAsia="en-IE"/>
        </w:rPr>
      </w:pPr>
    </w:p>
    <w:p w14:paraId="6978931C" w14:textId="20D0EC12" w:rsidR="0096222B" w:rsidRPr="002E1D47" w:rsidRDefault="00621931" w:rsidP="006F4CC1">
      <w:pPr>
        <w:shd w:val="clear" w:color="auto" w:fill="FFFFFF"/>
        <w:jc w:val="both"/>
        <w:rPr>
          <w:rFonts w:ascii="Calibri" w:hAnsi="Calibri" w:cs="Calibri"/>
          <w:lang w:val="en-IE"/>
        </w:rPr>
      </w:pPr>
      <w:r w:rsidRPr="002E1D47">
        <w:rPr>
          <w:rFonts w:ascii="Calibri" w:hAnsi="Calibri" w:cs="Calibri"/>
          <w:lang w:val="en-IE" w:eastAsia="en-IE"/>
        </w:rPr>
        <w:t xml:space="preserve">As the </w:t>
      </w:r>
      <w:r w:rsidR="00913BAA" w:rsidRPr="002E1D47">
        <w:rPr>
          <w:rFonts w:ascii="Calibri" w:hAnsi="Calibri" w:cs="Calibri"/>
          <w:lang w:val="en-IE" w:eastAsia="en-IE"/>
        </w:rPr>
        <w:t xml:space="preserve">CDATF </w:t>
      </w:r>
      <w:r w:rsidR="00A5339F" w:rsidRPr="002E1D47">
        <w:rPr>
          <w:rFonts w:ascii="Calibri" w:hAnsi="Calibri" w:cs="Calibri"/>
          <w:lang w:val="en-IE" w:eastAsia="en-IE"/>
        </w:rPr>
        <w:t>is a registered</w:t>
      </w:r>
      <w:r w:rsidR="00913BAA" w:rsidRPr="002E1D47">
        <w:rPr>
          <w:rFonts w:ascii="Calibri" w:hAnsi="Calibri" w:cs="Calibri"/>
          <w:lang w:val="en-IE" w:eastAsia="en-IE"/>
        </w:rPr>
        <w:t xml:space="preserve"> charity we are obliged to provide a </w:t>
      </w:r>
      <w:r w:rsidR="00935EB5" w:rsidRPr="002E1D47">
        <w:rPr>
          <w:rFonts w:ascii="Calibri" w:hAnsi="Calibri" w:cs="Calibri"/>
          <w:lang w:val="en-IE" w:eastAsia="en-IE"/>
        </w:rPr>
        <w:t>return</w:t>
      </w:r>
      <w:r w:rsidR="00913BAA" w:rsidRPr="002E1D47">
        <w:rPr>
          <w:rFonts w:ascii="Calibri" w:hAnsi="Calibri" w:cs="Calibri"/>
          <w:lang w:val="en-IE" w:eastAsia="en-IE"/>
        </w:rPr>
        <w:t xml:space="preserve"> to the Charities Regulatory Authority</w:t>
      </w:r>
      <w:r w:rsidR="00935EB5" w:rsidRPr="002E1D47">
        <w:rPr>
          <w:rFonts w:ascii="Calibri" w:hAnsi="Calibri" w:cs="Calibri"/>
          <w:lang w:val="en-IE" w:eastAsia="en-IE"/>
        </w:rPr>
        <w:t xml:space="preserve"> (CRA)</w:t>
      </w:r>
      <w:r w:rsidR="00913BAA" w:rsidRPr="002E1D47">
        <w:rPr>
          <w:rFonts w:ascii="Calibri" w:hAnsi="Calibri" w:cs="Calibri"/>
          <w:lang w:val="en-IE" w:eastAsia="en-IE"/>
        </w:rPr>
        <w:t xml:space="preserve">.  </w:t>
      </w:r>
      <w:r w:rsidR="00935EB5" w:rsidRPr="002E1D47">
        <w:rPr>
          <w:rFonts w:ascii="Calibri" w:hAnsi="Calibri" w:cs="Calibri"/>
          <w:lang w:val="en-IE" w:eastAsia="en-IE"/>
        </w:rPr>
        <w:t xml:space="preserve">This return outlines how the governance of the CDATF adheres to the CRA governance code.  </w:t>
      </w:r>
      <w:r w:rsidR="00AE5714" w:rsidRPr="002E1D47">
        <w:rPr>
          <w:rFonts w:ascii="Calibri" w:hAnsi="Calibri" w:cs="Calibri"/>
          <w:lang w:val="en-IE"/>
        </w:rPr>
        <w:t xml:space="preserve">There are six principles in the code.  </w:t>
      </w:r>
      <w:r w:rsidR="006F1BEE" w:rsidRPr="002E1D47">
        <w:rPr>
          <w:rFonts w:ascii="Calibri" w:hAnsi="Calibri" w:cs="Calibri"/>
          <w:lang w:val="en-IE"/>
        </w:rPr>
        <w:t>CDATF has demonstrated its compliance</w:t>
      </w:r>
      <w:r w:rsidR="00AE5714" w:rsidRPr="002E1D47">
        <w:rPr>
          <w:rFonts w:ascii="Calibri" w:hAnsi="Calibri" w:cs="Calibri"/>
          <w:lang w:val="en-IE"/>
        </w:rPr>
        <w:t xml:space="preserve"> with the code </w:t>
      </w:r>
      <w:r w:rsidR="00A6144C" w:rsidRPr="002E1D47">
        <w:rPr>
          <w:rFonts w:ascii="Calibri" w:hAnsi="Calibri" w:cs="Calibri"/>
          <w:lang w:val="en-IE"/>
        </w:rPr>
        <w:t xml:space="preserve">by </w:t>
      </w:r>
      <w:r w:rsidR="000A3C1E" w:rsidRPr="002E1D47">
        <w:rPr>
          <w:rFonts w:ascii="Calibri" w:hAnsi="Calibri" w:cs="Calibri"/>
          <w:lang w:val="en-IE"/>
        </w:rPr>
        <w:t>developing</w:t>
      </w:r>
      <w:r w:rsidR="00AE5714" w:rsidRPr="002E1D47">
        <w:rPr>
          <w:rFonts w:ascii="Calibri" w:hAnsi="Calibri" w:cs="Calibri"/>
          <w:lang w:val="en-IE"/>
        </w:rPr>
        <w:t xml:space="preserve"> a plan to adhere to the principles and have evidence of work towards this plan.  </w:t>
      </w:r>
    </w:p>
    <w:p w14:paraId="7AEDF81A" w14:textId="77777777" w:rsidR="0096222B" w:rsidRPr="002E1D47" w:rsidRDefault="0096222B" w:rsidP="006F4CC1">
      <w:pPr>
        <w:shd w:val="clear" w:color="auto" w:fill="FFFFFF"/>
        <w:jc w:val="both"/>
        <w:rPr>
          <w:rFonts w:ascii="Calibri" w:hAnsi="Calibri" w:cs="Calibri"/>
          <w:lang w:val="en-IE"/>
        </w:rPr>
      </w:pPr>
    </w:p>
    <w:p w14:paraId="6A0B5529" w14:textId="611C0E2F" w:rsidR="00621931" w:rsidRDefault="00A6144C" w:rsidP="006F4CC1">
      <w:pPr>
        <w:shd w:val="clear" w:color="auto" w:fill="FFFFFF"/>
        <w:jc w:val="both"/>
        <w:rPr>
          <w:rFonts w:ascii="Calibri" w:hAnsi="Calibri" w:cs="Calibri"/>
          <w:lang w:val="en-IE"/>
        </w:rPr>
      </w:pPr>
      <w:r w:rsidRPr="002E1D47">
        <w:rPr>
          <w:rFonts w:ascii="Calibri" w:hAnsi="Calibri" w:cs="Calibri"/>
          <w:lang w:val="en-IE"/>
        </w:rPr>
        <w:t xml:space="preserve">This compliance checklist has been completed by the organisation and was signed off on </w:t>
      </w:r>
      <w:r w:rsidR="00750FDD">
        <w:rPr>
          <w:rFonts w:ascii="Calibri" w:hAnsi="Calibri" w:cs="Calibri"/>
          <w:lang w:val="en-IE"/>
        </w:rPr>
        <w:t>12</w:t>
      </w:r>
      <w:r w:rsidR="00750FDD" w:rsidRPr="00750FDD">
        <w:rPr>
          <w:rFonts w:ascii="Calibri" w:hAnsi="Calibri" w:cs="Calibri"/>
          <w:vertAlign w:val="superscript"/>
          <w:lang w:val="en-IE"/>
        </w:rPr>
        <w:t>th</w:t>
      </w:r>
      <w:r w:rsidR="00750FDD">
        <w:rPr>
          <w:rFonts w:ascii="Calibri" w:hAnsi="Calibri" w:cs="Calibri"/>
          <w:lang w:val="en-IE"/>
        </w:rPr>
        <w:t xml:space="preserve"> October 2023</w:t>
      </w:r>
      <w:r w:rsidR="005024B9" w:rsidRPr="002E1D47">
        <w:rPr>
          <w:rFonts w:ascii="Calibri" w:hAnsi="Calibri" w:cs="Calibri"/>
          <w:lang w:val="en-IE"/>
        </w:rPr>
        <w:t xml:space="preserve"> at the board’s monthly meeting.  </w:t>
      </w:r>
      <w:r w:rsidR="0096222B" w:rsidRPr="002E1D47">
        <w:rPr>
          <w:rFonts w:ascii="Calibri" w:hAnsi="Calibri" w:cs="Calibri"/>
          <w:lang w:val="en-IE"/>
        </w:rPr>
        <w:t xml:space="preserve">We have declared our compliance with the CRA Governance Code as </w:t>
      </w:r>
      <w:r w:rsidR="009759A7" w:rsidRPr="002E1D47">
        <w:rPr>
          <w:rFonts w:ascii="Calibri" w:hAnsi="Calibri" w:cs="Calibri"/>
          <w:lang w:val="en-IE"/>
        </w:rPr>
        <w:t xml:space="preserve">fully compliant with the code, (Declaration A).  </w:t>
      </w:r>
    </w:p>
    <w:p w14:paraId="188BB3DE" w14:textId="77777777" w:rsidR="00075595" w:rsidRDefault="00075595" w:rsidP="006F4CC1">
      <w:pPr>
        <w:shd w:val="clear" w:color="auto" w:fill="FFFFFF"/>
        <w:jc w:val="both"/>
        <w:rPr>
          <w:rFonts w:ascii="Calibri" w:hAnsi="Calibri" w:cs="Calibri"/>
          <w:lang w:val="en-IE"/>
        </w:rPr>
      </w:pPr>
    </w:p>
    <w:p w14:paraId="44205826" w14:textId="77777777" w:rsidR="00075595" w:rsidRDefault="00075595" w:rsidP="006F4CC1">
      <w:pPr>
        <w:shd w:val="clear" w:color="auto" w:fill="FFFFFF"/>
        <w:jc w:val="both"/>
        <w:rPr>
          <w:rFonts w:ascii="Calibri" w:hAnsi="Calibri" w:cs="Calibri"/>
          <w:lang w:val="en-IE"/>
        </w:rPr>
      </w:pPr>
    </w:p>
    <w:p w14:paraId="0D4F04B7" w14:textId="77777777" w:rsidR="00075595" w:rsidRDefault="00075595" w:rsidP="006F4CC1">
      <w:pPr>
        <w:shd w:val="clear" w:color="auto" w:fill="FFFFFF"/>
        <w:jc w:val="both"/>
        <w:rPr>
          <w:rFonts w:ascii="Calibri" w:hAnsi="Calibri" w:cs="Calibri"/>
          <w:lang w:val="en-IE"/>
        </w:rPr>
      </w:pPr>
    </w:p>
    <w:p w14:paraId="3329067F" w14:textId="62DE2A9C" w:rsidR="00075595" w:rsidRPr="002E1D47" w:rsidRDefault="00075595" w:rsidP="006F4CC1">
      <w:pPr>
        <w:shd w:val="clear" w:color="auto" w:fill="FFFFFF"/>
        <w:jc w:val="both"/>
        <w:rPr>
          <w:rFonts w:ascii="Calibri" w:hAnsi="Calibri" w:cs="Calibri"/>
          <w:lang w:val="en-IE"/>
        </w:rPr>
      </w:pPr>
    </w:p>
    <w:p w14:paraId="4AA499E7" w14:textId="27B1051E" w:rsidR="00A11DAC" w:rsidRPr="002E1D47" w:rsidRDefault="00A11DAC" w:rsidP="006F4CC1">
      <w:pPr>
        <w:shd w:val="clear" w:color="auto" w:fill="FFFFFF"/>
        <w:jc w:val="both"/>
        <w:rPr>
          <w:rFonts w:ascii="Calibri" w:hAnsi="Calibri" w:cs="Calibri"/>
          <w:lang w:val="en-IE"/>
        </w:rPr>
      </w:pPr>
    </w:p>
    <w:p w14:paraId="4D1E18CE" w14:textId="77777777" w:rsidR="00A11DAC" w:rsidRPr="002E1D47" w:rsidRDefault="00A11DAC" w:rsidP="006F4CC1">
      <w:pPr>
        <w:shd w:val="clear" w:color="auto" w:fill="FFFFFF"/>
        <w:jc w:val="both"/>
        <w:rPr>
          <w:rFonts w:ascii="Calibri" w:hAnsi="Calibri" w:cs="Calibri"/>
          <w:lang w:val="en-IE" w:eastAsia="en-IE"/>
        </w:rPr>
      </w:pPr>
    </w:p>
    <w:p w14:paraId="611027F3" w14:textId="43D97E8D" w:rsidR="00EB6815" w:rsidRPr="002E1D47" w:rsidRDefault="00EB6815" w:rsidP="006F4CC1">
      <w:pPr>
        <w:shd w:val="clear" w:color="auto" w:fill="FFFFFF"/>
        <w:jc w:val="both"/>
        <w:rPr>
          <w:rFonts w:ascii="Calibri" w:hAnsi="Calibri" w:cs="Calibri"/>
          <w:lang w:val="en-IE" w:eastAsia="en-IE"/>
        </w:rPr>
      </w:pPr>
    </w:p>
    <w:p w14:paraId="09D8C8EF" w14:textId="77777777" w:rsidR="00EB6815" w:rsidRPr="002E1D47" w:rsidRDefault="00EB6815" w:rsidP="006F4CC1">
      <w:pPr>
        <w:shd w:val="clear" w:color="auto" w:fill="FFFFFF"/>
        <w:jc w:val="both"/>
        <w:rPr>
          <w:rFonts w:ascii="Calibri" w:hAnsi="Calibri" w:cs="Calibri"/>
          <w:lang w:val="en-IE" w:eastAsia="en-IE"/>
        </w:rPr>
      </w:pPr>
    </w:p>
    <w:p w14:paraId="26B54894" w14:textId="5425D9F9" w:rsidR="00881F29" w:rsidRPr="002E1D47" w:rsidRDefault="00904419" w:rsidP="006F4CC1">
      <w:pPr>
        <w:shd w:val="clear" w:color="auto" w:fill="FFFFFF"/>
        <w:jc w:val="both"/>
        <w:rPr>
          <w:rFonts w:ascii="Calibri" w:hAnsi="Calibri" w:cs="Calibri"/>
          <w:b/>
          <w:bCs/>
          <w:color w:val="1836B2"/>
          <w:sz w:val="28"/>
          <w:szCs w:val="28"/>
          <w:lang w:val="en-IE" w:eastAsia="en-IE"/>
        </w:rPr>
      </w:pPr>
      <w:r w:rsidRPr="002E1D47">
        <w:rPr>
          <w:rFonts w:ascii="Calibri" w:hAnsi="Calibri" w:cs="Calibri"/>
          <w:b/>
          <w:bCs/>
          <w:color w:val="1836B2"/>
          <w:sz w:val="28"/>
          <w:szCs w:val="28"/>
          <w:lang w:val="en-IE" w:eastAsia="en-IE"/>
        </w:rPr>
        <w:br w:type="page"/>
      </w:r>
      <w:r w:rsidR="007F5939" w:rsidRPr="002E1D47">
        <w:rPr>
          <w:rFonts w:ascii="Calibri" w:hAnsi="Calibri" w:cs="Calibri"/>
          <w:b/>
          <w:bCs/>
          <w:color w:val="1836B2"/>
          <w:sz w:val="28"/>
          <w:szCs w:val="28"/>
          <w:lang w:val="en-IE" w:eastAsia="en-IE"/>
        </w:rPr>
        <w:lastRenderedPageBreak/>
        <w:t xml:space="preserve">4 </w:t>
      </w:r>
      <w:r w:rsidR="0084423B" w:rsidRPr="002E1D47">
        <w:rPr>
          <w:rFonts w:ascii="Calibri" w:hAnsi="Calibri" w:cs="Calibri"/>
          <w:b/>
          <w:bCs/>
          <w:color w:val="1836B2"/>
          <w:sz w:val="28"/>
          <w:szCs w:val="28"/>
          <w:lang w:val="en-IE"/>
        </w:rPr>
        <w:t>Detailed Analysis of CDATF Area</w:t>
      </w:r>
    </w:p>
    <w:p w14:paraId="17C1F465" w14:textId="77777777" w:rsidR="00A6688F" w:rsidRPr="002E1D47" w:rsidRDefault="00A6688F" w:rsidP="006F4CC1">
      <w:pPr>
        <w:jc w:val="both"/>
        <w:rPr>
          <w:rFonts w:ascii="Calibri" w:hAnsi="Calibri" w:cs="Calibri"/>
          <w:lang w:val="en-IE"/>
        </w:rPr>
      </w:pPr>
    </w:p>
    <w:p w14:paraId="7C68DDE2" w14:textId="20DAE05F" w:rsidR="00A6688F" w:rsidRPr="002E1D47" w:rsidRDefault="00BC79E7" w:rsidP="006F4CC1">
      <w:pPr>
        <w:jc w:val="both"/>
        <w:rPr>
          <w:rFonts w:ascii="Calibri" w:hAnsi="Calibri" w:cs="Calibri"/>
          <w:b/>
          <w:bCs/>
          <w:color w:val="A066CB"/>
          <w:lang w:val="en-IE"/>
        </w:rPr>
      </w:pPr>
      <w:r w:rsidRPr="002E1D47">
        <w:rPr>
          <w:rFonts w:ascii="Calibri" w:hAnsi="Calibri" w:cs="Calibri"/>
          <w:b/>
          <w:bCs/>
          <w:color w:val="A066CB"/>
          <w:lang w:val="en-IE"/>
        </w:rPr>
        <w:t xml:space="preserve">4.1 </w:t>
      </w:r>
      <w:r w:rsidR="00A6688F" w:rsidRPr="002E1D47">
        <w:rPr>
          <w:rFonts w:ascii="Calibri" w:hAnsi="Calibri" w:cs="Calibri"/>
          <w:b/>
          <w:bCs/>
          <w:color w:val="A066CB"/>
          <w:lang w:val="en-IE"/>
        </w:rPr>
        <w:t xml:space="preserve">CDATF Area Profile </w:t>
      </w:r>
    </w:p>
    <w:p w14:paraId="5E1515D8" w14:textId="7932F48A" w:rsidR="00A6688F" w:rsidRPr="002E1D47" w:rsidRDefault="00E0464D" w:rsidP="006F4CC1">
      <w:pPr>
        <w:spacing w:after="200"/>
        <w:jc w:val="both"/>
        <w:rPr>
          <w:rFonts w:ascii="Calibri" w:eastAsia="Calibri" w:hAnsi="Calibri" w:cs="Calibri"/>
          <w:lang w:val="en-IE"/>
        </w:rPr>
      </w:pPr>
      <w:r w:rsidRPr="002E1D47">
        <w:rPr>
          <w:rFonts w:ascii="Calibri" w:eastAsia="Calibri" w:hAnsi="Calibri" w:cs="Calibri"/>
          <w:lang w:val="en-IE"/>
        </w:rPr>
        <w:t xml:space="preserve">The CDATF cover the Dublin Mid-West constituency area of Clondalkin, Lucan, Palmerstown and Newcastle </w:t>
      </w:r>
      <w:r w:rsidR="00784335" w:rsidRPr="002E1D47">
        <w:rPr>
          <w:rFonts w:ascii="Calibri" w:eastAsia="Calibri" w:hAnsi="Calibri" w:cs="Calibri"/>
          <w:lang w:val="en-IE"/>
        </w:rPr>
        <w:t>and</w:t>
      </w:r>
      <w:r w:rsidRPr="002E1D47">
        <w:rPr>
          <w:rFonts w:ascii="Calibri" w:eastAsia="Calibri" w:hAnsi="Calibri" w:cs="Calibri"/>
          <w:lang w:val="en-IE"/>
        </w:rPr>
        <w:t xml:space="preserve"> has a population of 117,976</w:t>
      </w:r>
      <w:r w:rsidR="00773998" w:rsidRPr="002E1D47">
        <w:rPr>
          <w:rFonts w:ascii="Calibri" w:eastAsia="Calibri" w:hAnsi="Calibri" w:cs="Calibri"/>
          <w:lang w:val="en-IE"/>
        </w:rPr>
        <w:t xml:space="preserve"> </w:t>
      </w:r>
      <w:r w:rsidR="004023AF" w:rsidRPr="002E1D47">
        <w:rPr>
          <w:rFonts w:ascii="Calibri" w:eastAsia="Calibri" w:hAnsi="Calibri" w:cs="Calibri"/>
          <w:lang w:val="en-IE"/>
        </w:rPr>
        <w:fldChar w:fldCharType="begin"/>
      </w:r>
      <w:r w:rsidR="004023AF" w:rsidRPr="002E1D47">
        <w:rPr>
          <w:rFonts w:ascii="Calibri" w:eastAsia="Calibri" w:hAnsi="Calibri" w:cs="Calibri"/>
          <w:lang w:val="en-IE"/>
        </w:rPr>
        <w:instrText xml:space="preserve"> ADDIN EN.CITE &lt;EndNote&gt;&lt;Cite&gt;&lt;Author&gt;CSO&lt;/Author&gt;&lt;Year&gt;2017&lt;/Year&gt;&lt;RecNum&gt;573&lt;/RecNum&gt;&lt;DisplayText&gt;(10)&lt;/DisplayText&gt;&lt;record&gt;&lt;rec-number&gt;573&lt;/rec-number&gt;&lt;foreign-keys&gt;&lt;key app="EN" db-id="vzwz95redf9ss9etdz2xapsed2v9vffssadw" timestamp="1631653150"&gt;573&lt;/key&gt;&lt;/foreign-keys&gt;&lt;ref-type name="Journal Article"&gt;17&lt;/ref-type&gt;&lt;contributors&gt;&lt;authors&gt;&lt;author&gt;CSO&lt;/author&gt;&lt;/authors&gt;&lt;/contributors&gt;&lt;titles&gt;&lt;title&gt;2016 Census &lt;/title&gt;&lt;/titles&gt;&lt;dates&gt;&lt;year&gt;2017&lt;/year&gt;&lt;/dates&gt;&lt;urls&gt;&lt;/urls&gt;&lt;/record&gt;&lt;/Cite&gt;&lt;/EndNote&gt;</w:instrText>
      </w:r>
      <w:r w:rsidR="004023AF" w:rsidRPr="002E1D47">
        <w:rPr>
          <w:rFonts w:ascii="Calibri" w:eastAsia="Calibri" w:hAnsi="Calibri" w:cs="Calibri"/>
          <w:lang w:val="en-IE"/>
        </w:rPr>
        <w:fldChar w:fldCharType="separate"/>
      </w:r>
      <w:r w:rsidR="004023AF" w:rsidRPr="002E1D47">
        <w:rPr>
          <w:rFonts w:ascii="Calibri" w:eastAsia="Calibri" w:hAnsi="Calibri" w:cs="Calibri"/>
          <w:noProof/>
          <w:lang w:val="en-IE"/>
        </w:rPr>
        <w:t>(10)</w:t>
      </w:r>
      <w:r w:rsidR="004023AF" w:rsidRPr="002E1D47">
        <w:rPr>
          <w:rFonts w:ascii="Calibri" w:eastAsia="Calibri" w:hAnsi="Calibri" w:cs="Calibri"/>
          <w:lang w:val="en-IE"/>
        </w:rPr>
        <w:fldChar w:fldCharType="end"/>
      </w:r>
      <w:r w:rsidR="004023AF" w:rsidRPr="002E1D47">
        <w:rPr>
          <w:rFonts w:ascii="Calibri" w:eastAsia="Calibri" w:hAnsi="Calibri" w:cs="Calibri"/>
          <w:lang w:val="en-IE"/>
        </w:rPr>
        <w:t>.</w:t>
      </w:r>
      <w:r w:rsidRPr="002E1D47">
        <w:rPr>
          <w:rFonts w:ascii="Calibri" w:eastAsia="Calibri" w:hAnsi="Calibri" w:cs="Calibri"/>
          <w:lang w:val="en-IE"/>
        </w:rPr>
        <w:t xml:space="preserve">  </w:t>
      </w:r>
      <w:r w:rsidR="006C64D7" w:rsidRPr="002E1D47">
        <w:rPr>
          <w:rFonts w:ascii="Calibri" w:hAnsi="Calibri" w:cs="Calibri"/>
          <w:lang w:val="en-IE"/>
        </w:rPr>
        <w:t xml:space="preserve">The </w:t>
      </w:r>
      <w:r w:rsidR="00C60607" w:rsidRPr="002E1D47">
        <w:rPr>
          <w:rFonts w:ascii="Calibri" w:hAnsi="Calibri" w:cs="Calibri"/>
          <w:lang w:val="en-IE"/>
        </w:rPr>
        <w:t>South Dublin County Council has described the</w:t>
      </w:r>
      <w:r w:rsidR="00A6688F" w:rsidRPr="002E1D47">
        <w:rPr>
          <w:rFonts w:ascii="Calibri" w:hAnsi="Calibri" w:cs="Calibri"/>
          <w:lang w:val="en-IE"/>
        </w:rPr>
        <w:t xml:space="preserve"> demographic change across the county </w:t>
      </w:r>
      <w:r w:rsidR="009E75AD" w:rsidRPr="002E1D47">
        <w:rPr>
          <w:rFonts w:ascii="Calibri" w:hAnsi="Calibri" w:cs="Calibri"/>
          <w:lang w:val="en-IE"/>
        </w:rPr>
        <w:t xml:space="preserve">as </w:t>
      </w:r>
      <w:r w:rsidR="00A6688F" w:rsidRPr="002E1D47">
        <w:rPr>
          <w:rFonts w:ascii="Calibri" w:hAnsi="Calibri" w:cs="Calibri"/>
          <w:lang w:val="en-IE"/>
        </w:rPr>
        <w:t>extremely varied with Lucan LEA increasing by 22.1% (+10,073) and Clondalkin LEA increasing by 10.9% (+5,090)</w:t>
      </w:r>
      <w:r w:rsidR="009E75AD" w:rsidRPr="002E1D47">
        <w:rPr>
          <w:rFonts w:ascii="Calibri" w:hAnsi="Calibri" w:cs="Calibri"/>
          <w:lang w:val="en-IE"/>
        </w:rPr>
        <w:t xml:space="preserve"> </w:t>
      </w:r>
      <w:r w:rsidR="009E75AD" w:rsidRPr="002E1D47">
        <w:rPr>
          <w:rFonts w:ascii="Calibri" w:hAnsi="Calibri" w:cs="Calibri"/>
          <w:lang w:val="en-IE"/>
        </w:rPr>
        <w:fldChar w:fldCharType="begin"/>
      </w:r>
      <w:r w:rsidR="00326146" w:rsidRPr="002E1D47">
        <w:rPr>
          <w:rFonts w:ascii="Calibri" w:hAnsi="Calibri" w:cs="Calibri"/>
          <w:lang w:val="en-IE"/>
        </w:rPr>
        <w:instrText xml:space="preserve"> ADDIN EN.CITE &lt;EndNote&gt;&lt;Cite&gt;&lt;Author&gt;SDCC&lt;/Author&gt;&lt;Year&gt;2016&lt;/Year&gt;&lt;RecNum&gt;574&lt;/RecNum&gt;&lt;DisplayText&gt;(13)&lt;/DisplayText&gt;&lt;record&gt;&lt;rec-number&gt;574&lt;/rec-number&gt;&lt;foreign-keys&gt;&lt;key app="EN" db-id="vzwz95redf9ss9etdz2xapsed2v9vffssadw" timestamp="1631705277"&gt;574&lt;/key&gt;&lt;/foreign-keys&gt;&lt;ref-type name="Journal Article"&gt;17&lt;/ref-type&gt;&lt;contributors&gt;&lt;authors&gt;&lt;author&gt;SDCC&lt;/author&gt;&lt;/authors&gt;&lt;/contributors&gt;&lt;titles&gt;&lt;title&gt;South Dublin Local Economic and Community Plan&lt;/title&gt;&lt;/titles&gt;&lt;dates&gt;&lt;year&gt;2016&lt;/year&gt;&lt;/dates&gt;&lt;urls&gt;&lt;related-urls&gt;&lt;url&gt;https://www.sdcc.ie/en/services/community/local-community-development-committee/local-economic-and-community-plan-2016-2021.pdf&lt;/url&gt;&lt;/related-urls&gt;&lt;/urls&gt;&lt;/record&gt;&lt;/Cite&gt;&lt;/EndNote&gt;</w:instrText>
      </w:r>
      <w:r w:rsidR="009E75AD" w:rsidRPr="002E1D47">
        <w:rPr>
          <w:rFonts w:ascii="Calibri" w:hAnsi="Calibri" w:cs="Calibri"/>
          <w:lang w:val="en-IE"/>
        </w:rPr>
        <w:fldChar w:fldCharType="separate"/>
      </w:r>
      <w:r w:rsidR="00326146" w:rsidRPr="002E1D47">
        <w:rPr>
          <w:rFonts w:ascii="Calibri" w:hAnsi="Calibri" w:cs="Calibri"/>
          <w:noProof/>
          <w:lang w:val="en-IE"/>
        </w:rPr>
        <w:t>(13)</w:t>
      </w:r>
      <w:r w:rsidR="009E75AD" w:rsidRPr="002E1D47">
        <w:rPr>
          <w:rFonts w:ascii="Calibri" w:hAnsi="Calibri" w:cs="Calibri"/>
          <w:lang w:val="en-IE"/>
        </w:rPr>
        <w:fldChar w:fldCharType="end"/>
      </w:r>
      <w:r w:rsidR="002436C8" w:rsidRPr="002E1D47">
        <w:rPr>
          <w:rFonts w:ascii="Calibri" w:hAnsi="Calibri" w:cs="Calibri"/>
          <w:lang w:val="en-IE"/>
        </w:rPr>
        <w:t xml:space="preserve">.  </w:t>
      </w:r>
      <w:r w:rsidR="0054300D">
        <w:rPr>
          <w:rFonts w:ascii="Calibri" w:hAnsi="Calibri" w:cs="Calibri"/>
          <w:lang w:val="en-IE"/>
        </w:rPr>
        <w:t xml:space="preserve">Key demographic data is due to be published from Census </w:t>
      </w:r>
      <w:r w:rsidR="002312F1">
        <w:rPr>
          <w:rFonts w:ascii="Calibri" w:hAnsi="Calibri" w:cs="Calibri"/>
          <w:lang w:val="en-IE"/>
        </w:rPr>
        <w:t xml:space="preserve">2022 over the coming months that is likely to show significant increases in the population of the area.  </w:t>
      </w:r>
    </w:p>
    <w:p w14:paraId="23A05C25" w14:textId="77777777" w:rsidR="002436C8" w:rsidRPr="002E1D47" w:rsidRDefault="002436C8" w:rsidP="006F4CC1">
      <w:pPr>
        <w:jc w:val="both"/>
        <w:rPr>
          <w:rFonts w:ascii="Calibri" w:hAnsi="Calibri" w:cs="Calibri"/>
          <w:lang w:val="en-IE"/>
        </w:rPr>
      </w:pPr>
    </w:p>
    <w:p w14:paraId="2A42E0B0" w14:textId="3FCDC737" w:rsidR="005E457B" w:rsidRPr="002E1D47" w:rsidRDefault="00BC79E7" w:rsidP="006F4CC1">
      <w:pPr>
        <w:jc w:val="both"/>
        <w:rPr>
          <w:rFonts w:ascii="Calibri" w:hAnsi="Calibri" w:cs="Calibri"/>
          <w:b/>
          <w:bCs/>
          <w:color w:val="A066CB"/>
          <w:lang w:val="en-IE"/>
        </w:rPr>
      </w:pPr>
      <w:r w:rsidRPr="002E1D47">
        <w:rPr>
          <w:rFonts w:ascii="Calibri" w:hAnsi="Calibri" w:cs="Calibri"/>
          <w:b/>
          <w:bCs/>
          <w:color w:val="A066CB"/>
          <w:lang w:val="en-IE"/>
        </w:rPr>
        <w:t xml:space="preserve">4.2 </w:t>
      </w:r>
      <w:r w:rsidR="005E457B" w:rsidRPr="002E1D47">
        <w:rPr>
          <w:rFonts w:ascii="Calibri" w:hAnsi="Calibri" w:cs="Calibri"/>
          <w:b/>
          <w:bCs/>
          <w:color w:val="A066CB"/>
          <w:lang w:val="en-IE"/>
        </w:rPr>
        <w:t>Deprivation</w:t>
      </w:r>
    </w:p>
    <w:p w14:paraId="78327F6E" w14:textId="72689F67" w:rsidR="00A6688F" w:rsidRPr="002E1D47" w:rsidRDefault="00C82880" w:rsidP="006F4CC1">
      <w:pPr>
        <w:jc w:val="both"/>
        <w:rPr>
          <w:rFonts w:ascii="Calibri" w:hAnsi="Calibri" w:cs="Calibri"/>
          <w:lang w:val="en-IE"/>
        </w:rPr>
      </w:pPr>
      <w:r w:rsidRPr="002E1D47">
        <w:rPr>
          <w:rFonts w:ascii="Calibri" w:hAnsi="Calibri" w:cs="Calibri"/>
          <w:lang w:val="en-IE"/>
        </w:rPr>
        <w:t xml:space="preserve">The Pobal HP Deprivation Index is a series of maps measuring the relative affluence or disadvantage of a particular geographical area in the Republic of Ireland.  Clondalkin resides in the South Dublin County area and </w:t>
      </w:r>
      <w:r w:rsidR="00AF38E6" w:rsidRPr="002E1D47">
        <w:rPr>
          <w:rFonts w:ascii="Calibri" w:hAnsi="Calibri" w:cs="Calibri"/>
          <w:lang w:val="en-IE"/>
        </w:rPr>
        <w:t>scored -4.0 in 2016</w:t>
      </w:r>
      <w:r w:rsidR="006B0A6A" w:rsidRPr="002E1D47">
        <w:rPr>
          <w:rFonts w:ascii="Calibri" w:hAnsi="Calibri" w:cs="Calibri"/>
          <w:lang w:val="en-IE"/>
        </w:rPr>
        <w:t xml:space="preserve"> </w:t>
      </w:r>
      <w:r w:rsidR="006B0A6A" w:rsidRPr="002E1D47">
        <w:rPr>
          <w:rFonts w:ascii="Calibri" w:hAnsi="Calibri" w:cs="Calibri"/>
          <w:lang w:val="en-IE"/>
        </w:rPr>
        <w:fldChar w:fldCharType="begin"/>
      </w:r>
      <w:r w:rsidR="00326146" w:rsidRPr="002E1D47">
        <w:rPr>
          <w:rFonts w:ascii="Calibri" w:hAnsi="Calibri" w:cs="Calibri"/>
          <w:lang w:val="en-IE"/>
        </w:rPr>
        <w:instrText xml:space="preserve"> ADDIN EN.CITE &lt;EndNote&gt;&lt;Cite&gt;&lt;Author&gt;Pratschke&lt;/Author&gt;&lt;Year&gt;The 2016 Pobal HP Deprivation Index for Small Areas (SA) &lt;/Year&gt;&lt;RecNum&gt;575&lt;/RecNum&gt;&lt;DisplayText&gt;(14)&lt;/DisplayText&gt;&lt;record&gt;&lt;rec-number&gt;575&lt;/rec-number&gt;&lt;foreign-keys&gt;&lt;key app="EN" db-id="vzwz95redf9ss9etdz2xapsed2v9vffssadw" timestamp="1631706554"&gt;575&lt;/key&gt;&lt;/foreign-keys&gt;&lt;ref-type name="Journal Article"&gt;17&lt;/ref-type&gt;&lt;contributors&gt;&lt;authors&gt;&lt;author&gt;Trutz Haase &amp;amp; Jonathan Pratschke &lt;/author&gt;&lt;/authors&gt;&lt;/contributors&gt;&lt;titles&gt;&lt;/titles&gt;&lt;dates&gt;&lt;year&gt;The 2016 Pobal HP Deprivation Index for Small Areas (SA) &lt;/year&gt;&lt;/dates&gt;&lt;urls&gt;&lt;related-urls&gt;&lt;url&gt;http://trutzhaase.eu/wp/wp-content/uploads/The-2016-Pobal-HP-Deprivation-Index-Introduction-07.pdf&lt;/url&gt;&lt;/related-urls&gt;&lt;/urls&gt;&lt;/record&gt;&lt;/Cite&gt;&lt;/EndNote&gt;</w:instrText>
      </w:r>
      <w:r w:rsidR="006B0A6A" w:rsidRPr="002E1D47">
        <w:rPr>
          <w:rFonts w:ascii="Calibri" w:hAnsi="Calibri" w:cs="Calibri"/>
          <w:lang w:val="en-IE"/>
        </w:rPr>
        <w:fldChar w:fldCharType="separate"/>
      </w:r>
      <w:r w:rsidR="00326146" w:rsidRPr="002E1D47">
        <w:rPr>
          <w:rFonts w:ascii="Calibri" w:hAnsi="Calibri" w:cs="Calibri"/>
          <w:noProof/>
          <w:lang w:val="en-IE"/>
        </w:rPr>
        <w:t>(14)</w:t>
      </w:r>
      <w:r w:rsidR="006B0A6A" w:rsidRPr="002E1D47">
        <w:rPr>
          <w:rFonts w:ascii="Calibri" w:hAnsi="Calibri" w:cs="Calibri"/>
          <w:lang w:val="en-IE"/>
        </w:rPr>
        <w:fldChar w:fldCharType="end"/>
      </w:r>
      <w:r w:rsidR="00AF38E6" w:rsidRPr="002E1D47">
        <w:rPr>
          <w:rFonts w:ascii="Calibri" w:hAnsi="Calibri" w:cs="Calibri"/>
          <w:lang w:val="en-IE"/>
        </w:rPr>
        <w:t xml:space="preserve">.  </w:t>
      </w:r>
      <w:r w:rsidR="006B0A6A" w:rsidRPr="002E1D47">
        <w:rPr>
          <w:rFonts w:ascii="Calibri" w:hAnsi="Calibri" w:cs="Calibri"/>
          <w:lang w:val="en-IE"/>
        </w:rPr>
        <w:t xml:space="preserve">These figures represent a wide geographical area including many affluent areas outside of the CDATF catchment area.  </w:t>
      </w:r>
      <w:r w:rsidR="00B46587" w:rsidRPr="002E1D47">
        <w:rPr>
          <w:rFonts w:ascii="Calibri" w:hAnsi="Calibri" w:cs="Calibri"/>
          <w:lang w:val="en-IE"/>
        </w:rPr>
        <w:t xml:space="preserve">A more accurate representation of deprivation can be observed in a recent </w:t>
      </w:r>
      <w:r w:rsidR="00163E04" w:rsidRPr="002E1D47">
        <w:rPr>
          <w:rFonts w:ascii="Calibri" w:hAnsi="Calibri" w:cs="Calibri"/>
          <w:lang w:val="en-IE"/>
        </w:rPr>
        <w:t xml:space="preserve">SDCCPPN ‘poverty map’ which highlighted </w:t>
      </w:r>
      <w:r w:rsidR="00A86EAA" w:rsidRPr="002E1D47">
        <w:rPr>
          <w:rFonts w:ascii="Calibri" w:hAnsi="Calibri" w:cs="Calibri"/>
          <w:lang w:val="en-IE"/>
        </w:rPr>
        <w:t>areas of deprivation ranging between -12.06 to -17.</w:t>
      </w:r>
      <w:r w:rsidR="00125369" w:rsidRPr="002E1D47">
        <w:rPr>
          <w:rFonts w:ascii="Calibri" w:hAnsi="Calibri" w:cs="Calibri"/>
          <w:lang w:val="en-IE"/>
        </w:rPr>
        <w:t xml:space="preserve">55 </w:t>
      </w:r>
      <w:r w:rsidR="00942060" w:rsidRPr="002E1D47">
        <w:rPr>
          <w:rFonts w:ascii="Calibri" w:hAnsi="Calibri" w:cs="Calibri"/>
          <w:lang w:val="en-IE"/>
        </w:rPr>
        <w:fldChar w:fldCharType="begin"/>
      </w:r>
      <w:r w:rsidR="00326146" w:rsidRPr="002E1D47">
        <w:rPr>
          <w:rFonts w:ascii="Calibri" w:hAnsi="Calibri" w:cs="Calibri"/>
          <w:lang w:val="en-IE"/>
        </w:rPr>
        <w:instrText xml:space="preserve"> ADDIN EN.CITE &lt;EndNote&gt;&lt;Cite&gt;&lt;Author&gt;SDCCPPN&lt;/Author&gt;&lt;Year&gt;2020&lt;/Year&gt;&lt;RecNum&gt;576&lt;/RecNum&gt;&lt;DisplayText&gt;(15)&lt;/DisplayText&gt;&lt;record&gt;&lt;rec-number&gt;576&lt;/rec-number&gt;&lt;foreign-keys&gt;&lt;key app="EN" db-id="vzwz95redf9ss9etdz2xapsed2v9vffssadw" timestamp="1631706881"&gt;576&lt;/key&gt;&lt;/foreign-keys&gt;&lt;ref-type name="Journal Article"&gt;17&lt;/ref-type&gt;&lt;contributors&gt;&lt;authors&gt;&lt;author&gt;SDCCPPN&lt;/author&gt;&lt;/authors&gt;&lt;/contributors&gt;&lt;titles&gt;&lt;title&gt;SDCCPPN Poverty Map&lt;/title&gt;&lt;/titles&gt;&lt;dates&gt;&lt;year&gt;2020&lt;/year&gt;&lt;pub-dates&gt;&lt;date&gt;2020&lt;/date&gt;&lt;/pub-dates&gt;&lt;/dates&gt;&lt;urls&gt;&lt;related-urls&gt;&lt;url&gt;https://www.sdcppn.ie/map-of-deprivation-in-south-dublin-county/&lt;/url&gt;&lt;/related-urls&gt;&lt;/urls&gt;&lt;/record&gt;&lt;/Cite&gt;&lt;/EndNote&gt;</w:instrText>
      </w:r>
      <w:r w:rsidR="00942060" w:rsidRPr="002E1D47">
        <w:rPr>
          <w:rFonts w:ascii="Calibri" w:hAnsi="Calibri" w:cs="Calibri"/>
          <w:lang w:val="en-IE"/>
        </w:rPr>
        <w:fldChar w:fldCharType="separate"/>
      </w:r>
      <w:r w:rsidR="00326146" w:rsidRPr="002E1D47">
        <w:rPr>
          <w:rFonts w:ascii="Calibri" w:hAnsi="Calibri" w:cs="Calibri"/>
          <w:noProof/>
          <w:lang w:val="en-IE"/>
        </w:rPr>
        <w:t>(15)</w:t>
      </w:r>
      <w:r w:rsidR="00942060" w:rsidRPr="002E1D47">
        <w:rPr>
          <w:rFonts w:ascii="Calibri" w:hAnsi="Calibri" w:cs="Calibri"/>
          <w:lang w:val="en-IE"/>
        </w:rPr>
        <w:fldChar w:fldCharType="end"/>
      </w:r>
      <w:r w:rsidR="00942060" w:rsidRPr="002E1D47">
        <w:rPr>
          <w:rFonts w:ascii="Calibri" w:hAnsi="Calibri" w:cs="Calibri"/>
          <w:lang w:val="en-IE"/>
        </w:rPr>
        <w:t xml:space="preserve">.  These figures put </w:t>
      </w:r>
      <w:r w:rsidR="003A7314" w:rsidRPr="002E1D47">
        <w:rPr>
          <w:rFonts w:ascii="Calibri" w:hAnsi="Calibri" w:cs="Calibri"/>
          <w:lang w:val="en-IE"/>
        </w:rPr>
        <w:t xml:space="preserve">many areas in the CDATF area among the most deprived in the state.  </w:t>
      </w:r>
    </w:p>
    <w:p w14:paraId="32B831A6" w14:textId="77777777" w:rsidR="00232D5C" w:rsidRPr="002E1D47" w:rsidRDefault="00232D5C" w:rsidP="006F4CC1">
      <w:pPr>
        <w:jc w:val="both"/>
        <w:rPr>
          <w:rFonts w:ascii="Calibri" w:hAnsi="Calibri" w:cs="Calibri"/>
          <w:lang w:val="en-IE"/>
        </w:rPr>
      </w:pPr>
    </w:p>
    <w:p w14:paraId="1EFA61C6" w14:textId="2CCA284E" w:rsidR="006727CE" w:rsidRPr="002E1D47" w:rsidRDefault="002C590E" w:rsidP="006F4CC1">
      <w:pPr>
        <w:keepNext/>
        <w:jc w:val="both"/>
        <w:rPr>
          <w:rFonts w:ascii="Calibri" w:hAnsi="Calibri" w:cs="Calibri"/>
          <w:lang w:val="en-IE"/>
        </w:rPr>
      </w:pPr>
      <w:r w:rsidRPr="002E1D47">
        <w:rPr>
          <w:rFonts w:ascii="Calibri" w:hAnsi="Calibri" w:cs="Calibri"/>
          <w:noProof/>
          <w:lang w:val="en-IE" w:eastAsia="en-IE"/>
        </w:rPr>
        <w:drawing>
          <wp:inline distT="0" distB="0" distL="0" distR="0" wp14:anchorId="0EE30A70" wp14:editId="5C2C5BC9">
            <wp:extent cx="5016500" cy="3124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6500" cy="3124200"/>
                    </a:xfrm>
                    <a:prstGeom prst="rect">
                      <a:avLst/>
                    </a:prstGeom>
                    <a:noFill/>
                    <a:ln>
                      <a:noFill/>
                    </a:ln>
                  </pic:spPr>
                </pic:pic>
              </a:graphicData>
            </a:graphic>
          </wp:inline>
        </w:drawing>
      </w:r>
    </w:p>
    <w:p w14:paraId="30F65B78" w14:textId="53388043" w:rsidR="006727CE" w:rsidRPr="002E1D47" w:rsidRDefault="006727CE" w:rsidP="006F4CC1">
      <w:pPr>
        <w:pStyle w:val="Caption"/>
        <w:jc w:val="both"/>
        <w:rPr>
          <w:rFonts w:ascii="Calibri" w:hAnsi="Calibri" w:cs="Calibri"/>
          <w:b w:val="0"/>
          <w:bCs w:val="0"/>
          <w:lang w:val="en-IE"/>
        </w:rPr>
      </w:pPr>
      <w:r w:rsidRPr="002E1D47">
        <w:rPr>
          <w:rFonts w:ascii="Calibri" w:hAnsi="Calibri" w:cs="Calibri"/>
          <w:lang w:val="en-IE"/>
        </w:rPr>
        <w:t xml:space="preserve">Figure </w:t>
      </w:r>
      <w:r w:rsidRPr="002E1D47">
        <w:rPr>
          <w:rFonts w:ascii="Calibri" w:hAnsi="Calibri" w:cs="Calibri"/>
          <w:lang w:val="en-IE"/>
        </w:rPr>
        <w:fldChar w:fldCharType="begin"/>
      </w:r>
      <w:r w:rsidRPr="002E1D47">
        <w:rPr>
          <w:rFonts w:ascii="Calibri" w:hAnsi="Calibri" w:cs="Calibri"/>
          <w:lang w:val="en-IE"/>
        </w:rPr>
        <w:instrText xml:space="preserve"> SEQ Figure \* ARABIC </w:instrText>
      </w:r>
      <w:r w:rsidRPr="002E1D47">
        <w:rPr>
          <w:rFonts w:ascii="Calibri" w:hAnsi="Calibri" w:cs="Calibri"/>
          <w:lang w:val="en-IE"/>
        </w:rPr>
        <w:fldChar w:fldCharType="separate"/>
      </w:r>
      <w:r w:rsidR="001D2232">
        <w:rPr>
          <w:rFonts w:ascii="Calibri" w:hAnsi="Calibri" w:cs="Calibri"/>
          <w:noProof/>
          <w:lang w:val="en-IE"/>
        </w:rPr>
        <w:t>3</w:t>
      </w:r>
      <w:r w:rsidRPr="002E1D47">
        <w:rPr>
          <w:rFonts w:ascii="Calibri" w:hAnsi="Calibri" w:cs="Calibri"/>
          <w:lang w:val="en-IE"/>
        </w:rPr>
        <w:fldChar w:fldCharType="end"/>
      </w:r>
      <w:r w:rsidRPr="002E1D47">
        <w:rPr>
          <w:rFonts w:ascii="Calibri" w:hAnsi="Calibri" w:cs="Calibri"/>
          <w:lang w:val="en-IE"/>
        </w:rPr>
        <w:t xml:space="preserve"> Deprivation Map South County Dublin</w:t>
      </w:r>
    </w:p>
    <w:p w14:paraId="39EB0A6D" w14:textId="77777777" w:rsidR="00A375D1" w:rsidRPr="002E1D47" w:rsidRDefault="00A375D1" w:rsidP="006F4CC1">
      <w:pPr>
        <w:jc w:val="both"/>
        <w:rPr>
          <w:rFonts w:ascii="Calibri" w:hAnsi="Calibri" w:cs="Calibri"/>
          <w:lang w:val="en-IE"/>
        </w:rPr>
      </w:pPr>
    </w:p>
    <w:p w14:paraId="08FBBA96" w14:textId="4E016E4A" w:rsidR="005E457B" w:rsidRPr="002E1D47" w:rsidRDefault="00BC79E7" w:rsidP="006F4CC1">
      <w:pPr>
        <w:jc w:val="both"/>
        <w:rPr>
          <w:rFonts w:ascii="Calibri" w:hAnsi="Calibri" w:cs="Calibri"/>
          <w:b/>
          <w:bCs/>
          <w:color w:val="A066CB"/>
          <w:lang w:val="en-IE"/>
        </w:rPr>
      </w:pPr>
      <w:r w:rsidRPr="002E1D47">
        <w:rPr>
          <w:rFonts w:ascii="Calibri" w:hAnsi="Calibri" w:cs="Calibri"/>
          <w:b/>
          <w:bCs/>
          <w:color w:val="A066CB"/>
          <w:lang w:val="en-IE"/>
        </w:rPr>
        <w:t xml:space="preserve">4.3 </w:t>
      </w:r>
      <w:r w:rsidR="005E457B" w:rsidRPr="002E1D47">
        <w:rPr>
          <w:rFonts w:ascii="Calibri" w:hAnsi="Calibri" w:cs="Calibri"/>
          <w:b/>
          <w:bCs/>
          <w:color w:val="A066CB"/>
          <w:lang w:val="en-IE"/>
        </w:rPr>
        <w:t xml:space="preserve">Housing </w:t>
      </w:r>
    </w:p>
    <w:p w14:paraId="3C31CECE" w14:textId="3FC65C38" w:rsidR="005E457B" w:rsidRPr="002E1D47" w:rsidRDefault="005E457B" w:rsidP="006F4CC1">
      <w:pPr>
        <w:pStyle w:val="Default"/>
        <w:jc w:val="both"/>
        <w:rPr>
          <w:rFonts w:ascii="Calibri" w:hAnsi="Calibri" w:cs="Calibri"/>
          <w:color w:val="auto"/>
        </w:rPr>
      </w:pPr>
      <w:r w:rsidRPr="002E1D47">
        <w:rPr>
          <w:rFonts w:ascii="Calibri" w:hAnsi="Calibri" w:cs="Calibri"/>
          <w:color w:val="auto"/>
        </w:rPr>
        <w:t xml:space="preserve">According to Census 2016, the total households with tenure of social rented residing in South Dublin were 10,921. This represented 11.8% of the total households. This </w:t>
      </w:r>
      <w:r w:rsidRPr="002E1D47">
        <w:rPr>
          <w:rFonts w:ascii="Calibri" w:hAnsi="Calibri" w:cs="Calibri"/>
          <w:color w:val="auto"/>
        </w:rPr>
        <w:lastRenderedPageBreak/>
        <w:t xml:space="preserve">proportion was higher than the State average of 9.4% and the Dublin regional average of 10.6% </w:t>
      </w:r>
      <w:r w:rsidR="003023AF" w:rsidRPr="002E1D47">
        <w:rPr>
          <w:rFonts w:ascii="Calibri" w:hAnsi="Calibri" w:cs="Calibri"/>
          <w:color w:val="auto"/>
        </w:rPr>
        <w:fldChar w:fldCharType="begin"/>
      </w:r>
      <w:r w:rsidR="003023AF" w:rsidRPr="002E1D47">
        <w:rPr>
          <w:rFonts w:ascii="Calibri" w:hAnsi="Calibri" w:cs="Calibri"/>
          <w:color w:val="auto"/>
        </w:rPr>
        <w:instrText xml:space="preserve"> ADDIN EN.CITE &lt;EndNote&gt;&lt;Cite&gt;&lt;Author&gt;CSO&lt;/Author&gt;&lt;Year&gt;2017&lt;/Year&gt;&lt;RecNum&gt;573&lt;/RecNum&gt;&lt;DisplayText&gt;(10)&lt;/DisplayText&gt;&lt;record&gt;&lt;rec-number&gt;573&lt;/rec-number&gt;&lt;foreign-keys&gt;&lt;key app="EN" db-id="vzwz95redf9ss9etdz2xapsed2v9vffssadw" timestamp="1631653150"&gt;573&lt;/key&gt;&lt;/foreign-keys&gt;&lt;ref-type name="Journal Article"&gt;17&lt;/ref-type&gt;&lt;contributors&gt;&lt;authors&gt;&lt;author&gt;CSO&lt;/author&gt;&lt;/authors&gt;&lt;/contributors&gt;&lt;titles&gt;&lt;title&gt;2016 Census &lt;/title&gt;&lt;/titles&gt;&lt;dates&gt;&lt;year&gt;2017&lt;/year&gt;&lt;/dates&gt;&lt;urls&gt;&lt;/urls&gt;&lt;/record&gt;&lt;/Cite&gt;&lt;/EndNote&gt;</w:instrText>
      </w:r>
      <w:r w:rsidR="003023AF" w:rsidRPr="002E1D47">
        <w:rPr>
          <w:rFonts w:ascii="Calibri" w:hAnsi="Calibri" w:cs="Calibri"/>
          <w:color w:val="auto"/>
        </w:rPr>
        <w:fldChar w:fldCharType="separate"/>
      </w:r>
      <w:r w:rsidR="003023AF" w:rsidRPr="002E1D47">
        <w:rPr>
          <w:rFonts w:ascii="Calibri" w:hAnsi="Calibri" w:cs="Calibri"/>
          <w:noProof/>
          <w:color w:val="auto"/>
        </w:rPr>
        <w:t>(10)</w:t>
      </w:r>
      <w:r w:rsidR="003023AF" w:rsidRPr="002E1D47">
        <w:rPr>
          <w:rFonts w:ascii="Calibri" w:hAnsi="Calibri" w:cs="Calibri"/>
          <w:color w:val="auto"/>
        </w:rPr>
        <w:fldChar w:fldCharType="end"/>
      </w:r>
      <w:r w:rsidRPr="002E1D47">
        <w:rPr>
          <w:rFonts w:ascii="Calibri" w:hAnsi="Calibri" w:cs="Calibri"/>
          <w:color w:val="auto"/>
        </w:rPr>
        <w:t>.</w:t>
      </w:r>
    </w:p>
    <w:p w14:paraId="5DD78528" w14:textId="77777777" w:rsidR="005E457B" w:rsidRPr="002E1D47" w:rsidRDefault="005E457B" w:rsidP="006F4CC1">
      <w:pPr>
        <w:autoSpaceDE w:val="0"/>
        <w:autoSpaceDN w:val="0"/>
        <w:adjustRightInd w:val="0"/>
        <w:jc w:val="both"/>
        <w:rPr>
          <w:rFonts w:ascii="Calibri" w:hAnsi="Calibri" w:cs="Calibri"/>
          <w:lang w:val="en-IE"/>
        </w:rPr>
      </w:pPr>
    </w:p>
    <w:p w14:paraId="66623386" w14:textId="3E649A4A" w:rsidR="005E457B" w:rsidRPr="002E1D47" w:rsidRDefault="005E457B" w:rsidP="006F4CC1">
      <w:pPr>
        <w:autoSpaceDE w:val="0"/>
        <w:autoSpaceDN w:val="0"/>
        <w:adjustRightInd w:val="0"/>
        <w:jc w:val="both"/>
        <w:rPr>
          <w:rFonts w:ascii="Calibri" w:hAnsi="Calibri" w:cs="Calibri"/>
          <w:lang w:val="en-IE"/>
        </w:rPr>
      </w:pPr>
      <w:r w:rsidRPr="002E1D47">
        <w:rPr>
          <w:rFonts w:ascii="Calibri" w:hAnsi="Calibri" w:cs="Calibri"/>
          <w:lang w:val="en-IE"/>
        </w:rPr>
        <w:t xml:space="preserve">Relative to other </w:t>
      </w:r>
      <w:r w:rsidR="00330B96" w:rsidRPr="002E1D47">
        <w:rPr>
          <w:rFonts w:ascii="Calibri" w:hAnsi="Calibri" w:cs="Calibri"/>
          <w:lang w:val="en-IE"/>
        </w:rPr>
        <w:t>areas</w:t>
      </w:r>
      <w:r w:rsidRPr="002E1D47">
        <w:rPr>
          <w:rFonts w:ascii="Calibri" w:hAnsi="Calibri" w:cs="Calibri"/>
          <w:lang w:val="en-IE"/>
        </w:rPr>
        <w:t xml:space="preserve">, South Dublin had the fifth highest rate of </w:t>
      </w:r>
      <w:r w:rsidR="00A45622" w:rsidRPr="002E1D47">
        <w:rPr>
          <w:rFonts w:ascii="Calibri" w:hAnsi="Calibri" w:cs="Calibri"/>
          <w:lang w:val="en-IE"/>
        </w:rPr>
        <w:t xml:space="preserve">social housing </w:t>
      </w:r>
      <w:r w:rsidR="005D3FD7" w:rsidRPr="002E1D47">
        <w:rPr>
          <w:rFonts w:ascii="Calibri" w:hAnsi="Calibri" w:cs="Calibri"/>
          <w:lang w:val="en-IE"/>
        </w:rPr>
        <w:t xml:space="preserve">households </w:t>
      </w:r>
      <w:r w:rsidRPr="002E1D47">
        <w:rPr>
          <w:rFonts w:ascii="Calibri" w:hAnsi="Calibri" w:cs="Calibri"/>
          <w:lang w:val="en-IE"/>
        </w:rPr>
        <w:t xml:space="preserve">in the State. Of the four Dublin </w:t>
      </w:r>
      <w:r w:rsidR="00330B96" w:rsidRPr="002E1D47">
        <w:rPr>
          <w:rFonts w:ascii="Calibri" w:hAnsi="Calibri" w:cs="Calibri"/>
          <w:lang w:val="en-IE"/>
        </w:rPr>
        <w:t xml:space="preserve">local electoral areas </w:t>
      </w:r>
      <w:r w:rsidR="005D0047" w:rsidRPr="002E1D47">
        <w:rPr>
          <w:rFonts w:ascii="Calibri" w:hAnsi="Calibri" w:cs="Calibri"/>
          <w:lang w:val="en-IE"/>
        </w:rPr>
        <w:t>(LEAs)</w:t>
      </w:r>
      <w:r w:rsidRPr="002E1D47">
        <w:rPr>
          <w:rFonts w:ascii="Calibri" w:hAnsi="Calibri" w:cs="Calibri"/>
          <w:lang w:val="en-IE"/>
        </w:rPr>
        <w:t>, South Dublin had the second highest rate. The highest rate being in Dublin City (13%), followed by South Dublin, DLR (6.8%) and the lowest in Fingal (6.7%)</w:t>
      </w:r>
      <w:r w:rsidR="00A45622" w:rsidRPr="002E1D47">
        <w:rPr>
          <w:rFonts w:ascii="Calibri" w:hAnsi="Calibri" w:cs="Calibri"/>
          <w:lang w:val="en-IE"/>
        </w:rPr>
        <w:fldChar w:fldCharType="begin"/>
      </w:r>
      <w:r w:rsidR="00A45622" w:rsidRPr="002E1D47">
        <w:rPr>
          <w:rFonts w:ascii="Calibri" w:hAnsi="Calibri" w:cs="Calibri"/>
          <w:lang w:val="en-IE"/>
        </w:rPr>
        <w:instrText xml:space="preserve"> ADDIN EN.CITE &lt;EndNote&gt;&lt;Cite&gt;&lt;Author&gt;CSO&lt;/Author&gt;&lt;Year&gt;2017&lt;/Year&gt;&lt;RecNum&gt;573&lt;/RecNum&gt;&lt;DisplayText&gt;(10)&lt;/DisplayText&gt;&lt;record&gt;&lt;rec-number&gt;573&lt;/rec-number&gt;&lt;foreign-keys&gt;&lt;key app="EN" db-id="vzwz95redf9ss9etdz2xapsed2v9vffssadw" timestamp="1631653150"&gt;573&lt;/key&gt;&lt;/foreign-keys&gt;&lt;ref-type name="Journal Article"&gt;17&lt;/ref-type&gt;&lt;contributors&gt;&lt;authors&gt;&lt;author&gt;CSO&lt;/author&gt;&lt;/authors&gt;&lt;/contributors&gt;&lt;titles&gt;&lt;title&gt;2016 Census &lt;/title&gt;&lt;/titles&gt;&lt;dates&gt;&lt;year&gt;2017&lt;/year&gt;&lt;/dates&gt;&lt;urls&gt;&lt;/urls&gt;&lt;/record&gt;&lt;/Cite&gt;&lt;/EndNote&gt;</w:instrText>
      </w:r>
      <w:r w:rsidR="00A45622" w:rsidRPr="002E1D47">
        <w:rPr>
          <w:rFonts w:ascii="Calibri" w:hAnsi="Calibri" w:cs="Calibri"/>
          <w:lang w:val="en-IE"/>
        </w:rPr>
        <w:fldChar w:fldCharType="separate"/>
      </w:r>
      <w:r w:rsidR="00A45622" w:rsidRPr="002E1D47">
        <w:rPr>
          <w:rFonts w:ascii="Calibri" w:hAnsi="Calibri" w:cs="Calibri"/>
          <w:noProof/>
          <w:lang w:val="en-IE"/>
        </w:rPr>
        <w:t>(10)</w:t>
      </w:r>
      <w:r w:rsidR="00A45622" w:rsidRPr="002E1D47">
        <w:rPr>
          <w:rFonts w:ascii="Calibri" w:hAnsi="Calibri" w:cs="Calibri"/>
          <w:lang w:val="en-IE"/>
        </w:rPr>
        <w:fldChar w:fldCharType="end"/>
      </w:r>
      <w:r w:rsidRPr="002E1D47">
        <w:rPr>
          <w:rFonts w:ascii="Calibri" w:hAnsi="Calibri" w:cs="Calibri"/>
          <w:lang w:val="en-IE"/>
        </w:rPr>
        <w:t xml:space="preserve">. </w:t>
      </w:r>
    </w:p>
    <w:p w14:paraId="605F7B5D" w14:textId="77777777" w:rsidR="005E457B" w:rsidRPr="002E1D47" w:rsidRDefault="005E457B" w:rsidP="006F4CC1">
      <w:pPr>
        <w:jc w:val="both"/>
        <w:rPr>
          <w:rFonts w:ascii="Calibri" w:hAnsi="Calibri" w:cs="Calibri"/>
          <w:lang w:val="en-IE"/>
        </w:rPr>
      </w:pPr>
    </w:p>
    <w:p w14:paraId="4A0C76E7" w14:textId="26662C2A" w:rsidR="005E457B" w:rsidRPr="002E1D47" w:rsidRDefault="00BC79E7" w:rsidP="006F4CC1">
      <w:pPr>
        <w:jc w:val="both"/>
        <w:rPr>
          <w:rFonts w:ascii="Calibri" w:hAnsi="Calibri" w:cs="Calibri"/>
          <w:b/>
          <w:bCs/>
          <w:color w:val="A066CB"/>
          <w:lang w:val="en-IE"/>
        </w:rPr>
      </w:pPr>
      <w:r w:rsidRPr="002E1D47">
        <w:rPr>
          <w:rFonts w:ascii="Calibri" w:hAnsi="Calibri" w:cs="Calibri"/>
          <w:b/>
          <w:bCs/>
          <w:color w:val="A066CB"/>
          <w:lang w:val="en-IE"/>
        </w:rPr>
        <w:t xml:space="preserve">4.4 </w:t>
      </w:r>
      <w:r w:rsidR="005E457B" w:rsidRPr="002E1D47">
        <w:rPr>
          <w:rFonts w:ascii="Calibri" w:hAnsi="Calibri" w:cs="Calibri"/>
          <w:b/>
          <w:bCs/>
          <w:color w:val="A066CB"/>
          <w:lang w:val="en-IE"/>
        </w:rPr>
        <w:t>Lone Parent Households</w:t>
      </w:r>
    </w:p>
    <w:p w14:paraId="2038A48B" w14:textId="42E7F336" w:rsidR="0096593E" w:rsidRPr="002E1D47" w:rsidRDefault="0044360E" w:rsidP="006F4CC1">
      <w:pPr>
        <w:keepNext/>
        <w:jc w:val="both"/>
        <w:rPr>
          <w:rFonts w:ascii="Calibri" w:hAnsi="Calibri" w:cs="Calibri"/>
          <w:lang w:val="en-IE"/>
        </w:rPr>
      </w:pPr>
      <w:r w:rsidRPr="002E1D47">
        <w:rPr>
          <w:rFonts w:ascii="Calibri" w:hAnsi="Calibri" w:cs="Calibri"/>
          <w:lang w:val="en-IE"/>
        </w:rPr>
        <w:t>According to Census 2016, the total ‘Lone Parent’ families with children under the age of 15 residing in South Dublin was 15,559. This represented 24.0% of the families with children under the age of 15. Lone mothers accounted for 22.6% (7,723) and lone fathers 1.5% (509). This proportion was higher than the State average of 20%, the Eastern and Midlands average of 21.1% and the Dublin regional average of 23.5%</w:t>
      </w:r>
      <w:r w:rsidR="00654293" w:rsidRPr="002E1D47">
        <w:rPr>
          <w:rFonts w:ascii="Calibri" w:hAnsi="Calibri" w:cs="Calibri"/>
          <w:lang w:val="en-IE"/>
        </w:rPr>
        <w:t xml:space="preserve"> </w:t>
      </w:r>
      <w:r w:rsidR="00654293" w:rsidRPr="002E1D47">
        <w:rPr>
          <w:rFonts w:ascii="Calibri" w:hAnsi="Calibri" w:cs="Calibri"/>
          <w:lang w:val="en-IE"/>
        </w:rPr>
        <w:fldChar w:fldCharType="begin"/>
      </w:r>
      <w:r w:rsidR="00654293" w:rsidRPr="002E1D47">
        <w:rPr>
          <w:rFonts w:ascii="Calibri" w:hAnsi="Calibri" w:cs="Calibri"/>
          <w:lang w:val="en-IE"/>
        </w:rPr>
        <w:instrText xml:space="preserve"> ADDIN EN.CITE &lt;EndNote&gt;&lt;Cite&gt;&lt;Author&gt;CYPSC&lt;/Author&gt;&lt;Year&gt;2017&lt;/Year&gt;&lt;RecNum&gt;578&lt;/RecNum&gt;&lt;DisplayText&gt;(16)&lt;/DisplayText&gt;&lt;record&gt;&lt;rec-number&gt;578&lt;/rec-number&gt;&lt;foreign-keys&gt;&lt;key app="EN" db-id="vzwz95redf9ss9etdz2xapsed2v9vffssadw" timestamp="1631911347"&gt;578&lt;/key&gt;&lt;/foreign-keys&gt;&lt;ref-type name="Journal Article"&gt;17&lt;/ref-type&gt;&lt;contributors&gt;&lt;authors&gt;&lt;author&gt;CYPSC&lt;/author&gt;&lt;/authors&gt;&lt;/contributors&gt;&lt;titles&gt;&lt;title&gt;South Dublin Children and Young People&amp;apos;s Services Committee Evidence Baseline Report, 2017. &lt;/title&gt;&lt;/titles&gt;&lt;dates&gt;&lt;year&gt;2017&lt;/year&gt;&lt;/dates&gt;&lt;urls&gt;&lt;related-urls&gt;&lt;url&gt;https://www.cypsc.ie/_fileupload/Documents/Resources/South%20Dublin/South%20Dublin%20CYPSC%20Evidence%20Baseline%20%20Report%202017%20-%20FINAL.pdf&lt;/url&gt;&lt;/related-urls&gt;&lt;/urls&gt;&lt;access-date&gt;17/09/2021&lt;/access-date&gt;&lt;/record&gt;&lt;/Cite&gt;&lt;/EndNote&gt;</w:instrText>
      </w:r>
      <w:r w:rsidR="00654293" w:rsidRPr="002E1D47">
        <w:rPr>
          <w:rFonts w:ascii="Calibri" w:hAnsi="Calibri" w:cs="Calibri"/>
          <w:lang w:val="en-IE"/>
        </w:rPr>
        <w:fldChar w:fldCharType="separate"/>
      </w:r>
      <w:r w:rsidR="00654293" w:rsidRPr="002E1D47">
        <w:rPr>
          <w:rFonts w:ascii="Calibri" w:hAnsi="Calibri" w:cs="Calibri"/>
          <w:noProof/>
          <w:lang w:val="en-IE"/>
        </w:rPr>
        <w:t>(16)</w:t>
      </w:r>
      <w:r w:rsidR="00654293" w:rsidRPr="002E1D47">
        <w:rPr>
          <w:rFonts w:ascii="Calibri" w:hAnsi="Calibri" w:cs="Calibri"/>
          <w:lang w:val="en-IE"/>
        </w:rPr>
        <w:fldChar w:fldCharType="end"/>
      </w:r>
      <w:r w:rsidR="000C4769" w:rsidRPr="002E1D47">
        <w:rPr>
          <w:rFonts w:ascii="Calibri" w:hAnsi="Calibri" w:cs="Calibri"/>
          <w:lang w:val="en-IE"/>
        </w:rPr>
        <w:t xml:space="preserve"> </w:t>
      </w:r>
      <w:r w:rsidRPr="002E1D47">
        <w:rPr>
          <w:rFonts w:ascii="Calibri" w:hAnsi="Calibri" w:cs="Calibri"/>
          <w:lang w:val="en-IE"/>
        </w:rPr>
        <w:t>.</w:t>
      </w:r>
    </w:p>
    <w:p w14:paraId="50C01F04" w14:textId="77777777" w:rsidR="00EF76B6" w:rsidRPr="002E1D47" w:rsidRDefault="00EF76B6" w:rsidP="006F4CC1">
      <w:pPr>
        <w:pStyle w:val="Caption"/>
        <w:jc w:val="both"/>
        <w:rPr>
          <w:rFonts w:ascii="Calibri" w:hAnsi="Calibri" w:cs="Calibri"/>
          <w:sz w:val="24"/>
          <w:szCs w:val="24"/>
          <w:lang w:val="en-IE"/>
        </w:rPr>
      </w:pPr>
    </w:p>
    <w:p w14:paraId="501826C4" w14:textId="7BF97835" w:rsidR="00EF76B6" w:rsidRPr="002E1D47" w:rsidRDefault="002C590E" w:rsidP="006F4CC1">
      <w:pPr>
        <w:pStyle w:val="Caption"/>
        <w:jc w:val="both"/>
        <w:rPr>
          <w:rFonts w:ascii="Calibri" w:hAnsi="Calibri" w:cs="Calibri"/>
          <w:sz w:val="24"/>
          <w:szCs w:val="24"/>
          <w:lang w:val="en-IE"/>
        </w:rPr>
      </w:pPr>
      <w:r w:rsidRPr="002E1D47">
        <w:rPr>
          <w:rFonts w:ascii="Calibri" w:hAnsi="Calibri" w:cs="Calibri"/>
          <w:noProof/>
          <w:lang w:val="en-IE" w:eastAsia="en-IE"/>
        </w:rPr>
        <w:drawing>
          <wp:inline distT="0" distB="0" distL="0" distR="0" wp14:anchorId="398B360B" wp14:editId="2FCA3900">
            <wp:extent cx="5937250" cy="4349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250" cy="4349750"/>
                    </a:xfrm>
                    <a:prstGeom prst="rect">
                      <a:avLst/>
                    </a:prstGeom>
                    <a:noFill/>
                    <a:ln>
                      <a:noFill/>
                    </a:ln>
                  </pic:spPr>
                </pic:pic>
              </a:graphicData>
            </a:graphic>
          </wp:inline>
        </w:drawing>
      </w:r>
    </w:p>
    <w:p w14:paraId="65B9DF03" w14:textId="7C030D1B" w:rsidR="00A375D1" w:rsidRPr="002E1D47" w:rsidRDefault="0096593E" w:rsidP="006F4CC1">
      <w:pPr>
        <w:pStyle w:val="Caption"/>
        <w:jc w:val="both"/>
        <w:rPr>
          <w:rFonts w:ascii="Calibri" w:hAnsi="Calibri" w:cs="Calibri"/>
          <w:b w:val="0"/>
          <w:bCs w:val="0"/>
          <w:lang w:val="en-IE"/>
        </w:rPr>
      </w:pPr>
      <w:r w:rsidRPr="002E1D47">
        <w:rPr>
          <w:rFonts w:ascii="Calibri" w:hAnsi="Calibri" w:cs="Calibri"/>
          <w:lang w:val="en-IE"/>
        </w:rPr>
        <w:t xml:space="preserve">Figure </w:t>
      </w:r>
      <w:r w:rsidRPr="002E1D47">
        <w:rPr>
          <w:rFonts w:ascii="Calibri" w:hAnsi="Calibri" w:cs="Calibri"/>
          <w:lang w:val="en-IE"/>
        </w:rPr>
        <w:fldChar w:fldCharType="begin"/>
      </w:r>
      <w:r w:rsidRPr="002E1D47">
        <w:rPr>
          <w:rFonts w:ascii="Calibri" w:hAnsi="Calibri" w:cs="Calibri"/>
          <w:lang w:val="en-IE"/>
        </w:rPr>
        <w:instrText xml:space="preserve"> SEQ Figure \* ARABIC </w:instrText>
      </w:r>
      <w:r w:rsidRPr="002E1D47">
        <w:rPr>
          <w:rFonts w:ascii="Calibri" w:hAnsi="Calibri" w:cs="Calibri"/>
          <w:lang w:val="en-IE"/>
        </w:rPr>
        <w:fldChar w:fldCharType="separate"/>
      </w:r>
      <w:r w:rsidR="001D2232">
        <w:rPr>
          <w:rFonts w:ascii="Calibri" w:hAnsi="Calibri" w:cs="Calibri"/>
          <w:noProof/>
          <w:lang w:val="en-IE"/>
        </w:rPr>
        <w:t>4</w:t>
      </w:r>
      <w:r w:rsidRPr="002E1D47">
        <w:rPr>
          <w:rFonts w:ascii="Calibri" w:hAnsi="Calibri" w:cs="Calibri"/>
          <w:lang w:val="en-IE"/>
        </w:rPr>
        <w:fldChar w:fldCharType="end"/>
      </w:r>
      <w:r w:rsidRPr="002E1D47">
        <w:rPr>
          <w:rFonts w:ascii="Calibri" w:hAnsi="Calibri" w:cs="Calibri"/>
          <w:lang w:val="en-IE"/>
        </w:rPr>
        <w:t xml:space="preserve"> Lone Parents Households </w:t>
      </w:r>
      <w:r w:rsidR="00EF76B6" w:rsidRPr="002E1D47">
        <w:rPr>
          <w:rFonts w:ascii="Calibri" w:hAnsi="Calibri" w:cs="Calibri"/>
          <w:lang w:val="en-IE"/>
        </w:rPr>
        <w:t>South Dublin</w:t>
      </w:r>
      <w:r w:rsidRPr="002E1D47">
        <w:rPr>
          <w:rFonts w:ascii="Calibri" w:hAnsi="Calibri" w:cs="Calibri"/>
          <w:lang w:val="en-IE"/>
        </w:rPr>
        <w:t xml:space="preserve"> 201</w:t>
      </w:r>
      <w:r w:rsidR="00EF76B6" w:rsidRPr="002E1D47">
        <w:rPr>
          <w:rFonts w:ascii="Calibri" w:hAnsi="Calibri" w:cs="Calibri"/>
          <w:lang w:val="en-IE"/>
        </w:rPr>
        <w:t>6</w:t>
      </w:r>
    </w:p>
    <w:p w14:paraId="1A645213" w14:textId="77777777" w:rsidR="002436C8" w:rsidRPr="002E1D47" w:rsidRDefault="002436C8" w:rsidP="006F4CC1">
      <w:pPr>
        <w:jc w:val="both"/>
        <w:rPr>
          <w:rFonts w:ascii="Calibri" w:hAnsi="Calibri" w:cs="Calibri"/>
          <w:lang w:val="en-IE"/>
        </w:rPr>
      </w:pPr>
    </w:p>
    <w:p w14:paraId="4BBE0D48" w14:textId="14BDC0D9" w:rsidR="0049233F" w:rsidRPr="002E1D47" w:rsidRDefault="0049233F" w:rsidP="006F4CC1">
      <w:pPr>
        <w:jc w:val="both"/>
        <w:rPr>
          <w:rFonts w:ascii="Calibri" w:hAnsi="Calibri" w:cs="Calibri"/>
          <w:b/>
          <w:bCs/>
          <w:color w:val="A066CB"/>
          <w:lang w:val="en-IE"/>
        </w:rPr>
      </w:pPr>
      <w:r w:rsidRPr="002E1D47">
        <w:rPr>
          <w:rFonts w:ascii="Calibri" w:hAnsi="Calibri" w:cs="Calibri"/>
          <w:b/>
          <w:bCs/>
          <w:color w:val="A066CB"/>
          <w:lang w:val="en-IE"/>
        </w:rPr>
        <w:t xml:space="preserve">4.5 Youth Population </w:t>
      </w:r>
    </w:p>
    <w:p w14:paraId="4E9C06FE" w14:textId="268B9D4E" w:rsidR="0049233F" w:rsidRPr="002E1D47" w:rsidRDefault="00A64643" w:rsidP="006F4CC1">
      <w:pPr>
        <w:jc w:val="both"/>
        <w:rPr>
          <w:rFonts w:ascii="Calibri" w:hAnsi="Calibri" w:cs="Calibri"/>
          <w:lang w:val="en-IE"/>
        </w:rPr>
      </w:pPr>
      <w:r w:rsidRPr="002E1D47">
        <w:rPr>
          <w:rFonts w:ascii="Calibri" w:hAnsi="Calibri" w:cs="Calibri"/>
          <w:lang w:val="en-IE"/>
        </w:rPr>
        <w:t xml:space="preserve">The CDATF </w:t>
      </w:r>
      <w:r w:rsidR="007D0892" w:rsidRPr="002E1D47">
        <w:rPr>
          <w:rFonts w:ascii="Calibri" w:hAnsi="Calibri" w:cs="Calibri"/>
          <w:lang w:val="en-IE"/>
        </w:rPr>
        <w:t xml:space="preserve">area possesses a higher </w:t>
      </w:r>
      <w:r w:rsidR="00BF289F" w:rsidRPr="002E1D47">
        <w:rPr>
          <w:rFonts w:ascii="Calibri" w:hAnsi="Calibri" w:cs="Calibri"/>
          <w:lang w:val="en-IE"/>
        </w:rPr>
        <w:t xml:space="preserve">‘Young Dependency Rate’ </w:t>
      </w:r>
      <w:r w:rsidR="009208CA" w:rsidRPr="002E1D47">
        <w:rPr>
          <w:rFonts w:ascii="Calibri" w:hAnsi="Calibri" w:cs="Calibri"/>
          <w:lang w:val="en-IE"/>
        </w:rPr>
        <w:t xml:space="preserve">than many other areas in Dublin.  This rate is </w:t>
      </w:r>
      <w:r w:rsidR="003F16CD" w:rsidRPr="002E1D47">
        <w:rPr>
          <w:rFonts w:ascii="Calibri" w:hAnsi="Calibri" w:cs="Calibri"/>
          <w:lang w:val="en-IE"/>
        </w:rPr>
        <w:t>calculated as a percentage of the population between 0 and 15</w:t>
      </w:r>
      <w:r w:rsidR="00900FA2" w:rsidRPr="002E1D47">
        <w:rPr>
          <w:rFonts w:ascii="Calibri" w:hAnsi="Calibri" w:cs="Calibri"/>
          <w:lang w:val="en-IE"/>
        </w:rPr>
        <w:t xml:space="preserve">, compared to the 15-64 age group.  </w:t>
      </w:r>
      <w:r w:rsidR="00DD29EE" w:rsidRPr="002E1D47">
        <w:rPr>
          <w:rFonts w:ascii="Calibri" w:hAnsi="Calibri" w:cs="Calibri"/>
          <w:lang w:val="en-IE"/>
        </w:rPr>
        <w:t xml:space="preserve">The </w:t>
      </w:r>
      <w:r w:rsidR="00E51C6B" w:rsidRPr="002E1D47">
        <w:rPr>
          <w:rFonts w:ascii="Calibri" w:hAnsi="Calibri" w:cs="Calibri"/>
          <w:lang w:val="en-IE"/>
        </w:rPr>
        <w:t xml:space="preserve">average across Dublin is 28% whereas in </w:t>
      </w:r>
      <w:r w:rsidR="00E51C6B" w:rsidRPr="002E1D47">
        <w:rPr>
          <w:rFonts w:ascii="Calibri" w:hAnsi="Calibri" w:cs="Calibri"/>
          <w:lang w:val="en-IE"/>
        </w:rPr>
        <w:lastRenderedPageBreak/>
        <w:t xml:space="preserve">Clondalkin this rate is as high as </w:t>
      </w:r>
      <w:r w:rsidR="00F85B08" w:rsidRPr="002E1D47">
        <w:rPr>
          <w:rFonts w:ascii="Calibri" w:hAnsi="Calibri" w:cs="Calibri"/>
          <w:lang w:val="en-IE"/>
        </w:rPr>
        <w:t xml:space="preserve">34.6% in South Clondalkin, </w:t>
      </w:r>
      <w:r w:rsidR="0032435F" w:rsidRPr="002E1D47">
        <w:rPr>
          <w:rFonts w:ascii="Calibri" w:hAnsi="Calibri" w:cs="Calibri"/>
          <w:lang w:val="en-IE"/>
        </w:rPr>
        <w:t xml:space="preserve">and 29.7% in North Clondalkin.  </w:t>
      </w:r>
      <w:proofErr w:type="spellStart"/>
      <w:r w:rsidR="00A665CC" w:rsidRPr="002E1D47">
        <w:rPr>
          <w:rFonts w:ascii="Calibri" w:hAnsi="Calibri" w:cs="Calibri"/>
          <w:lang w:val="en-IE"/>
        </w:rPr>
        <w:t>Ronanstown</w:t>
      </w:r>
      <w:proofErr w:type="spellEnd"/>
      <w:r w:rsidR="00A665CC" w:rsidRPr="002E1D47">
        <w:rPr>
          <w:rFonts w:ascii="Calibri" w:hAnsi="Calibri" w:cs="Calibri"/>
          <w:lang w:val="en-IE"/>
        </w:rPr>
        <w:t xml:space="preserve"> and </w:t>
      </w:r>
      <w:proofErr w:type="spellStart"/>
      <w:r w:rsidR="00A665CC" w:rsidRPr="002E1D47">
        <w:rPr>
          <w:rFonts w:ascii="Calibri" w:hAnsi="Calibri" w:cs="Calibri"/>
          <w:lang w:val="en-IE"/>
        </w:rPr>
        <w:t>Balgaddy</w:t>
      </w:r>
      <w:proofErr w:type="spellEnd"/>
      <w:r w:rsidR="00A665CC" w:rsidRPr="002E1D47">
        <w:rPr>
          <w:rFonts w:ascii="Calibri" w:hAnsi="Calibri" w:cs="Calibri"/>
          <w:lang w:val="en-IE"/>
        </w:rPr>
        <w:t xml:space="preserve"> Road in North Clondalkin have particularly high youth dependency rates</w:t>
      </w:r>
      <w:r w:rsidR="00E069D6" w:rsidRPr="002E1D47">
        <w:rPr>
          <w:rFonts w:ascii="Calibri" w:hAnsi="Calibri" w:cs="Calibri"/>
          <w:lang w:val="en-IE"/>
        </w:rPr>
        <w:t xml:space="preserve"> </w:t>
      </w:r>
      <w:r w:rsidR="00E069D6" w:rsidRPr="002E1D47">
        <w:rPr>
          <w:rFonts w:ascii="Calibri" w:hAnsi="Calibri" w:cs="Calibri"/>
          <w:lang w:val="en-IE"/>
        </w:rPr>
        <w:fldChar w:fldCharType="begin"/>
      </w:r>
      <w:r w:rsidR="00E069D6" w:rsidRPr="002E1D47">
        <w:rPr>
          <w:rFonts w:ascii="Calibri" w:hAnsi="Calibri" w:cs="Calibri"/>
          <w:lang w:val="en-IE"/>
        </w:rPr>
        <w:instrText xml:space="preserve"> ADDIN EN.CITE &lt;EndNote&gt;&lt;Cite&gt;&lt;Author&gt;CYPSC&lt;/Author&gt;&lt;Year&gt;2017&lt;/Year&gt;&lt;RecNum&gt;578&lt;/RecNum&gt;&lt;DisplayText&gt;(16)&lt;/DisplayText&gt;&lt;record&gt;&lt;rec-number&gt;578&lt;/rec-number&gt;&lt;foreign-keys&gt;&lt;key app="EN" db-id="vzwz95redf9ss9etdz2xapsed2v9vffssadw" timestamp="1631911347"&gt;578&lt;/key&gt;&lt;/foreign-keys&gt;&lt;ref-type name="Journal Article"&gt;17&lt;/ref-type&gt;&lt;contributors&gt;&lt;authors&gt;&lt;author&gt;CYPSC&lt;/author&gt;&lt;/authors&gt;&lt;/contributors&gt;&lt;titles&gt;&lt;title&gt;South Dublin Children and Young People&amp;apos;s Services Committee Evidence Baseline Report, 2017. &lt;/title&gt;&lt;/titles&gt;&lt;dates&gt;&lt;year&gt;2017&lt;/year&gt;&lt;/dates&gt;&lt;urls&gt;&lt;related-urls&gt;&lt;url&gt;https://www.cypsc.ie/_fileupload/Documents/Resources/South%20Dublin/South%20Dublin%20CYPSC%20Evidence%20Baseline%20%20Report%202017%20-%20FINAL.pdf&lt;/url&gt;&lt;/related-urls&gt;&lt;/urls&gt;&lt;access-date&gt;17/09/2021&lt;/access-date&gt;&lt;/record&gt;&lt;/Cite&gt;&lt;/EndNote&gt;</w:instrText>
      </w:r>
      <w:r w:rsidR="00E069D6" w:rsidRPr="002E1D47">
        <w:rPr>
          <w:rFonts w:ascii="Calibri" w:hAnsi="Calibri" w:cs="Calibri"/>
          <w:lang w:val="en-IE"/>
        </w:rPr>
        <w:fldChar w:fldCharType="separate"/>
      </w:r>
      <w:r w:rsidR="00E069D6" w:rsidRPr="002E1D47">
        <w:rPr>
          <w:rFonts w:ascii="Calibri" w:hAnsi="Calibri" w:cs="Calibri"/>
          <w:noProof/>
          <w:lang w:val="en-IE"/>
        </w:rPr>
        <w:t>(16)</w:t>
      </w:r>
      <w:r w:rsidR="00E069D6" w:rsidRPr="002E1D47">
        <w:rPr>
          <w:rFonts w:ascii="Calibri" w:hAnsi="Calibri" w:cs="Calibri"/>
          <w:lang w:val="en-IE"/>
        </w:rPr>
        <w:fldChar w:fldCharType="end"/>
      </w:r>
      <w:r w:rsidR="00E069D6" w:rsidRPr="002E1D47">
        <w:rPr>
          <w:rFonts w:ascii="Calibri" w:hAnsi="Calibri" w:cs="Calibri"/>
          <w:lang w:val="en-IE"/>
        </w:rPr>
        <w:t xml:space="preserve">.  </w:t>
      </w:r>
    </w:p>
    <w:p w14:paraId="4C2D3883" w14:textId="77777777" w:rsidR="0049233F" w:rsidRPr="002E1D47" w:rsidRDefault="0049233F" w:rsidP="006F4CC1">
      <w:pPr>
        <w:jc w:val="both"/>
        <w:rPr>
          <w:rFonts w:ascii="Calibri" w:hAnsi="Calibri" w:cs="Calibri"/>
          <w:lang w:val="en-IE"/>
        </w:rPr>
      </w:pPr>
    </w:p>
    <w:p w14:paraId="119A714B" w14:textId="42C86BD7" w:rsidR="002436C8" w:rsidRPr="002E1D47" w:rsidRDefault="00BC79E7" w:rsidP="006F4CC1">
      <w:pPr>
        <w:jc w:val="both"/>
        <w:rPr>
          <w:rFonts w:ascii="Calibri" w:hAnsi="Calibri" w:cs="Calibri"/>
          <w:b/>
          <w:bCs/>
          <w:color w:val="A066CB"/>
          <w:lang w:val="en-IE"/>
        </w:rPr>
      </w:pPr>
      <w:r w:rsidRPr="002E1D47">
        <w:rPr>
          <w:rFonts w:ascii="Calibri" w:hAnsi="Calibri" w:cs="Calibri"/>
          <w:b/>
          <w:bCs/>
          <w:color w:val="A066CB"/>
          <w:lang w:val="en-IE"/>
        </w:rPr>
        <w:t>4.</w:t>
      </w:r>
      <w:r w:rsidR="0049233F" w:rsidRPr="002E1D47">
        <w:rPr>
          <w:rFonts w:ascii="Calibri" w:hAnsi="Calibri" w:cs="Calibri"/>
          <w:b/>
          <w:bCs/>
          <w:color w:val="A066CB"/>
          <w:lang w:val="en-IE"/>
        </w:rPr>
        <w:t>6</w:t>
      </w:r>
      <w:r w:rsidRPr="002E1D47">
        <w:rPr>
          <w:rFonts w:ascii="Calibri" w:hAnsi="Calibri" w:cs="Calibri"/>
          <w:b/>
          <w:bCs/>
          <w:color w:val="A066CB"/>
          <w:lang w:val="en-IE"/>
        </w:rPr>
        <w:t xml:space="preserve"> </w:t>
      </w:r>
      <w:r w:rsidR="002436C8" w:rsidRPr="002E1D47">
        <w:rPr>
          <w:rFonts w:ascii="Calibri" w:hAnsi="Calibri" w:cs="Calibri"/>
          <w:b/>
          <w:bCs/>
          <w:color w:val="A066CB"/>
          <w:lang w:val="en-IE"/>
        </w:rPr>
        <w:t>Emerging Adults</w:t>
      </w:r>
    </w:p>
    <w:p w14:paraId="10BB24F9" w14:textId="474148B1" w:rsidR="002436C8" w:rsidRPr="002E1D47" w:rsidRDefault="00A50D0D" w:rsidP="006F4CC1">
      <w:pPr>
        <w:jc w:val="both"/>
        <w:rPr>
          <w:rFonts w:ascii="Calibri" w:hAnsi="Calibri" w:cs="Calibri"/>
          <w:lang w:val="en-IE"/>
        </w:rPr>
      </w:pPr>
      <w:r w:rsidRPr="002E1D47">
        <w:rPr>
          <w:rFonts w:ascii="Calibri" w:hAnsi="Calibri" w:cs="Calibri"/>
          <w:lang w:val="en-IE"/>
        </w:rPr>
        <w:t>There</w:t>
      </w:r>
      <w:r w:rsidR="00311757" w:rsidRPr="002E1D47">
        <w:rPr>
          <w:rFonts w:ascii="Calibri" w:hAnsi="Calibri" w:cs="Calibri"/>
          <w:lang w:val="en-IE"/>
        </w:rPr>
        <w:t xml:space="preserve"> were 23,129 young people aged 18 to 24 years residing in South Dublin</w:t>
      </w:r>
      <w:r w:rsidR="00815CB7" w:rsidRPr="002E1D47">
        <w:rPr>
          <w:rFonts w:ascii="Calibri" w:hAnsi="Calibri" w:cs="Calibri"/>
          <w:lang w:val="en-IE"/>
        </w:rPr>
        <w:t xml:space="preserve"> according to Census 2016</w:t>
      </w:r>
      <w:r w:rsidR="00311757" w:rsidRPr="002E1D47">
        <w:rPr>
          <w:rFonts w:ascii="Calibri" w:hAnsi="Calibri" w:cs="Calibri"/>
          <w:lang w:val="en-IE"/>
        </w:rPr>
        <w:t>. This figure represented 8.3% of the total population in South Dublin. This proportion was higher than the State average of 8.2%, lower than the Eastern and Midlands average of 8.6% and the Dublin regional average of 9.3%</w:t>
      </w:r>
      <w:r w:rsidR="005A26FB" w:rsidRPr="002E1D47">
        <w:rPr>
          <w:rFonts w:ascii="Calibri" w:hAnsi="Calibri" w:cs="Calibri"/>
          <w:lang w:val="en-IE"/>
        </w:rPr>
        <w:t xml:space="preserve"> </w:t>
      </w:r>
      <w:r w:rsidRPr="002E1D47">
        <w:rPr>
          <w:rFonts w:ascii="Calibri" w:hAnsi="Calibri" w:cs="Calibri"/>
          <w:lang w:val="en-IE"/>
        </w:rPr>
        <w:fldChar w:fldCharType="begin"/>
      </w:r>
      <w:r w:rsidRPr="002E1D47">
        <w:rPr>
          <w:rFonts w:ascii="Calibri" w:hAnsi="Calibri" w:cs="Calibri"/>
          <w:lang w:val="en-IE"/>
        </w:rPr>
        <w:instrText xml:space="preserve"> ADDIN EN.CITE &lt;EndNote&gt;&lt;Cite&gt;&lt;Author&gt;CSO&lt;/Author&gt;&lt;Year&gt;2017&lt;/Year&gt;&lt;RecNum&gt;573&lt;/RecNum&gt;&lt;DisplayText&gt;(10)&lt;/DisplayText&gt;&lt;record&gt;&lt;rec-number&gt;573&lt;/rec-number&gt;&lt;foreign-keys&gt;&lt;key app="EN" db-id="vzwz95redf9ss9etdz2xapsed2v9vffssadw" timestamp="1631653150"&gt;573&lt;/key&gt;&lt;/foreign-keys&gt;&lt;ref-type name="Journal Article"&gt;17&lt;/ref-type&gt;&lt;contributors&gt;&lt;authors&gt;&lt;author&gt;CSO&lt;/author&gt;&lt;/authors&gt;&lt;/contributors&gt;&lt;titles&gt;&lt;title&gt;2016 Census &lt;/title&gt;&lt;/titles&gt;&lt;dates&gt;&lt;year&gt;2017&lt;/year&gt;&lt;/dates&gt;&lt;urls&gt;&lt;/urls&gt;&lt;/record&gt;&lt;/Cite&gt;&lt;/EndNote&gt;</w:instrText>
      </w:r>
      <w:r w:rsidRPr="002E1D47">
        <w:rPr>
          <w:rFonts w:ascii="Calibri" w:hAnsi="Calibri" w:cs="Calibri"/>
          <w:lang w:val="en-IE"/>
        </w:rPr>
        <w:fldChar w:fldCharType="separate"/>
      </w:r>
      <w:r w:rsidRPr="002E1D47">
        <w:rPr>
          <w:rFonts w:ascii="Calibri" w:hAnsi="Calibri" w:cs="Calibri"/>
          <w:noProof/>
          <w:lang w:val="en-IE"/>
        </w:rPr>
        <w:t>(10)</w:t>
      </w:r>
      <w:r w:rsidRPr="002E1D47">
        <w:rPr>
          <w:rFonts w:ascii="Calibri" w:hAnsi="Calibri" w:cs="Calibri"/>
          <w:lang w:val="en-IE"/>
        </w:rPr>
        <w:fldChar w:fldCharType="end"/>
      </w:r>
      <w:r w:rsidRPr="002E1D47">
        <w:rPr>
          <w:rFonts w:ascii="Calibri" w:hAnsi="Calibri" w:cs="Calibri"/>
          <w:lang w:val="en-IE"/>
        </w:rPr>
        <w:t>.</w:t>
      </w:r>
      <w:r w:rsidR="00815CB7" w:rsidRPr="002E1D47">
        <w:rPr>
          <w:rFonts w:ascii="Calibri" w:hAnsi="Calibri" w:cs="Calibri"/>
          <w:lang w:val="en-IE"/>
        </w:rPr>
        <w:t xml:space="preserve">  </w:t>
      </w:r>
      <w:r w:rsidR="00000D39" w:rsidRPr="002E1D47">
        <w:rPr>
          <w:rFonts w:ascii="Calibri" w:hAnsi="Calibri" w:cs="Calibri"/>
          <w:lang w:val="en-IE"/>
        </w:rPr>
        <w:t xml:space="preserve">Relative to all other LEAs, South Dublin had the eight highest proportion of young people aged 18 to 24 years with Galway City having the highest at 14.2% and Leitrim the lowest at 5.9%. </w:t>
      </w:r>
      <w:r w:rsidR="00D3560D" w:rsidRPr="002E1D47">
        <w:rPr>
          <w:rFonts w:ascii="Calibri" w:hAnsi="Calibri" w:cs="Calibri"/>
          <w:lang w:val="en-IE"/>
        </w:rPr>
        <w:t xml:space="preserve"> </w:t>
      </w:r>
      <w:r w:rsidR="00000D39" w:rsidRPr="002E1D47">
        <w:rPr>
          <w:rFonts w:ascii="Calibri" w:hAnsi="Calibri" w:cs="Calibri"/>
          <w:lang w:val="en-IE"/>
        </w:rPr>
        <w:t xml:space="preserve">Of the four Dublin LAs, Dublin City had the highest at 10.4% and DLR (10.1%) the second highest proportion of </w:t>
      </w:r>
      <w:proofErr w:type="gramStart"/>
      <w:r w:rsidR="00000D39" w:rsidRPr="002E1D47">
        <w:rPr>
          <w:rFonts w:ascii="Calibri" w:hAnsi="Calibri" w:cs="Calibri"/>
          <w:lang w:val="en-IE"/>
        </w:rPr>
        <w:t>18 to 24 year olds</w:t>
      </w:r>
      <w:proofErr w:type="gramEnd"/>
      <w:r w:rsidR="00000D39" w:rsidRPr="002E1D47">
        <w:rPr>
          <w:rFonts w:ascii="Calibri" w:hAnsi="Calibri" w:cs="Calibri"/>
          <w:lang w:val="en-IE"/>
        </w:rPr>
        <w:t xml:space="preserve">. </w:t>
      </w:r>
      <w:r w:rsidR="00D3560D" w:rsidRPr="002E1D47">
        <w:rPr>
          <w:rFonts w:ascii="Calibri" w:hAnsi="Calibri" w:cs="Calibri"/>
          <w:lang w:val="en-IE"/>
        </w:rPr>
        <w:t xml:space="preserve"> </w:t>
      </w:r>
      <w:r w:rsidR="00000D39" w:rsidRPr="002E1D47">
        <w:rPr>
          <w:rFonts w:ascii="Calibri" w:hAnsi="Calibri" w:cs="Calibri"/>
          <w:lang w:val="en-IE"/>
        </w:rPr>
        <w:t>The lowest rates being in South Dublin (8.3%) and Fingal (7.6%)</w:t>
      </w:r>
      <w:r w:rsidR="00D3560D" w:rsidRPr="002E1D47">
        <w:rPr>
          <w:rFonts w:ascii="Calibri" w:hAnsi="Calibri" w:cs="Calibri"/>
          <w:lang w:val="en-IE"/>
        </w:rPr>
        <w:t xml:space="preserve"> </w:t>
      </w:r>
      <w:r w:rsidR="00DE3841" w:rsidRPr="002E1D47">
        <w:rPr>
          <w:rFonts w:ascii="Calibri" w:hAnsi="Calibri" w:cs="Calibri"/>
          <w:lang w:val="en-IE"/>
        </w:rPr>
        <w:fldChar w:fldCharType="begin"/>
      </w:r>
      <w:r w:rsidR="00DE3841" w:rsidRPr="002E1D47">
        <w:rPr>
          <w:rFonts w:ascii="Calibri" w:hAnsi="Calibri" w:cs="Calibri"/>
          <w:lang w:val="en-IE"/>
        </w:rPr>
        <w:instrText xml:space="preserve"> ADDIN EN.CITE &lt;EndNote&gt;&lt;Cite&gt;&lt;Author&gt;CYPSC&lt;/Author&gt;&lt;Year&gt;2017&lt;/Year&gt;&lt;RecNum&gt;578&lt;/RecNum&gt;&lt;DisplayText&gt;(16)&lt;/DisplayText&gt;&lt;record&gt;&lt;rec-number&gt;578&lt;/rec-number&gt;&lt;foreign-keys&gt;&lt;key app="EN" db-id="vzwz95redf9ss9etdz2xapsed2v9vffssadw" timestamp="1631911347"&gt;578&lt;/key&gt;&lt;/foreign-keys&gt;&lt;ref-type name="Journal Article"&gt;17&lt;/ref-type&gt;&lt;contributors&gt;&lt;authors&gt;&lt;author&gt;CYPSC&lt;/author&gt;&lt;/authors&gt;&lt;/contributors&gt;&lt;titles&gt;&lt;title&gt;South Dublin Children and Young People&amp;apos;s Services Committee Evidence Baseline Report, 2017. &lt;/title&gt;&lt;/titles&gt;&lt;dates&gt;&lt;year&gt;2017&lt;/year&gt;&lt;/dates&gt;&lt;urls&gt;&lt;related-urls&gt;&lt;url&gt;https://www.cypsc.ie/_fileupload/Documents/Resources/South%20Dublin/South%20Dublin%20CYPSC%20Evidence%20Baseline%20%20Report%202017%20-%20FINAL.pdf&lt;/url&gt;&lt;/related-urls&gt;&lt;/urls&gt;&lt;access-date&gt;17/09/2021&lt;/access-date&gt;&lt;/record&gt;&lt;/Cite&gt;&lt;/EndNote&gt;</w:instrText>
      </w:r>
      <w:r w:rsidR="00DE3841" w:rsidRPr="002E1D47">
        <w:rPr>
          <w:rFonts w:ascii="Calibri" w:hAnsi="Calibri" w:cs="Calibri"/>
          <w:lang w:val="en-IE"/>
        </w:rPr>
        <w:fldChar w:fldCharType="separate"/>
      </w:r>
      <w:r w:rsidR="00DE3841" w:rsidRPr="002E1D47">
        <w:rPr>
          <w:rFonts w:ascii="Calibri" w:hAnsi="Calibri" w:cs="Calibri"/>
          <w:noProof/>
          <w:lang w:val="en-IE"/>
        </w:rPr>
        <w:t>(16)</w:t>
      </w:r>
      <w:r w:rsidR="00DE3841" w:rsidRPr="002E1D47">
        <w:rPr>
          <w:rFonts w:ascii="Calibri" w:hAnsi="Calibri" w:cs="Calibri"/>
          <w:lang w:val="en-IE"/>
        </w:rPr>
        <w:fldChar w:fldCharType="end"/>
      </w:r>
      <w:r w:rsidR="00000D39" w:rsidRPr="002E1D47">
        <w:rPr>
          <w:rFonts w:ascii="Calibri" w:hAnsi="Calibri" w:cs="Calibri"/>
          <w:lang w:val="en-IE"/>
        </w:rPr>
        <w:t>.</w:t>
      </w:r>
      <w:r w:rsidR="002436C8" w:rsidRPr="002E1D47">
        <w:rPr>
          <w:rFonts w:ascii="Calibri" w:hAnsi="Calibri" w:cs="Calibri"/>
          <w:lang w:val="en-IE"/>
        </w:rPr>
        <w:t xml:space="preserve">  </w:t>
      </w:r>
    </w:p>
    <w:p w14:paraId="3894F95B" w14:textId="77777777" w:rsidR="002436C8" w:rsidRPr="002E1D47" w:rsidRDefault="002436C8" w:rsidP="006F4CC1">
      <w:pPr>
        <w:jc w:val="both"/>
        <w:rPr>
          <w:rFonts w:ascii="Calibri" w:hAnsi="Calibri" w:cs="Calibri"/>
          <w:lang w:val="en-IE"/>
        </w:rPr>
      </w:pPr>
    </w:p>
    <w:p w14:paraId="26AD6210" w14:textId="64A55A47" w:rsidR="005E457B" w:rsidRPr="002E1D47" w:rsidRDefault="00BC79E7" w:rsidP="006F4CC1">
      <w:pPr>
        <w:jc w:val="both"/>
        <w:rPr>
          <w:rFonts w:ascii="Calibri" w:hAnsi="Calibri" w:cs="Calibri"/>
          <w:b/>
          <w:bCs/>
          <w:color w:val="A066CB"/>
          <w:lang w:val="en-IE"/>
        </w:rPr>
      </w:pPr>
      <w:r w:rsidRPr="002E1D47">
        <w:rPr>
          <w:rFonts w:ascii="Calibri" w:hAnsi="Calibri" w:cs="Calibri"/>
          <w:b/>
          <w:bCs/>
          <w:color w:val="A066CB"/>
          <w:lang w:val="en-IE"/>
        </w:rPr>
        <w:t>4.</w:t>
      </w:r>
      <w:r w:rsidR="0049233F" w:rsidRPr="002E1D47">
        <w:rPr>
          <w:rFonts w:ascii="Calibri" w:hAnsi="Calibri" w:cs="Calibri"/>
          <w:b/>
          <w:bCs/>
          <w:color w:val="A066CB"/>
          <w:lang w:val="en-IE"/>
        </w:rPr>
        <w:t>7</w:t>
      </w:r>
      <w:r w:rsidRPr="002E1D47">
        <w:rPr>
          <w:rFonts w:ascii="Calibri" w:hAnsi="Calibri" w:cs="Calibri"/>
          <w:b/>
          <w:bCs/>
          <w:color w:val="A066CB"/>
          <w:lang w:val="en-IE"/>
        </w:rPr>
        <w:t xml:space="preserve"> </w:t>
      </w:r>
      <w:r w:rsidR="00C428DD" w:rsidRPr="002E1D47">
        <w:rPr>
          <w:rFonts w:ascii="Calibri" w:hAnsi="Calibri" w:cs="Calibri"/>
          <w:b/>
          <w:bCs/>
          <w:color w:val="A066CB"/>
          <w:lang w:val="en-IE"/>
        </w:rPr>
        <w:t>Ethnicity</w:t>
      </w:r>
    </w:p>
    <w:p w14:paraId="6497CFD6" w14:textId="4B68D703" w:rsidR="00A6688F" w:rsidRPr="002E1D47" w:rsidRDefault="00A6688F" w:rsidP="006F4CC1">
      <w:pPr>
        <w:jc w:val="both"/>
        <w:rPr>
          <w:rFonts w:ascii="Calibri" w:hAnsi="Calibri" w:cs="Calibri"/>
          <w:lang w:val="en-IE"/>
        </w:rPr>
      </w:pPr>
      <w:r w:rsidRPr="002E1D47">
        <w:rPr>
          <w:rFonts w:ascii="Calibri" w:hAnsi="Calibri" w:cs="Calibri"/>
          <w:lang w:val="en-IE"/>
        </w:rPr>
        <w:t xml:space="preserve">South Dublin </w:t>
      </w:r>
      <w:r w:rsidR="00577881" w:rsidRPr="002E1D47">
        <w:rPr>
          <w:rFonts w:ascii="Calibri" w:hAnsi="Calibri" w:cs="Calibri"/>
          <w:lang w:val="en-IE"/>
        </w:rPr>
        <w:t xml:space="preserve">is very </w:t>
      </w:r>
      <w:r w:rsidR="001B35CF" w:rsidRPr="002E1D47">
        <w:rPr>
          <w:rFonts w:ascii="Calibri" w:hAnsi="Calibri" w:cs="Calibri"/>
          <w:lang w:val="en-IE"/>
        </w:rPr>
        <w:t xml:space="preserve">ethnically diverse by Irish standards.  </w:t>
      </w:r>
      <w:r w:rsidR="00264DE9" w:rsidRPr="002E1D47">
        <w:rPr>
          <w:rFonts w:ascii="Calibri" w:hAnsi="Calibri" w:cs="Calibri"/>
          <w:lang w:val="en-IE"/>
        </w:rPr>
        <w:t>When compared to the greater</w:t>
      </w:r>
      <w:r w:rsidR="003C0743" w:rsidRPr="002E1D47">
        <w:rPr>
          <w:rFonts w:ascii="Calibri" w:hAnsi="Calibri" w:cs="Calibri"/>
          <w:lang w:val="en-IE"/>
        </w:rPr>
        <w:t xml:space="preserve"> Dublin </w:t>
      </w:r>
      <w:r w:rsidR="00264DE9" w:rsidRPr="002E1D47">
        <w:rPr>
          <w:rFonts w:ascii="Calibri" w:hAnsi="Calibri" w:cs="Calibri"/>
          <w:lang w:val="en-IE"/>
        </w:rPr>
        <w:t xml:space="preserve">region </w:t>
      </w:r>
      <w:r w:rsidR="003C0743" w:rsidRPr="002E1D47">
        <w:rPr>
          <w:rFonts w:ascii="Calibri" w:hAnsi="Calibri" w:cs="Calibri"/>
          <w:lang w:val="en-IE"/>
        </w:rPr>
        <w:t>it contains the second lowest proportion of ‘White Irish’, the se</w:t>
      </w:r>
      <w:r w:rsidR="005566F8" w:rsidRPr="002E1D47">
        <w:rPr>
          <w:rFonts w:ascii="Calibri" w:hAnsi="Calibri" w:cs="Calibri"/>
          <w:lang w:val="en-IE"/>
        </w:rPr>
        <w:t xml:space="preserve">cond highest proportion of ‘White Irish Travellers’ </w:t>
      </w:r>
      <w:r w:rsidR="00264DE9" w:rsidRPr="002E1D47">
        <w:rPr>
          <w:rFonts w:ascii="Calibri" w:hAnsi="Calibri" w:cs="Calibri"/>
          <w:lang w:val="en-IE"/>
        </w:rPr>
        <w:t xml:space="preserve">and </w:t>
      </w:r>
      <w:r w:rsidR="005566F8" w:rsidRPr="002E1D47">
        <w:rPr>
          <w:rFonts w:ascii="Calibri" w:hAnsi="Calibri" w:cs="Calibri"/>
          <w:lang w:val="en-IE"/>
        </w:rPr>
        <w:t xml:space="preserve">the second highest proportion of </w:t>
      </w:r>
      <w:r w:rsidR="00264DE9" w:rsidRPr="002E1D47">
        <w:rPr>
          <w:rFonts w:ascii="Calibri" w:hAnsi="Calibri" w:cs="Calibri"/>
          <w:lang w:val="en-IE"/>
        </w:rPr>
        <w:t>‘Black or Black Irish’</w:t>
      </w:r>
      <w:r w:rsidR="00F12871" w:rsidRPr="002E1D47">
        <w:rPr>
          <w:rFonts w:ascii="Calibri" w:hAnsi="Calibri" w:cs="Calibri"/>
          <w:lang w:val="en-IE"/>
        </w:rPr>
        <w:fldChar w:fldCharType="begin"/>
      </w:r>
      <w:r w:rsidR="00F12871" w:rsidRPr="002E1D47">
        <w:rPr>
          <w:rFonts w:ascii="Calibri" w:hAnsi="Calibri" w:cs="Calibri"/>
          <w:lang w:val="en-IE"/>
        </w:rPr>
        <w:instrText xml:space="preserve"> ADDIN EN.CITE &lt;EndNote&gt;&lt;Cite&gt;&lt;Author&gt;CYPSC&lt;/Author&gt;&lt;Year&gt;2017&lt;/Year&gt;&lt;RecNum&gt;578&lt;/RecNum&gt;&lt;DisplayText&gt;(16)&lt;/DisplayText&gt;&lt;record&gt;&lt;rec-number&gt;578&lt;/rec-number&gt;&lt;foreign-keys&gt;&lt;key app="EN" db-id="vzwz95redf9ss9etdz2xapsed2v9vffssadw" timestamp="1631911347"&gt;578&lt;/key&gt;&lt;/foreign-keys&gt;&lt;ref-type name="Journal Article"&gt;17&lt;/ref-type&gt;&lt;contributors&gt;&lt;authors&gt;&lt;author&gt;CYPSC&lt;/author&gt;&lt;/authors&gt;&lt;/contributors&gt;&lt;titles&gt;&lt;title&gt;South Dublin Children and Young People&amp;apos;s Services Committee Evidence Baseline Report, 2017. &lt;/title&gt;&lt;/titles&gt;&lt;dates&gt;&lt;year&gt;2017&lt;/year&gt;&lt;/dates&gt;&lt;urls&gt;&lt;related-urls&gt;&lt;url&gt;https://www.cypsc.ie/_fileupload/Documents/Resources/South%20Dublin/South%20Dublin%20CYPSC%20Evidence%20Baseline%20%20Report%202017%20-%20FINAL.pdf&lt;/url&gt;&lt;/related-urls&gt;&lt;/urls&gt;&lt;access-date&gt;17/09/2021&lt;/access-date&gt;&lt;/record&gt;&lt;/Cite&gt;&lt;/EndNote&gt;</w:instrText>
      </w:r>
      <w:r w:rsidR="00F12871" w:rsidRPr="002E1D47">
        <w:rPr>
          <w:rFonts w:ascii="Calibri" w:hAnsi="Calibri" w:cs="Calibri"/>
          <w:lang w:val="en-IE"/>
        </w:rPr>
        <w:fldChar w:fldCharType="separate"/>
      </w:r>
      <w:r w:rsidR="00F12871" w:rsidRPr="002E1D47">
        <w:rPr>
          <w:rFonts w:ascii="Calibri" w:hAnsi="Calibri" w:cs="Calibri"/>
          <w:noProof/>
          <w:lang w:val="en-IE"/>
        </w:rPr>
        <w:t>(16)</w:t>
      </w:r>
      <w:r w:rsidR="00F12871" w:rsidRPr="002E1D47">
        <w:rPr>
          <w:rFonts w:ascii="Calibri" w:hAnsi="Calibri" w:cs="Calibri"/>
          <w:lang w:val="en-IE"/>
        </w:rPr>
        <w:fldChar w:fldCharType="end"/>
      </w:r>
      <w:r w:rsidR="00264DE9" w:rsidRPr="002E1D47">
        <w:rPr>
          <w:rFonts w:ascii="Calibri" w:hAnsi="Calibri" w:cs="Calibri"/>
          <w:lang w:val="en-IE"/>
        </w:rPr>
        <w:t xml:space="preserve">.  </w:t>
      </w:r>
    </w:p>
    <w:p w14:paraId="52A4B6EA" w14:textId="1409FEA9" w:rsidR="00097319" w:rsidRPr="002E1D47" w:rsidRDefault="00097319" w:rsidP="006F4CC1">
      <w:pPr>
        <w:jc w:val="both"/>
        <w:rPr>
          <w:rFonts w:ascii="Calibri" w:hAnsi="Calibri" w:cs="Calibri"/>
          <w:lang w:val="en-IE"/>
        </w:rPr>
      </w:pPr>
    </w:p>
    <w:p w14:paraId="4438CC68" w14:textId="2F43F4D8" w:rsidR="00097319" w:rsidRPr="002E1D47" w:rsidRDefault="002C590E" w:rsidP="006F4CC1">
      <w:pPr>
        <w:keepNext/>
        <w:jc w:val="both"/>
        <w:rPr>
          <w:rFonts w:ascii="Calibri" w:hAnsi="Calibri" w:cs="Calibri"/>
          <w:lang w:val="en-IE"/>
        </w:rPr>
      </w:pPr>
      <w:r w:rsidRPr="002E1D47">
        <w:rPr>
          <w:rFonts w:ascii="Calibri" w:hAnsi="Calibri" w:cs="Calibri"/>
          <w:noProof/>
          <w:lang w:val="en-IE" w:eastAsia="en-IE"/>
        </w:rPr>
        <w:drawing>
          <wp:inline distT="0" distB="0" distL="0" distR="0" wp14:anchorId="509360D5" wp14:editId="4058F1E0">
            <wp:extent cx="5486400" cy="404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044950"/>
                    </a:xfrm>
                    <a:prstGeom prst="rect">
                      <a:avLst/>
                    </a:prstGeom>
                    <a:noFill/>
                    <a:ln>
                      <a:noFill/>
                    </a:ln>
                  </pic:spPr>
                </pic:pic>
              </a:graphicData>
            </a:graphic>
          </wp:inline>
        </w:drawing>
      </w:r>
    </w:p>
    <w:p w14:paraId="5E7B5017" w14:textId="0A829C28" w:rsidR="00097319" w:rsidRPr="002E1D47" w:rsidRDefault="00097319" w:rsidP="006F4CC1">
      <w:pPr>
        <w:pStyle w:val="Caption"/>
        <w:jc w:val="both"/>
        <w:rPr>
          <w:rFonts w:ascii="Calibri" w:hAnsi="Calibri" w:cs="Calibri"/>
          <w:lang w:val="en-IE"/>
        </w:rPr>
      </w:pPr>
      <w:r w:rsidRPr="002E1D47">
        <w:rPr>
          <w:rFonts w:ascii="Calibri" w:hAnsi="Calibri" w:cs="Calibri"/>
          <w:lang w:val="en-IE"/>
        </w:rPr>
        <w:t xml:space="preserve">Figure </w:t>
      </w:r>
      <w:r w:rsidRPr="002E1D47">
        <w:rPr>
          <w:rFonts w:ascii="Calibri" w:hAnsi="Calibri" w:cs="Calibri"/>
          <w:lang w:val="en-IE"/>
        </w:rPr>
        <w:fldChar w:fldCharType="begin"/>
      </w:r>
      <w:r w:rsidRPr="002E1D47">
        <w:rPr>
          <w:rFonts w:ascii="Calibri" w:hAnsi="Calibri" w:cs="Calibri"/>
          <w:lang w:val="en-IE"/>
        </w:rPr>
        <w:instrText xml:space="preserve"> SEQ Figure \* ARABIC </w:instrText>
      </w:r>
      <w:r w:rsidRPr="002E1D47">
        <w:rPr>
          <w:rFonts w:ascii="Calibri" w:hAnsi="Calibri" w:cs="Calibri"/>
          <w:lang w:val="en-IE"/>
        </w:rPr>
        <w:fldChar w:fldCharType="separate"/>
      </w:r>
      <w:r w:rsidR="001D2232">
        <w:rPr>
          <w:rFonts w:ascii="Calibri" w:hAnsi="Calibri" w:cs="Calibri"/>
          <w:noProof/>
          <w:lang w:val="en-IE"/>
        </w:rPr>
        <w:t>5</w:t>
      </w:r>
      <w:r w:rsidRPr="002E1D47">
        <w:rPr>
          <w:rFonts w:ascii="Calibri" w:hAnsi="Calibri" w:cs="Calibri"/>
          <w:lang w:val="en-IE"/>
        </w:rPr>
        <w:fldChar w:fldCharType="end"/>
      </w:r>
      <w:r w:rsidRPr="002E1D47">
        <w:rPr>
          <w:rFonts w:ascii="Calibri" w:hAnsi="Calibri" w:cs="Calibri"/>
          <w:lang w:val="en-IE"/>
        </w:rPr>
        <w:t xml:space="preserve"> Ethnicity by </w:t>
      </w:r>
      <w:r w:rsidR="00EF76B6" w:rsidRPr="002E1D47">
        <w:rPr>
          <w:rFonts w:ascii="Calibri" w:hAnsi="Calibri" w:cs="Calibri"/>
          <w:lang w:val="en-IE"/>
        </w:rPr>
        <w:t>Youth</w:t>
      </w:r>
      <w:r w:rsidR="005805C1" w:rsidRPr="002E1D47">
        <w:rPr>
          <w:rFonts w:ascii="Calibri" w:hAnsi="Calibri" w:cs="Calibri"/>
          <w:lang w:val="en-IE"/>
        </w:rPr>
        <w:t>-</w:t>
      </w:r>
      <w:r w:rsidRPr="002E1D47">
        <w:rPr>
          <w:rFonts w:ascii="Calibri" w:hAnsi="Calibri" w:cs="Calibri"/>
          <w:lang w:val="en-IE"/>
        </w:rPr>
        <w:t>Age Group Census 2016</w:t>
      </w:r>
    </w:p>
    <w:p w14:paraId="47995443" w14:textId="77777777" w:rsidR="00097319" w:rsidRPr="002E1D47" w:rsidRDefault="00097319" w:rsidP="006F4CC1">
      <w:pPr>
        <w:jc w:val="both"/>
        <w:rPr>
          <w:rFonts w:ascii="Calibri" w:hAnsi="Calibri" w:cs="Calibri"/>
          <w:lang w:val="en-IE"/>
        </w:rPr>
      </w:pPr>
    </w:p>
    <w:p w14:paraId="254F8C52" w14:textId="2F83DFE3" w:rsidR="005E457B" w:rsidRPr="002E1D47" w:rsidRDefault="00BC79E7" w:rsidP="006F4CC1">
      <w:pPr>
        <w:jc w:val="both"/>
        <w:rPr>
          <w:rFonts w:ascii="Calibri" w:hAnsi="Calibri" w:cs="Calibri"/>
          <w:b/>
          <w:bCs/>
          <w:color w:val="A066CB"/>
          <w:lang w:val="en-IE"/>
        </w:rPr>
      </w:pPr>
      <w:r w:rsidRPr="002E1D47">
        <w:rPr>
          <w:rFonts w:ascii="Calibri" w:hAnsi="Calibri" w:cs="Calibri"/>
          <w:b/>
          <w:bCs/>
          <w:color w:val="A066CB"/>
          <w:lang w:val="en-IE"/>
        </w:rPr>
        <w:t>4.</w:t>
      </w:r>
      <w:r w:rsidR="0049233F" w:rsidRPr="002E1D47">
        <w:rPr>
          <w:rFonts w:ascii="Calibri" w:hAnsi="Calibri" w:cs="Calibri"/>
          <w:b/>
          <w:bCs/>
          <w:color w:val="A066CB"/>
          <w:lang w:val="en-IE"/>
        </w:rPr>
        <w:t>8</w:t>
      </w:r>
      <w:r w:rsidRPr="002E1D47">
        <w:rPr>
          <w:rFonts w:ascii="Calibri" w:hAnsi="Calibri" w:cs="Calibri"/>
          <w:b/>
          <w:bCs/>
          <w:color w:val="A066CB"/>
          <w:lang w:val="en-IE"/>
        </w:rPr>
        <w:t xml:space="preserve"> </w:t>
      </w:r>
      <w:r w:rsidR="005E457B" w:rsidRPr="002E1D47">
        <w:rPr>
          <w:rFonts w:ascii="Calibri" w:hAnsi="Calibri" w:cs="Calibri"/>
          <w:b/>
          <w:bCs/>
          <w:color w:val="A066CB"/>
          <w:lang w:val="en-IE"/>
        </w:rPr>
        <w:t>Employment</w:t>
      </w:r>
    </w:p>
    <w:p w14:paraId="4BF4DBDE" w14:textId="12F46AC9" w:rsidR="00A375D1" w:rsidRPr="002E1D47" w:rsidRDefault="00585ED7" w:rsidP="006F4CC1">
      <w:pPr>
        <w:jc w:val="both"/>
        <w:rPr>
          <w:rFonts w:ascii="Calibri" w:hAnsi="Calibri" w:cs="Calibri"/>
          <w:lang w:val="en-IE"/>
        </w:rPr>
      </w:pPr>
      <w:r w:rsidRPr="002E1D47">
        <w:rPr>
          <w:rFonts w:ascii="Calibri" w:hAnsi="Calibri" w:cs="Calibri"/>
          <w:lang w:val="en-IE"/>
        </w:rPr>
        <w:t xml:space="preserve">According to Census 2016, the total population unemployed and residing in South Dublin was 18,265. </w:t>
      </w:r>
      <w:r w:rsidR="004F0178" w:rsidRPr="002E1D47">
        <w:rPr>
          <w:rFonts w:ascii="Calibri" w:hAnsi="Calibri" w:cs="Calibri"/>
          <w:lang w:val="en-IE"/>
        </w:rPr>
        <w:t xml:space="preserve"> </w:t>
      </w:r>
      <w:r w:rsidRPr="002E1D47">
        <w:rPr>
          <w:rFonts w:ascii="Calibri" w:hAnsi="Calibri" w:cs="Calibri"/>
          <w:lang w:val="en-IE"/>
        </w:rPr>
        <w:t xml:space="preserve">This represented 13.3% of the total labour force (At Work and Unemployed). </w:t>
      </w:r>
      <w:r w:rsidR="004F0178" w:rsidRPr="002E1D47">
        <w:rPr>
          <w:rFonts w:ascii="Calibri" w:hAnsi="Calibri" w:cs="Calibri"/>
          <w:lang w:val="en-IE"/>
        </w:rPr>
        <w:t xml:space="preserve"> </w:t>
      </w:r>
      <w:r w:rsidRPr="002E1D47">
        <w:rPr>
          <w:rFonts w:ascii="Calibri" w:hAnsi="Calibri" w:cs="Calibri"/>
          <w:lang w:val="en-IE"/>
        </w:rPr>
        <w:t>This proportion was higher than the State average of 12.9%, the Eastern and Midlands average of 12.4% and the Dublin regional average of 11.6%</w:t>
      </w:r>
      <w:r w:rsidR="00762C9B" w:rsidRPr="002E1D47">
        <w:rPr>
          <w:rFonts w:ascii="Calibri" w:hAnsi="Calibri" w:cs="Calibri"/>
          <w:lang w:val="en-IE"/>
        </w:rPr>
        <w:t xml:space="preserve"> </w:t>
      </w:r>
      <w:r w:rsidR="0046090D" w:rsidRPr="002E1D47">
        <w:rPr>
          <w:rFonts w:ascii="Calibri" w:hAnsi="Calibri" w:cs="Calibri"/>
          <w:lang w:val="en-IE"/>
        </w:rPr>
        <w:fldChar w:fldCharType="begin"/>
      </w:r>
      <w:r w:rsidR="0046090D" w:rsidRPr="002E1D47">
        <w:rPr>
          <w:rFonts w:ascii="Calibri" w:hAnsi="Calibri" w:cs="Calibri"/>
          <w:lang w:val="en-IE"/>
        </w:rPr>
        <w:instrText xml:space="preserve"> ADDIN EN.CITE &lt;EndNote&gt;&lt;Cite&gt;&lt;Author&gt;CYPSC&lt;/Author&gt;&lt;Year&gt;2017&lt;/Year&gt;&lt;RecNum&gt;578&lt;/RecNum&gt;&lt;DisplayText&gt;(16)&lt;/DisplayText&gt;&lt;record&gt;&lt;rec-number&gt;578&lt;/rec-number&gt;&lt;foreign-keys&gt;&lt;key app="EN" db-id="vzwz95redf9ss9etdz2xapsed2v9vffssadw" timestamp="1631911347"&gt;578&lt;/key&gt;&lt;/foreign-keys&gt;&lt;ref-type name="Journal Article"&gt;17&lt;/ref-type&gt;&lt;contributors&gt;&lt;authors&gt;&lt;author&gt;CYPSC&lt;/author&gt;&lt;/authors&gt;&lt;/contributors&gt;&lt;titles&gt;&lt;title&gt;South Dublin Children and Young People&amp;apos;s Services Committee Evidence Baseline Report, 2017. &lt;/title&gt;&lt;/titles&gt;&lt;dates&gt;&lt;year&gt;2017&lt;/year&gt;&lt;/dates&gt;&lt;urls&gt;&lt;related-urls&gt;&lt;url&gt;https://www.cypsc.ie/_fileupload/Documents/Resources/South%20Dublin/South%20Dublin%20CYPSC%20Evidence%20Baseline%20%20Report%202017%20-%20FINAL.pdf&lt;/url&gt;&lt;/related-urls&gt;&lt;/urls&gt;&lt;access-date&gt;17/09/2021&lt;/access-date&gt;&lt;/record&gt;&lt;/Cite&gt;&lt;/EndNote&gt;</w:instrText>
      </w:r>
      <w:r w:rsidR="0046090D" w:rsidRPr="002E1D47">
        <w:rPr>
          <w:rFonts w:ascii="Calibri" w:hAnsi="Calibri" w:cs="Calibri"/>
          <w:lang w:val="en-IE"/>
        </w:rPr>
        <w:fldChar w:fldCharType="separate"/>
      </w:r>
      <w:r w:rsidR="0046090D" w:rsidRPr="002E1D47">
        <w:rPr>
          <w:rFonts w:ascii="Calibri" w:hAnsi="Calibri" w:cs="Calibri"/>
          <w:noProof/>
          <w:lang w:val="en-IE"/>
        </w:rPr>
        <w:t>(16)</w:t>
      </w:r>
      <w:r w:rsidR="0046090D" w:rsidRPr="002E1D47">
        <w:rPr>
          <w:rFonts w:ascii="Calibri" w:hAnsi="Calibri" w:cs="Calibri"/>
          <w:lang w:val="en-IE"/>
        </w:rPr>
        <w:fldChar w:fldCharType="end"/>
      </w:r>
      <w:r w:rsidRPr="002E1D47">
        <w:rPr>
          <w:rFonts w:ascii="Calibri" w:hAnsi="Calibri" w:cs="Calibri"/>
          <w:lang w:val="en-IE"/>
        </w:rPr>
        <w:t>.</w:t>
      </w:r>
      <w:r w:rsidR="004F0178" w:rsidRPr="002E1D47">
        <w:rPr>
          <w:rFonts w:ascii="Calibri" w:hAnsi="Calibri" w:cs="Calibri"/>
          <w:lang w:val="en-IE"/>
        </w:rPr>
        <w:t xml:space="preserve">  </w:t>
      </w:r>
    </w:p>
    <w:p w14:paraId="429574AF" w14:textId="77777777" w:rsidR="004F0178" w:rsidRPr="002E1D47" w:rsidRDefault="004F0178" w:rsidP="006F4CC1">
      <w:pPr>
        <w:jc w:val="both"/>
        <w:rPr>
          <w:rFonts w:ascii="Calibri" w:hAnsi="Calibri" w:cs="Calibri"/>
          <w:lang w:val="en-IE"/>
        </w:rPr>
      </w:pPr>
    </w:p>
    <w:p w14:paraId="3DB4F6F0" w14:textId="7757EC03" w:rsidR="005E457B" w:rsidRPr="002E1D47" w:rsidRDefault="00BC79E7" w:rsidP="006F4CC1">
      <w:pPr>
        <w:jc w:val="both"/>
        <w:rPr>
          <w:rFonts w:ascii="Calibri" w:hAnsi="Calibri" w:cs="Calibri"/>
          <w:b/>
          <w:bCs/>
          <w:color w:val="A066CB"/>
          <w:lang w:val="en-IE"/>
        </w:rPr>
      </w:pPr>
      <w:r w:rsidRPr="002E1D47">
        <w:rPr>
          <w:rFonts w:ascii="Calibri" w:hAnsi="Calibri" w:cs="Calibri"/>
          <w:b/>
          <w:bCs/>
          <w:color w:val="A066CB"/>
          <w:lang w:val="en-IE"/>
        </w:rPr>
        <w:t>4.</w:t>
      </w:r>
      <w:r w:rsidR="0049233F" w:rsidRPr="002E1D47">
        <w:rPr>
          <w:rFonts w:ascii="Calibri" w:hAnsi="Calibri" w:cs="Calibri"/>
          <w:b/>
          <w:bCs/>
          <w:color w:val="A066CB"/>
          <w:lang w:val="en-IE"/>
        </w:rPr>
        <w:t>9</w:t>
      </w:r>
      <w:r w:rsidRPr="002E1D47">
        <w:rPr>
          <w:rFonts w:ascii="Calibri" w:hAnsi="Calibri" w:cs="Calibri"/>
          <w:b/>
          <w:bCs/>
          <w:color w:val="A066CB"/>
          <w:lang w:val="en-IE"/>
        </w:rPr>
        <w:t xml:space="preserve"> </w:t>
      </w:r>
      <w:r w:rsidR="0046090D" w:rsidRPr="002E1D47">
        <w:rPr>
          <w:rFonts w:ascii="Calibri" w:hAnsi="Calibri" w:cs="Calibri"/>
          <w:b/>
          <w:bCs/>
          <w:color w:val="A066CB"/>
          <w:lang w:val="en-IE"/>
        </w:rPr>
        <w:t xml:space="preserve">Education </w:t>
      </w:r>
    </w:p>
    <w:p w14:paraId="627220F0" w14:textId="5304B18D" w:rsidR="005E457B" w:rsidRPr="002E1D47" w:rsidRDefault="005E457B" w:rsidP="006F4CC1">
      <w:pPr>
        <w:jc w:val="both"/>
        <w:rPr>
          <w:rFonts w:ascii="Calibri" w:hAnsi="Calibri" w:cs="Calibri"/>
          <w:lang w:val="en-IE"/>
        </w:rPr>
      </w:pPr>
      <w:r w:rsidRPr="002E1D47">
        <w:rPr>
          <w:rFonts w:ascii="Calibri" w:hAnsi="Calibri" w:cs="Calibri"/>
          <w:lang w:val="en-IE"/>
        </w:rPr>
        <w:t>In 2016, the total students that sat the Leaving Certificate examination in South Dublin was 2,794. Of this figure, 69.7% or 1,948 of the students progressed to third level. This proportion was below the State average of 77.8% and relative to all other local authorities was the second lowest rate of progression in the country. On a comparative basis, DLR had the highest at 91.6% and Dublin City the lowest at 66.4%</w:t>
      </w:r>
      <w:r w:rsidR="008874B6" w:rsidRPr="002E1D47">
        <w:rPr>
          <w:rFonts w:ascii="Calibri" w:hAnsi="Calibri" w:cs="Calibri"/>
          <w:lang w:val="en-IE"/>
        </w:rPr>
        <w:t xml:space="preserve"> </w:t>
      </w:r>
      <w:r w:rsidR="003A1098" w:rsidRPr="002E1D47">
        <w:rPr>
          <w:rFonts w:ascii="Calibri" w:hAnsi="Calibri" w:cs="Calibri"/>
          <w:lang w:val="en-IE"/>
        </w:rPr>
        <w:fldChar w:fldCharType="begin"/>
      </w:r>
      <w:r w:rsidR="003A1098" w:rsidRPr="002E1D47">
        <w:rPr>
          <w:rFonts w:ascii="Calibri" w:hAnsi="Calibri" w:cs="Calibri"/>
          <w:lang w:val="en-IE"/>
        </w:rPr>
        <w:instrText xml:space="preserve"> ADDIN EN.CITE &lt;EndNote&gt;&lt;Cite&gt;&lt;Author&gt;CYPSC&lt;/Author&gt;&lt;Year&gt;2017&lt;/Year&gt;&lt;RecNum&gt;578&lt;/RecNum&gt;&lt;DisplayText&gt;(16)&lt;/DisplayText&gt;&lt;record&gt;&lt;rec-number&gt;578&lt;/rec-number&gt;&lt;foreign-keys&gt;&lt;key app="EN" db-id="vzwz95redf9ss9etdz2xapsed2v9vffssadw" timestamp="1631911347"&gt;578&lt;/key&gt;&lt;/foreign-keys&gt;&lt;ref-type name="Journal Article"&gt;17&lt;/ref-type&gt;&lt;contributors&gt;&lt;authors&gt;&lt;author&gt;CYPSC&lt;/author&gt;&lt;/authors&gt;&lt;/contributors&gt;&lt;titles&gt;&lt;title&gt;South Dublin Children and Young People&amp;apos;s Services Committee Evidence Baseline Report, 2017. &lt;/title&gt;&lt;/titles&gt;&lt;dates&gt;&lt;year&gt;2017&lt;/year&gt;&lt;/dates&gt;&lt;urls&gt;&lt;related-urls&gt;&lt;url&gt;https://www.cypsc.ie/_fileupload/Documents/Resources/South%20Dublin/South%20Dublin%20CYPSC%20Evidence%20Baseline%20%20Report%202017%20-%20FINAL.pdf&lt;/url&gt;&lt;/related-urls&gt;&lt;/urls&gt;&lt;access-date&gt;17/09/2021&lt;/access-date&gt;&lt;/record&gt;&lt;/Cite&gt;&lt;/EndNote&gt;</w:instrText>
      </w:r>
      <w:r w:rsidR="003A1098" w:rsidRPr="002E1D47">
        <w:rPr>
          <w:rFonts w:ascii="Calibri" w:hAnsi="Calibri" w:cs="Calibri"/>
          <w:lang w:val="en-IE"/>
        </w:rPr>
        <w:fldChar w:fldCharType="separate"/>
      </w:r>
      <w:r w:rsidR="003A1098" w:rsidRPr="002E1D47">
        <w:rPr>
          <w:rFonts w:ascii="Calibri" w:hAnsi="Calibri" w:cs="Calibri"/>
          <w:noProof/>
          <w:lang w:val="en-IE"/>
        </w:rPr>
        <w:t>(16)</w:t>
      </w:r>
      <w:r w:rsidR="003A1098" w:rsidRPr="002E1D47">
        <w:rPr>
          <w:rFonts w:ascii="Calibri" w:hAnsi="Calibri" w:cs="Calibri"/>
          <w:lang w:val="en-IE"/>
        </w:rPr>
        <w:fldChar w:fldCharType="end"/>
      </w:r>
      <w:r w:rsidRPr="002E1D47">
        <w:rPr>
          <w:rFonts w:ascii="Calibri" w:hAnsi="Calibri" w:cs="Calibri"/>
          <w:lang w:val="en-IE"/>
        </w:rPr>
        <w:t>.</w:t>
      </w:r>
    </w:p>
    <w:p w14:paraId="761C51A6" w14:textId="77777777" w:rsidR="003A1098" w:rsidRPr="002E1D47" w:rsidRDefault="003A1098" w:rsidP="006F4CC1">
      <w:pPr>
        <w:jc w:val="both"/>
        <w:rPr>
          <w:rFonts w:ascii="Calibri" w:hAnsi="Calibri" w:cs="Calibri"/>
          <w:lang w:val="en-IE"/>
        </w:rPr>
      </w:pPr>
    </w:p>
    <w:p w14:paraId="4F668987" w14:textId="1EC2B02D" w:rsidR="005E457B" w:rsidRDefault="005E457B" w:rsidP="006F4CC1">
      <w:pPr>
        <w:autoSpaceDE w:val="0"/>
        <w:autoSpaceDN w:val="0"/>
        <w:adjustRightInd w:val="0"/>
        <w:jc w:val="both"/>
        <w:rPr>
          <w:rFonts w:ascii="Calibri" w:hAnsi="Calibri" w:cs="Calibri"/>
          <w:lang w:val="en-IE"/>
        </w:rPr>
      </w:pPr>
      <w:r w:rsidRPr="002E1D47">
        <w:rPr>
          <w:rFonts w:ascii="Calibri" w:hAnsi="Calibri" w:cs="Calibri"/>
          <w:lang w:val="en-IE"/>
        </w:rPr>
        <w:t>According to Census 2016, the total population residing in South Dublin with ‘Third Level’ education was 56,821. This represented 32.6% of the total population in South Dublin that had completed their education. This proportion was lower than the State average of 33.4% and the Dublin regional average of 40.7%</w:t>
      </w:r>
      <w:r w:rsidR="003A1098" w:rsidRPr="002E1D47">
        <w:rPr>
          <w:rFonts w:ascii="Calibri" w:hAnsi="Calibri" w:cs="Calibri"/>
          <w:lang w:val="en-IE"/>
        </w:rPr>
        <w:t xml:space="preserve"> </w:t>
      </w:r>
      <w:r w:rsidR="003A1098" w:rsidRPr="002E1D47">
        <w:rPr>
          <w:rFonts w:ascii="Calibri" w:hAnsi="Calibri" w:cs="Calibri"/>
          <w:lang w:val="en-IE"/>
        </w:rPr>
        <w:fldChar w:fldCharType="begin"/>
      </w:r>
      <w:r w:rsidR="003A1098" w:rsidRPr="002E1D47">
        <w:rPr>
          <w:rFonts w:ascii="Calibri" w:hAnsi="Calibri" w:cs="Calibri"/>
          <w:lang w:val="en-IE"/>
        </w:rPr>
        <w:instrText xml:space="preserve"> ADDIN EN.CITE &lt;EndNote&gt;&lt;Cite&gt;&lt;Author&gt;CSO&lt;/Author&gt;&lt;Year&gt;2017&lt;/Year&gt;&lt;RecNum&gt;573&lt;/RecNum&gt;&lt;DisplayText&gt;(10)&lt;/DisplayText&gt;&lt;record&gt;&lt;rec-number&gt;573&lt;/rec-number&gt;&lt;foreign-keys&gt;&lt;key app="EN" db-id="vzwz95redf9ss9etdz2xapsed2v9vffssadw" timestamp="1631653150"&gt;573&lt;/key&gt;&lt;/foreign-keys&gt;&lt;ref-type name="Journal Article"&gt;17&lt;/ref-type&gt;&lt;contributors&gt;&lt;authors&gt;&lt;author&gt;CSO&lt;/author&gt;&lt;/authors&gt;&lt;/contributors&gt;&lt;titles&gt;&lt;title&gt;2016 Census &lt;/title&gt;&lt;/titles&gt;&lt;dates&gt;&lt;year&gt;2017&lt;/year&gt;&lt;/dates&gt;&lt;urls&gt;&lt;/urls&gt;&lt;/record&gt;&lt;/Cite&gt;&lt;/EndNote&gt;</w:instrText>
      </w:r>
      <w:r w:rsidR="003A1098" w:rsidRPr="002E1D47">
        <w:rPr>
          <w:rFonts w:ascii="Calibri" w:hAnsi="Calibri" w:cs="Calibri"/>
          <w:lang w:val="en-IE"/>
        </w:rPr>
        <w:fldChar w:fldCharType="separate"/>
      </w:r>
      <w:r w:rsidR="003A1098" w:rsidRPr="002E1D47">
        <w:rPr>
          <w:rFonts w:ascii="Calibri" w:hAnsi="Calibri" w:cs="Calibri"/>
          <w:noProof/>
          <w:lang w:val="en-IE"/>
        </w:rPr>
        <w:t>(10)</w:t>
      </w:r>
      <w:r w:rsidR="003A1098" w:rsidRPr="002E1D47">
        <w:rPr>
          <w:rFonts w:ascii="Calibri" w:hAnsi="Calibri" w:cs="Calibri"/>
          <w:lang w:val="en-IE"/>
        </w:rPr>
        <w:fldChar w:fldCharType="end"/>
      </w:r>
      <w:r w:rsidRPr="002E1D47">
        <w:rPr>
          <w:rFonts w:ascii="Calibri" w:hAnsi="Calibri" w:cs="Calibri"/>
          <w:lang w:val="en-IE"/>
        </w:rPr>
        <w:t>.</w:t>
      </w:r>
      <w:r w:rsidR="00B37D67" w:rsidRPr="002E1D47">
        <w:rPr>
          <w:rFonts w:ascii="Calibri" w:hAnsi="Calibri" w:cs="Calibri"/>
          <w:lang w:val="en-IE"/>
        </w:rPr>
        <w:t xml:space="preserve">  </w:t>
      </w:r>
    </w:p>
    <w:p w14:paraId="2AF4D402" w14:textId="77777777" w:rsidR="00524DAC" w:rsidRDefault="00524DAC" w:rsidP="006F4CC1">
      <w:pPr>
        <w:autoSpaceDE w:val="0"/>
        <w:autoSpaceDN w:val="0"/>
        <w:adjustRightInd w:val="0"/>
        <w:jc w:val="both"/>
        <w:rPr>
          <w:rFonts w:ascii="Calibri" w:hAnsi="Calibri" w:cs="Calibri"/>
          <w:lang w:val="en-IE"/>
        </w:rPr>
      </w:pPr>
    </w:p>
    <w:p w14:paraId="04806593" w14:textId="77777777" w:rsidR="00524DAC" w:rsidRDefault="00524DAC" w:rsidP="006F4CC1">
      <w:pPr>
        <w:autoSpaceDE w:val="0"/>
        <w:autoSpaceDN w:val="0"/>
        <w:adjustRightInd w:val="0"/>
        <w:jc w:val="both"/>
        <w:rPr>
          <w:rFonts w:ascii="Calibri" w:hAnsi="Calibri" w:cs="Calibri"/>
          <w:lang w:val="en-IE"/>
        </w:rPr>
      </w:pPr>
    </w:p>
    <w:p w14:paraId="05D7AA10" w14:textId="77777777" w:rsidR="00524DAC" w:rsidRDefault="00524DAC" w:rsidP="006F4CC1">
      <w:pPr>
        <w:keepNext/>
        <w:autoSpaceDE w:val="0"/>
        <w:autoSpaceDN w:val="0"/>
        <w:adjustRightInd w:val="0"/>
        <w:jc w:val="both"/>
      </w:pPr>
      <w:r>
        <w:rPr>
          <w:noProof/>
        </w:rPr>
        <w:drawing>
          <wp:inline distT="0" distB="0" distL="0" distR="0" wp14:anchorId="3A1EFC23" wp14:editId="09B3CC1B">
            <wp:extent cx="4667250" cy="3629025"/>
            <wp:effectExtent l="0" t="0" r="0" b="9525"/>
            <wp:docPr id="1043139605" name="Picture 1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39605" name="Picture 13" descr="A group of people posing for a photo&#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0" cy="3629025"/>
                    </a:xfrm>
                    <a:prstGeom prst="rect">
                      <a:avLst/>
                    </a:prstGeom>
                    <a:noFill/>
                    <a:ln>
                      <a:noFill/>
                    </a:ln>
                  </pic:spPr>
                </pic:pic>
              </a:graphicData>
            </a:graphic>
          </wp:inline>
        </w:drawing>
      </w:r>
    </w:p>
    <w:p w14:paraId="4BF691DA" w14:textId="70E079F3" w:rsidR="00524DAC" w:rsidRPr="002E1D47" w:rsidRDefault="00524DAC" w:rsidP="006F4CC1">
      <w:pPr>
        <w:pStyle w:val="Caption"/>
        <w:jc w:val="both"/>
        <w:rPr>
          <w:rFonts w:ascii="Calibri" w:hAnsi="Calibri" w:cs="Calibri"/>
          <w:lang w:val="en-IE"/>
        </w:rPr>
      </w:pPr>
      <w:r>
        <w:t xml:space="preserve">Figure </w:t>
      </w:r>
      <w:r>
        <w:fldChar w:fldCharType="begin"/>
      </w:r>
      <w:r>
        <w:instrText xml:space="preserve"> SEQ Figure \* ARABIC </w:instrText>
      </w:r>
      <w:r>
        <w:fldChar w:fldCharType="separate"/>
      </w:r>
      <w:r w:rsidR="001D2232">
        <w:rPr>
          <w:noProof/>
        </w:rPr>
        <w:t>6</w:t>
      </w:r>
      <w:r>
        <w:fldChar w:fldCharType="end"/>
      </w:r>
      <w:r>
        <w:t xml:space="preserve"> Naloxone Training in 2022</w:t>
      </w:r>
      <w:r w:rsidR="00EF21DB">
        <w:t xml:space="preserve"> Co-facilitated by CDATF Service User Representative</w:t>
      </w:r>
    </w:p>
    <w:p w14:paraId="2BB6E0ED" w14:textId="77777777" w:rsidR="005E457B" w:rsidRPr="002E1D47" w:rsidRDefault="005E457B" w:rsidP="006F4CC1">
      <w:pPr>
        <w:autoSpaceDE w:val="0"/>
        <w:autoSpaceDN w:val="0"/>
        <w:adjustRightInd w:val="0"/>
        <w:jc w:val="both"/>
        <w:rPr>
          <w:rFonts w:ascii="Calibri" w:hAnsi="Calibri" w:cs="Calibri"/>
          <w:lang w:val="en-IE"/>
        </w:rPr>
      </w:pPr>
    </w:p>
    <w:p w14:paraId="2EBE1F5C" w14:textId="1BB94B61" w:rsidR="00690383" w:rsidRPr="002E1D47" w:rsidRDefault="00277330" w:rsidP="006F4CC1">
      <w:pPr>
        <w:jc w:val="both"/>
        <w:rPr>
          <w:rStyle w:val="jsgrdq"/>
          <w:rFonts w:ascii="Calibri" w:hAnsi="Calibri" w:cs="Calibri"/>
          <w:b/>
          <w:bCs/>
          <w:color w:val="1836B2"/>
          <w:spacing w:val="1"/>
          <w:sz w:val="28"/>
          <w:szCs w:val="28"/>
          <w:lang w:val="en-IE"/>
        </w:rPr>
      </w:pPr>
      <w:r w:rsidRPr="002E1D47">
        <w:rPr>
          <w:rStyle w:val="jsgrdq"/>
          <w:rFonts w:ascii="Calibri" w:hAnsi="Calibri" w:cs="Calibri"/>
          <w:b/>
          <w:bCs/>
          <w:color w:val="1836B2"/>
          <w:spacing w:val="1"/>
          <w:sz w:val="28"/>
          <w:szCs w:val="28"/>
          <w:lang w:val="en-IE"/>
        </w:rPr>
        <w:br w:type="page"/>
      </w:r>
      <w:r w:rsidR="0049233F" w:rsidRPr="002E1D47">
        <w:rPr>
          <w:rStyle w:val="jsgrdq"/>
          <w:rFonts w:ascii="Calibri" w:hAnsi="Calibri" w:cs="Calibri"/>
          <w:b/>
          <w:bCs/>
          <w:color w:val="1836B2"/>
          <w:spacing w:val="1"/>
          <w:sz w:val="28"/>
          <w:szCs w:val="28"/>
          <w:lang w:val="en-IE"/>
        </w:rPr>
        <w:lastRenderedPageBreak/>
        <w:t>5</w:t>
      </w:r>
      <w:r w:rsidRPr="002E1D47">
        <w:rPr>
          <w:rStyle w:val="jsgrdq"/>
          <w:rFonts w:ascii="Calibri" w:hAnsi="Calibri" w:cs="Calibri"/>
          <w:b/>
          <w:bCs/>
          <w:color w:val="1836B2"/>
          <w:spacing w:val="1"/>
          <w:sz w:val="28"/>
          <w:szCs w:val="28"/>
          <w:lang w:val="en-IE"/>
        </w:rPr>
        <w:t xml:space="preserve"> Profile of Drugs Use in CDATF Area</w:t>
      </w:r>
    </w:p>
    <w:p w14:paraId="14340D5A" w14:textId="6F7FEB28" w:rsidR="00D67C37" w:rsidRPr="002E1D47" w:rsidRDefault="00D670AB" w:rsidP="006F4CC1">
      <w:pPr>
        <w:jc w:val="both"/>
        <w:rPr>
          <w:rFonts w:ascii="Calibri" w:hAnsi="Calibri" w:cs="Calibri"/>
          <w:b/>
          <w:bCs/>
          <w:color w:val="A066CB"/>
          <w:lang w:val="en-IE"/>
        </w:rPr>
      </w:pPr>
      <w:r w:rsidRPr="002E1D47">
        <w:rPr>
          <w:rFonts w:ascii="Calibri" w:hAnsi="Calibri" w:cs="Calibri"/>
          <w:b/>
          <w:bCs/>
          <w:color w:val="A066CB"/>
          <w:lang w:val="en-IE"/>
        </w:rPr>
        <w:t>5</w:t>
      </w:r>
      <w:r w:rsidR="00D67C37" w:rsidRPr="002E1D47">
        <w:rPr>
          <w:rFonts w:ascii="Calibri" w:hAnsi="Calibri" w:cs="Calibri"/>
          <w:b/>
          <w:bCs/>
          <w:color w:val="A066CB"/>
          <w:lang w:val="en-IE"/>
        </w:rPr>
        <w:t>.1 Drugs Use</w:t>
      </w:r>
    </w:p>
    <w:p w14:paraId="618F6390" w14:textId="3E57E969" w:rsidR="00DD7885" w:rsidRPr="002E1D47" w:rsidRDefault="00DD7885" w:rsidP="006F4CC1">
      <w:pPr>
        <w:jc w:val="both"/>
        <w:rPr>
          <w:rFonts w:ascii="Calibri" w:hAnsi="Calibri" w:cs="Calibri"/>
          <w:lang w:val="en-IE"/>
        </w:rPr>
      </w:pPr>
      <w:r w:rsidRPr="002E1D47">
        <w:rPr>
          <w:rFonts w:ascii="Calibri" w:hAnsi="Calibri" w:cs="Calibri"/>
          <w:lang w:val="en-IE"/>
        </w:rPr>
        <w:t xml:space="preserve">A complete picture of the number of people receiving treatment for drug and alcohol use in the CDATF area is difficult to access. Data is available from the Health Research Boards through the </w:t>
      </w:r>
      <w:r w:rsidR="00A45912" w:rsidRPr="002E1D47">
        <w:rPr>
          <w:rFonts w:ascii="Calibri" w:hAnsi="Calibri" w:cs="Calibri"/>
          <w:lang w:val="en-IE"/>
        </w:rPr>
        <w:t>National Drug Treatment Reporting System (</w:t>
      </w:r>
      <w:r w:rsidRPr="002E1D47">
        <w:rPr>
          <w:rFonts w:ascii="Calibri" w:hAnsi="Calibri" w:cs="Calibri"/>
          <w:lang w:val="en-IE"/>
        </w:rPr>
        <w:t>NDTRS</w:t>
      </w:r>
      <w:r w:rsidR="00A45912" w:rsidRPr="002E1D47">
        <w:rPr>
          <w:rFonts w:ascii="Calibri" w:hAnsi="Calibri" w:cs="Calibri"/>
          <w:lang w:val="en-IE"/>
        </w:rPr>
        <w:t>)</w:t>
      </w:r>
      <w:r w:rsidRPr="002E1D47">
        <w:rPr>
          <w:rFonts w:ascii="Calibri" w:hAnsi="Calibri" w:cs="Calibri"/>
          <w:lang w:val="en-IE"/>
        </w:rPr>
        <w:t xml:space="preserve"> but not all services are included in this system, as a result, NDTRS figures </w:t>
      </w:r>
      <w:r w:rsidR="009B2D21" w:rsidRPr="002E1D47">
        <w:rPr>
          <w:rFonts w:ascii="Calibri" w:hAnsi="Calibri" w:cs="Calibri"/>
          <w:lang w:val="en-IE"/>
        </w:rPr>
        <w:t xml:space="preserve">greatly </w:t>
      </w:r>
      <w:r w:rsidRPr="002E1D47">
        <w:rPr>
          <w:rFonts w:ascii="Calibri" w:hAnsi="Calibri" w:cs="Calibri"/>
          <w:lang w:val="en-IE"/>
        </w:rPr>
        <w:t xml:space="preserve">underestimate the level of treatment and drug related need in the area. </w:t>
      </w:r>
      <w:r w:rsidR="004E1057" w:rsidRPr="002E1D47">
        <w:rPr>
          <w:rFonts w:ascii="Calibri" w:hAnsi="Calibri" w:cs="Calibri"/>
          <w:lang w:val="en-IE"/>
        </w:rPr>
        <w:t xml:space="preserve"> </w:t>
      </w:r>
      <w:r w:rsidR="007761E8" w:rsidRPr="002E1D47">
        <w:rPr>
          <w:rFonts w:ascii="Calibri" w:hAnsi="Calibri" w:cs="Calibri"/>
          <w:lang w:val="en-IE"/>
        </w:rPr>
        <w:t>In 202</w:t>
      </w:r>
      <w:r w:rsidR="00DF06EC">
        <w:rPr>
          <w:rFonts w:ascii="Calibri" w:hAnsi="Calibri" w:cs="Calibri"/>
          <w:lang w:val="en-IE"/>
        </w:rPr>
        <w:t>2</w:t>
      </w:r>
      <w:r w:rsidR="007761E8" w:rsidRPr="002E1D47">
        <w:rPr>
          <w:rFonts w:ascii="Calibri" w:hAnsi="Calibri" w:cs="Calibri"/>
          <w:lang w:val="en-IE"/>
        </w:rPr>
        <w:t xml:space="preserve"> the </w:t>
      </w:r>
      <w:r w:rsidR="0086131F" w:rsidRPr="002E1D47">
        <w:rPr>
          <w:rFonts w:ascii="Calibri" w:hAnsi="Calibri" w:cs="Calibri"/>
          <w:lang w:val="en-IE"/>
        </w:rPr>
        <w:t xml:space="preserve">NDTRS data supplied to CDATF by the Health Research Board show that </w:t>
      </w:r>
      <w:r w:rsidR="00FC4EE5" w:rsidRPr="002E1D47">
        <w:rPr>
          <w:rFonts w:ascii="Calibri" w:hAnsi="Calibri" w:cs="Calibri"/>
          <w:lang w:val="en-IE"/>
        </w:rPr>
        <w:t xml:space="preserve">a total of </w:t>
      </w:r>
      <w:r w:rsidR="00AF24E0">
        <w:rPr>
          <w:rFonts w:ascii="Calibri" w:hAnsi="Calibri" w:cs="Calibri"/>
          <w:lang w:val="en-IE"/>
        </w:rPr>
        <w:t>596</w:t>
      </w:r>
      <w:r w:rsidR="00FC4EE5" w:rsidRPr="002E1D47">
        <w:rPr>
          <w:rFonts w:ascii="Calibri" w:hAnsi="Calibri" w:cs="Calibri"/>
          <w:lang w:val="en-IE"/>
        </w:rPr>
        <w:t xml:space="preserve"> </w:t>
      </w:r>
      <w:r w:rsidR="00AF24E0">
        <w:rPr>
          <w:rFonts w:ascii="Calibri" w:hAnsi="Calibri" w:cs="Calibri"/>
          <w:lang w:val="en-IE"/>
        </w:rPr>
        <w:t xml:space="preserve">cases </w:t>
      </w:r>
      <w:r w:rsidR="00681D85">
        <w:rPr>
          <w:rFonts w:ascii="Calibri" w:hAnsi="Calibri" w:cs="Calibri"/>
          <w:lang w:val="en-IE"/>
        </w:rPr>
        <w:t xml:space="preserve">were </w:t>
      </w:r>
      <w:r w:rsidR="00AF24E0">
        <w:rPr>
          <w:rFonts w:ascii="Calibri" w:hAnsi="Calibri" w:cs="Calibri"/>
          <w:lang w:val="en-IE"/>
        </w:rPr>
        <w:t xml:space="preserve">reported </w:t>
      </w:r>
      <w:r w:rsidR="00681D85">
        <w:rPr>
          <w:rFonts w:ascii="Calibri" w:hAnsi="Calibri" w:cs="Calibri"/>
          <w:lang w:val="en-IE"/>
        </w:rPr>
        <w:t xml:space="preserve">to the system </w:t>
      </w:r>
      <w:r w:rsidR="005159B4">
        <w:rPr>
          <w:rFonts w:ascii="Calibri" w:hAnsi="Calibri" w:cs="Calibri"/>
          <w:lang w:val="en-IE"/>
        </w:rPr>
        <w:t xml:space="preserve">resided in the CDATF area </w:t>
      </w:r>
      <w:r w:rsidR="00294001" w:rsidRPr="002E1D47">
        <w:rPr>
          <w:rFonts w:ascii="Calibri" w:hAnsi="Calibri" w:cs="Calibri"/>
          <w:lang w:val="en-IE"/>
        </w:rPr>
        <w:fldChar w:fldCharType="begin"/>
      </w:r>
      <w:r w:rsidR="00294001" w:rsidRPr="002E1D47">
        <w:rPr>
          <w:rFonts w:ascii="Calibri" w:hAnsi="Calibri" w:cs="Calibri"/>
          <w:lang w:val="en-IE"/>
        </w:rPr>
        <w:instrText xml:space="preserve"> ADDIN EN.CITE &lt;EndNote&gt;&lt;Cite&gt;&lt;Author&gt;HRB&lt;/Author&gt;&lt;Year&gt;2022&lt;/Year&gt;&lt;RecNum&gt;593&lt;/RecNum&gt;&lt;DisplayText&gt;(17)&lt;/DisplayText&gt;&lt;record&gt;&lt;rec-number&gt;593&lt;/rec-number&gt;&lt;foreign-keys&gt;&lt;key app="EN" db-id="vzwz95redf9ss9etdz2xapsed2v9vffssadw" timestamp="1656341438"&gt;593&lt;/key&gt;&lt;/foreign-keys&gt;&lt;ref-type name="Journal Article"&gt;17&lt;/ref-type&gt;&lt;contributors&gt;&lt;authors&gt;&lt;author&gt;HRB &lt;/author&gt;&lt;/authors&gt;&lt;/contributors&gt;&lt;titles&gt;&lt;title&gt;NDTRS Treatment Data 2021 Clondalkin&lt;/title&gt;&lt;/titles&gt;&lt;dates&gt;&lt;year&gt;2022&lt;/year&gt;&lt;/dates&gt;&lt;urls&gt;&lt;/urls&gt;&lt;/record&gt;&lt;/Cite&gt;&lt;/EndNote&gt;</w:instrText>
      </w:r>
      <w:r w:rsidR="00294001" w:rsidRPr="002E1D47">
        <w:rPr>
          <w:rFonts w:ascii="Calibri" w:hAnsi="Calibri" w:cs="Calibri"/>
          <w:lang w:val="en-IE"/>
        </w:rPr>
        <w:fldChar w:fldCharType="separate"/>
      </w:r>
      <w:r w:rsidR="00294001" w:rsidRPr="002E1D47">
        <w:rPr>
          <w:rFonts w:ascii="Calibri" w:hAnsi="Calibri" w:cs="Calibri"/>
          <w:noProof/>
          <w:lang w:val="en-IE"/>
        </w:rPr>
        <w:t>(17)</w:t>
      </w:r>
      <w:r w:rsidR="00294001" w:rsidRPr="002E1D47">
        <w:rPr>
          <w:rFonts w:ascii="Calibri" w:hAnsi="Calibri" w:cs="Calibri"/>
          <w:lang w:val="en-IE"/>
        </w:rPr>
        <w:fldChar w:fldCharType="end"/>
      </w:r>
      <w:r w:rsidR="00373DDB" w:rsidRPr="002E1D47">
        <w:rPr>
          <w:rFonts w:ascii="Calibri" w:hAnsi="Calibri" w:cs="Calibri"/>
          <w:lang w:val="en-IE"/>
        </w:rPr>
        <w:t xml:space="preserve">.  This compares with data from </w:t>
      </w:r>
      <w:r w:rsidR="00D85E7A">
        <w:rPr>
          <w:rFonts w:ascii="Calibri" w:hAnsi="Calibri" w:cs="Calibri"/>
          <w:lang w:val="en-IE"/>
        </w:rPr>
        <w:t>the previous year</w:t>
      </w:r>
      <w:r w:rsidR="005159B4">
        <w:rPr>
          <w:rFonts w:ascii="Calibri" w:hAnsi="Calibri" w:cs="Calibri"/>
          <w:lang w:val="en-IE"/>
        </w:rPr>
        <w:t xml:space="preserve"> </w:t>
      </w:r>
      <w:r w:rsidR="00247483" w:rsidRPr="002E1D47">
        <w:rPr>
          <w:rFonts w:ascii="Calibri" w:hAnsi="Calibri" w:cs="Calibri"/>
          <w:lang w:val="en-IE"/>
        </w:rPr>
        <w:t xml:space="preserve"> </w:t>
      </w:r>
      <w:r w:rsidR="00E971E0" w:rsidRPr="002E1D47">
        <w:rPr>
          <w:rFonts w:ascii="Calibri" w:hAnsi="Calibri" w:cs="Calibri"/>
          <w:lang w:val="en-IE"/>
        </w:rPr>
        <w:t>that showed</w:t>
      </w:r>
      <w:r w:rsidR="00247483" w:rsidRPr="002E1D47">
        <w:rPr>
          <w:rFonts w:ascii="Calibri" w:hAnsi="Calibri" w:cs="Calibri"/>
          <w:lang w:val="en-IE"/>
        </w:rPr>
        <w:t xml:space="preserve"> that</w:t>
      </w:r>
      <w:r w:rsidR="008F3CD1" w:rsidRPr="002E1D47">
        <w:rPr>
          <w:rFonts w:ascii="Calibri" w:hAnsi="Calibri" w:cs="Calibri"/>
          <w:lang w:val="en-IE"/>
        </w:rPr>
        <w:t xml:space="preserve"> </w:t>
      </w:r>
      <w:r w:rsidR="00D85E7A">
        <w:rPr>
          <w:rFonts w:ascii="Calibri" w:hAnsi="Calibri" w:cs="Calibri"/>
          <w:lang w:val="en-IE"/>
        </w:rPr>
        <w:t xml:space="preserve">563 </w:t>
      </w:r>
      <w:r w:rsidRPr="002E1D47">
        <w:rPr>
          <w:rFonts w:ascii="Calibri" w:hAnsi="Calibri" w:cs="Calibri"/>
          <w:lang w:val="en-IE"/>
        </w:rPr>
        <w:t>individuals engaged in treatment and rehabilitation services locally</w:t>
      </w:r>
      <w:r w:rsidR="00D85E7A">
        <w:rPr>
          <w:rFonts w:ascii="Calibri" w:hAnsi="Calibri" w:cs="Calibri"/>
          <w:lang w:val="en-IE"/>
        </w:rPr>
        <w:t xml:space="preserve"> </w:t>
      </w:r>
      <w:r w:rsidR="00434B3A" w:rsidRPr="002E1D47">
        <w:rPr>
          <w:rFonts w:ascii="Calibri" w:hAnsi="Calibri" w:cs="Calibri"/>
          <w:lang w:val="en-IE"/>
        </w:rPr>
        <w:fldChar w:fldCharType="begin"/>
      </w:r>
      <w:r w:rsidR="002E2A0D">
        <w:rPr>
          <w:rFonts w:ascii="Calibri" w:hAnsi="Calibri" w:cs="Calibri"/>
          <w:lang w:val="en-IE"/>
        </w:rPr>
        <w:instrText xml:space="preserve"> ADDIN EN.CITE &lt;EndNote&gt;&lt;Cite&gt;&lt;Author&gt;HRB&lt;/Author&gt;&lt;Year&gt;2020&lt;/Year&gt;&lt;RecNum&gt;580&lt;/RecNum&gt;&lt;DisplayText&gt;(18)&lt;/DisplayText&gt;&lt;record&gt;&lt;rec-number&gt;580&lt;/rec-number&gt;&lt;foreign-keys&gt;&lt;key app="EN" db-id="vzwz95redf9ss9etdz2xapsed2v9vffssadw" timestamp="1632137756"&gt;580&lt;/key&gt;&lt;/foreign-keys&gt;&lt;ref-type name="Journal Article"&gt;17&lt;/ref-type&gt;&lt;contributors&gt;&lt;authors&gt;&lt;author&gt;HRB&lt;/author&gt;&lt;/authors&gt;&lt;/contributors&gt;&lt;titles&gt;&lt;title&gt;NDTRS Treatment Data &lt;/title&gt;&lt;/titles&gt;&lt;dates&gt;&lt;year&gt;2020&lt;/year&gt;&lt;/dates&gt;&lt;urls&gt;&lt;related-urls&gt;&lt;url&gt;www.drugsandalcohol.ie/tables&lt;/url&gt;&lt;/related-urls&gt;&lt;/urls&gt;&lt;/record&gt;&lt;/Cite&gt;&lt;/EndNote&gt;</w:instrText>
      </w:r>
      <w:r w:rsidR="00434B3A" w:rsidRPr="002E1D47">
        <w:rPr>
          <w:rFonts w:ascii="Calibri" w:hAnsi="Calibri" w:cs="Calibri"/>
          <w:lang w:val="en-IE"/>
        </w:rPr>
        <w:fldChar w:fldCharType="separate"/>
      </w:r>
      <w:r w:rsidR="002E2A0D">
        <w:rPr>
          <w:rFonts w:ascii="Calibri" w:hAnsi="Calibri" w:cs="Calibri"/>
          <w:noProof/>
          <w:lang w:val="en-IE"/>
        </w:rPr>
        <w:t>(18)</w:t>
      </w:r>
      <w:r w:rsidR="00434B3A" w:rsidRPr="002E1D47">
        <w:rPr>
          <w:rFonts w:ascii="Calibri" w:hAnsi="Calibri" w:cs="Calibri"/>
          <w:lang w:val="en-IE"/>
        </w:rPr>
        <w:fldChar w:fldCharType="end"/>
      </w:r>
      <w:r w:rsidRPr="002E1D47">
        <w:rPr>
          <w:rFonts w:ascii="Calibri" w:hAnsi="Calibri" w:cs="Calibri"/>
          <w:lang w:val="en-IE"/>
        </w:rPr>
        <w:t xml:space="preserve">. </w:t>
      </w:r>
      <w:r w:rsidR="00AB332A" w:rsidRPr="002E1D47">
        <w:rPr>
          <w:rFonts w:ascii="Calibri" w:hAnsi="Calibri" w:cs="Calibri"/>
          <w:lang w:val="en-IE"/>
        </w:rPr>
        <w:t xml:space="preserve"> </w:t>
      </w:r>
      <w:r w:rsidR="00AF1EFA" w:rsidRPr="002E1D47">
        <w:rPr>
          <w:rFonts w:ascii="Calibri" w:hAnsi="Calibri" w:cs="Calibri"/>
          <w:lang w:val="en-IE"/>
        </w:rPr>
        <w:t xml:space="preserve">This marks a rise of </w:t>
      </w:r>
      <w:r w:rsidR="0039126F">
        <w:rPr>
          <w:rFonts w:ascii="Calibri" w:hAnsi="Calibri" w:cs="Calibri"/>
          <w:lang w:val="en-IE"/>
        </w:rPr>
        <w:t>6</w:t>
      </w:r>
      <w:r w:rsidR="00AF1EFA" w:rsidRPr="002E1D47">
        <w:rPr>
          <w:rFonts w:ascii="Calibri" w:hAnsi="Calibri" w:cs="Calibri"/>
          <w:lang w:val="en-IE"/>
        </w:rPr>
        <w:t>% on the previous year</w:t>
      </w:r>
      <w:r w:rsidR="0039126F">
        <w:rPr>
          <w:rFonts w:ascii="Calibri" w:hAnsi="Calibri" w:cs="Calibri"/>
          <w:lang w:val="en-IE"/>
        </w:rPr>
        <w:t>.</w:t>
      </w:r>
      <w:r w:rsidR="00CD61AD" w:rsidRPr="002E1D47">
        <w:rPr>
          <w:rFonts w:ascii="Calibri" w:hAnsi="Calibri" w:cs="Calibri"/>
          <w:lang w:val="en-IE"/>
        </w:rPr>
        <w:t xml:space="preserve">  </w:t>
      </w:r>
    </w:p>
    <w:p w14:paraId="58291C35" w14:textId="3C2BFB24" w:rsidR="000F0E65" w:rsidRPr="002E1D47" w:rsidRDefault="000F0E65" w:rsidP="006F4CC1">
      <w:pPr>
        <w:jc w:val="both"/>
        <w:rPr>
          <w:rFonts w:ascii="Calibri" w:hAnsi="Calibri" w:cs="Calibri"/>
          <w:lang w:val="en-IE"/>
        </w:rPr>
      </w:pPr>
    </w:p>
    <w:p w14:paraId="301ADE5A" w14:textId="59171A81" w:rsidR="007614A4" w:rsidRDefault="002C32BC" w:rsidP="006F4CC1">
      <w:pPr>
        <w:jc w:val="both"/>
        <w:rPr>
          <w:rFonts w:ascii="Calibri" w:hAnsi="Calibri" w:cs="Calibri"/>
          <w:lang w:val="en-IE"/>
        </w:rPr>
      </w:pPr>
      <w:r w:rsidRPr="002E1D47">
        <w:rPr>
          <w:rFonts w:ascii="Calibri" w:hAnsi="Calibri" w:cs="Calibri"/>
          <w:lang w:val="en-IE"/>
        </w:rPr>
        <w:t xml:space="preserve">These </w:t>
      </w:r>
      <w:r w:rsidR="00521F55" w:rsidRPr="002E1D47">
        <w:rPr>
          <w:rFonts w:ascii="Calibri" w:hAnsi="Calibri" w:cs="Calibri"/>
          <w:lang w:val="en-IE"/>
        </w:rPr>
        <w:t>5</w:t>
      </w:r>
      <w:r w:rsidR="00CD4F26">
        <w:rPr>
          <w:rFonts w:ascii="Calibri" w:hAnsi="Calibri" w:cs="Calibri"/>
          <w:lang w:val="en-IE"/>
        </w:rPr>
        <w:t>96</w:t>
      </w:r>
      <w:r w:rsidRPr="002E1D47">
        <w:rPr>
          <w:rFonts w:ascii="Calibri" w:hAnsi="Calibri" w:cs="Calibri"/>
          <w:lang w:val="en-IE"/>
        </w:rPr>
        <w:t xml:space="preserve"> cases of treatment are dominated by three substances.  </w:t>
      </w:r>
      <w:r w:rsidR="009A518E" w:rsidRPr="002E1D47">
        <w:rPr>
          <w:rFonts w:ascii="Calibri" w:hAnsi="Calibri" w:cs="Calibri"/>
          <w:lang w:val="en-IE"/>
        </w:rPr>
        <w:t>These are cocaine, heroin and alcohol</w:t>
      </w:r>
      <w:r w:rsidR="003237EE" w:rsidRPr="002E1D47">
        <w:rPr>
          <w:rFonts w:ascii="Calibri" w:hAnsi="Calibri" w:cs="Calibri"/>
          <w:lang w:val="en-IE"/>
        </w:rPr>
        <w:t xml:space="preserve"> which accounted for </w:t>
      </w:r>
      <w:r w:rsidR="001A712E">
        <w:rPr>
          <w:rFonts w:ascii="Calibri" w:hAnsi="Calibri" w:cs="Calibri"/>
          <w:lang w:val="en-IE"/>
        </w:rPr>
        <w:t>414</w:t>
      </w:r>
      <w:r w:rsidR="003237EE" w:rsidRPr="002E1D47">
        <w:rPr>
          <w:rFonts w:ascii="Calibri" w:hAnsi="Calibri" w:cs="Calibri"/>
          <w:lang w:val="en-IE"/>
        </w:rPr>
        <w:t xml:space="preserve"> of the </w:t>
      </w:r>
      <w:r w:rsidR="00CD61AD" w:rsidRPr="002E1D47">
        <w:rPr>
          <w:rFonts w:ascii="Calibri" w:hAnsi="Calibri" w:cs="Calibri"/>
          <w:lang w:val="en-IE"/>
        </w:rPr>
        <w:t>5</w:t>
      </w:r>
      <w:r w:rsidR="001A712E">
        <w:rPr>
          <w:rFonts w:ascii="Calibri" w:hAnsi="Calibri" w:cs="Calibri"/>
          <w:lang w:val="en-IE"/>
        </w:rPr>
        <w:t>96</w:t>
      </w:r>
      <w:r w:rsidR="003237EE" w:rsidRPr="002E1D47">
        <w:rPr>
          <w:rFonts w:ascii="Calibri" w:hAnsi="Calibri" w:cs="Calibri"/>
          <w:lang w:val="en-IE"/>
        </w:rPr>
        <w:t xml:space="preserve"> cases reported</w:t>
      </w:r>
      <w:r w:rsidR="009A518E" w:rsidRPr="002E1D47">
        <w:rPr>
          <w:rFonts w:ascii="Calibri" w:hAnsi="Calibri" w:cs="Calibri"/>
          <w:lang w:val="en-IE"/>
        </w:rPr>
        <w:t xml:space="preserve">.  Cocaine </w:t>
      </w:r>
      <w:r w:rsidR="006C089E" w:rsidRPr="002E1D47">
        <w:rPr>
          <w:rFonts w:ascii="Calibri" w:hAnsi="Calibri" w:cs="Calibri"/>
          <w:lang w:val="en-IE"/>
        </w:rPr>
        <w:t xml:space="preserve">was the substance most people resident in Clondalkin sought treatment for </w:t>
      </w:r>
      <w:r w:rsidR="006653F9" w:rsidRPr="002E1D47">
        <w:rPr>
          <w:rFonts w:ascii="Calibri" w:hAnsi="Calibri" w:cs="Calibri"/>
          <w:lang w:val="en-IE"/>
        </w:rPr>
        <w:t>in 202</w:t>
      </w:r>
      <w:r w:rsidR="00EF04A0" w:rsidRPr="002E1D47">
        <w:rPr>
          <w:rFonts w:ascii="Calibri" w:hAnsi="Calibri" w:cs="Calibri"/>
          <w:lang w:val="en-IE"/>
        </w:rPr>
        <w:t>1</w:t>
      </w:r>
      <w:r w:rsidR="006653F9" w:rsidRPr="002E1D47">
        <w:rPr>
          <w:rFonts w:ascii="Calibri" w:hAnsi="Calibri" w:cs="Calibri"/>
          <w:lang w:val="en-IE"/>
        </w:rPr>
        <w:t xml:space="preserve"> </w:t>
      </w:r>
      <w:r w:rsidR="00EF04A0" w:rsidRPr="002E1D47">
        <w:rPr>
          <w:rFonts w:ascii="Calibri" w:hAnsi="Calibri" w:cs="Calibri"/>
          <w:lang w:val="en-IE"/>
        </w:rPr>
        <w:t xml:space="preserve">representing </w:t>
      </w:r>
      <w:r w:rsidR="00D75559">
        <w:rPr>
          <w:rFonts w:ascii="Calibri" w:hAnsi="Calibri" w:cs="Calibri"/>
          <w:lang w:val="en-IE"/>
        </w:rPr>
        <w:t>more than</w:t>
      </w:r>
      <w:r w:rsidR="00EF04A0" w:rsidRPr="002E1D47">
        <w:rPr>
          <w:rFonts w:ascii="Calibri" w:hAnsi="Calibri" w:cs="Calibri"/>
          <w:lang w:val="en-IE"/>
        </w:rPr>
        <w:t xml:space="preserve"> a quarter of all cases.  This was</w:t>
      </w:r>
      <w:r w:rsidR="00EA504E" w:rsidRPr="002E1D47">
        <w:rPr>
          <w:rFonts w:ascii="Calibri" w:hAnsi="Calibri" w:cs="Calibri"/>
          <w:lang w:val="en-IE"/>
        </w:rPr>
        <w:t xml:space="preserve"> </w:t>
      </w:r>
      <w:r w:rsidR="006653F9" w:rsidRPr="002E1D47">
        <w:rPr>
          <w:rFonts w:ascii="Calibri" w:hAnsi="Calibri" w:cs="Calibri"/>
          <w:lang w:val="en-IE"/>
        </w:rPr>
        <w:t>followed by</w:t>
      </w:r>
      <w:r w:rsidR="00CA39B2">
        <w:rPr>
          <w:rFonts w:ascii="Calibri" w:hAnsi="Calibri" w:cs="Calibri"/>
          <w:lang w:val="en-IE"/>
        </w:rPr>
        <w:t xml:space="preserve"> alcohol with 136 cases and</w:t>
      </w:r>
      <w:r w:rsidR="006653F9" w:rsidRPr="002E1D47">
        <w:rPr>
          <w:rFonts w:ascii="Calibri" w:hAnsi="Calibri" w:cs="Calibri"/>
          <w:lang w:val="en-IE"/>
        </w:rPr>
        <w:t xml:space="preserve"> </w:t>
      </w:r>
      <w:r w:rsidR="00EA504E" w:rsidRPr="002E1D47">
        <w:rPr>
          <w:rFonts w:ascii="Calibri" w:hAnsi="Calibri" w:cs="Calibri"/>
          <w:lang w:val="en-IE"/>
        </w:rPr>
        <w:t>heroin with 1</w:t>
      </w:r>
      <w:r w:rsidR="00CA39B2">
        <w:rPr>
          <w:rFonts w:ascii="Calibri" w:hAnsi="Calibri" w:cs="Calibri"/>
          <w:lang w:val="en-IE"/>
        </w:rPr>
        <w:t>18</w:t>
      </w:r>
      <w:r w:rsidR="00EA504E" w:rsidRPr="002E1D47">
        <w:rPr>
          <w:rFonts w:ascii="Calibri" w:hAnsi="Calibri" w:cs="Calibri"/>
          <w:lang w:val="en-IE"/>
        </w:rPr>
        <w:t xml:space="preserve"> cases.</w:t>
      </w:r>
      <w:r w:rsidR="006653F9" w:rsidRPr="002E1D47">
        <w:rPr>
          <w:rFonts w:ascii="Calibri" w:hAnsi="Calibri" w:cs="Calibri"/>
          <w:lang w:val="en-IE"/>
        </w:rPr>
        <w:t xml:space="preserve">  Cannabis and benzodiazepines </w:t>
      </w:r>
      <w:r w:rsidR="00A70A8D" w:rsidRPr="002E1D47">
        <w:rPr>
          <w:rFonts w:ascii="Calibri" w:hAnsi="Calibri" w:cs="Calibri"/>
          <w:lang w:val="en-IE"/>
        </w:rPr>
        <w:t xml:space="preserve">represented </w:t>
      </w:r>
      <w:r w:rsidR="005842C4">
        <w:rPr>
          <w:rFonts w:ascii="Calibri" w:hAnsi="Calibri" w:cs="Calibri"/>
          <w:lang w:val="en-IE"/>
        </w:rPr>
        <w:t>72</w:t>
      </w:r>
      <w:r w:rsidR="00A70A8D" w:rsidRPr="002E1D47">
        <w:rPr>
          <w:rFonts w:ascii="Calibri" w:hAnsi="Calibri" w:cs="Calibri"/>
          <w:lang w:val="en-IE"/>
        </w:rPr>
        <w:t xml:space="preserve"> treatment </w:t>
      </w:r>
      <w:r w:rsidR="009B2D21" w:rsidRPr="002E1D47">
        <w:rPr>
          <w:rFonts w:ascii="Calibri" w:hAnsi="Calibri" w:cs="Calibri"/>
          <w:lang w:val="en-IE"/>
        </w:rPr>
        <w:t xml:space="preserve">cases and </w:t>
      </w:r>
      <w:r w:rsidR="005842C4">
        <w:rPr>
          <w:rFonts w:ascii="Calibri" w:hAnsi="Calibri" w:cs="Calibri"/>
          <w:lang w:val="en-IE"/>
        </w:rPr>
        <w:t>40</w:t>
      </w:r>
      <w:r w:rsidR="0046399A" w:rsidRPr="002E1D47">
        <w:rPr>
          <w:rFonts w:ascii="Calibri" w:hAnsi="Calibri" w:cs="Calibri"/>
          <w:lang w:val="en-IE"/>
        </w:rPr>
        <w:t xml:space="preserve"> cases respectively</w:t>
      </w:r>
      <w:r w:rsidR="007614A4">
        <w:rPr>
          <w:rFonts w:ascii="Calibri" w:hAnsi="Calibri" w:cs="Calibri"/>
          <w:lang w:val="en-IE"/>
        </w:rPr>
        <w:t xml:space="preserve">.  </w:t>
      </w:r>
      <w:r w:rsidR="008D293D">
        <w:rPr>
          <w:rFonts w:ascii="Calibri" w:hAnsi="Calibri" w:cs="Calibri"/>
          <w:lang w:val="en-IE"/>
        </w:rPr>
        <w:t xml:space="preserve"> </w:t>
      </w:r>
    </w:p>
    <w:p w14:paraId="162AAB56" w14:textId="77777777" w:rsidR="007614A4" w:rsidRDefault="007614A4" w:rsidP="006F4CC1">
      <w:pPr>
        <w:jc w:val="both"/>
        <w:rPr>
          <w:rFonts w:ascii="Calibri" w:hAnsi="Calibri" w:cs="Calibri"/>
          <w:lang w:val="en-IE"/>
        </w:rPr>
      </w:pPr>
    </w:p>
    <w:p w14:paraId="42E9BFDF" w14:textId="77777777" w:rsidR="007614A4" w:rsidRDefault="008D293D" w:rsidP="006F4CC1">
      <w:pPr>
        <w:keepNext/>
        <w:jc w:val="both"/>
      </w:pPr>
      <w:r>
        <w:rPr>
          <w:rFonts w:ascii="Calibri" w:hAnsi="Calibri" w:cs="Calibri"/>
          <w:noProof/>
          <w:lang w:val="en-IE"/>
        </w:rPr>
        <w:drawing>
          <wp:inline distT="0" distB="0" distL="0" distR="0" wp14:anchorId="03093532" wp14:editId="363A667C">
            <wp:extent cx="5486400" cy="3200400"/>
            <wp:effectExtent l="0" t="0" r="0" b="0"/>
            <wp:docPr id="5185366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F1D849D" w14:textId="3BB1135D" w:rsidR="007614A4" w:rsidRDefault="007614A4" w:rsidP="006F4CC1">
      <w:pPr>
        <w:pStyle w:val="Caption"/>
        <w:jc w:val="both"/>
        <w:rPr>
          <w:rFonts w:ascii="Calibri" w:hAnsi="Calibri" w:cs="Calibri"/>
          <w:lang w:val="en-IE"/>
        </w:rPr>
      </w:pPr>
      <w:r>
        <w:t xml:space="preserve">Figure </w:t>
      </w:r>
      <w:r>
        <w:fldChar w:fldCharType="begin"/>
      </w:r>
      <w:r>
        <w:instrText xml:space="preserve"> SEQ Figure \* ARABIC </w:instrText>
      </w:r>
      <w:r>
        <w:fldChar w:fldCharType="separate"/>
      </w:r>
      <w:r w:rsidR="001D2232">
        <w:rPr>
          <w:noProof/>
        </w:rPr>
        <w:t>7</w:t>
      </w:r>
      <w:r>
        <w:fldChar w:fldCharType="end"/>
      </w:r>
      <w:r>
        <w:t xml:space="preserve"> Reason for Referral 2022</w:t>
      </w:r>
    </w:p>
    <w:p w14:paraId="6833A2D6" w14:textId="77777777" w:rsidR="007614A4" w:rsidRDefault="007614A4" w:rsidP="006F4CC1">
      <w:pPr>
        <w:jc w:val="both"/>
        <w:rPr>
          <w:rFonts w:ascii="Calibri" w:hAnsi="Calibri" w:cs="Calibri"/>
          <w:lang w:val="en-IE"/>
        </w:rPr>
      </w:pPr>
    </w:p>
    <w:p w14:paraId="7512B8EC" w14:textId="77777777" w:rsidR="007614A4" w:rsidRDefault="007614A4" w:rsidP="006F4CC1">
      <w:pPr>
        <w:jc w:val="both"/>
        <w:rPr>
          <w:rFonts w:ascii="Calibri" w:hAnsi="Calibri" w:cs="Calibri"/>
          <w:lang w:val="en-IE"/>
        </w:rPr>
      </w:pPr>
    </w:p>
    <w:p w14:paraId="7E4E5E67" w14:textId="4A6C8396" w:rsidR="000F0E65" w:rsidRDefault="00434B3A" w:rsidP="006F4CC1">
      <w:pPr>
        <w:jc w:val="both"/>
        <w:rPr>
          <w:rFonts w:ascii="Calibri" w:hAnsi="Calibri" w:cs="Calibri"/>
          <w:lang w:val="en-IE"/>
        </w:rPr>
      </w:pPr>
      <w:r w:rsidRPr="002E1D47">
        <w:rPr>
          <w:rFonts w:ascii="Calibri" w:hAnsi="Calibri" w:cs="Calibri"/>
          <w:lang w:val="en-IE"/>
        </w:rPr>
        <w:fldChar w:fldCharType="begin"/>
      </w:r>
      <w:r w:rsidR="002E2A0D">
        <w:rPr>
          <w:rFonts w:ascii="Calibri" w:hAnsi="Calibri" w:cs="Calibri"/>
          <w:lang w:val="en-IE"/>
        </w:rPr>
        <w:instrText xml:space="preserve"> ADDIN EN.CITE &lt;EndNote&gt;&lt;Cite&gt;&lt;Author&gt;HRB&lt;/Author&gt;&lt;Year&gt;2020&lt;/Year&gt;&lt;RecNum&gt;580&lt;/RecNum&gt;&lt;DisplayText&gt;(18)&lt;/DisplayText&gt;&lt;record&gt;&lt;rec-number&gt;580&lt;/rec-number&gt;&lt;foreign-keys&gt;&lt;key app="EN" db-id="vzwz95redf9ss9etdz2xapsed2v9vffssadw" timestamp="1632137756"&gt;580&lt;/key&gt;&lt;/foreign-keys&gt;&lt;ref-type name="Journal Article"&gt;17&lt;/ref-type&gt;&lt;contributors&gt;&lt;authors&gt;&lt;author&gt;HRB&lt;/author&gt;&lt;/authors&gt;&lt;/contributors&gt;&lt;titles&gt;&lt;title&gt;NDTRS Treatment Data &lt;/title&gt;&lt;/titles&gt;&lt;dates&gt;&lt;year&gt;2020&lt;/year&gt;&lt;/dates&gt;&lt;urls&gt;&lt;related-urls&gt;&lt;url&gt;www.drugsandalcohol.ie/tables&lt;/url&gt;&lt;/related-urls&gt;&lt;/urls&gt;&lt;/record&gt;&lt;/Cite&gt;&lt;/EndNote&gt;</w:instrText>
      </w:r>
      <w:r w:rsidRPr="002E1D47">
        <w:rPr>
          <w:rFonts w:ascii="Calibri" w:hAnsi="Calibri" w:cs="Calibri"/>
          <w:lang w:val="en-IE"/>
        </w:rPr>
        <w:fldChar w:fldCharType="separate"/>
      </w:r>
      <w:r w:rsidR="002E2A0D">
        <w:rPr>
          <w:rFonts w:ascii="Calibri" w:hAnsi="Calibri" w:cs="Calibri"/>
          <w:noProof/>
          <w:lang w:val="en-IE"/>
        </w:rPr>
        <w:t>(18)</w:t>
      </w:r>
      <w:r w:rsidRPr="002E1D47">
        <w:rPr>
          <w:rFonts w:ascii="Calibri" w:hAnsi="Calibri" w:cs="Calibri"/>
          <w:lang w:val="en-IE"/>
        </w:rPr>
        <w:fldChar w:fldCharType="end"/>
      </w:r>
      <w:r w:rsidR="0046399A" w:rsidRPr="002E1D47">
        <w:rPr>
          <w:rFonts w:ascii="Calibri" w:hAnsi="Calibri" w:cs="Calibri"/>
          <w:lang w:val="en-IE"/>
        </w:rPr>
        <w:t xml:space="preserve">.  </w:t>
      </w:r>
      <w:r w:rsidR="005842C4">
        <w:rPr>
          <w:rFonts w:ascii="Calibri" w:hAnsi="Calibri" w:cs="Calibri"/>
          <w:lang w:val="en-IE"/>
        </w:rPr>
        <w:t xml:space="preserve">These overall figures show that </w:t>
      </w:r>
      <w:r w:rsidR="005E2B83">
        <w:rPr>
          <w:rFonts w:ascii="Calibri" w:hAnsi="Calibri" w:cs="Calibri"/>
          <w:lang w:val="en-IE"/>
        </w:rPr>
        <w:t xml:space="preserve">cases in the area increased across all substances </w:t>
      </w:r>
      <w:proofErr w:type="gramStart"/>
      <w:r w:rsidR="005E2B83">
        <w:rPr>
          <w:rFonts w:ascii="Calibri" w:hAnsi="Calibri" w:cs="Calibri"/>
          <w:lang w:val="en-IE"/>
        </w:rPr>
        <w:t>with the exception of</w:t>
      </w:r>
      <w:proofErr w:type="gramEnd"/>
      <w:r w:rsidR="005E2B83">
        <w:rPr>
          <w:rFonts w:ascii="Calibri" w:hAnsi="Calibri" w:cs="Calibri"/>
          <w:lang w:val="en-IE"/>
        </w:rPr>
        <w:t xml:space="preserve"> opiates which decreased slightly on previous year.  </w:t>
      </w:r>
    </w:p>
    <w:p w14:paraId="36D3F912" w14:textId="77777777" w:rsidR="008D293D" w:rsidRDefault="008D293D" w:rsidP="006F4CC1">
      <w:pPr>
        <w:jc w:val="both"/>
        <w:rPr>
          <w:rFonts w:ascii="Calibri" w:hAnsi="Calibri" w:cs="Calibri"/>
          <w:lang w:val="en-IE"/>
        </w:rPr>
      </w:pPr>
    </w:p>
    <w:p w14:paraId="102BBF28" w14:textId="77777777" w:rsidR="008D293D" w:rsidRPr="002E1D47" w:rsidRDefault="008D293D" w:rsidP="006F4CC1">
      <w:pPr>
        <w:jc w:val="both"/>
        <w:rPr>
          <w:rFonts w:ascii="Calibri" w:hAnsi="Calibri" w:cs="Calibri"/>
          <w:lang w:val="en-IE"/>
        </w:rPr>
      </w:pPr>
    </w:p>
    <w:p w14:paraId="47DD87F0" w14:textId="18B4E03A" w:rsidR="00EB2ACE" w:rsidRPr="002E1D47" w:rsidRDefault="00EB2ACE" w:rsidP="006F4CC1">
      <w:pPr>
        <w:jc w:val="both"/>
        <w:rPr>
          <w:rStyle w:val="jsgrdq"/>
          <w:rFonts w:ascii="Calibri" w:hAnsi="Calibri" w:cs="Calibri"/>
          <w:spacing w:val="1"/>
          <w:lang w:val="en-IE"/>
        </w:rPr>
      </w:pPr>
    </w:p>
    <w:p w14:paraId="2AC66B1D" w14:textId="0FDD9339" w:rsidR="009A7287" w:rsidRPr="002E1D47" w:rsidRDefault="00D670AB" w:rsidP="006F4CC1">
      <w:pPr>
        <w:jc w:val="both"/>
        <w:rPr>
          <w:rFonts w:ascii="Calibri" w:hAnsi="Calibri" w:cs="Calibri"/>
          <w:b/>
          <w:bCs/>
          <w:color w:val="A066CB"/>
          <w:lang w:val="en-IE"/>
        </w:rPr>
      </w:pPr>
      <w:r w:rsidRPr="002E1D47">
        <w:rPr>
          <w:rFonts w:ascii="Calibri" w:hAnsi="Calibri" w:cs="Calibri"/>
          <w:b/>
          <w:bCs/>
          <w:color w:val="A066CB"/>
          <w:lang w:val="en-IE"/>
        </w:rPr>
        <w:lastRenderedPageBreak/>
        <w:t>5</w:t>
      </w:r>
      <w:r w:rsidR="009F3CF5" w:rsidRPr="002E1D47">
        <w:rPr>
          <w:rFonts w:ascii="Calibri" w:hAnsi="Calibri" w:cs="Calibri"/>
          <w:b/>
          <w:bCs/>
          <w:color w:val="A066CB"/>
          <w:lang w:val="en-IE"/>
        </w:rPr>
        <w:t>.</w:t>
      </w:r>
      <w:r w:rsidR="00E34861" w:rsidRPr="002E1D47">
        <w:rPr>
          <w:rFonts w:ascii="Calibri" w:hAnsi="Calibri" w:cs="Calibri"/>
          <w:b/>
          <w:bCs/>
          <w:color w:val="A066CB"/>
          <w:lang w:val="en-IE"/>
        </w:rPr>
        <w:t>1.1</w:t>
      </w:r>
      <w:r w:rsidR="009F3CF5" w:rsidRPr="002E1D47">
        <w:rPr>
          <w:rFonts w:ascii="Calibri" w:hAnsi="Calibri" w:cs="Calibri"/>
          <w:b/>
          <w:bCs/>
          <w:color w:val="A066CB"/>
          <w:lang w:val="en-IE"/>
        </w:rPr>
        <w:t xml:space="preserve"> Cocaine </w:t>
      </w:r>
    </w:p>
    <w:p w14:paraId="10F834E4" w14:textId="75361C9C" w:rsidR="009F3CF5" w:rsidRPr="002E1D47" w:rsidRDefault="00797CC3" w:rsidP="006F4CC1">
      <w:pPr>
        <w:jc w:val="both"/>
        <w:rPr>
          <w:rFonts w:ascii="Calibri" w:hAnsi="Calibri" w:cs="Calibri"/>
          <w:lang w:val="en-IE"/>
        </w:rPr>
      </w:pPr>
      <w:r w:rsidRPr="002E1D47">
        <w:rPr>
          <w:rFonts w:ascii="Calibri" w:hAnsi="Calibri" w:cs="Calibri"/>
          <w:lang w:val="en-IE"/>
        </w:rPr>
        <w:t xml:space="preserve">Cocaine use has become increasingly </w:t>
      </w:r>
      <w:r w:rsidR="000F3E46" w:rsidRPr="002E1D47">
        <w:rPr>
          <w:rFonts w:ascii="Calibri" w:hAnsi="Calibri" w:cs="Calibri"/>
          <w:lang w:val="en-IE"/>
        </w:rPr>
        <w:t xml:space="preserve">prevalent in Irish society in recent years.  </w:t>
      </w:r>
      <w:r w:rsidR="00936400" w:rsidRPr="002E1D47">
        <w:rPr>
          <w:rFonts w:ascii="Calibri" w:hAnsi="Calibri" w:cs="Calibri"/>
          <w:lang w:val="en-IE"/>
        </w:rPr>
        <w:t xml:space="preserve">This can be seen in a gradual upward trend recorded in </w:t>
      </w:r>
      <w:r w:rsidR="007C1E15" w:rsidRPr="002E1D47">
        <w:rPr>
          <w:rFonts w:ascii="Calibri" w:hAnsi="Calibri" w:cs="Calibri"/>
          <w:lang w:val="en-IE"/>
        </w:rPr>
        <w:t xml:space="preserve">the </w:t>
      </w:r>
      <w:r w:rsidR="001B4E69" w:rsidRPr="002E1D47">
        <w:rPr>
          <w:rFonts w:ascii="Calibri" w:hAnsi="Calibri" w:cs="Calibri"/>
          <w:lang w:val="en-IE"/>
        </w:rPr>
        <w:t xml:space="preserve">Irish National Drugs and Alcohol Survey </w:t>
      </w:r>
      <w:r w:rsidR="00B735BD" w:rsidRPr="002E1D47">
        <w:rPr>
          <w:rFonts w:ascii="Calibri" w:hAnsi="Calibri" w:cs="Calibri"/>
          <w:lang w:val="en-IE"/>
        </w:rPr>
        <w:fldChar w:fldCharType="begin"/>
      </w:r>
      <w:r w:rsidR="002E2A0D">
        <w:rPr>
          <w:rFonts w:ascii="Calibri" w:hAnsi="Calibri" w:cs="Calibri"/>
          <w:lang w:val="en-IE"/>
        </w:rPr>
        <w:instrText xml:space="preserve"> ADDIN EN.CITE &lt;EndNote&gt;&lt;Cite&gt;&lt;Author&gt;HRB&lt;/Author&gt;&lt;Year&gt;2020&lt;/Year&gt;&lt;RecNum&gt;579&lt;/RecNum&gt;&lt;DisplayText&gt;(19)&lt;/DisplayText&gt;&lt;record&gt;&lt;rec-number&gt;579&lt;/rec-number&gt;&lt;foreign-keys&gt;&lt;key app="EN" db-id="vzwz95redf9ss9etdz2xapsed2v9vffssadw" timestamp="1632137147"&gt;579&lt;/key&gt;&lt;/foreign-keys&gt;&lt;ref-type name="Journal Article"&gt;17&lt;/ref-type&gt;&lt;contributors&gt;&lt;authors&gt;&lt;author&gt;HRB&lt;/author&gt;&lt;/authors&gt;&lt;/contributors&gt;&lt;titles&gt;&lt;title&gt;Irish National Drugs and Alcohol Survey&lt;/title&gt;&lt;/titles&gt;&lt;dates&gt;&lt;year&gt;2020&lt;/year&gt;&lt;/dates&gt;&lt;urls&gt;&lt;related-urls&gt;&lt;url&gt;https://www.drugsandalcohol.ie/34287/1/HRB%20Irish%20National%20Drug%20and%20Alcohol%20Survey%202019_20.pdf&lt;/url&gt;&lt;/related-urls&gt;&lt;/urls&gt;&lt;/record&gt;&lt;/Cite&gt;&lt;/EndNote&gt;</w:instrText>
      </w:r>
      <w:r w:rsidR="00B735BD" w:rsidRPr="002E1D47">
        <w:rPr>
          <w:rFonts w:ascii="Calibri" w:hAnsi="Calibri" w:cs="Calibri"/>
          <w:lang w:val="en-IE"/>
        </w:rPr>
        <w:fldChar w:fldCharType="separate"/>
      </w:r>
      <w:r w:rsidR="002E2A0D">
        <w:rPr>
          <w:rFonts w:ascii="Calibri" w:hAnsi="Calibri" w:cs="Calibri"/>
          <w:noProof/>
          <w:lang w:val="en-IE"/>
        </w:rPr>
        <w:t>(19)</w:t>
      </w:r>
      <w:r w:rsidR="00B735BD" w:rsidRPr="002E1D47">
        <w:rPr>
          <w:rFonts w:ascii="Calibri" w:hAnsi="Calibri" w:cs="Calibri"/>
          <w:lang w:val="en-IE"/>
        </w:rPr>
        <w:fldChar w:fldCharType="end"/>
      </w:r>
      <w:r w:rsidR="00B735BD" w:rsidRPr="002E1D47">
        <w:rPr>
          <w:rFonts w:ascii="Calibri" w:hAnsi="Calibri" w:cs="Calibri"/>
          <w:lang w:val="en-IE"/>
        </w:rPr>
        <w:t xml:space="preserve">.  </w:t>
      </w:r>
    </w:p>
    <w:p w14:paraId="55C86925" w14:textId="6B443B9E" w:rsidR="00C342EF" w:rsidRPr="002E1D47" w:rsidRDefault="002C590E" w:rsidP="006F4CC1">
      <w:pPr>
        <w:keepNext/>
        <w:jc w:val="both"/>
        <w:rPr>
          <w:rFonts w:ascii="Calibri" w:hAnsi="Calibri" w:cs="Calibri"/>
          <w:lang w:val="en-IE"/>
        </w:rPr>
      </w:pPr>
      <w:r w:rsidRPr="002E1D47">
        <w:rPr>
          <w:rFonts w:ascii="Calibri" w:hAnsi="Calibri" w:cs="Calibri"/>
          <w:noProof/>
          <w:lang w:val="en-IE" w:eastAsia="en-IE"/>
        </w:rPr>
        <w:drawing>
          <wp:inline distT="0" distB="0" distL="0" distR="0" wp14:anchorId="169D1341" wp14:editId="14C542E6">
            <wp:extent cx="4410075" cy="21386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3482" cy="2145184"/>
                    </a:xfrm>
                    <a:prstGeom prst="rect">
                      <a:avLst/>
                    </a:prstGeom>
                    <a:noFill/>
                    <a:ln>
                      <a:noFill/>
                    </a:ln>
                  </pic:spPr>
                </pic:pic>
              </a:graphicData>
            </a:graphic>
          </wp:inline>
        </w:drawing>
      </w:r>
    </w:p>
    <w:p w14:paraId="6FE77AEF" w14:textId="66D72020" w:rsidR="009A7287" w:rsidRPr="002E1D47" w:rsidRDefault="00C342EF" w:rsidP="006F4CC1">
      <w:pPr>
        <w:pStyle w:val="Caption"/>
        <w:jc w:val="both"/>
        <w:rPr>
          <w:rFonts w:ascii="Calibri" w:hAnsi="Calibri" w:cs="Calibri"/>
          <w:lang w:val="en-IE"/>
        </w:rPr>
      </w:pPr>
      <w:r w:rsidRPr="002E1D47">
        <w:rPr>
          <w:rFonts w:ascii="Calibri" w:hAnsi="Calibri" w:cs="Calibri"/>
          <w:lang w:val="en-IE"/>
        </w:rPr>
        <w:t xml:space="preserve">Figure </w:t>
      </w:r>
      <w:r w:rsidRPr="002E1D47">
        <w:rPr>
          <w:rFonts w:ascii="Calibri" w:hAnsi="Calibri" w:cs="Calibri"/>
          <w:lang w:val="en-IE"/>
        </w:rPr>
        <w:fldChar w:fldCharType="begin"/>
      </w:r>
      <w:r w:rsidRPr="002E1D47">
        <w:rPr>
          <w:rFonts w:ascii="Calibri" w:hAnsi="Calibri" w:cs="Calibri"/>
          <w:lang w:val="en-IE"/>
        </w:rPr>
        <w:instrText xml:space="preserve"> SEQ Figure \* ARABIC </w:instrText>
      </w:r>
      <w:r w:rsidRPr="002E1D47">
        <w:rPr>
          <w:rFonts w:ascii="Calibri" w:hAnsi="Calibri" w:cs="Calibri"/>
          <w:lang w:val="en-IE"/>
        </w:rPr>
        <w:fldChar w:fldCharType="separate"/>
      </w:r>
      <w:r w:rsidR="001D2232">
        <w:rPr>
          <w:rFonts w:ascii="Calibri" w:hAnsi="Calibri" w:cs="Calibri"/>
          <w:noProof/>
          <w:lang w:val="en-IE"/>
        </w:rPr>
        <w:t>8</w:t>
      </w:r>
      <w:r w:rsidRPr="002E1D47">
        <w:rPr>
          <w:rFonts w:ascii="Calibri" w:hAnsi="Calibri" w:cs="Calibri"/>
          <w:lang w:val="en-IE"/>
        </w:rPr>
        <w:fldChar w:fldCharType="end"/>
      </w:r>
      <w:r w:rsidRPr="002E1D47">
        <w:rPr>
          <w:rFonts w:ascii="Calibri" w:hAnsi="Calibri" w:cs="Calibri"/>
          <w:lang w:val="en-IE"/>
        </w:rPr>
        <w:t xml:space="preserve"> Increase in National Cocaine Use 2002-2020</w:t>
      </w:r>
    </w:p>
    <w:p w14:paraId="7FF1941F" w14:textId="5E12FD93" w:rsidR="009A7287" w:rsidRPr="002E1D47" w:rsidRDefault="009A7287" w:rsidP="006F4CC1">
      <w:pPr>
        <w:jc w:val="both"/>
        <w:rPr>
          <w:rFonts w:ascii="Calibri" w:hAnsi="Calibri" w:cs="Calibri"/>
          <w:lang w:val="en-IE"/>
        </w:rPr>
      </w:pPr>
    </w:p>
    <w:p w14:paraId="1996E837" w14:textId="55E012C8" w:rsidR="009F3CF5" w:rsidRDefault="00F57A58" w:rsidP="006F4CC1">
      <w:pPr>
        <w:jc w:val="both"/>
        <w:rPr>
          <w:rFonts w:ascii="Calibri" w:hAnsi="Calibri" w:cs="Calibri"/>
          <w:lang w:val="en-IE"/>
        </w:rPr>
      </w:pPr>
      <w:r w:rsidRPr="002E1D47">
        <w:rPr>
          <w:rFonts w:ascii="Calibri" w:hAnsi="Calibri" w:cs="Calibri"/>
          <w:lang w:val="en-IE"/>
        </w:rPr>
        <w:t xml:space="preserve">At a local level </w:t>
      </w:r>
      <w:r w:rsidR="000B1475">
        <w:rPr>
          <w:rFonts w:ascii="Calibri" w:hAnsi="Calibri" w:cs="Calibri"/>
          <w:lang w:val="en-IE"/>
        </w:rPr>
        <w:t>160</w:t>
      </w:r>
      <w:r w:rsidRPr="002E1D47">
        <w:rPr>
          <w:rFonts w:ascii="Calibri" w:hAnsi="Calibri" w:cs="Calibri"/>
          <w:lang w:val="en-IE"/>
        </w:rPr>
        <w:t xml:space="preserve"> people resident in Clondalkin were recorded in the NDTRS figures as being treated for cocaine use in 202</w:t>
      </w:r>
      <w:r w:rsidR="000B1475">
        <w:rPr>
          <w:rFonts w:ascii="Calibri" w:hAnsi="Calibri" w:cs="Calibri"/>
          <w:lang w:val="en-IE"/>
        </w:rPr>
        <w:t>2</w:t>
      </w:r>
      <w:r w:rsidRPr="002E1D47">
        <w:rPr>
          <w:rFonts w:ascii="Calibri" w:hAnsi="Calibri" w:cs="Calibri"/>
          <w:lang w:val="en-IE"/>
        </w:rPr>
        <w:t>.  These figures</w:t>
      </w:r>
      <w:r w:rsidR="00563F2F" w:rsidRPr="002E1D47">
        <w:rPr>
          <w:rFonts w:ascii="Calibri" w:hAnsi="Calibri" w:cs="Calibri"/>
          <w:lang w:val="en-IE"/>
        </w:rPr>
        <w:t xml:space="preserve"> are </w:t>
      </w:r>
      <w:r w:rsidR="000B1475">
        <w:rPr>
          <w:rFonts w:ascii="Calibri" w:hAnsi="Calibri" w:cs="Calibri"/>
          <w:lang w:val="en-IE"/>
        </w:rPr>
        <w:t xml:space="preserve">an increase of 10 </w:t>
      </w:r>
      <w:r w:rsidR="00B25EFD">
        <w:rPr>
          <w:rFonts w:ascii="Calibri" w:hAnsi="Calibri" w:cs="Calibri"/>
          <w:lang w:val="en-IE"/>
        </w:rPr>
        <w:t xml:space="preserve">from the 2022 figure of 150.  These figures also </w:t>
      </w:r>
      <w:r w:rsidR="004972CD">
        <w:rPr>
          <w:rFonts w:ascii="Calibri" w:hAnsi="Calibri" w:cs="Calibri"/>
          <w:lang w:val="en-IE"/>
        </w:rPr>
        <w:t xml:space="preserve">demonstrate the </w:t>
      </w:r>
      <w:r w:rsidR="00B25EFD">
        <w:rPr>
          <w:rFonts w:ascii="Calibri" w:hAnsi="Calibri" w:cs="Calibri"/>
          <w:lang w:val="en-IE"/>
        </w:rPr>
        <w:t>continue</w:t>
      </w:r>
      <w:r w:rsidR="004972CD">
        <w:rPr>
          <w:rFonts w:ascii="Calibri" w:hAnsi="Calibri" w:cs="Calibri"/>
          <w:lang w:val="en-IE"/>
        </w:rPr>
        <w:t>d</w:t>
      </w:r>
      <w:r w:rsidR="00B25EFD">
        <w:rPr>
          <w:rFonts w:ascii="Calibri" w:hAnsi="Calibri" w:cs="Calibri"/>
          <w:lang w:val="en-IE"/>
        </w:rPr>
        <w:t xml:space="preserve"> upwards trend of people presenting with issues related to cocaine</w:t>
      </w:r>
      <w:r w:rsidR="004972CD">
        <w:rPr>
          <w:rFonts w:ascii="Calibri" w:hAnsi="Calibri" w:cs="Calibri"/>
          <w:lang w:val="en-IE"/>
        </w:rPr>
        <w:t xml:space="preserve">.  </w:t>
      </w:r>
      <w:r w:rsidR="00BD59D2">
        <w:rPr>
          <w:rFonts w:ascii="Calibri" w:hAnsi="Calibri" w:cs="Calibri"/>
          <w:lang w:val="en-IE"/>
        </w:rPr>
        <w:t xml:space="preserve">The 2022 figure </w:t>
      </w:r>
      <w:r w:rsidR="000A3D7E">
        <w:rPr>
          <w:rFonts w:ascii="Calibri" w:hAnsi="Calibri" w:cs="Calibri"/>
          <w:lang w:val="en-IE"/>
        </w:rPr>
        <w:t xml:space="preserve">of 160 cases </w:t>
      </w:r>
      <w:r w:rsidR="00BD59D2">
        <w:rPr>
          <w:rFonts w:ascii="Calibri" w:hAnsi="Calibri" w:cs="Calibri"/>
          <w:lang w:val="en-IE"/>
        </w:rPr>
        <w:t xml:space="preserve">compares </w:t>
      </w:r>
      <w:proofErr w:type="gramStart"/>
      <w:r w:rsidR="00BD59D2">
        <w:rPr>
          <w:rFonts w:ascii="Calibri" w:hAnsi="Calibri" w:cs="Calibri"/>
          <w:lang w:val="en-IE"/>
        </w:rPr>
        <w:t xml:space="preserve">with </w:t>
      </w:r>
      <w:r w:rsidR="0034125E" w:rsidRPr="002E1D47">
        <w:rPr>
          <w:rFonts w:ascii="Calibri" w:hAnsi="Calibri" w:cs="Calibri"/>
          <w:lang w:val="en-IE"/>
        </w:rPr>
        <w:t xml:space="preserve"> </w:t>
      </w:r>
      <w:r w:rsidR="000A3D7E">
        <w:rPr>
          <w:rFonts w:ascii="Calibri" w:hAnsi="Calibri" w:cs="Calibri"/>
          <w:lang w:val="en-IE"/>
        </w:rPr>
        <w:t>150</w:t>
      </w:r>
      <w:proofErr w:type="gramEnd"/>
      <w:r w:rsidR="000A3D7E">
        <w:rPr>
          <w:rFonts w:ascii="Calibri" w:hAnsi="Calibri" w:cs="Calibri"/>
          <w:lang w:val="en-IE"/>
        </w:rPr>
        <w:t xml:space="preserve"> cases in 2021, 98 cases in 2020 and 75 cases in 2019</w:t>
      </w:r>
      <w:r w:rsidR="00B862BB">
        <w:rPr>
          <w:rFonts w:ascii="Calibri" w:hAnsi="Calibri" w:cs="Calibri"/>
          <w:lang w:val="en-IE"/>
        </w:rPr>
        <w:t xml:space="preserve">.  These figures are likely being swelled due to </w:t>
      </w:r>
      <w:r w:rsidRPr="002E1D47">
        <w:rPr>
          <w:rFonts w:ascii="Calibri" w:hAnsi="Calibri" w:cs="Calibri"/>
          <w:lang w:val="en-IE"/>
        </w:rPr>
        <w:t xml:space="preserve">a growing number of people being treated for crack cocaine use over the past five years in the area. </w:t>
      </w:r>
      <w:r w:rsidR="00B70175" w:rsidRPr="002E1D47">
        <w:rPr>
          <w:rFonts w:ascii="Calibri" w:hAnsi="Calibri" w:cs="Calibri"/>
          <w:lang w:val="en-IE"/>
        </w:rPr>
        <w:t xml:space="preserve"> Between the years 2015 and 2019 the numbers of people accessing treatment for crack cocaine </w:t>
      </w:r>
      <w:r w:rsidR="006375A3" w:rsidRPr="002E1D47">
        <w:rPr>
          <w:rFonts w:ascii="Calibri" w:hAnsi="Calibri" w:cs="Calibri"/>
          <w:lang w:val="en-IE"/>
        </w:rPr>
        <w:t>as a main substance issue increased from 8 to 15 and as a secondary issue from</w:t>
      </w:r>
      <w:r w:rsidR="00FA4469" w:rsidRPr="002E1D47">
        <w:rPr>
          <w:rFonts w:ascii="Calibri" w:hAnsi="Calibri" w:cs="Calibri"/>
          <w:lang w:val="en-IE"/>
        </w:rPr>
        <w:t xml:space="preserve"> 23 to 32</w:t>
      </w:r>
      <w:r w:rsidR="00270D0F" w:rsidRPr="002E1D47">
        <w:rPr>
          <w:rFonts w:ascii="Calibri" w:hAnsi="Calibri" w:cs="Calibri"/>
          <w:lang w:val="en-IE"/>
        </w:rPr>
        <w:t xml:space="preserve"> </w:t>
      </w:r>
      <w:r w:rsidR="00270D0F" w:rsidRPr="002E1D47">
        <w:rPr>
          <w:rFonts w:ascii="Calibri" w:hAnsi="Calibri" w:cs="Calibri"/>
          <w:lang w:val="en-IE"/>
        </w:rPr>
        <w:fldChar w:fldCharType="begin"/>
      </w:r>
      <w:r w:rsidR="002E2A0D">
        <w:rPr>
          <w:rFonts w:ascii="Calibri" w:hAnsi="Calibri" w:cs="Calibri"/>
          <w:lang w:val="en-IE"/>
        </w:rPr>
        <w:instrText xml:space="preserve"> ADDIN EN.CITE &lt;EndNote&gt;&lt;Cite&gt;&lt;Author&gt;HRB&lt;/Author&gt;&lt;Year&gt;2020&lt;/Year&gt;&lt;RecNum&gt;580&lt;/RecNum&gt;&lt;DisplayText&gt;(18)&lt;/DisplayText&gt;&lt;record&gt;&lt;rec-number&gt;580&lt;/rec-number&gt;&lt;foreign-keys&gt;&lt;key app="EN" db-id="vzwz95redf9ss9etdz2xapsed2v9vffssadw" timestamp="1632137756"&gt;580&lt;/key&gt;&lt;/foreign-keys&gt;&lt;ref-type name="Journal Article"&gt;17&lt;/ref-type&gt;&lt;contributors&gt;&lt;authors&gt;&lt;author&gt;HRB&lt;/author&gt;&lt;/authors&gt;&lt;/contributors&gt;&lt;titles&gt;&lt;title&gt;NDTRS Treatment Data &lt;/title&gt;&lt;/titles&gt;&lt;dates&gt;&lt;year&gt;2020&lt;/year&gt;&lt;/dates&gt;&lt;urls&gt;&lt;related-urls&gt;&lt;url&gt;www.drugsandalcohol.ie/tables&lt;/url&gt;&lt;/related-urls&gt;&lt;/urls&gt;&lt;/record&gt;&lt;/Cite&gt;&lt;/EndNote&gt;</w:instrText>
      </w:r>
      <w:r w:rsidR="00270D0F" w:rsidRPr="002E1D47">
        <w:rPr>
          <w:rFonts w:ascii="Calibri" w:hAnsi="Calibri" w:cs="Calibri"/>
          <w:lang w:val="en-IE"/>
        </w:rPr>
        <w:fldChar w:fldCharType="separate"/>
      </w:r>
      <w:r w:rsidR="002E2A0D">
        <w:rPr>
          <w:rFonts w:ascii="Calibri" w:hAnsi="Calibri" w:cs="Calibri"/>
          <w:noProof/>
          <w:lang w:val="en-IE"/>
        </w:rPr>
        <w:t>(18)</w:t>
      </w:r>
      <w:r w:rsidR="00270D0F" w:rsidRPr="002E1D47">
        <w:rPr>
          <w:rFonts w:ascii="Calibri" w:hAnsi="Calibri" w:cs="Calibri"/>
          <w:lang w:val="en-IE"/>
        </w:rPr>
        <w:fldChar w:fldCharType="end"/>
      </w:r>
      <w:r w:rsidR="00FA4469" w:rsidRPr="002E1D47">
        <w:rPr>
          <w:rFonts w:ascii="Calibri" w:hAnsi="Calibri" w:cs="Calibri"/>
          <w:lang w:val="en-IE"/>
        </w:rPr>
        <w:t xml:space="preserve">.  </w:t>
      </w:r>
    </w:p>
    <w:p w14:paraId="062E4140" w14:textId="77777777" w:rsidR="007614A4" w:rsidRDefault="007614A4" w:rsidP="006F4CC1">
      <w:pPr>
        <w:jc w:val="both"/>
        <w:rPr>
          <w:rFonts w:ascii="Calibri" w:hAnsi="Calibri" w:cs="Calibri"/>
          <w:lang w:val="en-IE"/>
        </w:rPr>
      </w:pPr>
    </w:p>
    <w:p w14:paraId="71B44839" w14:textId="77777777" w:rsidR="00EB72FD" w:rsidRDefault="00EB72FD" w:rsidP="006F4CC1">
      <w:pPr>
        <w:jc w:val="both"/>
        <w:rPr>
          <w:rFonts w:ascii="Calibri" w:hAnsi="Calibri" w:cs="Calibri"/>
          <w:lang w:val="en-IE"/>
        </w:rPr>
      </w:pPr>
    </w:p>
    <w:p w14:paraId="08565762" w14:textId="77777777" w:rsidR="007614A4" w:rsidRDefault="00EB72FD" w:rsidP="006F4CC1">
      <w:pPr>
        <w:keepNext/>
        <w:jc w:val="both"/>
      </w:pPr>
      <w:r>
        <w:rPr>
          <w:rFonts w:ascii="Calibri" w:hAnsi="Calibri" w:cs="Calibri"/>
          <w:noProof/>
          <w:lang w:val="en-IE"/>
        </w:rPr>
        <w:drawing>
          <wp:inline distT="0" distB="0" distL="0" distR="0" wp14:anchorId="0D30F10F" wp14:editId="683FDFD5">
            <wp:extent cx="4410075" cy="2343150"/>
            <wp:effectExtent l="0" t="0" r="9525" b="0"/>
            <wp:docPr id="4050286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BB7CBE1" w14:textId="38576812" w:rsidR="00EB72FD" w:rsidRPr="002E1D47" w:rsidRDefault="007614A4" w:rsidP="006F4CC1">
      <w:pPr>
        <w:pStyle w:val="Caption"/>
        <w:jc w:val="both"/>
        <w:rPr>
          <w:rFonts w:ascii="Calibri" w:hAnsi="Calibri" w:cs="Calibri"/>
          <w:lang w:val="en-IE"/>
        </w:rPr>
      </w:pPr>
      <w:r>
        <w:t xml:space="preserve">Figure </w:t>
      </w:r>
      <w:r>
        <w:fldChar w:fldCharType="begin"/>
      </w:r>
      <w:r>
        <w:instrText xml:space="preserve"> SEQ Figure \* ARABIC </w:instrText>
      </w:r>
      <w:r>
        <w:fldChar w:fldCharType="separate"/>
      </w:r>
      <w:r w:rsidR="001D2232">
        <w:rPr>
          <w:noProof/>
        </w:rPr>
        <w:t>9</w:t>
      </w:r>
      <w:r>
        <w:fldChar w:fldCharType="end"/>
      </w:r>
      <w:r>
        <w:t xml:space="preserve"> Increase in Cocaine Treated Cases 2019-2023</w:t>
      </w:r>
    </w:p>
    <w:p w14:paraId="5B9CE532" w14:textId="77777777" w:rsidR="00E34861" w:rsidRPr="002E1D47" w:rsidRDefault="00E34861" w:rsidP="006F4CC1">
      <w:pPr>
        <w:jc w:val="both"/>
        <w:rPr>
          <w:rFonts w:ascii="Calibri" w:hAnsi="Calibri" w:cs="Calibri"/>
          <w:lang w:val="en-IE"/>
        </w:rPr>
      </w:pPr>
    </w:p>
    <w:p w14:paraId="0317D5BE" w14:textId="77777777" w:rsidR="007614A4" w:rsidRDefault="007614A4" w:rsidP="006F4CC1">
      <w:pPr>
        <w:jc w:val="both"/>
        <w:rPr>
          <w:rFonts w:ascii="Calibri" w:hAnsi="Calibri" w:cs="Calibri"/>
          <w:b/>
          <w:bCs/>
          <w:color w:val="A066CB"/>
          <w:lang w:val="en-IE"/>
        </w:rPr>
      </w:pPr>
    </w:p>
    <w:p w14:paraId="7909297F" w14:textId="757ACD03" w:rsidR="00E34861" w:rsidRPr="002E1D47" w:rsidRDefault="00D670AB" w:rsidP="006F4CC1">
      <w:pPr>
        <w:jc w:val="both"/>
        <w:rPr>
          <w:rFonts w:ascii="Calibri" w:hAnsi="Calibri" w:cs="Calibri"/>
          <w:b/>
          <w:bCs/>
          <w:color w:val="A066CB"/>
          <w:lang w:val="en-IE"/>
        </w:rPr>
      </w:pPr>
      <w:r w:rsidRPr="002E1D47">
        <w:rPr>
          <w:rFonts w:ascii="Calibri" w:hAnsi="Calibri" w:cs="Calibri"/>
          <w:b/>
          <w:bCs/>
          <w:color w:val="A066CB"/>
          <w:lang w:val="en-IE"/>
        </w:rPr>
        <w:lastRenderedPageBreak/>
        <w:t>5</w:t>
      </w:r>
      <w:r w:rsidR="00E34861" w:rsidRPr="002E1D47">
        <w:rPr>
          <w:rFonts w:ascii="Calibri" w:hAnsi="Calibri" w:cs="Calibri"/>
          <w:b/>
          <w:bCs/>
          <w:color w:val="A066CB"/>
          <w:lang w:val="en-IE"/>
        </w:rPr>
        <w:t>.1.2 Alcohol</w:t>
      </w:r>
    </w:p>
    <w:p w14:paraId="34AF9965" w14:textId="5CE4FEBE" w:rsidR="0084737A" w:rsidRPr="002E1D47" w:rsidRDefault="0062623B" w:rsidP="006F4CC1">
      <w:pPr>
        <w:jc w:val="both"/>
        <w:rPr>
          <w:rFonts w:ascii="Calibri" w:hAnsi="Calibri" w:cs="Calibri"/>
          <w:lang w:val="en-IE"/>
        </w:rPr>
      </w:pPr>
      <w:r w:rsidRPr="002E1D47">
        <w:rPr>
          <w:rFonts w:ascii="Calibri" w:hAnsi="Calibri" w:cs="Calibri"/>
          <w:lang w:val="en-IE"/>
        </w:rPr>
        <w:t>In 202</w:t>
      </w:r>
      <w:r w:rsidR="00905B77">
        <w:rPr>
          <w:rFonts w:ascii="Calibri" w:hAnsi="Calibri" w:cs="Calibri"/>
          <w:lang w:val="en-IE"/>
        </w:rPr>
        <w:t>2</w:t>
      </w:r>
      <w:r w:rsidRPr="002E1D47">
        <w:rPr>
          <w:rFonts w:ascii="Calibri" w:hAnsi="Calibri" w:cs="Calibri"/>
          <w:lang w:val="en-IE"/>
        </w:rPr>
        <w:t xml:space="preserve"> there were </w:t>
      </w:r>
      <w:r w:rsidR="00905B77">
        <w:rPr>
          <w:rFonts w:ascii="Calibri" w:hAnsi="Calibri" w:cs="Calibri"/>
          <w:lang w:val="en-IE"/>
        </w:rPr>
        <w:t xml:space="preserve">136 </w:t>
      </w:r>
      <w:r w:rsidRPr="002E1D47">
        <w:rPr>
          <w:rFonts w:ascii="Calibri" w:hAnsi="Calibri" w:cs="Calibri"/>
          <w:lang w:val="en-IE"/>
        </w:rPr>
        <w:t xml:space="preserve">people </w:t>
      </w:r>
      <w:r w:rsidR="00905B77">
        <w:rPr>
          <w:rFonts w:ascii="Calibri" w:hAnsi="Calibri" w:cs="Calibri"/>
          <w:lang w:val="en-IE"/>
        </w:rPr>
        <w:t>who presented</w:t>
      </w:r>
      <w:r w:rsidRPr="002E1D47">
        <w:rPr>
          <w:rFonts w:ascii="Calibri" w:hAnsi="Calibri" w:cs="Calibri"/>
          <w:lang w:val="en-IE"/>
        </w:rPr>
        <w:t xml:space="preserve"> for problematic al</w:t>
      </w:r>
      <w:r w:rsidR="0044039A" w:rsidRPr="002E1D47">
        <w:rPr>
          <w:rFonts w:ascii="Calibri" w:hAnsi="Calibri" w:cs="Calibri"/>
          <w:lang w:val="en-IE"/>
        </w:rPr>
        <w:t xml:space="preserve">cohol use issues.  </w:t>
      </w:r>
      <w:r w:rsidR="00B73012" w:rsidRPr="002E1D47">
        <w:rPr>
          <w:rFonts w:ascii="Calibri" w:hAnsi="Calibri" w:cs="Calibri"/>
          <w:lang w:val="en-IE"/>
        </w:rPr>
        <w:t>Again,</w:t>
      </w:r>
      <w:r w:rsidR="0044039A" w:rsidRPr="002E1D47">
        <w:rPr>
          <w:rFonts w:ascii="Calibri" w:hAnsi="Calibri" w:cs="Calibri"/>
          <w:lang w:val="en-IE"/>
        </w:rPr>
        <w:t xml:space="preserve"> a significant increase was observed from the 202</w:t>
      </w:r>
      <w:r w:rsidR="00905B77">
        <w:rPr>
          <w:rFonts w:ascii="Calibri" w:hAnsi="Calibri" w:cs="Calibri"/>
          <w:lang w:val="en-IE"/>
        </w:rPr>
        <w:t>1</w:t>
      </w:r>
      <w:r w:rsidR="0044039A" w:rsidRPr="002E1D47">
        <w:rPr>
          <w:rFonts w:ascii="Calibri" w:hAnsi="Calibri" w:cs="Calibri"/>
          <w:lang w:val="en-IE"/>
        </w:rPr>
        <w:t xml:space="preserve"> figures showing</w:t>
      </w:r>
      <w:r w:rsidR="00E34861" w:rsidRPr="002E1D47">
        <w:rPr>
          <w:rFonts w:ascii="Calibri" w:hAnsi="Calibri" w:cs="Calibri"/>
          <w:lang w:val="en-IE"/>
        </w:rPr>
        <w:t xml:space="preserve"> </w:t>
      </w:r>
      <w:r w:rsidR="00905B77">
        <w:rPr>
          <w:rFonts w:ascii="Calibri" w:hAnsi="Calibri" w:cs="Calibri"/>
          <w:lang w:val="en-IE"/>
        </w:rPr>
        <w:t xml:space="preserve">111 </w:t>
      </w:r>
      <w:r w:rsidR="00E34861" w:rsidRPr="002E1D47">
        <w:rPr>
          <w:rFonts w:ascii="Calibri" w:hAnsi="Calibri" w:cs="Calibri"/>
          <w:lang w:val="en-IE"/>
        </w:rPr>
        <w:t xml:space="preserve">people </w:t>
      </w:r>
      <w:r w:rsidR="0044039A" w:rsidRPr="002E1D47">
        <w:rPr>
          <w:rFonts w:ascii="Calibri" w:hAnsi="Calibri" w:cs="Calibri"/>
          <w:lang w:val="en-IE"/>
        </w:rPr>
        <w:t xml:space="preserve">sought help </w:t>
      </w:r>
      <w:r w:rsidR="00E34861" w:rsidRPr="002E1D47">
        <w:rPr>
          <w:rFonts w:ascii="Calibri" w:hAnsi="Calibri" w:cs="Calibri"/>
          <w:lang w:val="en-IE"/>
        </w:rPr>
        <w:t>for problematic alcohol use issues.  When combined with those receiving treatment for alcohol as a</w:t>
      </w:r>
      <w:r w:rsidR="00ED27E4" w:rsidRPr="002E1D47">
        <w:rPr>
          <w:rFonts w:ascii="Calibri" w:hAnsi="Calibri" w:cs="Calibri"/>
          <w:lang w:val="en-IE"/>
        </w:rPr>
        <w:t>n additional pro</w:t>
      </w:r>
      <w:r w:rsidR="00DD7DC8" w:rsidRPr="002E1D47">
        <w:rPr>
          <w:rFonts w:ascii="Calibri" w:hAnsi="Calibri" w:cs="Calibri"/>
          <w:lang w:val="en-IE"/>
        </w:rPr>
        <w:t xml:space="preserve">blem </w:t>
      </w:r>
      <w:r w:rsidR="00E34861" w:rsidRPr="002E1D47">
        <w:rPr>
          <w:rFonts w:ascii="Calibri" w:hAnsi="Calibri" w:cs="Calibri"/>
          <w:lang w:val="en-IE"/>
        </w:rPr>
        <w:t>this number rises to 1</w:t>
      </w:r>
      <w:r w:rsidR="00716290">
        <w:rPr>
          <w:rFonts w:ascii="Calibri" w:hAnsi="Calibri" w:cs="Calibri"/>
          <w:lang w:val="en-IE"/>
        </w:rPr>
        <w:t>77</w:t>
      </w:r>
      <w:r w:rsidR="00E34861" w:rsidRPr="002E1D47">
        <w:rPr>
          <w:rFonts w:ascii="Calibri" w:hAnsi="Calibri" w:cs="Calibri"/>
          <w:lang w:val="en-IE"/>
        </w:rPr>
        <w:t xml:space="preserve">.  Of these </w:t>
      </w:r>
      <w:r w:rsidR="0009581B">
        <w:rPr>
          <w:rFonts w:ascii="Calibri" w:hAnsi="Calibri" w:cs="Calibri"/>
          <w:lang w:val="en-IE"/>
        </w:rPr>
        <w:t>64</w:t>
      </w:r>
      <w:r w:rsidR="00123AF1" w:rsidRPr="002E1D47">
        <w:rPr>
          <w:rFonts w:ascii="Calibri" w:hAnsi="Calibri" w:cs="Calibri"/>
          <w:lang w:val="en-IE"/>
        </w:rPr>
        <w:t xml:space="preserve"> </w:t>
      </w:r>
      <w:r w:rsidR="00E34861" w:rsidRPr="002E1D47">
        <w:rPr>
          <w:rFonts w:ascii="Calibri" w:hAnsi="Calibri" w:cs="Calibri"/>
          <w:lang w:val="en-IE"/>
        </w:rPr>
        <w:t>were classified as dependent drinkers</w:t>
      </w:r>
      <w:r w:rsidR="00123AF1" w:rsidRPr="002E1D47">
        <w:rPr>
          <w:rFonts w:ascii="Calibri" w:hAnsi="Calibri" w:cs="Calibri"/>
          <w:lang w:val="en-IE"/>
        </w:rPr>
        <w:t xml:space="preserve"> which was a slight rise </w:t>
      </w:r>
      <w:proofErr w:type="gramStart"/>
      <w:r w:rsidR="00123AF1" w:rsidRPr="002E1D47">
        <w:rPr>
          <w:rFonts w:ascii="Calibri" w:hAnsi="Calibri" w:cs="Calibri"/>
          <w:lang w:val="en-IE"/>
        </w:rPr>
        <w:t>on</w:t>
      </w:r>
      <w:proofErr w:type="gramEnd"/>
      <w:r w:rsidR="00123AF1" w:rsidRPr="002E1D47">
        <w:rPr>
          <w:rFonts w:ascii="Calibri" w:hAnsi="Calibri" w:cs="Calibri"/>
          <w:lang w:val="en-IE"/>
        </w:rPr>
        <w:t xml:space="preserve"> 202</w:t>
      </w:r>
      <w:r w:rsidR="0009581B">
        <w:rPr>
          <w:rFonts w:ascii="Calibri" w:hAnsi="Calibri" w:cs="Calibri"/>
          <w:lang w:val="en-IE"/>
        </w:rPr>
        <w:t>1</w:t>
      </w:r>
      <w:r w:rsidR="00123AF1" w:rsidRPr="002E1D47">
        <w:rPr>
          <w:rFonts w:ascii="Calibri" w:hAnsi="Calibri" w:cs="Calibri"/>
          <w:lang w:val="en-IE"/>
        </w:rPr>
        <w:t>’s figure of 5</w:t>
      </w:r>
      <w:r w:rsidR="0009581B">
        <w:rPr>
          <w:rFonts w:ascii="Calibri" w:hAnsi="Calibri" w:cs="Calibri"/>
          <w:lang w:val="en-IE"/>
        </w:rPr>
        <w:t>9</w:t>
      </w:r>
      <w:r w:rsidR="00E34861" w:rsidRPr="002E1D47">
        <w:rPr>
          <w:rFonts w:ascii="Calibri" w:hAnsi="Calibri" w:cs="Calibri"/>
          <w:lang w:val="en-IE"/>
        </w:rPr>
        <w:t xml:space="preserve">.  </w:t>
      </w:r>
    </w:p>
    <w:p w14:paraId="0220556D" w14:textId="77777777" w:rsidR="00082E2A" w:rsidRDefault="00082E2A" w:rsidP="006F4CC1">
      <w:pPr>
        <w:pStyle w:val="Caption"/>
        <w:jc w:val="both"/>
        <w:rPr>
          <w:rFonts w:ascii="Calibri" w:hAnsi="Calibri" w:cs="Calibri"/>
          <w:lang w:val="en-IE"/>
        </w:rPr>
      </w:pPr>
    </w:p>
    <w:p w14:paraId="3B6E718C" w14:textId="77777777" w:rsidR="00082E2A" w:rsidRDefault="00082E2A" w:rsidP="006F4CC1">
      <w:pPr>
        <w:pStyle w:val="Caption"/>
        <w:jc w:val="both"/>
        <w:rPr>
          <w:rFonts w:ascii="Calibri" w:hAnsi="Calibri" w:cs="Calibri"/>
          <w:lang w:val="en-IE"/>
        </w:rPr>
      </w:pPr>
    </w:p>
    <w:p w14:paraId="7ED698A5" w14:textId="77777777" w:rsidR="00082E2A" w:rsidRDefault="00082E2A" w:rsidP="006F4CC1">
      <w:pPr>
        <w:pStyle w:val="Caption"/>
        <w:jc w:val="both"/>
        <w:rPr>
          <w:rFonts w:ascii="Calibri" w:hAnsi="Calibri" w:cs="Calibri"/>
          <w:lang w:val="en-IE"/>
        </w:rPr>
      </w:pPr>
    </w:p>
    <w:p w14:paraId="7B0A6A5D" w14:textId="51611136" w:rsidR="00082E2A" w:rsidRDefault="00082E2A" w:rsidP="006F4CC1">
      <w:pPr>
        <w:pStyle w:val="Caption"/>
        <w:jc w:val="both"/>
        <w:rPr>
          <w:rFonts w:ascii="Calibri" w:hAnsi="Calibri" w:cs="Calibri"/>
          <w:lang w:val="en-IE"/>
        </w:rPr>
      </w:pPr>
      <w:r>
        <w:rPr>
          <w:rFonts w:ascii="Calibri" w:hAnsi="Calibri" w:cs="Calibri"/>
          <w:noProof/>
          <w:lang w:val="en-IE"/>
        </w:rPr>
        <w:drawing>
          <wp:inline distT="0" distB="0" distL="0" distR="0" wp14:anchorId="13DE1D7C" wp14:editId="1884016E">
            <wp:extent cx="5486400" cy="3200400"/>
            <wp:effectExtent l="0" t="0" r="0" b="0"/>
            <wp:docPr id="98671909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922CA9A" w14:textId="270D2F29" w:rsidR="00E34861" w:rsidRPr="002E1D47" w:rsidRDefault="00E34861" w:rsidP="006F4CC1">
      <w:pPr>
        <w:pStyle w:val="Caption"/>
        <w:jc w:val="both"/>
        <w:rPr>
          <w:rFonts w:ascii="Calibri" w:hAnsi="Calibri" w:cs="Calibri"/>
          <w:lang w:val="en-IE"/>
        </w:rPr>
      </w:pPr>
      <w:r w:rsidRPr="002E1D47">
        <w:rPr>
          <w:rFonts w:ascii="Calibri" w:hAnsi="Calibri" w:cs="Calibri"/>
          <w:lang w:val="en-IE"/>
        </w:rPr>
        <w:t xml:space="preserve">Figure </w:t>
      </w:r>
      <w:r w:rsidRPr="002E1D47">
        <w:rPr>
          <w:rFonts w:ascii="Calibri" w:hAnsi="Calibri" w:cs="Calibri"/>
          <w:lang w:val="en-IE"/>
        </w:rPr>
        <w:fldChar w:fldCharType="begin"/>
      </w:r>
      <w:r w:rsidRPr="002E1D47">
        <w:rPr>
          <w:rFonts w:ascii="Calibri" w:hAnsi="Calibri" w:cs="Calibri"/>
          <w:lang w:val="en-IE"/>
        </w:rPr>
        <w:instrText xml:space="preserve"> SEQ Figure \* ARABIC </w:instrText>
      </w:r>
      <w:r w:rsidRPr="002E1D47">
        <w:rPr>
          <w:rFonts w:ascii="Calibri" w:hAnsi="Calibri" w:cs="Calibri"/>
          <w:lang w:val="en-IE"/>
        </w:rPr>
        <w:fldChar w:fldCharType="separate"/>
      </w:r>
      <w:r w:rsidR="001D2232">
        <w:rPr>
          <w:rFonts w:ascii="Calibri" w:hAnsi="Calibri" w:cs="Calibri"/>
          <w:noProof/>
          <w:lang w:val="en-IE"/>
        </w:rPr>
        <w:t>10</w:t>
      </w:r>
      <w:r w:rsidRPr="002E1D47">
        <w:rPr>
          <w:rFonts w:ascii="Calibri" w:hAnsi="Calibri" w:cs="Calibri"/>
          <w:lang w:val="en-IE"/>
        </w:rPr>
        <w:fldChar w:fldCharType="end"/>
      </w:r>
      <w:r w:rsidRPr="002E1D47">
        <w:rPr>
          <w:rFonts w:ascii="Calibri" w:hAnsi="Calibri" w:cs="Calibri"/>
          <w:lang w:val="en-IE"/>
        </w:rPr>
        <w:t xml:space="preserve"> Extent of Problem Drinking NDTRS</w:t>
      </w:r>
      <w:r w:rsidR="0084737A" w:rsidRPr="002E1D47">
        <w:rPr>
          <w:rFonts w:ascii="Calibri" w:hAnsi="Calibri" w:cs="Calibri"/>
          <w:lang w:val="en-IE"/>
        </w:rPr>
        <w:t xml:space="preserve"> 202</w:t>
      </w:r>
      <w:r w:rsidR="0009581B">
        <w:rPr>
          <w:rFonts w:ascii="Calibri" w:hAnsi="Calibri" w:cs="Calibri"/>
          <w:lang w:val="en-IE"/>
        </w:rPr>
        <w:t>2</w:t>
      </w:r>
    </w:p>
    <w:p w14:paraId="4C0A0961" w14:textId="77777777" w:rsidR="007D2FC8" w:rsidRPr="002E1D47" w:rsidRDefault="007D2FC8" w:rsidP="006F4CC1">
      <w:pPr>
        <w:jc w:val="both"/>
        <w:rPr>
          <w:rFonts w:ascii="Calibri" w:hAnsi="Calibri" w:cs="Calibri"/>
          <w:b/>
          <w:bCs/>
          <w:color w:val="A066CB"/>
          <w:lang w:val="en-IE"/>
        </w:rPr>
      </w:pPr>
      <w:r w:rsidRPr="002E1D47">
        <w:rPr>
          <w:rFonts w:ascii="Calibri" w:hAnsi="Calibri" w:cs="Calibri"/>
          <w:b/>
          <w:bCs/>
          <w:color w:val="A066CB"/>
          <w:lang w:val="en-IE"/>
        </w:rPr>
        <w:t xml:space="preserve">5.1.3 Opiate/Heroin </w:t>
      </w:r>
    </w:p>
    <w:p w14:paraId="1A4073B4" w14:textId="4A2A6B1A" w:rsidR="009F5AC4" w:rsidRPr="002E1D47" w:rsidRDefault="00DA151C" w:rsidP="006F4CC1">
      <w:pPr>
        <w:jc w:val="both"/>
        <w:rPr>
          <w:rFonts w:ascii="Calibri" w:hAnsi="Calibri" w:cs="Calibri"/>
          <w:lang w:val="en-IE"/>
        </w:rPr>
      </w:pPr>
      <w:r w:rsidRPr="002E1D47">
        <w:rPr>
          <w:rFonts w:ascii="Calibri" w:hAnsi="Calibri" w:cs="Calibri"/>
          <w:lang w:val="en-IE"/>
        </w:rPr>
        <w:t xml:space="preserve">The total number of </w:t>
      </w:r>
      <w:r w:rsidR="004E1057" w:rsidRPr="002E1D47">
        <w:rPr>
          <w:rFonts w:ascii="Calibri" w:hAnsi="Calibri" w:cs="Calibri"/>
          <w:lang w:val="en-IE"/>
        </w:rPr>
        <w:t>people treated for problematic opiate use according to NDTRS figures in 202</w:t>
      </w:r>
      <w:r w:rsidR="009B00B0" w:rsidRPr="002E1D47">
        <w:rPr>
          <w:rFonts w:ascii="Calibri" w:hAnsi="Calibri" w:cs="Calibri"/>
          <w:lang w:val="en-IE"/>
        </w:rPr>
        <w:t>1</w:t>
      </w:r>
      <w:r w:rsidR="004E1057" w:rsidRPr="002E1D47">
        <w:rPr>
          <w:rFonts w:ascii="Calibri" w:hAnsi="Calibri" w:cs="Calibri"/>
          <w:lang w:val="en-IE"/>
        </w:rPr>
        <w:t xml:space="preserve"> was </w:t>
      </w:r>
      <w:r w:rsidR="00E70D57" w:rsidRPr="002E1D47">
        <w:rPr>
          <w:rFonts w:ascii="Calibri" w:hAnsi="Calibri" w:cs="Calibri"/>
          <w:lang w:val="en-IE"/>
        </w:rPr>
        <w:t>134</w:t>
      </w:r>
      <w:r w:rsidR="00D24942" w:rsidRPr="002E1D47">
        <w:rPr>
          <w:rFonts w:ascii="Calibri" w:hAnsi="Calibri" w:cs="Calibri"/>
          <w:lang w:val="en-IE"/>
        </w:rPr>
        <w:t>.</w:t>
      </w:r>
      <w:r w:rsidR="002637AF">
        <w:rPr>
          <w:rFonts w:ascii="Calibri" w:hAnsi="Calibri" w:cs="Calibri"/>
          <w:lang w:val="en-IE"/>
        </w:rPr>
        <w:t xml:space="preserve">  In </w:t>
      </w:r>
      <w:r w:rsidR="00D071BC">
        <w:rPr>
          <w:rFonts w:ascii="Calibri" w:hAnsi="Calibri" w:cs="Calibri"/>
          <w:lang w:val="en-IE"/>
        </w:rPr>
        <w:t>2022 the figure decreased to 118.</w:t>
      </w:r>
      <w:r w:rsidR="00D24942" w:rsidRPr="002E1D47">
        <w:rPr>
          <w:rFonts w:ascii="Calibri" w:hAnsi="Calibri" w:cs="Calibri"/>
          <w:lang w:val="en-IE"/>
        </w:rPr>
        <w:t xml:space="preserve">  </w:t>
      </w:r>
    </w:p>
    <w:p w14:paraId="27F81B8A" w14:textId="77777777" w:rsidR="00D67C37" w:rsidRPr="002E1D47" w:rsidRDefault="00D67C37" w:rsidP="006F4CC1">
      <w:pPr>
        <w:jc w:val="both"/>
        <w:rPr>
          <w:rFonts w:ascii="Calibri" w:hAnsi="Calibri" w:cs="Calibri"/>
          <w:lang w:val="en-IE"/>
        </w:rPr>
      </w:pPr>
    </w:p>
    <w:p w14:paraId="4126528E" w14:textId="49D69A73" w:rsidR="00D67C37" w:rsidRPr="002E1D47" w:rsidRDefault="00D67C37" w:rsidP="006F4CC1">
      <w:pPr>
        <w:jc w:val="both"/>
        <w:rPr>
          <w:rFonts w:ascii="Calibri" w:hAnsi="Calibri" w:cs="Calibri"/>
          <w:lang w:val="en-IE"/>
        </w:rPr>
      </w:pPr>
      <w:r w:rsidRPr="002E1D47">
        <w:rPr>
          <w:rFonts w:ascii="Calibri" w:hAnsi="Calibri" w:cs="Calibri"/>
          <w:lang w:val="en-IE"/>
        </w:rPr>
        <w:t>A supplementary source of information for opiate use in Clondalkin is the Methadone Central Treatment List</w:t>
      </w:r>
      <w:r w:rsidR="00753C92" w:rsidRPr="002E1D47">
        <w:rPr>
          <w:rFonts w:ascii="Calibri" w:hAnsi="Calibri" w:cs="Calibri"/>
          <w:lang w:val="en-IE"/>
        </w:rPr>
        <w:t xml:space="preserve"> (CTL)</w:t>
      </w:r>
      <w:r w:rsidRPr="002E1D47">
        <w:rPr>
          <w:rFonts w:ascii="Calibri" w:hAnsi="Calibri" w:cs="Calibri"/>
          <w:lang w:val="en-IE"/>
        </w:rPr>
        <w:t xml:space="preserve">.  This list logs all people receiving opiate substitute treatment.  </w:t>
      </w:r>
      <w:r w:rsidR="00753C92" w:rsidRPr="002E1D47">
        <w:rPr>
          <w:rFonts w:ascii="Calibri" w:hAnsi="Calibri" w:cs="Calibri"/>
          <w:lang w:val="en-IE"/>
        </w:rPr>
        <w:t>The</w:t>
      </w:r>
      <w:r w:rsidR="00E20B86">
        <w:rPr>
          <w:rFonts w:ascii="Calibri" w:hAnsi="Calibri" w:cs="Calibri"/>
          <w:lang w:val="en-IE"/>
        </w:rPr>
        <w:t xml:space="preserve"> most recently available</w:t>
      </w:r>
      <w:r w:rsidR="00753C92" w:rsidRPr="002E1D47">
        <w:rPr>
          <w:rFonts w:ascii="Calibri" w:hAnsi="Calibri" w:cs="Calibri"/>
          <w:lang w:val="en-IE"/>
        </w:rPr>
        <w:t xml:space="preserve"> CTL listing for 2020 showed that there were </w:t>
      </w:r>
      <w:r w:rsidR="00DA5306" w:rsidRPr="002E1D47">
        <w:rPr>
          <w:rFonts w:ascii="Calibri" w:hAnsi="Calibri" w:cs="Calibri"/>
          <w:lang w:val="en-IE"/>
        </w:rPr>
        <w:t xml:space="preserve">550 </w:t>
      </w:r>
      <w:r w:rsidR="004B1CF2" w:rsidRPr="002E1D47">
        <w:rPr>
          <w:rFonts w:ascii="Calibri" w:hAnsi="Calibri" w:cs="Calibri"/>
          <w:lang w:val="en-IE"/>
        </w:rPr>
        <w:t xml:space="preserve">individuals residing in the CDATF </w:t>
      </w:r>
      <w:r w:rsidR="00626016" w:rsidRPr="002E1D47">
        <w:rPr>
          <w:rFonts w:ascii="Calibri" w:hAnsi="Calibri" w:cs="Calibri"/>
          <w:lang w:val="en-IE"/>
        </w:rPr>
        <w:t xml:space="preserve">area </w:t>
      </w:r>
      <w:r w:rsidR="004B1CF2" w:rsidRPr="002E1D47">
        <w:rPr>
          <w:rFonts w:ascii="Calibri" w:hAnsi="Calibri" w:cs="Calibri"/>
          <w:lang w:val="en-IE"/>
        </w:rPr>
        <w:t>receiving opiate substitute treatment</w:t>
      </w:r>
      <w:r w:rsidRPr="002E1D47">
        <w:rPr>
          <w:rFonts w:ascii="Calibri" w:hAnsi="Calibri" w:cs="Calibri"/>
          <w:lang w:val="en-IE"/>
        </w:rPr>
        <w:t>.</w:t>
      </w:r>
      <w:r w:rsidR="000B1185" w:rsidRPr="002E1D47">
        <w:rPr>
          <w:rFonts w:ascii="Calibri" w:hAnsi="Calibri" w:cs="Calibri"/>
          <w:lang w:val="en-IE"/>
        </w:rPr>
        <w:t xml:space="preserve">  Of these </w:t>
      </w:r>
      <w:r w:rsidR="002E72DE" w:rsidRPr="002E1D47">
        <w:rPr>
          <w:rFonts w:ascii="Calibri" w:hAnsi="Calibri" w:cs="Calibri"/>
          <w:lang w:val="en-IE"/>
        </w:rPr>
        <w:t xml:space="preserve">none were under the age of 24 with the majority </w:t>
      </w:r>
      <w:r w:rsidR="00F17F27" w:rsidRPr="002E1D47">
        <w:rPr>
          <w:rFonts w:ascii="Calibri" w:hAnsi="Calibri" w:cs="Calibri"/>
          <w:lang w:val="en-IE"/>
        </w:rPr>
        <w:t xml:space="preserve">of </w:t>
      </w:r>
      <w:r w:rsidR="00C9500C" w:rsidRPr="002E1D47">
        <w:rPr>
          <w:rFonts w:ascii="Calibri" w:hAnsi="Calibri" w:cs="Calibri"/>
          <w:lang w:val="en-IE"/>
        </w:rPr>
        <w:t>496</w:t>
      </w:r>
      <w:r w:rsidR="00F17F27" w:rsidRPr="002E1D47">
        <w:rPr>
          <w:rFonts w:ascii="Calibri" w:hAnsi="Calibri" w:cs="Calibri"/>
          <w:lang w:val="en-IE"/>
        </w:rPr>
        <w:t xml:space="preserve"> being over </w:t>
      </w:r>
      <w:r w:rsidR="00C9500C" w:rsidRPr="002E1D47">
        <w:rPr>
          <w:rFonts w:ascii="Calibri" w:hAnsi="Calibri" w:cs="Calibri"/>
          <w:lang w:val="en-IE"/>
        </w:rPr>
        <w:t>35</w:t>
      </w:r>
      <w:r w:rsidR="00F17F27" w:rsidRPr="002E1D47">
        <w:rPr>
          <w:rFonts w:ascii="Calibri" w:hAnsi="Calibri" w:cs="Calibri"/>
          <w:lang w:val="en-IE"/>
        </w:rPr>
        <w:t xml:space="preserve"> years of age. </w:t>
      </w:r>
    </w:p>
    <w:p w14:paraId="35A37F7B" w14:textId="77777777" w:rsidR="00920F19" w:rsidRPr="002E1D47" w:rsidRDefault="00920F19" w:rsidP="006F4CC1">
      <w:pPr>
        <w:jc w:val="both"/>
        <w:rPr>
          <w:rFonts w:ascii="Calibri" w:hAnsi="Calibri" w:cs="Calibri"/>
          <w:i/>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1437"/>
        <w:gridCol w:w="1439"/>
        <w:gridCol w:w="1429"/>
        <w:gridCol w:w="1442"/>
        <w:gridCol w:w="1436"/>
      </w:tblGrid>
      <w:tr w:rsidR="00EA3054" w:rsidRPr="002E1D47" w14:paraId="7D279759" w14:textId="77777777" w:rsidTr="00E117EB">
        <w:trPr>
          <w:trHeight w:val="389"/>
        </w:trPr>
        <w:tc>
          <w:tcPr>
            <w:tcW w:w="1476" w:type="dxa"/>
            <w:shd w:val="clear" w:color="auto" w:fill="auto"/>
          </w:tcPr>
          <w:p w14:paraId="5C5E6946" w14:textId="77777777" w:rsidR="009F5AC4" w:rsidRPr="002E1D47" w:rsidRDefault="009F5AC4" w:rsidP="006F4CC1">
            <w:pPr>
              <w:jc w:val="both"/>
              <w:rPr>
                <w:rFonts w:ascii="Calibri" w:hAnsi="Calibri" w:cs="Calibri"/>
                <w:lang w:val="en-IE"/>
              </w:rPr>
            </w:pPr>
            <w:r w:rsidRPr="002E1D47">
              <w:rPr>
                <w:rFonts w:ascii="Calibri" w:hAnsi="Calibri" w:cs="Calibri"/>
                <w:lang w:val="en-IE"/>
              </w:rPr>
              <w:t>Gender</w:t>
            </w:r>
          </w:p>
        </w:tc>
        <w:tc>
          <w:tcPr>
            <w:tcW w:w="1476" w:type="dxa"/>
            <w:shd w:val="clear" w:color="auto" w:fill="auto"/>
          </w:tcPr>
          <w:p w14:paraId="2CF9893C" w14:textId="77777777" w:rsidR="009F5AC4" w:rsidRPr="002E1D47" w:rsidRDefault="009F5AC4" w:rsidP="006F4CC1">
            <w:pPr>
              <w:jc w:val="both"/>
              <w:rPr>
                <w:rFonts w:ascii="Calibri" w:hAnsi="Calibri" w:cs="Calibri"/>
                <w:lang w:val="en-IE"/>
              </w:rPr>
            </w:pPr>
            <w:r w:rsidRPr="002E1D47">
              <w:rPr>
                <w:rFonts w:ascii="Calibri" w:hAnsi="Calibri" w:cs="Calibri"/>
                <w:lang w:val="en-IE"/>
              </w:rPr>
              <w:t>Clinic</w:t>
            </w:r>
          </w:p>
        </w:tc>
        <w:tc>
          <w:tcPr>
            <w:tcW w:w="1476" w:type="dxa"/>
            <w:shd w:val="clear" w:color="auto" w:fill="auto"/>
          </w:tcPr>
          <w:p w14:paraId="7C127E5D" w14:textId="5DB94A84" w:rsidR="009F5AC4" w:rsidRPr="002E1D47" w:rsidRDefault="00354C61" w:rsidP="006F4CC1">
            <w:pPr>
              <w:jc w:val="both"/>
              <w:rPr>
                <w:rFonts w:ascii="Calibri" w:hAnsi="Calibri" w:cs="Calibri"/>
                <w:lang w:val="en-IE"/>
              </w:rPr>
            </w:pPr>
            <w:r w:rsidRPr="002E1D47">
              <w:rPr>
                <w:rFonts w:ascii="Calibri" w:hAnsi="Calibri" w:cs="Calibri"/>
                <w:lang w:val="en-IE"/>
              </w:rPr>
              <w:t>NDTC</w:t>
            </w:r>
          </w:p>
        </w:tc>
        <w:tc>
          <w:tcPr>
            <w:tcW w:w="1476" w:type="dxa"/>
            <w:shd w:val="clear" w:color="auto" w:fill="auto"/>
          </w:tcPr>
          <w:p w14:paraId="6C869F22" w14:textId="77777777" w:rsidR="009F5AC4" w:rsidRPr="002E1D47" w:rsidRDefault="009F5AC4" w:rsidP="006F4CC1">
            <w:pPr>
              <w:jc w:val="both"/>
              <w:rPr>
                <w:rFonts w:ascii="Calibri" w:hAnsi="Calibri" w:cs="Calibri"/>
                <w:lang w:val="en-IE"/>
              </w:rPr>
            </w:pPr>
            <w:r w:rsidRPr="002E1D47">
              <w:rPr>
                <w:rFonts w:ascii="Calibri" w:hAnsi="Calibri" w:cs="Calibri"/>
                <w:lang w:val="en-IE"/>
              </w:rPr>
              <w:t>GP</w:t>
            </w:r>
          </w:p>
        </w:tc>
        <w:tc>
          <w:tcPr>
            <w:tcW w:w="1476" w:type="dxa"/>
            <w:shd w:val="clear" w:color="auto" w:fill="auto"/>
          </w:tcPr>
          <w:p w14:paraId="0393C42E" w14:textId="77777777" w:rsidR="009F5AC4" w:rsidRPr="002E1D47" w:rsidRDefault="009F5AC4" w:rsidP="006F4CC1">
            <w:pPr>
              <w:jc w:val="both"/>
              <w:rPr>
                <w:rFonts w:ascii="Calibri" w:hAnsi="Calibri" w:cs="Calibri"/>
                <w:lang w:val="en-IE"/>
              </w:rPr>
            </w:pPr>
            <w:r w:rsidRPr="002E1D47">
              <w:rPr>
                <w:rFonts w:ascii="Calibri" w:hAnsi="Calibri" w:cs="Calibri"/>
                <w:lang w:val="en-IE"/>
              </w:rPr>
              <w:t>Prison</w:t>
            </w:r>
          </w:p>
        </w:tc>
        <w:tc>
          <w:tcPr>
            <w:tcW w:w="1476" w:type="dxa"/>
            <w:shd w:val="clear" w:color="auto" w:fill="auto"/>
          </w:tcPr>
          <w:p w14:paraId="56D9D0AE" w14:textId="77777777" w:rsidR="009F5AC4" w:rsidRPr="002E1D47" w:rsidRDefault="009F5AC4" w:rsidP="006F4CC1">
            <w:pPr>
              <w:jc w:val="both"/>
              <w:rPr>
                <w:rFonts w:ascii="Calibri" w:hAnsi="Calibri" w:cs="Calibri"/>
                <w:lang w:val="en-IE"/>
              </w:rPr>
            </w:pPr>
            <w:r w:rsidRPr="002E1D47">
              <w:rPr>
                <w:rFonts w:ascii="Calibri" w:hAnsi="Calibri" w:cs="Calibri"/>
                <w:lang w:val="en-IE"/>
              </w:rPr>
              <w:t>Total</w:t>
            </w:r>
          </w:p>
        </w:tc>
      </w:tr>
      <w:tr w:rsidR="00A13B97" w:rsidRPr="002E1D47" w14:paraId="0ADEEE08" w14:textId="77777777" w:rsidTr="004E0394">
        <w:tc>
          <w:tcPr>
            <w:tcW w:w="1476" w:type="dxa"/>
            <w:shd w:val="clear" w:color="auto" w:fill="auto"/>
          </w:tcPr>
          <w:p w14:paraId="72E62000" w14:textId="77777777" w:rsidR="009F5AC4" w:rsidRPr="002E1D47" w:rsidRDefault="009F5AC4" w:rsidP="006F4CC1">
            <w:pPr>
              <w:jc w:val="both"/>
              <w:rPr>
                <w:rFonts w:ascii="Calibri" w:hAnsi="Calibri" w:cs="Calibri"/>
                <w:lang w:val="en-IE"/>
              </w:rPr>
            </w:pPr>
            <w:r w:rsidRPr="002E1D47">
              <w:rPr>
                <w:rFonts w:ascii="Calibri" w:hAnsi="Calibri" w:cs="Calibri"/>
                <w:lang w:val="en-IE"/>
              </w:rPr>
              <w:t>Male</w:t>
            </w:r>
          </w:p>
        </w:tc>
        <w:tc>
          <w:tcPr>
            <w:tcW w:w="1476" w:type="dxa"/>
            <w:shd w:val="clear" w:color="auto" w:fill="auto"/>
          </w:tcPr>
          <w:p w14:paraId="016684C8" w14:textId="55C48C7E" w:rsidR="009F5AC4" w:rsidRPr="002E1D47" w:rsidRDefault="00625000" w:rsidP="006F4CC1">
            <w:pPr>
              <w:jc w:val="both"/>
              <w:rPr>
                <w:rFonts w:ascii="Calibri" w:hAnsi="Calibri" w:cs="Calibri"/>
                <w:lang w:val="en-IE"/>
              </w:rPr>
            </w:pPr>
            <w:r w:rsidRPr="002E1D47">
              <w:rPr>
                <w:rFonts w:ascii="Calibri" w:hAnsi="Calibri" w:cs="Calibri"/>
                <w:lang w:val="en-IE"/>
              </w:rPr>
              <w:t>169</w:t>
            </w:r>
          </w:p>
        </w:tc>
        <w:tc>
          <w:tcPr>
            <w:tcW w:w="1476" w:type="dxa"/>
            <w:shd w:val="clear" w:color="auto" w:fill="auto"/>
          </w:tcPr>
          <w:p w14:paraId="5500ABF8" w14:textId="17B31213" w:rsidR="009F5AC4" w:rsidRPr="002E1D47" w:rsidRDefault="00644052" w:rsidP="006F4CC1">
            <w:pPr>
              <w:jc w:val="both"/>
              <w:rPr>
                <w:rFonts w:ascii="Calibri" w:hAnsi="Calibri" w:cs="Calibri"/>
                <w:lang w:val="en-IE"/>
              </w:rPr>
            </w:pPr>
            <w:r w:rsidRPr="002E1D47">
              <w:rPr>
                <w:rFonts w:ascii="Calibri" w:hAnsi="Calibri" w:cs="Calibri"/>
                <w:lang w:val="en-IE"/>
              </w:rPr>
              <w:t>&lt;10</w:t>
            </w:r>
          </w:p>
        </w:tc>
        <w:tc>
          <w:tcPr>
            <w:tcW w:w="1476" w:type="dxa"/>
            <w:shd w:val="clear" w:color="auto" w:fill="auto"/>
          </w:tcPr>
          <w:p w14:paraId="15D23598" w14:textId="3A8B035F" w:rsidR="009F5AC4" w:rsidRPr="002E1D47" w:rsidRDefault="00354C61" w:rsidP="006F4CC1">
            <w:pPr>
              <w:jc w:val="both"/>
              <w:rPr>
                <w:rFonts w:ascii="Calibri" w:hAnsi="Calibri" w:cs="Calibri"/>
                <w:lang w:val="en-IE"/>
              </w:rPr>
            </w:pPr>
            <w:r w:rsidRPr="002E1D47">
              <w:rPr>
                <w:rFonts w:ascii="Calibri" w:hAnsi="Calibri" w:cs="Calibri"/>
                <w:lang w:val="en-IE"/>
              </w:rPr>
              <w:t>173</w:t>
            </w:r>
          </w:p>
        </w:tc>
        <w:tc>
          <w:tcPr>
            <w:tcW w:w="1476" w:type="dxa"/>
            <w:shd w:val="clear" w:color="auto" w:fill="auto"/>
          </w:tcPr>
          <w:p w14:paraId="3C5EC7C2" w14:textId="1A2B72BA" w:rsidR="009F5AC4" w:rsidRPr="002E1D47" w:rsidRDefault="00354C61" w:rsidP="006F4CC1">
            <w:pPr>
              <w:jc w:val="both"/>
              <w:rPr>
                <w:rFonts w:ascii="Calibri" w:hAnsi="Calibri" w:cs="Calibri"/>
                <w:lang w:val="en-IE"/>
              </w:rPr>
            </w:pPr>
            <w:r w:rsidRPr="002E1D47">
              <w:rPr>
                <w:rFonts w:ascii="Calibri" w:hAnsi="Calibri" w:cs="Calibri"/>
                <w:lang w:val="en-IE"/>
              </w:rPr>
              <w:t>30</w:t>
            </w:r>
          </w:p>
        </w:tc>
        <w:tc>
          <w:tcPr>
            <w:tcW w:w="1476" w:type="dxa"/>
            <w:shd w:val="clear" w:color="auto" w:fill="auto"/>
          </w:tcPr>
          <w:p w14:paraId="1B223884" w14:textId="21D037ED" w:rsidR="009F5AC4" w:rsidRPr="002E1D47" w:rsidRDefault="00920F19" w:rsidP="006F4CC1">
            <w:pPr>
              <w:jc w:val="both"/>
              <w:rPr>
                <w:rFonts w:ascii="Calibri" w:hAnsi="Calibri" w:cs="Calibri"/>
                <w:lang w:val="en-IE"/>
              </w:rPr>
            </w:pPr>
            <w:r w:rsidRPr="002E1D47">
              <w:rPr>
                <w:rFonts w:ascii="Calibri" w:hAnsi="Calibri" w:cs="Calibri"/>
                <w:lang w:val="en-IE"/>
              </w:rPr>
              <w:t>3</w:t>
            </w:r>
            <w:r w:rsidR="00FE146D" w:rsidRPr="002E1D47">
              <w:rPr>
                <w:rFonts w:ascii="Calibri" w:hAnsi="Calibri" w:cs="Calibri"/>
                <w:lang w:val="en-IE"/>
              </w:rPr>
              <w:t>77</w:t>
            </w:r>
          </w:p>
        </w:tc>
      </w:tr>
      <w:tr w:rsidR="00A13B97" w:rsidRPr="002E1D47" w14:paraId="6D334321" w14:textId="77777777" w:rsidTr="004E0394">
        <w:tc>
          <w:tcPr>
            <w:tcW w:w="1476" w:type="dxa"/>
            <w:shd w:val="clear" w:color="auto" w:fill="auto"/>
          </w:tcPr>
          <w:p w14:paraId="255E66B9" w14:textId="77777777" w:rsidR="009F5AC4" w:rsidRPr="002E1D47" w:rsidRDefault="009F5AC4" w:rsidP="006F4CC1">
            <w:pPr>
              <w:jc w:val="both"/>
              <w:rPr>
                <w:rFonts w:ascii="Calibri" w:hAnsi="Calibri" w:cs="Calibri"/>
                <w:lang w:val="en-IE"/>
              </w:rPr>
            </w:pPr>
            <w:r w:rsidRPr="002E1D47">
              <w:rPr>
                <w:rFonts w:ascii="Calibri" w:hAnsi="Calibri" w:cs="Calibri"/>
                <w:lang w:val="en-IE"/>
              </w:rPr>
              <w:t>Female</w:t>
            </w:r>
          </w:p>
        </w:tc>
        <w:tc>
          <w:tcPr>
            <w:tcW w:w="1476" w:type="dxa"/>
            <w:shd w:val="clear" w:color="auto" w:fill="auto"/>
          </w:tcPr>
          <w:p w14:paraId="31979B6D" w14:textId="2F489FFA" w:rsidR="009F5AC4" w:rsidRPr="002E1D47" w:rsidRDefault="00920F19" w:rsidP="006F4CC1">
            <w:pPr>
              <w:jc w:val="both"/>
              <w:rPr>
                <w:rFonts w:ascii="Calibri" w:hAnsi="Calibri" w:cs="Calibri"/>
                <w:lang w:val="en-IE"/>
              </w:rPr>
            </w:pPr>
            <w:r w:rsidRPr="002E1D47">
              <w:rPr>
                <w:rFonts w:ascii="Calibri" w:hAnsi="Calibri" w:cs="Calibri"/>
                <w:lang w:val="en-IE"/>
              </w:rPr>
              <w:t>9</w:t>
            </w:r>
            <w:r w:rsidR="00354C61" w:rsidRPr="002E1D47">
              <w:rPr>
                <w:rFonts w:ascii="Calibri" w:hAnsi="Calibri" w:cs="Calibri"/>
                <w:lang w:val="en-IE"/>
              </w:rPr>
              <w:t>7</w:t>
            </w:r>
          </w:p>
        </w:tc>
        <w:tc>
          <w:tcPr>
            <w:tcW w:w="1476" w:type="dxa"/>
            <w:shd w:val="clear" w:color="auto" w:fill="auto"/>
          </w:tcPr>
          <w:p w14:paraId="203284BC" w14:textId="77777777" w:rsidR="009F5AC4" w:rsidRPr="002E1D47" w:rsidRDefault="00920F19" w:rsidP="006F4CC1">
            <w:pPr>
              <w:jc w:val="both"/>
              <w:rPr>
                <w:rFonts w:ascii="Calibri" w:hAnsi="Calibri" w:cs="Calibri"/>
                <w:lang w:val="en-IE"/>
              </w:rPr>
            </w:pPr>
            <w:r w:rsidRPr="002E1D47">
              <w:rPr>
                <w:rFonts w:ascii="Calibri" w:hAnsi="Calibri" w:cs="Calibri"/>
                <w:lang w:val="en-IE"/>
              </w:rPr>
              <w:t>0</w:t>
            </w:r>
          </w:p>
        </w:tc>
        <w:tc>
          <w:tcPr>
            <w:tcW w:w="1476" w:type="dxa"/>
            <w:shd w:val="clear" w:color="auto" w:fill="auto"/>
          </w:tcPr>
          <w:p w14:paraId="4D1AD57F" w14:textId="0794A1F5" w:rsidR="009F5AC4" w:rsidRPr="002E1D47" w:rsidRDefault="004002CE" w:rsidP="006F4CC1">
            <w:pPr>
              <w:jc w:val="both"/>
              <w:rPr>
                <w:rFonts w:ascii="Calibri" w:hAnsi="Calibri" w:cs="Calibri"/>
                <w:lang w:val="en-IE"/>
              </w:rPr>
            </w:pPr>
            <w:r w:rsidRPr="002E1D47">
              <w:rPr>
                <w:rFonts w:ascii="Calibri" w:hAnsi="Calibri" w:cs="Calibri"/>
                <w:lang w:val="en-IE"/>
              </w:rPr>
              <w:t>66</w:t>
            </w:r>
          </w:p>
        </w:tc>
        <w:tc>
          <w:tcPr>
            <w:tcW w:w="1476" w:type="dxa"/>
            <w:shd w:val="clear" w:color="auto" w:fill="auto"/>
          </w:tcPr>
          <w:p w14:paraId="197D41A1" w14:textId="77777777" w:rsidR="009F5AC4" w:rsidRPr="002E1D47" w:rsidRDefault="00920F19" w:rsidP="006F4CC1">
            <w:pPr>
              <w:jc w:val="both"/>
              <w:rPr>
                <w:rFonts w:ascii="Calibri" w:hAnsi="Calibri" w:cs="Calibri"/>
                <w:lang w:val="en-IE"/>
              </w:rPr>
            </w:pPr>
            <w:r w:rsidRPr="002E1D47">
              <w:rPr>
                <w:rFonts w:ascii="Calibri" w:hAnsi="Calibri" w:cs="Calibri"/>
                <w:lang w:val="en-IE"/>
              </w:rPr>
              <w:t>&lt;10</w:t>
            </w:r>
          </w:p>
        </w:tc>
        <w:tc>
          <w:tcPr>
            <w:tcW w:w="1476" w:type="dxa"/>
            <w:shd w:val="clear" w:color="auto" w:fill="auto"/>
          </w:tcPr>
          <w:p w14:paraId="754B84D1" w14:textId="77777777" w:rsidR="009F5AC4" w:rsidRPr="002E1D47" w:rsidRDefault="00920F19" w:rsidP="006F4CC1">
            <w:pPr>
              <w:keepNext/>
              <w:jc w:val="both"/>
              <w:rPr>
                <w:rFonts w:ascii="Calibri" w:hAnsi="Calibri" w:cs="Calibri"/>
                <w:lang w:val="en-IE"/>
              </w:rPr>
            </w:pPr>
            <w:r w:rsidRPr="002E1D47">
              <w:rPr>
                <w:rFonts w:ascii="Calibri" w:hAnsi="Calibri" w:cs="Calibri"/>
                <w:lang w:val="en-IE"/>
              </w:rPr>
              <w:t>173</w:t>
            </w:r>
          </w:p>
        </w:tc>
      </w:tr>
    </w:tbl>
    <w:p w14:paraId="2A7E4E1B" w14:textId="21B14E2C" w:rsidR="00E84DF0" w:rsidRPr="002E1D47" w:rsidRDefault="00EF5812" w:rsidP="006F4CC1">
      <w:pPr>
        <w:pStyle w:val="Caption"/>
        <w:jc w:val="both"/>
        <w:rPr>
          <w:rFonts w:ascii="Calibri" w:hAnsi="Calibri" w:cs="Calibri"/>
          <w:lang w:val="en-IE"/>
        </w:rPr>
      </w:pPr>
      <w:r w:rsidRPr="002E1D47">
        <w:rPr>
          <w:rFonts w:ascii="Calibri" w:hAnsi="Calibri" w:cs="Calibri"/>
          <w:lang w:val="en-IE"/>
        </w:rPr>
        <w:t xml:space="preserve">Figure </w:t>
      </w:r>
      <w:r w:rsidRPr="002E1D47">
        <w:rPr>
          <w:rFonts w:ascii="Calibri" w:hAnsi="Calibri" w:cs="Calibri"/>
          <w:lang w:val="en-IE"/>
        </w:rPr>
        <w:fldChar w:fldCharType="begin"/>
      </w:r>
      <w:r w:rsidRPr="002E1D47">
        <w:rPr>
          <w:rFonts w:ascii="Calibri" w:hAnsi="Calibri" w:cs="Calibri"/>
          <w:lang w:val="en-IE"/>
        </w:rPr>
        <w:instrText xml:space="preserve"> SEQ Figure \* ARABIC </w:instrText>
      </w:r>
      <w:r w:rsidRPr="002E1D47">
        <w:rPr>
          <w:rFonts w:ascii="Calibri" w:hAnsi="Calibri" w:cs="Calibri"/>
          <w:lang w:val="en-IE"/>
        </w:rPr>
        <w:fldChar w:fldCharType="separate"/>
      </w:r>
      <w:r w:rsidR="001D2232">
        <w:rPr>
          <w:rFonts w:ascii="Calibri" w:hAnsi="Calibri" w:cs="Calibri"/>
          <w:noProof/>
          <w:lang w:val="en-IE"/>
        </w:rPr>
        <w:t>11</w:t>
      </w:r>
      <w:r w:rsidRPr="002E1D47">
        <w:rPr>
          <w:rFonts w:ascii="Calibri" w:hAnsi="Calibri" w:cs="Calibri"/>
          <w:lang w:val="en-IE"/>
        </w:rPr>
        <w:fldChar w:fldCharType="end"/>
      </w:r>
      <w:r w:rsidRPr="002E1D47">
        <w:rPr>
          <w:rFonts w:ascii="Calibri" w:hAnsi="Calibri" w:cs="Calibri"/>
          <w:lang w:val="en-IE"/>
        </w:rPr>
        <w:t xml:space="preserve"> Central Treatment List Clondalkin 20</w:t>
      </w:r>
      <w:r w:rsidR="00753C92" w:rsidRPr="002E1D47">
        <w:rPr>
          <w:rFonts w:ascii="Calibri" w:hAnsi="Calibri" w:cs="Calibri"/>
          <w:lang w:val="en-IE"/>
        </w:rPr>
        <w:t>20</w:t>
      </w:r>
    </w:p>
    <w:p w14:paraId="757775A6" w14:textId="3011D95A" w:rsidR="00003ACB" w:rsidRPr="002E1D47" w:rsidRDefault="00003ACB" w:rsidP="006F4CC1">
      <w:pPr>
        <w:jc w:val="both"/>
        <w:rPr>
          <w:rFonts w:ascii="Calibri" w:hAnsi="Calibri" w:cs="Calibri"/>
          <w:lang w:val="en-IE"/>
        </w:rPr>
      </w:pPr>
    </w:p>
    <w:p w14:paraId="37CC180E" w14:textId="2BC39A11" w:rsidR="0041756D" w:rsidRPr="002E1D47" w:rsidRDefault="0041756D" w:rsidP="006F4CC1">
      <w:pPr>
        <w:jc w:val="both"/>
        <w:rPr>
          <w:rFonts w:ascii="Calibri" w:hAnsi="Calibri" w:cs="Calibri"/>
          <w:lang w:val="en-IE"/>
        </w:rPr>
      </w:pPr>
    </w:p>
    <w:p w14:paraId="09FA54DF" w14:textId="77777777" w:rsidR="0041756D" w:rsidRPr="002E1D47" w:rsidRDefault="0041756D" w:rsidP="006F4CC1">
      <w:pPr>
        <w:jc w:val="both"/>
        <w:rPr>
          <w:rFonts w:ascii="Calibri" w:hAnsi="Calibri" w:cs="Calibri"/>
          <w:lang w:val="en-IE"/>
        </w:rPr>
      </w:pPr>
    </w:p>
    <w:p w14:paraId="5F71DB64" w14:textId="5659EF3A" w:rsidR="005439AB" w:rsidRPr="002E1D47" w:rsidRDefault="003714FE" w:rsidP="006F4CC1">
      <w:pPr>
        <w:jc w:val="both"/>
        <w:rPr>
          <w:rFonts w:ascii="Calibri" w:hAnsi="Calibri" w:cs="Calibri"/>
          <w:b/>
          <w:bCs/>
          <w:color w:val="A066CB"/>
          <w:lang w:val="en-IE"/>
        </w:rPr>
      </w:pPr>
      <w:r w:rsidRPr="002E1D47">
        <w:rPr>
          <w:rFonts w:ascii="Calibri" w:hAnsi="Calibri" w:cs="Calibri"/>
          <w:b/>
          <w:bCs/>
          <w:color w:val="A066CB"/>
          <w:lang w:val="en-IE"/>
        </w:rPr>
        <w:br w:type="page"/>
      </w:r>
      <w:r w:rsidR="005E46F9" w:rsidRPr="002E1D47">
        <w:rPr>
          <w:rFonts w:ascii="Calibri" w:hAnsi="Calibri" w:cs="Calibri"/>
          <w:b/>
          <w:bCs/>
          <w:color w:val="A066CB"/>
          <w:lang w:val="en-IE"/>
        </w:rPr>
        <w:lastRenderedPageBreak/>
        <w:t>5</w:t>
      </w:r>
      <w:r w:rsidR="005439AB" w:rsidRPr="002E1D47">
        <w:rPr>
          <w:rFonts w:ascii="Calibri" w:hAnsi="Calibri" w:cs="Calibri"/>
          <w:b/>
          <w:bCs/>
          <w:color w:val="A066CB"/>
          <w:lang w:val="en-IE"/>
        </w:rPr>
        <w:t>.2 Demographics of Treated Use</w:t>
      </w:r>
    </w:p>
    <w:p w14:paraId="2D539B7A" w14:textId="72E65E82" w:rsidR="005439AB" w:rsidRPr="002E1D47" w:rsidRDefault="003714FE" w:rsidP="006F4CC1">
      <w:pPr>
        <w:jc w:val="both"/>
        <w:rPr>
          <w:rFonts w:ascii="Calibri" w:hAnsi="Calibri" w:cs="Calibri"/>
          <w:lang w:val="en-IE"/>
        </w:rPr>
      </w:pPr>
      <w:r w:rsidRPr="002E1D47">
        <w:rPr>
          <w:rFonts w:ascii="Calibri" w:hAnsi="Calibri" w:cs="Calibri"/>
          <w:lang w:val="en-IE"/>
        </w:rPr>
        <w:t xml:space="preserve">As stated above the figures produced by NDTRS </w:t>
      </w:r>
      <w:r w:rsidR="00056B27" w:rsidRPr="002E1D47">
        <w:rPr>
          <w:rFonts w:ascii="Calibri" w:hAnsi="Calibri" w:cs="Calibri"/>
          <w:lang w:val="en-IE"/>
        </w:rPr>
        <w:t xml:space="preserve">are not an ideal dataset to describe the scale of the drugs issue in Clondalkin.  There are </w:t>
      </w:r>
      <w:r w:rsidR="00343F4C" w:rsidRPr="002E1D47">
        <w:rPr>
          <w:rFonts w:ascii="Calibri" w:hAnsi="Calibri" w:cs="Calibri"/>
          <w:lang w:val="en-IE"/>
        </w:rPr>
        <w:t>several</w:t>
      </w:r>
      <w:r w:rsidR="00056B27" w:rsidRPr="002E1D47">
        <w:rPr>
          <w:rFonts w:ascii="Calibri" w:hAnsi="Calibri" w:cs="Calibri"/>
          <w:lang w:val="en-IE"/>
        </w:rPr>
        <w:t xml:space="preserve"> issues with these data</w:t>
      </w:r>
      <w:r w:rsidR="00980FAC" w:rsidRPr="002E1D47">
        <w:rPr>
          <w:rFonts w:ascii="Calibri" w:hAnsi="Calibri" w:cs="Calibri"/>
          <w:lang w:val="en-IE"/>
        </w:rPr>
        <w:t>.  For instance,</w:t>
      </w:r>
      <w:r w:rsidR="005A151E" w:rsidRPr="002E1D47">
        <w:rPr>
          <w:rFonts w:ascii="Calibri" w:hAnsi="Calibri" w:cs="Calibri"/>
          <w:lang w:val="en-IE"/>
        </w:rPr>
        <w:t xml:space="preserve"> not all services </w:t>
      </w:r>
      <w:r w:rsidR="00980FAC" w:rsidRPr="002E1D47">
        <w:rPr>
          <w:rFonts w:ascii="Calibri" w:hAnsi="Calibri" w:cs="Calibri"/>
          <w:lang w:val="en-IE"/>
        </w:rPr>
        <w:t xml:space="preserve">currently </w:t>
      </w:r>
      <w:r w:rsidR="005A151E" w:rsidRPr="002E1D47">
        <w:rPr>
          <w:rFonts w:ascii="Calibri" w:hAnsi="Calibri" w:cs="Calibri"/>
          <w:lang w:val="en-IE"/>
        </w:rPr>
        <w:t xml:space="preserve">report through the NDTRS for example.  </w:t>
      </w:r>
      <w:r w:rsidR="00056B27" w:rsidRPr="002E1D47">
        <w:rPr>
          <w:rFonts w:ascii="Calibri" w:hAnsi="Calibri" w:cs="Calibri"/>
          <w:lang w:val="en-IE"/>
        </w:rPr>
        <w:t>However, they are presented below</w:t>
      </w:r>
      <w:r w:rsidR="005A151E" w:rsidRPr="002E1D47">
        <w:rPr>
          <w:rFonts w:ascii="Calibri" w:hAnsi="Calibri" w:cs="Calibri"/>
          <w:lang w:val="en-IE"/>
        </w:rPr>
        <w:t xml:space="preserve"> as an indicator o</w:t>
      </w:r>
      <w:r w:rsidR="004B6379" w:rsidRPr="002E1D47">
        <w:rPr>
          <w:rFonts w:ascii="Calibri" w:hAnsi="Calibri" w:cs="Calibri"/>
          <w:lang w:val="en-IE"/>
        </w:rPr>
        <w:t xml:space="preserve">f trends in treated drugs use that can be extrapolated to the wider area.  </w:t>
      </w:r>
    </w:p>
    <w:p w14:paraId="4F068B61" w14:textId="77777777" w:rsidR="003714FE" w:rsidRPr="002E1D47" w:rsidRDefault="003714FE" w:rsidP="006F4CC1">
      <w:pPr>
        <w:jc w:val="both"/>
        <w:rPr>
          <w:rFonts w:ascii="Calibri" w:hAnsi="Calibri" w:cs="Calibri"/>
          <w:lang w:val="en-IE"/>
        </w:rPr>
      </w:pPr>
    </w:p>
    <w:p w14:paraId="5B9C4F16" w14:textId="5BAB1F8C" w:rsidR="0011697C" w:rsidRPr="007129FF" w:rsidRDefault="005E46F9" w:rsidP="006F4CC1">
      <w:pPr>
        <w:jc w:val="both"/>
        <w:rPr>
          <w:rFonts w:ascii="Calibri" w:hAnsi="Calibri" w:cs="Calibri"/>
          <w:b/>
          <w:bCs/>
          <w:color w:val="A066CB"/>
          <w:lang w:val="en-IE"/>
        </w:rPr>
      </w:pPr>
      <w:r w:rsidRPr="002E1D47">
        <w:rPr>
          <w:rFonts w:ascii="Calibri" w:hAnsi="Calibri" w:cs="Calibri"/>
          <w:b/>
          <w:bCs/>
          <w:color w:val="A066CB"/>
          <w:lang w:val="en-IE"/>
        </w:rPr>
        <w:t>5</w:t>
      </w:r>
      <w:r w:rsidR="009A5988" w:rsidRPr="002E1D47">
        <w:rPr>
          <w:rFonts w:ascii="Calibri" w:hAnsi="Calibri" w:cs="Calibri"/>
          <w:b/>
          <w:bCs/>
          <w:color w:val="A066CB"/>
          <w:lang w:val="en-IE"/>
        </w:rPr>
        <w:t>.2.1 Age Group</w:t>
      </w:r>
    </w:p>
    <w:p w14:paraId="7567BB11" w14:textId="3D5B4A91" w:rsidR="0011697C" w:rsidRPr="002E1D47" w:rsidRDefault="0011697C" w:rsidP="006F4CC1">
      <w:pPr>
        <w:jc w:val="both"/>
        <w:rPr>
          <w:rFonts w:ascii="Calibri" w:hAnsi="Calibri" w:cs="Calibri"/>
          <w:lang w:val="en-IE"/>
        </w:rPr>
      </w:pPr>
      <w:r>
        <w:rPr>
          <w:rFonts w:ascii="Calibri" w:hAnsi="Calibri" w:cs="Calibri"/>
          <w:lang w:val="en-IE"/>
        </w:rPr>
        <w:t>In 2022</w:t>
      </w:r>
      <w:r w:rsidRPr="002E1D47">
        <w:rPr>
          <w:rFonts w:ascii="Calibri" w:hAnsi="Calibri" w:cs="Calibri"/>
          <w:lang w:val="en-IE"/>
        </w:rPr>
        <w:t xml:space="preserve"> most treated cases in the area were spread across the age groups between 25 years and 45 years representing almost 66% of treated cases.  This was </w:t>
      </w:r>
      <w:r w:rsidR="00F10612">
        <w:rPr>
          <w:rFonts w:ascii="Calibri" w:hAnsi="Calibri" w:cs="Calibri"/>
          <w:lang w:val="en-IE"/>
        </w:rPr>
        <w:t xml:space="preserve">the same as </w:t>
      </w:r>
      <w:r w:rsidRPr="002E1D47">
        <w:rPr>
          <w:rFonts w:ascii="Calibri" w:hAnsi="Calibri" w:cs="Calibri"/>
          <w:lang w:val="en-IE"/>
        </w:rPr>
        <w:t>the previous year’s figure</w:t>
      </w:r>
      <w:r w:rsidR="00F00785">
        <w:rPr>
          <w:rFonts w:ascii="Calibri" w:hAnsi="Calibri" w:cs="Calibri"/>
          <w:lang w:val="en-IE"/>
        </w:rPr>
        <w:t xml:space="preserve">.  </w:t>
      </w:r>
      <w:r w:rsidRPr="002E1D47">
        <w:rPr>
          <w:rFonts w:ascii="Calibri" w:hAnsi="Calibri" w:cs="Calibri"/>
          <w:lang w:val="en-IE"/>
        </w:rPr>
        <w:t xml:space="preserve">The number of people in the 45-49 age group </w:t>
      </w:r>
      <w:r w:rsidR="00C81B14">
        <w:rPr>
          <w:rFonts w:ascii="Calibri" w:hAnsi="Calibri" w:cs="Calibri"/>
          <w:lang w:val="en-IE"/>
        </w:rPr>
        <w:t xml:space="preserve">decreased from 64 in 2021 to 51 in 2022. </w:t>
      </w:r>
      <w:r w:rsidRPr="002E1D47">
        <w:rPr>
          <w:rFonts w:ascii="Calibri" w:hAnsi="Calibri" w:cs="Calibri"/>
          <w:lang w:val="en-IE"/>
        </w:rPr>
        <w:t xml:space="preserve"> The number of treated cases in young people or emerging youth 0-24 remained steady.  </w:t>
      </w:r>
    </w:p>
    <w:p w14:paraId="1EF379C0" w14:textId="77777777" w:rsidR="0011697C" w:rsidRDefault="0011697C" w:rsidP="006F4CC1">
      <w:pPr>
        <w:jc w:val="both"/>
        <w:rPr>
          <w:rFonts w:ascii="Calibri" w:hAnsi="Calibri" w:cs="Calibri"/>
          <w:lang w:val="en-IE"/>
        </w:rPr>
      </w:pPr>
    </w:p>
    <w:p w14:paraId="40D75DFC" w14:textId="77777777" w:rsidR="00C65248" w:rsidRPr="002E1D47" w:rsidRDefault="00C65248" w:rsidP="006F4CC1">
      <w:pPr>
        <w:jc w:val="both"/>
        <w:rPr>
          <w:rFonts w:ascii="Calibri" w:hAnsi="Calibri" w:cs="Calibri"/>
          <w:lang w:val="en-IE"/>
        </w:rPr>
      </w:pPr>
    </w:p>
    <w:p w14:paraId="3FE5C6ED" w14:textId="77777777" w:rsidR="00E41AE7" w:rsidRPr="002E1D47" w:rsidRDefault="00E41AE7" w:rsidP="006F4CC1">
      <w:pPr>
        <w:keepNext/>
        <w:jc w:val="both"/>
        <w:rPr>
          <w:lang w:val="en-IE"/>
        </w:rPr>
      </w:pPr>
    </w:p>
    <w:p w14:paraId="75E4B9EC" w14:textId="4274A440" w:rsidR="00D37E37" w:rsidRPr="002E1D47" w:rsidRDefault="003D08DA" w:rsidP="006F4CC1">
      <w:pPr>
        <w:pStyle w:val="Caption"/>
        <w:jc w:val="both"/>
        <w:rPr>
          <w:lang w:val="en-IE"/>
        </w:rPr>
      </w:pPr>
      <w:r>
        <w:rPr>
          <w:noProof/>
          <w:lang w:val="en-IE"/>
        </w:rPr>
        <w:drawing>
          <wp:inline distT="0" distB="0" distL="0" distR="0" wp14:anchorId="0FCE0E89" wp14:editId="2B23FCB5">
            <wp:extent cx="5486400" cy="3200400"/>
            <wp:effectExtent l="0" t="0" r="0" b="0"/>
            <wp:docPr id="69586431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9F4FB36" w14:textId="79610535" w:rsidR="00E44771" w:rsidRPr="002E1D47" w:rsidRDefault="00E44771" w:rsidP="006F4CC1">
      <w:pPr>
        <w:pStyle w:val="Caption"/>
        <w:jc w:val="both"/>
        <w:rPr>
          <w:rFonts w:ascii="Calibri" w:hAnsi="Calibri" w:cs="Calibri"/>
          <w:lang w:val="en-IE"/>
        </w:rPr>
      </w:pPr>
      <w:r w:rsidRPr="002E1D47">
        <w:rPr>
          <w:lang w:val="en-IE"/>
        </w:rPr>
        <w:t xml:space="preserve">Figure </w:t>
      </w:r>
      <w:r w:rsidRPr="002E1D47">
        <w:rPr>
          <w:lang w:val="en-IE"/>
        </w:rPr>
        <w:fldChar w:fldCharType="begin"/>
      </w:r>
      <w:r w:rsidRPr="002E1D47">
        <w:rPr>
          <w:lang w:val="en-IE"/>
        </w:rPr>
        <w:instrText xml:space="preserve"> SEQ Figure \* ARABIC </w:instrText>
      </w:r>
      <w:r w:rsidRPr="002E1D47">
        <w:rPr>
          <w:lang w:val="en-IE"/>
        </w:rPr>
        <w:fldChar w:fldCharType="separate"/>
      </w:r>
      <w:r w:rsidR="001D2232">
        <w:rPr>
          <w:noProof/>
          <w:lang w:val="en-IE"/>
        </w:rPr>
        <w:t>12</w:t>
      </w:r>
      <w:r w:rsidRPr="002E1D47">
        <w:rPr>
          <w:lang w:val="en-IE"/>
        </w:rPr>
        <w:fldChar w:fldCharType="end"/>
      </w:r>
      <w:r w:rsidRPr="002E1D47">
        <w:rPr>
          <w:lang w:val="en-IE"/>
        </w:rPr>
        <w:t xml:space="preserve"> Age Grouping of Treated Cases 202</w:t>
      </w:r>
      <w:r w:rsidR="00D37E37" w:rsidRPr="002E1D47">
        <w:rPr>
          <w:lang w:val="en-IE"/>
        </w:rPr>
        <w:t>1</w:t>
      </w:r>
    </w:p>
    <w:p w14:paraId="3E141730" w14:textId="77777777" w:rsidR="009A5988" w:rsidRPr="002E1D47" w:rsidRDefault="009A5988" w:rsidP="006F4CC1">
      <w:pPr>
        <w:jc w:val="both"/>
        <w:rPr>
          <w:rFonts w:ascii="Calibri" w:hAnsi="Calibri" w:cs="Calibri"/>
          <w:lang w:val="en-IE"/>
        </w:rPr>
      </w:pPr>
    </w:p>
    <w:p w14:paraId="0B9A5D8D" w14:textId="77777777" w:rsidR="00FC2C2B" w:rsidRDefault="00FC2C2B" w:rsidP="006F4CC1">
      <w:pPr>
        <w:jc w:val="both"/>
        <w:rPr>
          <w:rFonts w:ascii="Calibri" w:hAnsi="Calibri" w:cs="Calibri"/>
          <w:b/>
          <w:bCs/>
          <w:color w:val="A066CB"/>
          <w:lang w:val="en-IE"/>
        </w:rPr>
      </w:pPr>
      <w:r>
        <w:rPr>
          <w:rFonts w:ascii="Calibri" w:hAnsi="Calibri" w:cs="Calibri"/>
          <w:b/>
          <w:bCs/>
          <w:color w:val="A066CB"/>
          <w:lang w:val="en-IE"/>
        </w:rPr>
        <w:br w:type="page"/>
      </w:r>
    </w:p>
    <w:p w14:paraId="41F3B4B6" w14:textId="1F3D3EAE" w:rsidR="009A5988" w:rsidRPr="002E1D47" w:rsidRDefault="005E46F9" w:rsidP="006F4CC1">
      <w:pPr>
        <w:jc w:val="both"/>
        <w:rPr>
          <w:rFonts w:ascii="Calibri" w:hAnsi="Calibri" w:cs="Calibri"/>
          <w:b/>
          <w:bCs/>
          <w:color w:val="A066CB"/>
          <w:lang w:val="en-IE"/>
        </w:rPr>
      </w:pPr>
      <w:r w:rsidRPr="002E1D47">
        <w:rPr>
          <w:rFonts w:ascii="Calibri" w:hAnsi="Calibri" w:cs="Calibri"/>
          <w:b/>
          <w:bCs/>
          <w:color w:val="A066CB"/>
          <w:lang w:val="en-IE"/>
        </w:rPr>
        <w:lastRenderedPageBreak/>
        <w:t>5</w:t>
      </w:r>
      <w:r w:rsidR="009A5988" w:rsidRPr="002E1D47">
        <w:rPr>
          <w:rFonts w:ascii="Calibri" w:hAnsi="Calibri" w:cs="Calibri"/>
          <w:b/>
          <w:bCs/>
          <w:color w:val="A066CB"/>
          <w:lang w:val="en-IE"/>
        </w:rPr>
        <w:t>.2.2 Accommodation</w:t>
      </w:r>
    </w:p>
    <w:p w14:paraId="0C1BC7EC" w14:textId="5484175C" w:rsidR="00C478F7" w:rsidRPr="002E1D47" w:rsidRDefault="001C7441" w:rsidP="006F4CC1">
      <w:pPr>
        <w:jc w:val="both"/>
        <w:rPr>
          <w:rFonts w:ascii="Calibri" w:hAnsi="Calibri" w:cs="Calibri"/>
          <w:lang w:val="en-IE"/>
        </w:rPr>
      </w:pPr>
      <w:r w:rsidRPr="002E1D47">
        <w:rPr>
          <w:rFonts w:ascii="Calibri" w:hAnsi="Calibri" w:cs="Calibri"/>
          <w:lang w:val="en-IE"/>
        </w:rPr>
        <w:t>Of the total number treated in 202</w:t>
      </w:r>
      <w:r w:rsidR="005E36C9">
        <w:rPr>
          <w:rFonts w:ascii="Calibri" w:hAnsi="Calibri" w:cs="Calibri"/>
          <w:lang w:val="en-IE"/>
        </w:rPr>
        <w:t>2</w:t>
      </w:r>
      <w:r w:rsidRPr="002E1D47">
        <w:rPr>
          <w:rFonts w:ascii="Calibri" w:hAnsi="Calibri" w:cs="Calibri"/>
          <w:lang w:val="en-IE"/>
        </w:rPr>
        <w:t xml:space="preserve"> most </w:t>
      </w:r>
      <w:r w:rsidR="00BC5191" w:rsidRPr="002E1D47">
        <w:rPr>
          <w:rFonts w:ascii="Calibri" w:hAnsi="Calibri" w:cs="Calibri"/>
          <w:lang w:val="en-IE"/>
        </w:rPr>
        <w:t>reported as having</w:t>
      </w:r>
      <w:r w:rsidRPr="002E1D47">
        <w:rPr>
          <w:rFonts w:ascii="Calibri" w:hAnsi="Calibri" w:cs="Calibri"/>
          <w:lang w:val="en-IE"/>
        </w:rPr>
        <w:t xml:space="preserve"> stable accommodation.  </w:t>
      </w:r>
      <w:r w:rsidR="00AE6DF9" w:rsidRPr="002E1D47">
        <w:rPr>
          <w:rFonts w:ascii="Calibri" w:hAnsi="Calibri" w:cs="Calibri"/>
          <w:lang w:val="en-IE"/>
        </w:rPr>
        <w:t xml:space="preserve">A small percentage were homeless and another small percentage </w:t>
      </w:r>
      <w:r w:rsidR="004A5094" w:rsidRPr="002E1D47">
        <w:rPr>
          <w:rFonts w:ascii="Calibri" w:hAnsi="Calibri" w:cs="Calibri"/>
          <w:lang w:val="en-IE"/>
        </w:rPr>
        <w:t xml:space="preserve">in </w:t>
      </w:r>
      <w:r w:rsidR="009971F6" w:rsidRPr="002E1D47">
        <w:rPr>
          <w:rFonts w:ascii="Calibri" w:hAnsi="Calibri" w:cs="Calibri"/>
          <w:lang w:val="en-IE"/>
        </w:rPr>
        <w:t xml:space="preserve">unstable accommodation.  </w:t>
      </w:r>
    </w:p>
    <w:p w14:paraId="26942151" w14:textId="2C6F8B70" w:rsidR="00870F1D" w:rsidRPr="002E1D47" w:rsidRDefault="00870F1D" w:rsidP="006F4CC1">
      <w:pPr>
        <w:pStyle w:val="Caption"/>
        <w:jc w:val="both"/>
        <w:rPr>
          <w:noProof/>
          <w:lang w:val="en-IE"/>
        </w:rPr>
      </w:pPr>
    </w:p>
    <w:p w14:paraId="49B451F1" w14:textId="77777777" w:rsidR="00422D0C" w:rsidRPr="002E1D47" w:rsidRDefault="00422D0C" w:rsidP="006F4CC1">
      <w:pPr>
        <w:pStyle w:val="Caption"/>
        <w:jc w:val="both"/>
        <w:rPr>
          <w:lang w:val="en-IE"/>
        </w:rPr>
      </w:pPr>
    </w:p>
    <w:p w14:paraId="2F8B2F82" w14:textId="7F2241C3" w:rsidR="00422D0C" w:rsidRPr="002E1D47" w:rsidRDefault="00422D0C" w:rsidP="006F4CC1">
      <w:pPr>
        <w:pStyle w:val="Caption"/>
        <w:jc w:val="both"/>
        <w:rPr>
          <w:lang w:val="en-IE"/>
        </w:rPr>
      </w:pPr>
      <w:r w:rsidRPr="002E1D47">
        <w:rPr>
          <w:noProof/>
          <w:lang w:val="en-IE"/>
        </w:rPr>
        <w:drawing>
          <wp:inline distT="0" distB="0" distL="0" distR="0" wp14:anchorId="6041D2F8" wp14:editId="7E9BE0A7">
            <wp:extent cx="4572000" cy="2743200"/>
            <wp:effectExtent l="0" t="0" r="0" b="0"/>
            <wp:docPr id="24" name="Chart 24">
              <a:extLst xmlns:a="http://schemas.openxmlformats.org/drawingml/2006/main">
                <a:ext uri="{FF2B5EF4-FFF2-40B4-BE49-F238E27FC236}">
                  <a16:creationId xmlns:a16="http://schemas.microsoft.com/office/drawing/2014/main" id="{C2C7A83C-50D6-9D6D-8532-664F9A3B49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D689497" w14:textId="4DB38BB9" w:rsidR="009A5988" w:rsidRPr="002E1D47" w:rsidRDefault="009971F6" w:rsidP="006F4CC1">
      <w:pPr>
        <w:pStyle w:val="Caption"/>
        <w:jc w:val="both"/>
        <w:rPr>
          <w:rFonts w:ascii="Calibri" w:hAnsi="Calibri" w:cs="Calibri"/>
          <w:lang w:val="en-IE"/>
        </w:rPr>
      </w:pPr>
      <w:r w:rsidRPr="002E1D47">
        <w:rPr>
          <w:lang w:val="en-IE"/>
        </w:rPr>
        <w:t xml:space="preserve">Figure </w:t>
      </w:r>
      <w:r w:rsidRPr="002E1D47">
        <w:rPr>
          <w:lang w:val="en-IE"/>
        </w:rPr>
        <w:fldChar w:fldCharType="begin"/>
      </w:r>
      <w:r w:rsidRPr="002E1D47">
        <w:rPr>
          <w:lang w:val="en-IE"/>
        </w:rPr>
        <w:instrText xml:space="preserve"> SEQ Figure \* ARABIC </w:instrText>
      </w:r>
      <w:r w:rsidRPr="002E1D47">
        <w:rPr>
          <w:lang w:val="en-IE"/>
        </w:rPr>
        <w:fldChar w:fldCharType="separate"/>
      </w:r>
      <w:r w:rsidR="001D2232">
        <w:rPr>
          <w:noProof/>
          <w:lang w:val="en-IE"/>
        </w:rPr>
        <w:t>13</w:t>
      </w:r>
      <w:r w:rsidRPr="002E1D47">
        <w:rPr>
          <w:lang w:val="en-IE"/>
        </w:rPr>
        <w:fldChar w:fldCharType="end"/>
      </w:r>
      <w:r w:rsidRPr="002E1D47">
        <w:rPr>
          <w:lang w:val="en-IE"/>
        </w:rPr>
        <w:t xml:space="preserve"> Accommodation Status</w:t>
      </w:r>
    </w:p>
    <w:p w14:paraId="27AE23E5" w14:textId="77777777" w:rsidR="003714FE" w:rsidRPr="002E1D47" w:rsidRDefault="003714FE" w:rsidP="006F4CC1">
      <w:pPr>
        <w:jc w:val="both"/>
        <w:rPr>
          <w:rFonts w:ascii="Calibri" w:hAnsi="Calibri" w:cs="Calibri"/>
          <w:lang w:val="en-IE"/>
        </w:rPr>
      </w:pPr>
    </w:p>
    <w:p w14:paraId="701942F6" w14:textId="533B5EBC" w:rsidR="009A5988" w:rsidRPr="002E1D47" w:rsidRDefault="005E46F9" w:rsidP="006F4CC1">
      <w:pPr>
        <w:jc w:val="both"/>
        <w:rPr>
          <w:rFonts w:ascii="Calibri" w:hAnsi="Calibri" w:cs="Calibri"/>
          <w:b/>
          <w:bCs/>
          <w:color w:val="A066CB"/>
          <w:lang w:val="en-IE"/>
        </w:rPr>
      </w:pPr>
      <w:r w:rsidRPr="002E1D47">
        <w:rPr>
          <w:rFonts w:ascii="Calibri" w:hAnsi="Calibri" w:cs="Calibri"/>
          <w:b/>
          <w:bCs/>
          <w:color w:val="A066CB"/>
          <w:lang w:val="en-IE"/>
        </w:rPr>
        <w:t>5</w:t>
      </w:r>
      <w:r w:rsidR="009A5988" w:rsidRPr="002E1D47">
        <w:rPr>
          <w:rFonts w:ascii="Calibri" w:hAnsi="Calibri" w:cs="Calibri"/>
          <w:b/>
          <w:bCs/>
          <w:color w:val="A066CB"/>
          <w:lang w:val="en-IE"/>
        </w:rPr>
        <w:t xml:space="preserve">.2.3 Education &amp; Employment </w:t>
      </w:r>
    </w:p>
    <w:p w14:paraId="3DD66D48" w14:textId="28BBB9A5" w:rsidR="00A705CA" w:rsidRDefault="0021419B" w:rsidP="006F4CC1">
      <w:pPr>
        <w:jc w:val="both"/>
        <w:rPr>
          <w:rFonts w:ascii="Calibri" w:hAnsi="Calibri" w:cs="Calibri"/>
          <w:lang w:val="en-IE"/>
        </w:rPr>
      </w:pPr>
      <w:r w:rsidRPr="002E1D47">
        <w:rPr>
          <w:rFonts w:ascii="Calibri" w:hAnsi="Calibri" w:cs="Calibri"/>
          <w:lang w:val="en-IE"/>
        </w:rPr>
        <w:t xml:space="preserve">Of those treated for </w:t>
      </w:r>
      <w:r w:rsidR="00244902" w:rsidRPr="002E1D47">
        <w:rPr>
          <w:rFonts w:ascii="Calibri" w:hAnsi="Calibri" w:cs="Calibri"/>
          <w:lang w:val="en-IE"/>
        </w:rPr>
        <w:t>substance use issues in 202</w:t>
      </w:r>
      <w:r w:rsidR="00F92E6C">
        <w:rPr>
          <w:rFonts w:ascii="Calibri" w:hAnsi="Calibri" w:cs="Calibri"/>
          <w:lang w:val="en-IE"/>
        </w:rPr>
        <w:t>2</w:t>
      </w:r>
      <w:r w:rsidR="00244902" w:rsidRPr="002E1D47">
        <w:rPr>
          <w:rFonts w:ascii="Calibri" w:hAnsi="Calibri" w:cs="Calibri"/>
          <w:lang w:val="en-IE"/>
        </w:rPr>
        <w:t xml:space="preserve"> </w:t>
      </w:r>
      <w:r w:rsidR="00613294" w:rsidRPr="002E1D47">
        <w:rPr>
          <w:rFonts w:ascii="Calibri" w:hAnsi="Calibri" w:cs="Calibri"/>
          <w:lang w:val="en-IE"/>
        </w:rPr>
        <w:t xml:space="preserve">over 60% were unemployed or </w:t>
      </w:r>
      <w:r w:rsidR="005D480E" w:rsidRPr="002E1D47">
        <w:rPr>
          <w:rFonts w:ascii="Calibri" w:hAnsi="Calibri" w:cs="Calibri"/>
          <w:lang w:val="en-IE"/>
        </w:rPr>
        <w:t xml:space="preserve">unable to work.  </w:t>
      </w:r>
      <w:r w:rsidR="00154291" w:rsidRPr="002E1D47">
        <w:rPr>
          <w:rFonts w:ascii="Calibri" w:hAnsi="Calibri" w:cs="Calibri"/>
          <w:lang w:val="en-IE"/>
        </w:rPr>
        <w:t>About 2</w:t>
      </w:r>
      <w:r w:rsidR="00FD488D">
        <w:rPr>
          <w:rFonts w:ascii="Calibri" w:hAnsi="Calibri" w:cs="Calibri"/>
          <w:lang w:val="en-IE"/>
        </w:rPr>
        <w:t>6</w:t>
      </w:r>
      <w:r w:rsidR="00154291" w:rsidRPr="002E1D47">
        <w:rPr>
          <w:rFonts w:ascii="Calibri" w:hAnsi="Calibri" w:cs="Calibri"/>
          <w:lang w:val="en-IE"/>
        </w:rPr>
        <w:t xml:space="preserve">% </w:t>
      </w:r>
      <w:r w:rsidR="006C15E5" w:rsidRPr="002E1D47">
        <w:rPr>
          <w:rFonts w:ascii="Calibri" w:hAnsi="Calibri" w:cs="Calibri"/>
          <w:lang w:val="en-IE"/>
        </w:rPr>
        <w:t>of those in treatment in 202</w:t>
      </w:r>
      <w:r w:rsidR="00F92E6C">
        <w:rPr>
          <w:rFonts w:ascii="Calibri" w:hAnsi="Calibri" w:cs="Calibri"/>
          <w:lang w:val="en-IE"/>
        </w:rPr>
        <w:t>2</w:t>
      </w:r>
      <w:r w:rsidR="006C15E5" w:rsidRPr="002E1D47">
        <w:rPr>
          <w:rFonts w:ascii="Calibri" w:hAnsi="Calibri" w:cs="Calibri"/>
          <w:lang w:val="en-IE"/>
        </w:rPr>
        <w:t xml:space="preserve"> </w:t>
      </w:r>
      <w:r w:rsidR="00154291" w:rsidRPr="002E1D47">
        <w:rPr>
          <w:rFonts w:ascii="Calibri" w:hAnsi="Calibri" w:cs="Calibri"/>
          <w:lang w:val="en-IE"/>
        </w:rPr>
        <w:t>were in employment</w:t>
      </w:r>
      <w:r w:rsidR="006C15E5" w:rsidRPr="002E1D47">
        <w:rPr>
          <w:rFonts w:ascii="Calibri" w:hAnsi="Calibri" w:cs="Calibri"/>
          <w:lang w:val="en-IE"/>
        </w:rPr>
        <w:t xml:space="preserve"> and the remaining </w:t>
      </w:r>
      <w:r w:rsidR="004F2CE0">
        <w:rPr>
          <w:rFonts w:ascii="Calibri" w:hAnsi="Calibri" w:cs="Calibri"/>
          <w:lang w:val="en-IE"/>
        </w:rPr>
        <w:t>15</w:t>
      </w:r>
      <w:r w:rsidR="006C15E5" w:rsidRPr="002E1D47">
        <w:rPr>
          <w:rFonts w:ascii="Calibri" w:hAnsi="Calibri" w:cs="Calibri"/>
          <w:lang w:val="en-IE"/>
        </w:rPr>
        <w:t xml:space="preserve">% were </w:t>
      </w:r>
      <w:r w:rsidR="00C230D6" w:rsidRPr="002E1D47">
        <w:rPr>
          <w:rFonts w:ascii="Calibri" w:hAnsi="Calibri" w:cs="Calibri"/>
          <w:lang w:val="en-IE"/>
        </w:rPr>
        <w:t xml:space="preserve">made up of people </w:t>
      </w:r>
      <w:r w:rsidR="006C15E5" w:rsidRPr="002E1D47">
        <w:rPr>
          <w:rFonts w:ascii="Calibri" w:hAnsi="Calibri" w:cs="Calibri"/>
          <w:lang w:val="en-IE"/>
        </w:rPr>
        <w:t>in education/training</w:t>
      </w:r>
      <w:r w:rsidR="00C230D6" w:rsidRPr="002E1D47">
        <w:rPr>
          <w:rFonts w:ascii="Calibri" w:hAnsi="Calibri" w:cs="Calibri"/>
          <w:lang w:val="en-IE"/>
        </w:rPr>
        <w:t xml:space="preserve">, retired </w:t>
      </w:r>
      <w:r w:rsidR="006C15E5" w:rsidRPr="002E1D47">
        <w:rPr>
          <w:rFonts w:ascii="Calibri" w:hAnsi="Calibri" w:cs="Calibri"/>
          <w:lang w:val="en-IE"/>
        </w:rPr>
        <w:t xml:space="preserve">or had an unknown status.  </w:t>
      </w:r>
    </w:p>
    <w:p w14:paraId="1EF7A2F3" w14:textId="5558AF53" w:rsidR="00F405C4" w:rsidRPr="002E1D47" w:rsidRDefault="00A705CA" w:rsidP="006F4CC1">
      <w:pPr>
        <w:jc w:val="both"/>
        <w:rPr>
          <w:rFonts w:ascii="Calibri" w:hAnsi="Calibri" w:cs="Calibri"/>
          <w:lang w:val="en-IE"/>
        </w:rPr>
      </w:pPr>
      <w:r>
        <w:rPr>
          <w:rFonts w:ascii="Calibri" w:hAnsi="Calibri" w:cs="Calibri"/>
          <w:lang w:val="en-IE"/>
        </w:rPr>
        <w:t xml:space="preserve">It is worth noting that </w:t>
      </w:r>
      <w:r w:rsidR="006F6DF8">
        <w:rPr>
          <w:rFonts w:ascii="Calibri" w:hAnsi="Calibri" w:cs="Calibri"/>
          <w:lang w:val="en-IE"/>
        </w:rPr>
        <w:t xml:space="preserve">the </w:t>
      </w:r>
      <w:r w:rsidR="00AE37A1" w:rsidRPr="002E1D47">
        <w:rPr>
          <w:rFonts w:ascii="Calibri" w:hAnsi="Calibri" w:cs="Calibri"/>
          <w:lang w:val="en-IE"/>
        </w:rPr>
        <w:t xml:space="preserve">minimum </w:t>
      </w:r>
      <w:r w:rsidR="00DC1F30" w:rsidRPr="002E1D47">
        <w:rPr>
          <w:rFonts w:ascii="Calibri" w:hAnsi="Calibri" w:cs="Calibri"/>
          <w:lang w:val="en-IE"/>
        </w:rPr>
        <w:t xml:space="preserve">school leaving age by law </w:t>
      </w:r>
      <w:r w:rsidR="006F6DF8">
        <w:rPr>
          <w:rFonts w:ascii="Calibri" w:hAnsi="Calibri" w:cs="Calibri"/>
          <w:lang w:val="en-IE"/>
        </w:rPr>
        <w:t xml:space="preserve">in Ireland </w:t>
      </w:r>
      <w:r w:rsidR="00DC1F30" w:rsidRPr="002E1D47">
        <w:rPr>
          <w:rFonts w:ascii="Calibri" w:hAnsi="Calibri" w:cs="Calibri"/>
          <w:lang w:val="en-IE"/>
        </w:rPr>
        <w:t>is 16 years old</w:t>
      </w:r>
      <w:r w:rsidR="00A602D3">
        <w:rPr>
          <w:rFonts w:ascii="Calibri" w:hAnsi="Calibri" w:cs="Calibri"/>
          <w:lang w:val="en-IE"/>
        </w:rPr>
        <w:t xml:space="preserve">.  Of </w:t>
      </w:r>
      <w:r w:rsidR="0081030B" w:rsidRPr="002E1D47">
        <w:rPr>
          <w:rFonts w:ascii="Calibri" w:hAnsi="Calibri" w:cs="Calibri"/>
          <w:lang w:val="en-IE"/>
        </w:rPr>
        <w:t>those in treatment in 202</w:t>
      </w:r>
      <w:r>
        <w:rPr>
          <w:rFonts w:ascii="Calibri" w:hAnsi="Calibri" w:cs="Calibri"/>
          <w:lang w:val="en-IE"/>
        </w:rPr>
        <w:t>2</w:t>
      </w:r>
      <w:r w:rsidR="0081030B" w:rsidRPr="002E1D47">
        <w:rPr>
          <w:rFonts w:ascii="Calibri" w:hAnsi="Calibri" w:cs="Calibri"/>
          <w:lang w:val="en-IE"/>
        </w:rPr>
        <w:t xml:space="preserve"> over 3</w:t>
      </w:r>
      <w:r w:rsidR="009E7317">
        <w:rPr>
          <w:rFonts w:ascii="Calibri" w:hAnsi="Calibri" w:cs="Calibri"/>
          <w:lang w:val="en-IE"/>
        </w:rPr>
        <w:t>0</w:t>
      </w:r>
      <w:r w:rsidR="0081030B" w:rsidRPr="002E1D47">
        <w:rPr>
          <w:rFonts w:ascii="Calibri" w:hAnsi="Calibri" w:cs="Calibri"/>
          <w:lang w:val="en-IE"/>
        </w:rPr>
        <w:t>% left school</w:t>
      </w:r>
      <w:r w:rsidR="00DC1F30" w:rsidRPr="002E1D47">
        <w:rPr>
          <w:rFonts w:ascii="Calibri" w:hAnsi="Calibri" w:cs="Calibri"/>
          <w:lang w:val="en-IE"/>
        </w:rPr>
        <w:t xml:space="preserve"> before</w:t>
      </w:r>
      <w:r w:rsidR="0081030B" w:rsidRPr="002E1D47">
        <w:rPr>
          <w:rFonts w:ascii="Calibri" w:hAnsi="Calibri" w:cs="Calibri"/>
          <w:lang w:val="en-IE"/>
        </w:rPr>
        <w:t xml:space="preserve"> 16 years of age</w:t>
      </w:r>
      <w:r w:rsidR="0078084D" w:rsidRPr="002E1D47">
        <w:rPr>
          <w:rFonts w:ascii="Calibri" w:hAnsi="Calibri" w:cs="Calibri"/>
          <w:lang w:val="en-IE"/>
        </w:rPr>
        <w:t xml:space="preserve">.  </w:t>
      </w:r>
    </w:p>
    <w:p w14:paraId="38A938E1" w14:textId="77777777" w:rsidR="00E558BA" w:rsidRPr="002E1D47" w:rsidRDefault="00E558BA" w:rsidP="006F4CC1">
      <w:pPr>
        <w:jc w:val="both"/>
        <w:rPr>
          <w:rFonts w:ascii="Calibri" w:hAnsi="Calibri" w:cs="Calibri"/>
          <w:b/>
          <w:bCs/>
          <w:color w:val="A066CB"/>
          <w:lang w:val="en-IE"/>
        </w:rPr>
      </w:pPr>
      <w:r w:rsidRPr="002E1D47">
        <w:rPr>
          <w:rFonts w:ascii="Calibri" w:hAnsi="Calibri" w:cs="Calibri"/>
          <w:b/>
          <w:bCs/>
          <w:color w:val="A066CB"/>
          <w:lang w:val="en-IE"/>
        </w:rPr>
        <w:br w:type="page"/>
      </w:r>
    </w:p>
    <w:p w14:paraId="75914F1D" w14:textId="0DBD77CA" w:rsidR="004B6379" w:rsidRPr="002E1D47" w:rsidRDefault="004B6379" w:rsidP="006F4CC1">
      <w:pPr>
        <w:jc w:val="both"/>
        <w:rPr>
          <w:rFonts w:ascii="Calibri" w:hAnsi="Calibri" w:cs="Calibri"/>
          <w:b/>
          <w:bCs/>
          <w:color w:val="A066CB"/>
          <w:lang w:val="en-IE"/>
        </w:rPr>
      </w:pPr>
      <w:r w:rsidRPr="002E1D47">
        <w:rPr>
          <w:rFonts w:ascii="Calibri" w:hAnsi="Calibri" w:cs="Calibri"/>
          <w:b/>
          <w:bCs/>
          <w:color w:val="A066CB"/>
          <w:lang w:val="en-IE"/>
        </w:rPr>
        <w:lastRenderedPageBreak/>
        <w:t xml:space="preserve">5.2.4 Gender </w:t>
      </w:r>
    </w:p>
    <w:p w14:paraId="58D33C5D" w14:textId="39687CA3" w:rsidR="004B6379" w:rsidRPr="002E1D47" w:rsidRDefault="008E2C01" w:rsidP="006F4CC1">
      <w:pPr>
        <w:jc w:val="both"/>
        <w:rPr>
          <w:rFonts w:ascii="Calibri" w:hAnsi="Calibri" w:cs="Calibri"/>
          <w:lang w:val="en-IE"/>
        </w:rPr>
      </w:pPr>
      <w:r w:rsidRPr="002E1D47">
        <w:rPr>
          <w:rFonts w:ascii="Calibri" w:hAnsi="Calibri" w:cs="Calibri"/>
          <w:lang w:val="en-IE"/>
        </w:rPr>
        <w:t xml:space="preserve">There is a </w:t>
      </w:r>
      <w:r w:rsidR="0036475B" w:rsidRPr="002E1D47">
        <w:rPr>
          <w:rFonts w:ascii="Calibri" w:hAnsi="Calibri" w:cs="Calibri"/>
          <w:lang w:val="en-IE"/>
        </w:rPr>
        <w:t>split of</w:t>
      </w:r>
      <w:r w:rsidR="007D1891">
        <w:rPr>
          <w:rFonts w:ascii="Calibri" w:hAnsi="Calibri" w:cs="Calibri"/>
          <w:lang w:val="en-IE"/>
        </w:rPr>
        <w:t xml:space="preserve"> 66% male to 32% female</w:t>
      </w:r>
      <w:r w:rsidR="00BD3CD5" w:rsidRPr="00BD3CD5">
        <w:rPr>
          <w:rFonts w:ascii="Calibri" w:hAnsi="Calibri" w:cs="Calibri"/>
          <w:lang w:val="en-IE"/>
        </w:rPr>
        <w:t xml:space="preserve"> </w:t>
      </w:r>
      <w:r w:rsidR="00BD3CD5" w:rsidRPr="002E1D47">
        <w:rPr>
          <w:rFonts w:ascii="Calibri" w:hAnsi="Calibri" w:cs="Calibri"/>
          <w:lang w:val="en-IE"/>
        </w:rPr>
        <w:t>in terms of the gender breakdown for treated cases in the CDATF area in 2021</w:t>
      </w:r>
      <w:r w:rsidR="00BD3CD5">
        <w:rPr>
          <w:rFonts w:ascii="Calibri" w:hAnsi="Calibri" w:cs="Calibri"/>
          <w:lang w:val="en-IE"/>
        </w:rPr>
        <w:t xml:space="preserve">.  </w:t>
      </w:r>
      <w:r w:rsidR="0036475B" w:rsidRPr="002E1D47">
        <w:rPr>
          <w:rFonts w:ascii="Calibri" w:hAnsi="Calibri" w:cs="Calibri"/>
          <w:lang w:val="en-IE"/>
        </w:rPr>
        <w:t xml:space="preserve"> </w:t>
      </w:r>
      <w:r w:rsidR="00A3210D" w:rsidRPr="002E1D47">
        <w:rPr>
          <w:rFonts w:ascii="Calibri" w:hAnsi="Calibri" w:cs="Calibri"/>
          <w:lang w:val="en-IE"/>
        </w:rPr>
        <w:t xml:space="preserve">This compares against </w:t>
      </w:r>
      <w:r w:rsidR="00BD3CD5" w:rsidRPr="002E1D47">
        <w:rPr>
          <w:rFonts w:ascii="Calibri" w:hAnsi="Calibri" w:cs="Calibri"/>
          <w:lang w:val="en-IE"/>
        </w:rPr>
        <w:t>62% male to 38% female</w:t>
      </w:r>
      <w:r w:rsidR="00BD3CD5">
        <w:rPr>
          <w:rFonts w:ascii="Calibri" w:hAnsi="Calibri" w:cs="Calibri"/>
          <w:lang w:val="en-IE"/>
        </w:rPr>
        <w:t xml:space="preserve"> in 2021 and </w:t>
      </w:r>
      <w:r w:rsidR="00A3210D" w:rsidRPr="002E1D47">
        <w:rPr>
          <w:rFonts w:ascii="Calibri" w:hAnsi="Calibri" w:cs="Calibri"/>
          <w:lang w:val="en-IE"/>
        </w:rPr>
        <w:t xml:space="preserve">68% male and 32% female in 2020.  </w:t>
      </w:r>
    </w:p>
    <w:p w14:paraId="4E2E11A9" w14:textId="07ACDF02" w:rsidR="00481068" w:rsidRPr="002E1D47" w:rsidRDefault="00481068" w:rsidP="006F4CC1">
      <w:pPr>
        <w:keepNext/>
        <w:jc w:val="both"/>
        <w:rPr>
          <w:lang w:val="en-IE"/>
        </w:rPr>
      </w:pPr>
    </w:p>
    <w:p w14:paraId="03FE6F06" w14:textId="18E6B698" w:rsidR="00175AA1" w:rsidRPr="002E1D47" w:rsidRDefault="00175AA1" w:rsidP="006F4CC1">
      <w:pPr>
        <w:pStyle w:val="Caption"/>
        <w:jc w:val="both"/>
        <w:rPr>
          <w:lang w:val="en-IE"/>
        </w:rPr>
      </w:pPr>
      <w:r w:rsidRPr="002E1D47">
        <w:rPr>
          <w:noProof/>
          <w:lang w:val="en-IE"/>
        </w:rPr>
        <w:drawing>
          <wp:inline distT="0" distB="0" distL="0" distR="0" wp14:anchorId="65F7AF65" wp14:editId="7C9DC529">
            <wp:extent cx="3848100" cy="2209800"/>
            <wp:effectExtent l="0" t="0" r="0" b="0"/>
            <wp:docPr id="26" name="Chart 26">
              <a:extLst xmlns:a="http://schemas.openxmlformats.org/drawingml/2006/main">
                <a:ext uri="{FF2B5EF4-FFF2-40B4-BE49-F238E27FC236}">
                  <a16:creationId xmlns:a16="http://schemas.microsoft.com/office/drawing/2014/main" id="{6C24EC91-94E6-FAC5-1E87-AFB82CE769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D0F3707" w14:textId="77777777" w:rsidR="00175AA1" w:rsidRPr="002E1D47" w:rsidRDefault="00175AA1" w:rsidP="006F4CC1">
      <w:pPr>
        <w:pStyle w:val="Caption"/>
        <w:jc w:val="both"/>
        <w:rPr>
          <w:lang w:val="en-IE"/>
        </w:rPr>
      </w:pPr>
    </w:p>
    <w:p w14:paraId="6B49D75D" w14:textId="264CFAAA" w:rsidR="00481068" w:rsidRPr="002E1D47" w:rsidRDefault="00481068" w:rsidP="006F4CC1">
      <w:pPr>
        <w:pStyle w:val="Caption"/>
        <w:jc w:val="both"/>
        <w:rPr>
          <w:rFonts w:ascii="Calibri" w:hAnsi="Calibri" w:cs="Calibri"/>
          <w:lang w:val="en-IE"/>
        </w:rPr>
      </w:pPr>
      <w:r w:rsidRPr="002E1D47">
        <w:rPr>
          <w:lang w:val="en-IE"/>
        </w:rPr>
        <w:t xml:space="preserve">Figure </w:t>
      </w:r>
      <w:r w:rsidRPr="002E1D47">
        <w:rPr>
          <w:lang w:val="en-IE"/>
        </w:rPr>
        <w:fldChar w:fldCharType="begin"/>
      </w:r>
      <w:r w:rsidRPr="002E1D47">
        <w:rPr>
          <w:lang w:val="en-IE"/>
        </w:rPr>
        <w:instrText xml:space="preserve"> SEQ Figure \* ARABIC </w:instrText>
      </w:r>
      <w:r w:rsidRPr="002E1D47">
        <w:rPr>
          <w:lang w:val="en-IE"/>
        </w:rPr>
        <w:fldChar w:fldCharType="separate"/>
      </w:r>
      <w:r w:rsidR="001D2232">
        <w:rPr>
          <w:noProof/>
          <w:lang w:val="en-IE"/>
        </w:rPr>
        <w:t>14</w:t>
      </w:r>
      <w:r w:rsidRPr="002E1D47">
        <w:rPr>
          <w:lang w:val="en-IE"/>
        </w:rPr>
        <w:fldChar w:fldCharType="end"/>
      </w:r>
      <w:r w:rsidRPr="002E1D47">
        <w:rPr>
          <w:lang w:val="en-IE"/>
        </w:rPr>
        <w:t xml:space="preserve"> Gender of Treated Cases 202</w:t>
      </w:r>
      <w:r w:rsidR="00C511A0" w:rsidRPr="002E1D47">
        <w:rPr>
          <w:lang w:val="en-IE"/>
        </w:rPr>
        <w:t>1</w:t>
      </w:r>
    </w:p>
    <w:p w14:paraId="649698E1" w14:textId="77777777" w:rsidR="004B6379" w:rsidRPr="002E1D47" w:rsidRDefault="004B6379" w:rsidP="006F4CC1">
      <w:pPr>
        <w:jc w:val="both"/>
        <w:rPr>
          <w:rFonts w:ascii="Calibri" w:hAnsi="Calibri" w:cs="Calibri"/>
          <w:lang w:val="en-IE"/>
        </w:rPr>
      </w:pPr>
    </w:p>
    <w:p w14:paraId="2B2D824B" w14:textId="315B748F" w:rsidR="00F06021" w:rsidRPr="007129FF" w:rsidRDefault="005E46F9" w:rsidP="006F4CC1">
      <w:pPr>
        <w:jc w:val="both"/>
        <w:rPr>
          <w:rFonts w:ascii="Calibri" w:hAnsi="Calibri" w:cs="Calibri"/>
          <w:b/>
          <w:bCs/>
          <w:color w:val="A066CB"/>
          <w:lang w:val="en-IE"/>
        </w:rPr>
      </w:pPr>
      <w:r w:rsidRPr="002E1D47">
        <w:rPr>
          <w:rFonts w:ascii="Calibri" w:hAnsi="Calibri" w:cs="Calibri"/>
          <w:b/>
          <w:bCs/>
          <w:color w:val="A066CB"/>
          <w:lang w:val="en-IE"/>
        </w:rPr>
        <w:t>5</w:t>
      </w:r>
      <w:r w:rsidR="009A5988" w:rsidRPr="002E1D47">
        <w:rPr>
          <w:rFonts w:ascii="Calibri" w:hAnsi="Calibri" w:cs="Calibri"/>
          <w:b/>
          <w:bCs/>
          <w:color w:val="A066CB"/>
          <w:lang w:val="en-IE"/>
        </w:rPr>
        <w:t xml:space="preserve">.3 </w:t>
      </w:r>
      <w:r w:rsidR="00F405C4" w:rsidRPr="002E1D47">
        <w:rPr>
          <w:rFonts w:ascii="Calibri" w:hAnsi="Calibri" w:cs="Calibri"/>
          <w:b/>
          <w:bCs/>
          <w:color w:val="A066CB"/>
          <w:lang w:val="en-IE"/>
        </w:rPr>
        <w:t>Source of</w:t>
      </w:r>
      <w:r w:rsidR="009A5988" w:rsidRPr="002E1D47">
        <w:rPr>
          <w:rFonts w:ascii="Calibri" w:hAnsi="Calibri" w:cs="Calibri"/>
          <w:b/>
          <w:bCs/>
          <w:color w:val="A066CB"/>
          <w:lang w:val="en-IE"/>
        </w:rPr>
        <w:t xml:space="preserve"> Referral </w:t>
      </w:r>
    </w:p>
    <w:p w14:paraId="10885953" w14:textId="5BE3555A" w:rsidR="00F06021" w:rsidRDefault="00F06021" w:rsidP="006F4CC1">
      <w:pPr>
        <w:jc w:val="both"/>
        <w:rPr>
          <w:rFonts w:ascii="Calibri" w:hAnsi="Calibri" w:cs="Calibri"/>
          <w:lang w:val="en-IE"/>
        </w:rPr>
      </w:pPr>
      <w:r w:rsidRPr="002E1D47">
        <w:rPr>
          <w:rFonts w:ascii="Calibri" w:hAnsi="Calibri" w:cs="Calibri"/>
          <w:lang w:val="en-IE"/>
        </w:rPr>
        <w:t>Most people referred themselves for treatment in 202</w:t>
      </w:r>
      <w:r>
        <w:rPr>
          <w:rFonts w:ascii="Calibri" w:hAnsi="Calibri" w:cs="Calibri"/>
          <w:lang w:val="en-IE"/>
        </w:rPr>
        <w:t>2</w:t>
      </w:r>
      <w:r w:rsidRPr="002E1D47">
        <w:rPr>
          <w:rFonts w:ascii="Calibri" w:hAnsi="Calibri" w:cs="Calibri"/>
          <w:lang w:val="en-IE"/>
        </w:rPr>
        <w:t xml:space="preserve"> and this was the case again in 2021 with </w:t>
      </w:r>
      <w:r w:rsidR="007129FF" w:rsidRPr="002E1D47">
        <w:rPr>
          <w:rFonts w:ascii="Calibri" w:hAnsi="Calibri" w:cs="Calibri"/>
          <w:lang w:val="en-IE"/>
        </w:rPr>
        <w:t>self-referral</w:t>
      </w:r>
      <w:r w:rsidRPr="002E1D47">
        <w:rPr>
          <w:rFonts w:ascii="Calibri" w:hAnsi="Calibri" w:cs="Calibri"/>
          <w:lang w:val="en-IE"/>
        </w:rPr>
        <w:t xml:space="preserve"> accounting for </w:t>
      </w:r>
      <w:r w:rsidR="00954EA4">
        <w:rPr>
          <w:rFonts w:ascii="Calibri" w:hAnsi="Calibri" w:cs="Calibri"/>
          <w:lang w:val="en-IE"/>
        </w:rPr>
        <w:t>61</w:t>
      </w:r>
      <w:r w:rsidRPr="002E1D47">
        <w:rPr>
          <w:rFonts w:ascii="Calibri" w:hAnsi="Calibri" w:cs="Calibri"/>
          <w:lang w:val="en-IE"/>
        </w:rPr>
        <w:t>% of total.  Significant sources of referral other than self-referral were drug treatment centres, family, friends, and professionals such as GP’s or mental health professionals.</w:t>
      </w:r>
      <w:r w:rsidR="0075096B">
        <w:rPr>
          <w:rFonts w:ascii="Calibri" w:hAnsi="Calibri" w:cs="Calibri"/>
          <w:lang w:val="en-IE"/>
        </w:rPr>
        <w:t xml:space="preserve">  There was a notable rise in numbers of referrals received from schools/colleges in 2022.  </w:t>
      </w:r>
      <w:r w:rsidRPr="002E1D47">
        <w:rPr>
          <w:rFonts w:ascii="Calibri" w:hAnsi="Calibri" w:cs="Calibri"/>
          <w:lang w:val="en-IE"/>
        </w:rPr>
        <w:t xml:space="preserve">  </w:t>
      </w:r>
    </w:p>
    <w:p w14:paraId="429E557A" w14:textId="77777777" w:rsidR="007129FF" w:rsidRDefault="007129FF" w:rsidP="006F4CC1">
      <w:pPr>
        <w:jc w:val="both"/>
        <w:rPr>
          <w:rFonts w:ascii="Calibri" w:hAnsi="Calibri" w:cs="Calibri"/>
          <w:lang w:val="en-IE"/>
        </w:rPr>
      </w:pPr>
    </w:p>
    <w:p w14:paraId="5A1BCB1B" w14:textId="5FE10113" w:rsidR="00954EA4" w:rsidRPr="002E1D47" w:rsidRDefault="003C2573" w:rsidP="006F4CC1">
      <w:pPr>
        <w:jc w:val="both"/>
        <w:rPr>
          <w:rFonts w:ascii="Calibri" w:hAnsi="Calibri" w:cs="Calibri"/>
          <w:lang w:val="en-IE"/>
        </w:rPr>
      </w:pPr>
      <w:r>
        <w:rPr>
          <w:rFonts w:ascii="Calibri" w:hAnsi="Calibri" w:cs="Calibri"/>
          <w:noProof/>
          <w:lang w:val="en-IE"/>
        </w:rPr>
        <w:drawing>
          <wp:inline distT="0" distB="0" distL="0" distR="0" wp14:anchorId="55F3270B" wp14:editId="775BCB4D">
            <wp:extent cx="4095750" cy="2114550"/>
            <wp:effectExtent l="0" t="0" r="0" b="0"/>
            <wp:docPr id="144005076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F663EE8" w14:textId="77777777" w:rsidR="00F06021" w:rsidRDefault="00F06021" w:rsidP="006F4CC1">
      <w:pPr>
        <w:jc w:val="both"/>
        <w:rPr>
          <w:rFonts w:ascii="Calibri" w:hAnsi="Calibri" w:cs="Calibri"/>
          <w:lang w:val="en-IE"/>
        </w:rPr>
      </w:pPr>
    </w:p>
    <w:p w14:paraId="70AED5C9" w14:textId="5C006106" w:rsidR="000E2087" w:rsidRPr="002E1D47" w:rsidRDefault="000E2087" w:rsidP="006F4CC1">
      <w:pPr>
        <w:jc w:val="both"/>
        <w:rPr>
          <w:rFonts w:ascii="Calibri" w:hAnsi="Calibri" w:cs="Calibri"/>
          <w:lang w:val="en-IE"/>
        </w:rPr>
      </w:pPr>
    </w:p>
    <w:p w14:paraId="238D487A" w14:textId="24ABF3E6" w:rsidR="00053E37" w:rsidRPr="002E1D47" w:rsidRDefault="00053E37" w:rsidP="006F4CC1">
      <w:pPr>
        <w:keepNext/>
        <w:jc w:val="both"/>
        <w:rPr>
          <w:lang w:val="en-IE"/>
        </w:rPr>
      </w:pPr>
    </w:p>
    <w:p w14:paraId="74BB968D" w14:textId="6FA2D8B1" w:rsidR="009A5988" w:rsidRPr="002E1D47" w:rsidRDefault="00053E37" w:rsidP="006F4CC1">
      <w:pPr>
        <w:pStyle w:val="Caption"/>
        <w:jc w:val="both"/>
        <w:rPr>
          <w:rFonts w:ascii="Calibri" w:hAnsi="Calibri" w:cs="Calibri"/>
          <w:lang w:val="en-IE"/>
        </w:rPr>
      </w:pPr>
      <w:r w:rsidRPr="002E1D47">
        <w:rPr>
          <w:lang w:val="en-IE"/>
        </w:rPr>
        <w:t xml:space="preserve">Figure </w:t>
      </w:r>
      <w:r w:rsidRPr="002E1D47">
        <w:rPr>
          <w:lang w:val="en-IE"/>
        </w:rPr>
        <w:fldChar w:fldCharType="begin"/>
      </w:r>
      <w:r w:rsidRPr="002E1D47">
        <w:rPr>
          <w:lang w:val="en-IE"/>
        </w:rPr>
        <w:instrText xml:space="preserve"> SEQ Figure \* ARABIC </w:instrText>
      </w:r>
      <w:r w:rsidRPr="002E1D47">
        <w:rPr>
          <w:lang w:val="en-IE"/>
        </w:rPr>
        <w:fldChar w:fldCharType="separate"/>
      </w:r>
      <w:r w:rsidR="001D2232">
        <w:rPr>
          <w:noProof/>
          <w:lang w:val="en-IE"/>
        </w:rPr>
        <w:t>15</w:t>
      </w:r>
      <w:r w:rsidRPr="002E1D47">
        <w:rPr>
          <w:lang w:val="en-IE"/>
        </w:rPr>
        <w:fldChar w:fldCharType="end"/>
      </w:r>
      <w:r w:rsidRPr="002E1D47">
        <w:rPr>
          <w:lang w:val="en-IE"/>
        </w:rPr>
        <w:t xml:space="preserve"> Source of Referral 202</w:t>
      </w:r>
      <w:r w:rsidR="00E558BA" w:rsidRPr="002E1D47">
        <w:rPr>
          <w:lang w:val="en-IE"/>
        </w:rPr>
        <w:t>1</w:t>
      </w:r>
    </w:p>
    <w:p w14:paraId="6CECADE6" w14:textId="77777777" w:rsidR="00F405C4" w:rsidRPr="002E1D47" w:rsidRDefault="00F405C4" w:rsidP="006F4CC1">
      <w:pPr>
        <w:jc w:val="both"/>
        <w:rPr>
          <w:rFonts w:ascii="Calibri" w:hAnsi="Calibri" w:cs="Calibri"/>
          <w:lang w:val="en-IE"/>
        </w:rPr>
      </w:pPr>
    </w:p>
    <w:p w14:paraId="6451C46F" w14:textId="43529D42" w:rsidR="009202F6" w:rsidRPr="002E1D47" w:rsidRDefault="00804E3B" w:rsidP="006F4CC1">
      <w:pPr>
        <w:jc w:val="both"/>
        <w:rPr>
          <w:rFonts w:ascii="Calibri" w:hAnsi="Calibri" w:cs="Calibri"/>
          <w:b/>
          <w:bCs/>
          <w:color w:val="1836B2"/>
          <w:sz w:val="28"/>
          <w:szCs w:val="28"/>
          <w:lang w:val="en-IE"/>
        </w:rPr>
      </w:pPr>
      <w:r w:rsidRPr="002E1D47">
        <w:rPr>
          <w:rFonts w:ascii="Calibri" w:hAnsi="Calibri" w:cs="Calibri"/>
          <w:b/>
          <w:bCs/>
          <w:color w:val="1836B2"/>
          <w:sz w:val="28"/>
          <w:szCs w:val="28"/>
          <w:lang w:val="en-IE"/>
        </w:rPr>
        <w:br w:type="page"/>
      </w:r>
      <w:r w:rsidR="002A7A8E" w:rsidRPr="002E1D47">
        <w:rPr>
          <w:rFonts w:ascii="Calibri" w:hAnsi="Calibri" w:cs="Calibri"/>
          <w:b/>
          <w:bCs/>
          <w:color w:val="1836B2"/>
          <w:sz w:val="28"/>
          <w:szCs w:val="28"/>
          <w:lang w:val="en-IE"/>
        </w:rPr>
        <w:lastRenderedPageBreak/>
        <w:t>6</w:t>
      </w:r>
      <w:r w:rsidR="009A5988" w:rsidRPr="002E1D47">
        <w:rPr>
          <w:rFonts w:ascii="Calibri" w:hAnsi="Calibri" w:cs="Calibri"/>
          <w:b/>
          <w:bCs/>
          <w:color w:val="1836B2"/>
          <w:sz w:val="28"/>
          <w:szCs w:val="28"/>
          <w:lang w:val="en-IE"/>
        </w:rPr>
        <w:t xml:space="preserve"> Emerging Trends in Drugs Use </w:t>
      </w:r>
    </w:p>
    <w:p w14:paraId="25EC793B" w14:textId="77777777" w:rsidR="009A25A5" w:rsidRDefault="009A25A5" w:rsidP="006F4CC1">
      <w:pPr>
        <w:jc w:val="both"/>
        <w:rPr>
          <w:rFonts w:ascii="Calibri" w:hAnsi="Calibri" w:cs="Calibri"/>
          <w:b/>
          <w:bCs/>
          <w:color w:val="A066CB"/>
          <w:lang w:val="en-IE"/>
        </w:rPr>
      </w:pPr>
    </w:p>
    <w:p w14:paraId="4D473CB7" w14:textId="676D064D" w:rsidR="009A25A5" w:rsidRDefault="00636B1A" w:rsidP="006F4CC1">
      <w:pPr>
        <w:jc w:val="both"/>
        <w:rPr>
          <w:rFonts w:ascii="Calibri" w:hAnsi="Calibri" w:cs="Calibri"/>
          <w:b/>
          <w:bCs/>
          <w:color w:val="A066CB"/>
          <w:lang w:val="en-IE"/>
        </w:rPr>
      </w:pPr>
      <w:r>
        <w:rPr>
          <w:rFonts w:ascii="Calibri" w:hAnsi="Calibri" w:cs="Calibri"/>
          <w:b/>
          <w:bCs/>
          <w:color w:val="A066CB"/>
          <w:lang w:val="en-IE"/>
        </w:rPr>
        <w:t>6.1 Strategy Review</w:t>
      </w:r>
    </w:p>
    <w:p w14:paraId="00B5114D" w14:textId="12F5BA52" w:rsidR="009A25A5" w:rsidRPr="00022878" w:rsidRDefault="00636B1A" w:rsidP="006F4CC1">
      <w:pPr>
        <w:jc w:val="both"/>
        <w:rPr>
          <w:rFonts w:ascii="Calibri" w:hAnsi="Calibri" w:cs="Calibri"/>
          <w:lang w:val="en-IE"/>
        </w:rPr>
      </w:pPr>
      <w:r w:rsidRPr="00022878">
        <w:rPr>
          <w:rFonts w:ascii="Calibri" w:hAnsi="Calibri" w:cs="Calibri"/>
          <w:lang w:val="en-IE"/>
        </w:rPr>
        <w:t xml:space="preserve">As part of a review of the </w:t>
      </w:r>
      <w:r w:rsidR="00D80757">
        <w:rPr>
          <w:rFonts w:ascii="Calibri" w:hAnsi="Calibri" w:cs="Calibri"/>
          <w:lang w:val="en-IE"/>
        </w:rPr>
        <w:t>CDATF strategy</w:t>
      </w:r>
      <w:r w:rsidR="009A25A5" w:rsidRPr="00022878">
        <w:rPr>
          <w:rFonts w:ascii="Calibri" w:hAnsi="Calibri" w:cs="Calibri"/>
          <w:lang w:val="en-IE"/>
        </w:rPr>
        <w:t xml:space="preserve"> </w:t>
      </w:r>
      <w:r w:rsidR="00022878" w:rsidRPr="00022878">
        <w:rPr>
          <w:rFonts w:ascii="Calibri" w:hAnsi="Calibri" w:cs="Calibri"/>
          <w:lang w:val="en-IE"/>
        </w:rPr>
        <w:t xml:space="preserve">commenced in 2021 a survey was conducted to </w:t>
      </w:r>
      <w:r w:rsidR="009A25A5" w:rsidRPr="00022878">
        <w:rPr>
          <w:rFonts w:ascii="Calibri" w:hAnsi="Calibri" w:cs="Calibri"/>
          <w:lang w:val="en-IE"/>
        </w:rPr>
        <w:t xml:space="preserve">garner views on prevalence and nature of substance misuse, it’s impact on CDATF communities and appropriate responses, which was completed on-line/in hard copy by 125 respondents. </w:t>
      </w:r>
      <w:r w:rsidR="00212199">
        <w:rPr>
          <w:rFonts w:ascii="Calibri" w:hAnsi="Calibri" w:cs="Calibri"/>
          <w:lang w:val="en-IE"/>
        </w:rPr>
        <w:t xml:space="preserve">The </w:t>
      </w:r>
      <w:r w:rsidR="0082714A">
        <w:rPr>
          <w:rFonts w:ascii="Calibri" w:hAnsi="Calibri" w:cs="Calibri"/>
          <w:lang w:val="en-IE"/>
        </w:rPr>
        <w:t>findings are provided below</w:t>
      </w:r>
      <w:r w:rsidR="00AE5BAE">
        <w:rPr>
          <w:rFonts w:ascii="Calibri" w:hAnsi="Calibri" w:cs="Calibri"/>
          <w:lang w:val="en-IE"/>
        </w:rPr>
        <w:t xml:space="preserve"> </w:t>
      </w:r>
      <w:r w:rsidR="00AE5BAE">
        <w:rPr>
          <w:rFonts w:ascii="Calibri" w:hAnsi="Calibri" w:cs="Calibri"/>
          <w:lang w:val="en-IE"/>
        </w:rPr>
        <w:fldChar w:fldCharType="begin"/>
      </w:r>
      <w:r w:rsidR="002E2A0D">
        <w:rPr>
          <w:rFonts w:ascii="Calibri" w:hAnsi="Calibri" w:cs="Calibri"/>
          <w:lang w:val="en-IE"/>
        </w:rPr>
        <w:instrText xml:space="preserve"> ADDIN EN.CITE &lt;EndNote&gt;&lt;Cite&gt;&lt;Author&gt;Solutions&lt;/Author&gt;&lt;Year&gt;2022&lt;/Year&gt;&lt;RecNum&gt;604&lt;/RecNum&gt;&lt;DisplayText&gt;(20)&lt;/DisplayText&gt;&lt;record&gt;&lt;rec-number&gt;604&lt;/rec-number&gt;&lt;foreign-keys&gt;&lt;key app="EN" db-id="vzwz95redf9ss9etdz2xapsed2v9vffssadw" timestamp="1664456655"&gt;604&lt;/key&gt;&lt;/foreign-keys&gt;&lt;ref-type name="Journal Article"&gt;17&lt;/ref-type&gt;&lt;contributors&gt;&lt;authors&gt;&lt;author&gt;Business Improvement Solutions&lt;/author&gt;&lt;/authors&gt;&lt;/contributors&gt;&lt;titles&gt;&lt;title&gt;Interim Review CDATF Strategic Plan 2018-2025&lt;/title&gt;&lt;/titles&gt;&lt;dates&gt;&lt;year&gt;2022&lt;/year&gt;&lt;/dates&gt;&lt;urls&gt;&lt;/urls&gt;&lt;/record&gt;&lt;/Cite&gt;&lt;/EndNote&gt;</w:instrText>
      </w:r>
      <w:r w:rsidR="00AE5BAE">
        <w:rPr>
          <w:rFonts w:ascii="Calibri" w:hAnsi="Calibri" w:cs="Calibri"/>
          <w:lang w:val="en-IE"/>
        </w:rPr>
        <w:fldChar w:fldCharType="separate"/>
      </w:r>
      <w:r w:rsidR="002E2A0D">
        <w:rPr>
          <w:rFonts w:ascii="Calibri" w:hAnsi="Calibri" w:cs="Calibri"/>
          <w:noProof/>
          <w:lang w:val="en-IE"/>
        </w:rPr>
        <w:t>(20)</w:t>
      </w:r>
      <w:r w:rsidR="00AE5BAE">
        <w:rPr>
          <w:rFonts w:ascii="Calibri" w:hAnsi="Calibri" w:cs="Calibri"/>
          <w:lang w:val="en-IE"/>
        </w:rPr>
        <w:fldChar w:fldCharType="end"/>
      </w:r>
      <w:r w:rsidR="0082714A">
        <w:rPr>
          <w:rFonts w:ascii="Calibri" w:hAnsi="Calibri" w:cs="Calibri"/>
          <w:lang w:val="en-IE"/>
        </w:rPr>
        <w:t xml:space="preserve">.  </w:t>
      </w:r>
      <w:r w:rsidR="009A25A5" w:rsidRPr="00022878">
        <w:rPr>
          <w:rFonts w:ascii="Calibri" w:hAnsi="Calibri" w:cs="Calibri"/>
          <w:lang w:val="en-IE"/>
        </w:rPr>
        <w:t xml:space="preserve">Verbatim quotations are included to provide further clarity and context to the responses. </w:t>
      </w:r>
    </w:p>
    <w:p w14:paraId="3D655B77" w14:textId="77777777" w:rsidR="009A25A5" w:rsidRPr="009A25A5" w:rsidRDefault="009A25A5" w:rsidP="006F4CC1">
      <w:pPr>
        <w:jc w:val="both"/>
        <w:rPr>
          <w:rFonts w:ascii="Calibri" w:hAnsi="Calibri" w:cs="Calibri"/>
          <w:b/>
          <w:bCs/>
          <w:color w:val="A066CB"/>
          <w:lang w:val="en-IE"/>
        </w:rPr>
      </w:pPr>
    </w:p>
    <w:p w14:paraId="7472A950" w14:textId="693E65BD" w:rsidR="009A25A5" w:rsidRPr="00AE5BAE" w:rsidRDefault="00C90BFB" w:rsidP="006F4CC1">
      <w:pPr>
        <w:jc w:val="both"/>
        <w:rPr>
          <w:rFonts w:ascii="Calibri" w:hAnsi="Calibri" w:cs="Calibri"/>
          <w:b/>
          <w:bCs/>
          <w:color w:val="A066CB"/>
          <w:lang w:val="en-IE"/>
        </w:rPr>
      </w:pPr>
      <w:r w:rsidRPr="00AE5BAE">
        <w:rPr>
          <w:rFonts w:ascii="Calibri" w:hAnsi="Calibri" w:cs="Calibri"/>
          <w:b/>
          <w:bCs/>
          <w:color w:val="A066CB"/>
          <w:lang w:val="en-IE"/>
        </w:rPr>
        <w:t>6.1.1</w:t>
      </w:r>
      <w:r w:rsidR="009A25A5" w:rsidRPr="00AE5BAE">
        <w:rPr>
          <w:rFonts w:ascii="Calibri" w:hAnsi="Calibri" w:cs="Calibri"/>
          <w:b/>
          <w:bCs/>
          <w:color w:val="A066CB"/>
          <w:lang w:val="en-IE"/>
        </w:rPr>
        <w:t xml:space="preserve">     Profile of Respondents       </w:t>
      </w:r>
    </w:p>
    <w:p w14:paraId="6DD6597F" w14:textId="716C0975" w:rsidR="009A25A5" w:rsidRPr="00C90BFB" w:rsidRDefault="009A25A5" w:rsidP="006F4CC1">
      <w:pPr>
        <w:jc w:val="both"/>
        <w:rPr>
          <w:rFonts w:ascii="Calibri" w:hAnsi="Calibri" w:cs="Calibri"/>
          <w:lang w:val="en-IE"/>
        </w:rPr>
      </w:pPr>
      <w:r w:rsidRPr="00C90BFB">
        <w:rPr>
          <w:rFonts w:ascii="Calibri" w:hAnsi="Calibri" w:cs="Calibri"/>
          <w:lang w:val="en-IE"/>
        </w:rPr>
        <w:t xml:space="preserve">Analysis of the respondent profile reveals that                                                          </w:t>
      </w:r>
    </w:p>
    <w:p w14:paraId="53344BA8" w14:textId="2859AE60" w:rsidR="009A25A5" w:rsidRPr="00CD40B2" w:rsidRDefault="009A25A5" w:rsidP="006F4CC1">
      <w:pPr>
        <w:pStyle w:val="ListParagraph"/>
        <w:numPr>
          <w:ilvl w:val="0"/>
          <w:numId w:val="36"/>
        </w:numPr>
        <w:jc w:val="both"/>
        <w:rPr>
          <w:rFonts w:ascii="Calibri" w:hAnsi="Calibri" w:cs="Calibri"/>
          <w:lang w:val="en-IE"/>
        </w:rPr>
      </w:pPr>
      <w:r w:rsidRPr="00CD40B2">
        <w:rPr>
          <w:rFonts w:ascii="Calibri" w:hAnsi="Calibri" w:cs="Calibri"/>
          <w:lang w:val="en-IE"/>
        </w:rPr>
        <w:t xml:space="preserve">69% were female (n=86) with 31% male (n=39)                                               </w:t>
      </w:r>
    </w:p>
    <w:p w14:paraId="184742E0" w14:textId="6D40D431" w:rsidR="009A25A5" w:rsidRPr="00CD40B2" w:rsidRDefault="009A25A5" w:rsidP="006F4CC1">
      <w:pPr>
        <w:pStyle w:val="ListParagraph"/>
        <w:numPr>
          <w:ilvl w:val="0"/>
          <w:numId w:val="36"/>
        </w:numPr>
        <w:jc w:val="both"/>
        <w:rPr>
          <w:rFonts w:ascii="Calibri" w:hAnsi="Calibri" w:cs="Calibri"/>
          <w:lang w:val="en-IE"/>
        </w:rPr>
      </w:pPr>
      <w:r w:rsidRPr="00CD40B2">
        <w:rPr>
          <w:rFonts w:ascii="Calibri" w:hAnsi="Calibri" w:cs="Calibri"/>
          <w:lang w:val="en-IE"/>
        </w:rPr>
        <w:t xml:space="preserve">73% (n=91) live in the CDATF area while 54% (n=67) also work in the area, 15% (n=18) have family or attend education in the area.                                                                </w:t>
      </w:r>
    </w:p>
    <w:p w14:paraId="00DD52DC" w14:textId="0BC196B3" w:rsidR="009A25A5" w:rsidRPr="00CD40B2" w:rsidRDefault="009A25A5" w:rsidP="006F4CC1">
      <w:pPr>
        <w:pStyle w:val="ListParagraph"/>
        <w:numPr>
          <w:ilvl w:val="0"/>
          <w:numId w:val="36"/>
        </w:numPr>
        <w:jc w:val="both"/>
        <w:rPr>
          <w:rFonts w:ascii="Calibri" w:hAnsi="Calibri" w:cs="Calibri"/>
          <w:lang w:val="en-IE"/>
        </w:rPr>
      </w:pPr>
      <w:proofErr w:type="gramStart"/>
      <w:r w:rsidRPr="00CD40B2">
        <w:rPr>
          <w:rFonts w:ascii="Calibri" w:hAnsi="Calibri" w:cs="Calibri"/>
          <w:lang w:val="en-IE"/>
        </w:rPr>
        <w:t>The majority of</w:t>
      </w:r>
      <w:proofErr w:type="gramEnd"/>
      <w:r w:rsidRPr="00CD40B2">
        <w:rPr>
          <w:rFonts w:ascii="Calibri" w:hAnsi="Calibri" w:cs="Calibri"/>
          <w:lang w:val="en-IE"/>
        </w:rPr>
        <w:t xml:space="preserve"> respondents were from Clondalkin Village, </w:t>
      </w:r>
      <w:proofErr w:type="spellStart"/>
      <w:r w:rsidRPr="00CD40B2">
        <w:rPr>
          <w:rFonts w:ascii="Calibri" w:hAnsi="Calibri" w:cs="Calibri"/>
          <w:lang w:val="en-IE"/>
        </w:rPr>
        <w:t>Rowlagh</w:t>
      </w:r>
      <w:proofErr w:type="spellEnd"/>
      <w:r w:rsidRPr="00CD40B2">
        <w:rPr>
          <w:rFonts w:ascii="Calibri" w:hAnsi="Calibri" w:cs="Calibri"/>
          <w:lang w:val="en-IE"/>
        </w:rPr>
        <w:t xml:space="preserve">, Moorfield, </w:t>
      </w:r>
      <w:proofErr w:type="spellStart"/>
      <w:r w:rsidRPr="00CD40B2">
        <w:rPr>
          <w:rFonts w:ascii="Calibri" w:hAnsi="Calibri" w:cs="Calibri"/>
          <w:lang w:val="en-IE"/>
        </w:rPr>
        <w:t>Cappaghmore</w:t>
      </w:r>
      <w:proofErr w:type="spellEnd"/>
      <w:r w:rsidRPr="00CD40B2">
        <w:rPr>
          <w:rFonts w:ascii="Calibri" w:hAnsi="Calibri" w:cs="Calibri"/>
          <w:lang w:val="en-IE"/>
        </w:rPr>
        <w:t xml:space="preserve">, Lucan, </w:t>
      </w:r>
      <w:proofErr w:type="spellStart"/>
      <w:r w:rsidRPr="00CD40B2">
        <w:rPr>
          <w:rFonts w:ascii="Calibri" w:hAnsi="Calibri" w:cs="Calibri"/>
          <w:lang w:val="en-IE"/>
        </w:rPr>
        <w:t>Bawnogue</w:t>
      </w:r>
      <w:proofErr w:type="spellEnd"/>
      <w:r w:rsidRPr="00CD40B2">
        <w:rPr>
          <w:rFonts w:ascii="Calibri" w:hAnsi="Calibri" w:cs="Calibri"/>
          <w:lang w:val="en-IE"/>
        </w:rPr>
        <w:t xml:space="preserve">, </w:t>
      </w:r>
      <w:proofErr w:type="spellStart"/>
      <w:r w:rsidRPr="00CD40B2">
        <w:rPr>
          <w:rFonts w:ascii="Calibri" w:hAnsi="Calibri" w:cs="Calibri"/>
          <w:lang w:val="en-IE"/>
        </w:rPr>
        <w:t>Deansrath</w:t>
      </w:r>
      <w:proofErr w:type="spellEnd"/>
      <w:r w:rsidRPr="00CD40B2">
        <w:rPr>
          <w:rFonts w:ascii="Calibri" w:hAnsi="Calibri" w:cs="Calibri"/>
          <w:lang w:val="en-IE"/>
        </w:rPr>
        <w:t xml:space="preserve">, </w:t>
      </w:r>
      <w:proofErr w:type="spellStart"/>
      <w:r w:rsidRPr="00CD40B2">
        <w:rPr>
          <w:rFonts w:ascii="Calibri" w:hAnsi="Calibri" w:cs="Calibri"/>
          <w:lang w:val="en-IE"/>
        </w:rPr>
        <w:t>Ronanstown</w:t>
      </w:r>
      <w:proofErr w:type="spellEnd"/>
      <w:r w:rsidRPr="00CD40B2">
        <w:rPr>
          <w:rFonts w:ascii="Calibri" w:hAnsi="Calibri" w:cs="Calibri"/>
          <w:lang w:val="en-IE"/>
        </w:rPr>
        <w:t xml:space="preserve"> &amp; </w:t>
      </w:r>
      <w:proofErr w:type="spellStart"/>
      <w:r w:rsidRPr="00CD40B2">
        <w:rPr>
          <w:rFonts w:ascii="Calibri" w:hAnsi="Calibri" w:cs="Calibri"/>
          <w:lang w:val="en-IE"/>
        </w:rPr>
        <w:t>Neilstown</w:t>
      </w:r>
      <w:proofErr w:type="spellEnd"/>
      <w:r w:rsidRPr="00CD40B2">
        <w:rPr>
          <w:rFonts w:ascii="Calibri" w:hAnsi="Calibri" w:cs="Calibri"/>
          <w:lang w:val="en-IE"/>
        </w:rPr>
        <w:t xml:space="preserve">  </w:t>
      </w:r>
    </w:p>
    <w:p w14:paraId="45C08056" w14:textId="1457CA44" w:rsidR="009A25A5" w:rsidRPr="00CD40B2" w:rsidRDefault="009A25A5" w:rsidP="006F4CC1">
      <w:pPr>
        <w:pStyle w:val="ListParagraph"/>
        <w:numPr>
          <w:ilvl w:val="0"/>
          <w:numId w:val="36"/>
        </w:numPr>
        <w:jc w:val="both"/>
        <w:rPr>
          <w:rFonts w:ascii="Calibri" w:hAnsi="Calibri" w:cs="Calibri"/>
          <w:lang w:val="en-IE"/>
        </w:rPr>
      </w:pPr>
      <w:r w:rsidRPr="00CD40B2">
        <w:rPr>
          <w:rFonts w:ascii="Calibri" w:hAnsi="Calibri" w:cs="Calibri"/>
          <w:lang w:val="en-IE"/>
        </w:rPr>
        <w:t xml:space="preserve">Adults aged 36-45 had the highest number of responses (n = 52), followed by adults aged 46-55 (n = 29) and adults aged 26-35 (n=27). </w:t>
      </w:r>
    </w:p>
    <w:p w14:paraId="050848DA" w14:textId="145A3F71" w:rsidR="009A25A5" w:rsidRDefault="009A25A5" w:rsidP="006F4CC1">
      <w:pPr>
        <w:pStyle w:val="ListParagraph"/>
        <w:numPr>
          <w:ilvl w:val="0"/>
          <w:numId w:val="36"/>
        </w:numPr>
        <w:jc w:val="both"/>
        <w:rPr>
          <w:rFonts w:ascii="Calibri" w:hAnsi="Calibri" w:cs="Calibri"/>
          <w:lang w:val="en-IE"/>
        </w:rPr>
      </w:pPr>
      <w:r w:rsidRPr="00CD40B2">
        <w:rPr>
          <w:rFonts w:ascii="Calibri" w:hAnsi="Calibri" w:cs="Calibri"/>
          <w:lang w:val="en-IE"/>
        </w:rPr>
        <w:t xml:space="preserve">Young people aged 25 and under made up 5% of responses (n = 6) with people aged 55+ accounting for 8% of the responses (n = 11). </w:t>
      </w:r>
    </w:p>
    <w:p w14:paraId="65407F88" w14:textId="77777777" w:rsidR="00CD40B2" w:rsidRPr="00CD40B2" w:rsidRDefault="00CD40B2" w:rsidP="006F4CC1">
      <w:pPr>
        <w:jc w:val="both"/>
        <w:rPr>
          <w:rFonts w:ascii="Calibri" w:hAnsi="Calibri" w:cs="Calibri"/>
          <w:lang w:val="en-IE"/>
        </w:rPr>
      </w:pPr>
    </w:p>
    <w:p w14:paraId="0EB8F382" w14:textId="5E978FCB" w:rsidR="008C3F92" w:rsidRPr="008C3F92" w:rsidRDefault="008C3F92" w:rsidP="006F4CC1">
      <w:pPr>
        <w:jc w:val="both"/>
        <w:rPr>
          <w:rFonts w:ascii="Calibri" w:hAnsi="Calibri" w:cs="Calibri"/>
          <w:b/>
          <w:bCs/>
          <w:color w:val="A066CB"/>
          <w:lang w:val="en-IE"/>
        </w:rPr>
      </w:pPr>
      <w:r w:rsidRPr="00AE5BAE">
        <w:rPr>
          <w:rFonts w:ascii="Calibri" w:hAnsi="Calibri" w:cs="Calibri"/>
          <w:b/>
          <w:bCs/>
          <w:color w:val="A066CB"/>
          <w:lang w:val="en-IE"/>
        </w:rPr>
        <w:t>6.1.</w:t>
      </w:r>
      <w:r>
        <w:rPr>
          <w:rFonts w:ascii="Calibri" w:hAnsi="Calibri" w:cs="Calibri"/>
          <w:b/>
          <w:bCs/>
          <w:color w:val="A066CB"/>
          <w:lang w:val="en-IE"/>
        </w:rPr>
        <w:t>2 The Current Situation</w:t>
      </w:r>
      <w:r w:rsidRPr="00AE5BAE">
        <w:rPr>
          <w:rFonts w:ascii="Calibri" w:hAnsi="Calibri" w:cs="Calibri"/>
          <w:b/>
          <w:bCs/>
          <w:color w:val="A066CB"/>
          <w:lang w:val="en-IE"/>
        </w:rPr>
        <w:t xml:space="preserve">     </w:t>
      </w:r>
    </w:p>
    <w:p w14:paraId="7CF6C068" w14:textId="36C69EA4" w:rsidR="009A25A5" w:rsidRPr="00C90BFB" w:rsidRDefault="0013053F" w:rsidP="006F4CC1">
      <w:pPr>
        <w:jc w:val="both"/>
        <w:rPr>
          <w:rFonts w:ascii="Calibri" w:hAnsi="Calibri" w:cs="Calibri"/>
          <w:lang w:val="en-IE"/>
        </w:rPr>
      </w:pPr>
      <w:r>
        <w:rPr>
          <w:noProof/>
        </w:rPr>
        <mc:AlternateContent>
          <mc:Choice Requires="wps">
            <w:drawing>
              <wp:anchor distT="0" distB="0" distL="114300" distR="114300" simplePos="0" relativeHeight="251659264" behindDoc="1" locked="0" layoutInCell="1" allowOverlap="1" wp14:anchorId="2E9002E5" wp14:editId="0B9E2B81">
                <wp:simplePos x="0" y="0"/>
                <wp:positionH relativeFrom="column">
                  <wp:posOffset>3124200</wp:posOffset>
                </wp:positionH>
                <wp:positionV relativeFrom="paragraph">
                  <wp:posOffset>2463165</wp:posOffset>
                </wp:positionV>
                <wp:extent cx="2352675" cy="635"/>
                <wp:effectExtent l="0" t="0" r="0" b="0"/>
                <wp:wrapTight wrapText="bothSides">
                  <wp:wrapPolygon edited="0">
                    <wp:start x="0" y="0"/>
                    <wp:lineTo x="0" y="21600"/>
                    <wp:lineTo x="21600" y="21600"/>
                    <wp:lineTo x="21600" y="0"/>
                  </wp:wrapPolygon>
                </wp:wrapTight>
                <wp:docPr id="16" name="Text Box 16"/>
                <wp:cNvGraphicFramePr/>
                <a:graphic xmlns:a="http://schemas.openxmlformats.org/drawingml/2006/main">
                  <a:graphicData uri="http://schemas.microsoft.com/office/word/2010/wordprocessingShape">
                    <wps:wsp>
                      <wps:cNvSpPr txBox="1"/>
                      <wps:spPr>
                        <a:xfrm>
                          <a:off x="0" y="0"/>
                          <a:ext cx="2352675" cy="635"/>
                        </a:xfrm>
                        <a:prstGeom prst="rect">
                          <a:avLst/>
                        </a:prstGeom>
                        <a:solidFill>
                          <a:prstClr val="white"/>
                        </a:solidFill>
                        <a:ln>
                          <a:noFill/>
                        </a:ln>
                      </wps:spPr>
                      <wps:txbx>
                        <w:txbxContent>
                          <w:p w14:paraId="1F1F715F" w14:textId="4717D41A" w:rsidR="0013053F" w:rsidRPr="00DB331F" w:rsidRDefault="0013053F" w:rsidP="0013053F">
                            <w:pPr>
                              <w:pStyle w:val="Caption"/>
                              <w:rPr>
                                <w:noProof/>
                                <w:sz w:val="24"/>
                                <w:szCs w:val="24"/>
                              </w:rPr>
                            </w:pPr>
                            <w:r>
                              <w:t xml:space="preserve">Figure </w:t>
                            </w:r>
                            <w:r>
                              <w:fldChar w:fldCharType="begin"/>
                            </w:r>
                            <w:r>
                              <w:instrText xml:space="preserve"> SEQ Figure \* ARABIC </w:instrText>
                            </w:r>
                            <w:r>
                              <w:fldChar w:fldCharType="separate"/>
                            </w:r>
                            <w:r w:rsidR="001D2232">
                              <w:rPr>
                                <w:noProof/>
                              </w:rPr>
                              <w:t>16</w:t>
                            </w:r>
                            <w:r>
                              <w:fldChar w:fldCharType="end"/>
                            </w:r>
                            <w:r>
                              <w:t xml:space="preserve"> Perception of Change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E9002E5" id="_x0000_t202" coordsize="21600,21600" o:spt="202" path="m,l,21600r21600,l21600,xe">
                <v:stroke joinstyle="miter"/>
                <v:path gradientshapeok="t" o:connecttype="rect"/>
              </v:shapetype>
              <v:shape id="Text Box 16" o:spid="_x0000_s1026" type="#_x0000_t202" style="position:absolute;left:0;text-align:left;margin-left:246pt;margin-top:193.95pt;width:185.25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" stroked="f">
                <v:textbox style="mso-fit-shape-to-text:t" inset="0,0,0,0">
                  <w:txbxContent>
                    <w:p w14:paraId="1F1F715F" w14:textId="4717D41A" w:rsidR="0013053F" w:rsidRPr="00DB331F" w:rsidRDefault="0013053F" w:rsidP="0013053F">
                      <w:pPr>
                        <w:pStyle w:val="Caption"/>
                        <w:rPr>
                          <w:noProof/>
                          <w:sz w:val="24"/>
                          <w:szCs w:val="24"/>
                        </w:rPr>
                      </w:pPr>
                      <w:r>
                        <w:t xml:space="preserve">Figure </w:t>
                      </w:r>
                      <w:r>
                        <w:fldChar w:fldCharType="begin"/>
                      </w:r>
                      <w:r>
                        <w:instrText xml:space="preserve"> SEQ Figure \* ARABIC </w:instrText>
                      </w:r>
                      <w:r>
                        <w:fldChar w:fldCharType="separate"/>
                      </w:r>
                      <w:r w:rsidR="001D2232">
                        <w:rPr>
                          <w:noProof/>
                        </w:rPr>
                        <w:t>16</w:t>
                      </w:r>
                      <w:r>
                        <w:fldChar w:fldCharType="end"/>
                      </w:r>
                      <w:r>
                        <w:t xml:space="preserve"> Perception of Change</w:t>
                      </w:r>
                    </w:p>
                  </w:txbxContent>
                </v:textbox>
                <w10:wrap type="tight"/>
              </v:shape>
            </w:pict>
          </mc:Fallback>
        </mc:AlternateContent>
      </w:r>
      <w:r w:rsidR="008C3F92">
        <w:rPr>
          <w:noProof/>
        </w:rPr>
        <w:drawing>
          <wp:anchor distT="0" distB="0" distL="114300" distR="114300" simplePos="0" relativeHeight="251660288" behindDoc="1" locked="0" layoutInCell="1" allowOverlap="1" wp14:anchorId="7E366B46" wp14:editId="39212A45">
            <wp:simplePos x="0" y="0"/>
            <wp:positionH relativeFrom="margin">
              <wp:posOffset>3124200</wp:posOffset>
            </wp:positionH>
            <wp:positionV relativeFrom="paragraph">
              <wp:posOffset>7620</wp:posOffset>
            </wp:positionV>
            <wp:extent cx="2352675" cy="2398395"/>
            <wp:effectExtent l="0" t="0" r="9525" b="1905"/>
            <wp:wrapTight wrapText="bothSides">
              <wp:wrapPolygon edited="0">
                <wp:start x="0" y="0"/>
                <wp:lineTo x="0" y="21446"/>
                <wp:lineTo x="21513" y="21446"/>
                <wp:lineTo x="21513" y="0"/>
                <wp:lineTo x="0" y="0"/>
              </wp:wrapPolygon>
            </wp:wrapTight>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52675" cy="2398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25A5" w:rsidRPr="00C90BFB">
        <w:rPr>
          <w:rFonts w:ascii="Calibri" w:hAnsi="Calibri" w:cs="Calibri"/>
          <w:lang w:val="en-IE"/>
        </w:rPr>
        <w:t xml:space="preserve">Respondents were asked about their perception of the extent to which the substance misuse and its impacts have improved or worsened over the past four years. 76% (n=95) felt that the situation was worse or much worse while 24% (n=30) felt it had remained unchanged or had improved. The view that the substance misuse landscape is more challenging now than it was four years ago was shared by the stakeholders and key informants in the </w:t>
      </w:r>
      <w:r w:rsidR="001B6F6D" w:rsidRPr="00C90BFB">
        <w:rPr>
          <w:rFonts w:ascii="Calibri" w:hAnsi="Calibri" w:cs="Calibri"/>
          <w:lang w:val="en-IE"/>
        </w:rPr>
        <w:t>consultation.</w:t>
      </w:r>
      <w:r w:rsidR="009A25A5" w:rsidRPr="00C90BFB">
        <w:rPr>
          <w:rFonts w:ascii="Calibri" w:hAnsi="Calibri" w:cs="Calibri"/>
          <w:lang w:val="en-IE"/>
        </w:rPr>
        <w:t xml:space="preserve"> </w:t>
      </w:r>
    </w:p>
    <w:p w14:paraId="41E4F611" w14:textId="77777777" w:rsidR="008C3F92" w:rsidRDefault="008C3F92" w:rsidP="006F4CC1">
      <w:pPr>
        <w:jc w:val="both"/>
        <w:rPr>
          <w:rFonts w:ascii="Calibri" w:hAnsi="Calibri" w:cs="Calibri"/>
          <w:lang w:val="en-IE"/>
        </w:rPr>
      </w:pPr>
    </w:p>
    <w:p w14:paraId="21404E1E" w14:textId="3C196F10" w:rsidR="009A25A5" w:rsidRDefault="009A25A5" w:rsidP="006F4CC1">
      <w:pPr>
        <w:jc w:val="both"/>
        <w:rPr>
          <w:rFonts w:ascii="Calibri" w:hAnsi="Calibri" w:cs="Calibri"/>
          <w:lang w:val="en-IE"/>
        </w:rPr>
      </w:pPr>
      <w:r w:rsidRPr="00C90BFB">
        <w:rPr>
          <w:rFonts w:ascii="Calibri" w:hAnsi="Calibri" w:cs="Calibri"/>
          <w:lang w:val="en-IE"/>
        </w:rPr>
        <w:t xml:space="preserve">The areas of </w:t>
      </w:r>
      <w:proofErr w:type="spellStart"/>
      <w:r w:rsidRPr="00C90BFB">
        <w:rPr>
          <w:rFonts w:ascii="Calibri" w:hAnsi="Calibri" w:cs="Calibri"/>
          <w:lang w:val="en-IE"/>
        </w:rPr>
        <w:t>Bawnogue</w:t>
      </w:r>
      <w:proofErr w:type="spellEnd"/>
      <w:r w:rsidRPr="00C90BFB">
        <w:rPr>
          <w:rFonts w:ascii="Calibri" w:hAnsi="Calibri" w:cs="Calibri"/>
          <w:lang w:val="en-IE"/>
        </w:rPr>
        <w:t xml:space="preserve">, </w:t>
      </w:r>
      <w:proofErr w:type="spellStart"/>
      <w:r w:rsidRPr="00C90BFB">
        <w:rPr>
          <w:rFonts w:ascii="Calibri" w:hAnsi="Calibri" w:cs="Calibri"/>
          <w:lang w:val="en-IE"/>
        </w:rPr>
        <w:t>Neilstown</w:t>
      </w:r>
      <w:proofErr w:type="spellEnd"/>
      <w:r w:rsidRPr="00C90BFB">
        <w:rPr>
          <w:rFonts w:ascii="Calibri" w:hAnsi="Calibri" w:cs="Calibri"/>
          <w:lang w:val="en-IE"/>
        </w:rPr>
        <w:t xml:space="preserve">, </w:t>
      </w:r>
      <w:proofErr w:type="spellStart"/>
      <w:r w:rsidRPr="00C90BFB">
        <w:rPr>
          <w:rFonts w:ascii="Calibri" w:hAnsi="Calibri" w:cs="Calibri"/>
          <w:lang w:val="en-IE"/>
        </w:rPr>
        <w:t>Balgaddy</w:t>
      </w:r>
      <w:proofErr w:type="spellEnd"/>
      <w:r w:rsidRPr="00C90BFB">
        <w:rPr>
          <w:rFonts w:ascii="Calibri" w:hAnsi="Calibri" w:cs="Calibri"/>
          <w:lang w:val="en-IE"/>
        </w:rPr>
        <w:t xml:space="preserve">, Canal, </w:t>
      </w:r>
      <w:proofErr w:type="spellStart"/>
      <w:r w:rsidRPr="00C90BFB">
        <w:rPr>
          <w:rFonts w:ascii="Calibri" w:hAnsi="Calibri" w:cs="Calibri"/>
          <w:lang w:val="en-IE"/>
        </w:rPr>
        <w:t>Rowlagh</w:t>
      </w:r>
      <w:proofErr w:type="spellEnd"/>
      <w:r w:rsidRPr="00C90BFB">
        <w:rPr>
          <w:rFonts w:ascii="Calibri" w:hAnsi="Calibri" w:cs="Calibri"/>
          <w:lang w:val="en-IE"/>
        </w:rPr>
        <w:t xml:space="preserve">, Quarryvale and </w:t>
      </w:r>
      <w:proofErr w:type="spellStart"/>
      <w:r w:rsidRPr="00C90BFB">
        <w:rPr>
          <w:rFonts w:ascii="Calibri" w:hAnsi="Calibri" w:cs="Calibri"/>
          <w:lang w:val="en-IE"/>
        </w:rPr>
        <w:t>Ronanstown</w:t>
      </w:r>
      <w:proofErr w:type="spellEnd"/>
      <w:r w:rsidRPr="00C90BFB">
        <w:rPr>
          <w:rFonts w:ascii="Calibri" w:hAnsi="Calibri" w:cs="Calibri"/>
          <w:lang w:val="en-IE"/>
        </w:rPr>
        <w:t xml:space="preserve"> were identified as the most impacted by substance misuse in the CDATF area. Contributors conveyed a range of visible and non-visible impacts of substance misuse spanning, community infrastructure, family, young people, educational and life opportunities, health and well-being, community resilience and the presentation of increased ruthlessness and violence.</w:t>
      </w:r>
    </w:p>
    <w:p w14:paraId="14B47FC3" w14:textId="77777777" w:rsidR="008C3F92" w:rsidRPr="00C90BFB" w:rsidRDefault="008C3F92" w:rsidP="006F4CC1">
      <w:pPr>
        <w:jc w:val="both"/>
        <w:rPr>
          <w:rFonts w:ascii="Calibri" w:hAnsi="Calibri" w:cs="Calibri"/>
          <w:lang w:val="en-IE"/>
        </w:rPr>
      </w:pPr>
    </w:p>
    <w:p w14:paraId="48FB6CF4" w14:textId="325DB104" w:rsidR="009A25A5" w:rsidRPr="0013053F" w:rsidRDefault="009A25A5" w:rsidP="006F4CC1">
      <w:pPr>
        <w:jc w:val="both"/>
        <w:rPr>
          <w:rFonts w:ascii="Calibri" w:hAnsi="Calibri" w:cs="Calibri"/>
          <w:i/>
          <w:iCs/>
          <w:lang w:val="en-IE"/>
        </w:rPr>
      </w:pPr>
      <w:r w:rsidRPr="0013053F">
        <w:rPr>
          <w:rFonts w:ascii="Calibri" w:hAnsi="Calibri" w:cs="Calibri"/>
          <w:i/>
          <w:iCs/>
          <w:lang w:val="en-IE"/>
        </w:rPr>
        <w:lastRenderedPageBreak/>
        <w:t>“Fear that no one talks about their kids getting involved sucked in shame keeps people so quiet as does the fear of retributions, it's anti-social behaviour, intimidation of local shop owners and their customers, increase in the numbers murdered also”</w:t>
      </w:r>
    </w:p>
    <w:p w14:paraId="3F371040" w14:textId="77777777" w:rsidR="009A25A5" w:rsidRPr="0013053F" w:rsidRDefault="009A25A5" w:rsidP="006F4CC1">
      <w:pPr>
        <w:jc w:val="both"/>
        <w:rPr>
          <w:rFonts w:ascii="Calibri" w:hAnsi="Calibri" w:cs="Calibri"/>
          <w:i/>
          <w:iCs/>
          <w:lang w:val="en-IE"/>
        </w:rPr>
      </w:pPr>
    </w:p>
    <w:p w14:paraId="708FB803" w14:textId="77777777" w:rsidR="009A25A5" w:rsidRPr="0013053F" w:rsidRDefault="009A25A5" w:rsidP="006F4CC1">
      <w:pPr>
        <w:jc w:val="both"/>
        <w:rPr>
          <w:rFonts w:ascii="Calibri" w:hAnsi="Calibri" w:cs="Calibri"/>
          <w:i/>
          <w:iCs/>
          <w:lang w:val="en-IE"/>
        </w:rPr>
      </w:pPr>
      <w:r w:rsidRPr="0013053F">
        <w:rPr>
          <w:rFonts w:ascii="Calibri" w:hAnsi="Calibri" w:cs="Calibri"/>
          <w:i/>
          <w:iCs/>
          <w:lang w:val="en-IE"/>
        </w:rPr>
        <w:t>“Impact on families breaking up, financial burden, school dropouts, generational addiction and poverty, Drugs move to quieter areas, but issues follow then, Communities feel fearful and powerless. People start to avoid certain areas, under report issue as nothing is being done and it lowers the confidence in policing”</w:t>
      </w:r>
    </w:p>
    <w:p w14:paraId="3E774669" w14:textId="77777777" w:rsidR="009A25A5" w:rsidRPr="0013053F" w:rsidRDefault="009A25A5" w:rsidP="006F4CC1">
      <w:pPr>
        <w:jc w:val="both"/>
        <w:rPr>
          <w:rFonts w:ascii="Calibri" w:hAnsi="Calibri" w:cs="Calibri"/>
          <w:i/>
          <w:iCs/>
          <w:lang w:val="en-IE"/>
        </w:rPr>
      </w:pPr>
    </w:p>
    <w:p w14:paraId="2DA8DCDD" w14:textId="77777777" w:rsidR="009A25A5" w:rsidRPr="0013053F" w:rsidRDefault="009A25A5" w:rsidP="006F4CC1">
      <w:pPr>
        <w:jc w:val="both"/>
        <w:rPr>
          <w:rFonts w:ascii="Calibri" w:hAnsi="Calibri" w:cs="Calibri"/>
          <w:i/>
          <w:iCs/>
          <w:lang w:val="en-IE"/>
        </w:rPr>
      </w:pPr>
      <w:r w:rsidRPr="0013053F">
        <w:rPr>
          <w:rFonts w:ascii="Calibri" w:hAnsi="Calibri" w:cs="Calibri"/>
          <w:i/>
          <w:iCs/>
          <w:lang w:val="en-IE"/>
        </w:rPr>
        <w:t>“Visible distress in people and their families. Mental and physical health deterioration in drug users’ personal well-being. Nonvisible distress on family members trying to support this misuse in their home. A sense of hopelessness and huge stress on the whole family”</w:t>
      </w:r>
    </w:p>
    <w:p w14:paraId="422DE373" w14:textId="77777777" w:rsidR="009A25A5" w:rsidRPr="0013053F" w:rsidRDefault="009A25A5" w:rsidP="006F4CC1">
      <w:pPr>
        <w:jc w:val="both"/>
        <w:rPr>
          <w:rFonts w:ascii="Calibri" w:hAnsi="Calibri" w:cs="Calibri"/>
          <w:i/>
          <w:iCs/>
          <w:lang w:val="en-IE"/>
        </w:rPr>
      </w:pPr>
    </w:p>
    <w:p w14:paraId="20AE90FC" w14:textId="274DAFD8" w:rsidR="009A25A5" w:rsidRPr="00C90BFB" w:rsidRDefault="00E50A19" w:rsidP="006F4CC1">
      <w:pPr>
        <w:jc w:val="both"/>
        <w:rPr>
          <w:rFonts w:ascii="Calibri" w:hAnsi="Calibri" w:cs="Calibri"/>
          <w:lang w:val="en-IE"/>
        </w:rPr>
      </w:pPr>
      <w:r w:rsidRPr="00AE5BAE">
        <w:rPr>
          <w:rFonts w:ascii="Calibri" w:hAnsi="Calibri" w:cs="Calibri"/>
          <w:b/>
          <w:bCs/>
          <w:color w:val="A066CB"/>
          <w:lang w:val="en-IE"/>
        </w:rPr>
        <w:t>6.1.</w:t>
      </w:r>
      <w:r>
        <w:rPr>
          <w:rFonts w:ascii="Calibri" w:hAnsi="Calibri" w:cs="Calibri"/>
          <w:b/>
          <w:bCs/>
          <w:color w:val="A066CB"/>
          <w:lang w:val="en-IE"/>
        </w:rPr>
        <w:t>3 The Main Causation Factors</w:t>
      </w:r>
      <w:r w:rsidR="009A25A5" w:rsidRPr="00C90BFB">
        <w:rPr>
          <w:rFonts w:ascii="Calibri" w:hAnsi="Calibri" w:cs="Calibri"/>
          <w:lang w:val="en-IE"/>
        </w:rPr>
        <w:t xml:space="preserve">                                                                                                                                      </w:t>
      </w:r>
    </w:p>
    <w:p w14:paraId="63FCDE66" w14:textId="2A2D0517" w:rsidR="009A25A5" w:rsidRDefault="009A25A5" w:rsidP="006F4CC1">
      <w:pPr>
        <w:jc w:val="both"/>
        <w:rPr>
          <w:rFonts w:ascii="Calibri" w:hAnsi="Calibri" w:cs="Calibri"/>
          <w:lang w:val="en-IE"/>
        </w:rPr>
      </w:pPr>
      <w:r w:rsidRPr="00C90BFB">
        <w:rPr>
          <w:rFonts w:ascii="Calibri" w:hAnsi="Calibri" w:cs="Calibri"/>
          <w:lang w:val="en-IE"/>
        </w:rPr>
        <w:t xml:space="preserve">When asked as to what they felt the reasons for their much worse/worse prognosis with the option of choosing three responses, 53% (n=66) felt that the normalisation of drug use was the primary underlying factor with 48% (n=60) indicating that the trend of starting to use drugs at a younger age was the primary driver. </w:t>
      </w:r>
    </w:p>
    <w:p w14:paraId="11F504F6" w14:textId="15935149" w:rsidR="007A0403" w:rsidRPr="00C90BFB" w:rsidRDefault="0013053F" w:rsidP="006F4CC1">
      <w:pPr>
        <w:jc w:val="both"/>
        <w:rPr>
          <w:rFonts w:ascii="Calibri" w:hAnsi="Calibri" w:cs="Calibri"/>
          <w:lang w:val="en-IE"/>
        </w:rPr>
      </w:pPr>
      <w:r>
        <w:rPr>
          <w:noProof/>
        </w:rPr>
        <w:drawing>
          <wp:anchor distT="0" distB="0" distL="114300" distR="114300" simplePos="0" relativeHeight="251661312" behindDoc="1" locked="0" layoutInCell="1" allowOverlap="1" wp14:anchorId="14315BCF" wp14:editId="14839812">
            <wp:simplePos x="0" y="0"/>
            <wp:positionH relativeFrom="margin">
              <wp:align>right</wp:align>
            </wp:positionH>
            <wp:positionV relativeFrom="paragraph">
              <wp:posOffset>323215</wp:posOffset>
            </wp:positionV>
            <wp:extent cx="5476875" cy="2567305"/>
            <wp:effectExtent l="0" t="0" r="9525" b="4445"/>
            <wp:wrapTight wrapText="bothSides">
              <wp:wrapPolygon edited="0">
                <wp:start x="0" y="0"/>
                <wp:lineTo x="0" y="21477"/>
                <wp:lineTo x="21562" y="21477"/>
                <wp:lineTo x="21562" y="0"/>
                <wp:lineTo x="0" y="0"/>
              </wp:wrapPolygon>
            </wp:wrapTight>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6875" cy="2567305"/>
                    </a:xfrm>
                    <a:prstGeom prst="rect">
                      <a:avLst/>
                    </a:prstGeom>
                    <a:noFill/>
                    <a:ln>
                      <a:noFill/>
                    </a:ln>
                  </pic:spPr>
                </pic:pic>
              </a:graphicData>
            </a:graphic>
            <wp14:sizeRelH relativeFrom="margin">
              <wp14:pctWidth>0</wp14:pctWidth>
            </wp14:sizeRelH>
          </wp:anchor>
        </w:drawing>
      </w:r>
    </w:p>
    <w:p w14:paraId="76ECDA80" w14:textId="3B4307E9" w:rsidR="009A25A5" w:rsidRPr="00C90BFB" w:rsidRDefault="0013053F" w:rsidP="006F4CC1">
      <w:pPr>
        <w:jc w:val="both"/>
        <w:rPr>
          <w:rFonts w:ascii="Calibri" w:hAnsi="Calibri" w:cs="Calibri"/>
          <w:lang w:val="en-IE"/>
        </w:rPr>
      </w:pPr>
      <w:r>
        <w:rPr>
          <w:noProof/>
        </w:rPr>
        <mc:AlternateContent>
          <mc:Choice Requires="wps">
            <w:drawing>
              <wp:anchor distT="0" distB="0" distL="114300" distR="114300" simplePos="0" relativeHeight="251662336" behindDoc="1" locked="0" layoutInCell="1" allowOverlap="1" wp14:anchorId="6D6D85FB" wp14:editId="50356052">
                <wp:simplePos x="0" y="0"/>
                <wp:positionH relativeFrom="column">
                  <wp:posOffset>0</wp:posOffset>
                </wp:positionH>
                <wp:positionV relativeFrom="paragraph">
                  <wp:posOffset>2875915</wp:posOffset>
                </wp:positionV>
                <wp:extent cx="5476875" cy="635"/>
                <wp:effectExtent l="0" t="0" r="0" b="0"/>
                <wp:wrapTight wrapText="bothSides">
                  <wp:wrapPolygon edited="0">
                    <wp:start x="0" y="0"/>
                    <wp:lineTo x="0" y="21600"/>
                    <wp:lineTo x="21600" y="21600"/>
                    <wp:lineTo x="21600" y="0"/>
                  </wp:wrapPolygon>
                </wp:wrapTight>
                <wp:docPr id="17" name="Text Box 17"/>
                <wp:cNvGraphicFramePr/>
                <a:graphic xmlns:a="http://schemas.openxmlformats.org/drawingml/2006/main">
                  <a:graphicData uri="http://schemas.microsoft.com/office/word/2010/wordprocessingShape">
                    <wps:wsp>
                      <wps:cNvSpPr txBox="1"/>
                      <wps:spPr>
                        <a:xfrm>
                          <a:off x="0" y="0"/>
                          <a:ext cx="5476875" cy="635"/>
                        </a:xfrm>
                        <a:prstGeom prst="rect">
                          <a:avLst/>
                        </a:prstGeom>
                        <a:solidFill>
                          <a:prstClr val="white"/>
                        </a:solidFill>
                        <a:ln>
                          <a:noFill/>
                        </a:ln>
                      </wps:spPr>
                      <wps:txbx>
                        <w:txbxContent>
                          <w:p w14:paraId="1CEAA928" w14:textId="048AC2FD" w:rsidR="0013053F" w:rsidRPr="006E6E45" w:rsidRDefault="0013053F" w:rsidP="00445A96">
                            <w:pPr>
                              <w:pStyle w:val="Caption"/>
                              <w:jc w:val="center"/>
                              <w:rPr>
                                <w:noProof/>
                                <w:sz w:val="24"/>
                                <w:szCs w:val="24"/>
                              </w:rPr>
                            </w:pPr>
                            <w:r>
                              <w:t xml:space="preserve">Figure </w:t>
                            </w:r>
                            <w:r>
                              <w:fldChar w:fldCharType="begin"/>
                            </w:r>
                            <w:r>
                              <w:instrText xml:space="preserve"> SEQ Figure \* ARABIC </w:instrText>
                            </w:r>
                            <w:r>
                              <w:fldChar w:fldCharType="separate"/>
                            </w:r>
                            <w:r w:rsidR="001D2232">
                              <w:rPr>
                                <w:noProof/>
                              </w:rPr>
                              <w:t>17</w:t>
                            </w:r>
                            <w:r>
                              <w:fldChar w:fldCharType="end"/>
                            </w:r>
                            <w:r>
                              <w:t xml:space="preserve"> Causation Factors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6D85FB" id="Text Box 17" o:spid="_x0000_s1027" type="#_x0000_t202" style="position:absolute;left:0;text-align:left;margin-left:0;margin-top:226.45pt;width:431.2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" stroked="f">
                <v:textbox style="mso-fit-shape-to-text:t" inset="0,0,0,0">
                  <w:txbxContent>
                    <w:p w14:paraId="1CEAA928" w14:textId="048AC2FD" w:rsidR="0013053F" w:rsidRPr="006E6E45" w:rsidRDefault="0013053F" w:rsidP="00445A96">
                      <w:pPr>
                        <w:pStyle w:val="Caption"/>
                        <w:jc w:val="center"/>
                        <w:rPr>
                          <w:noProof/>
                          <w:sz w:val="24"/>
                          <w:szCs w:val="24"/>
                        </w:rPr>
                      </w:pPr>
                      <w:r>
                        <w:t xml:space="preserve">Figure </w:t>
                      </w:r>
                      <w:r>
                        <w:fldChar w:fldCharType="begin"/>
                      </w:r>
                      <w:r>
                        <w:instrText xml:space="preserve"> SEQ Figure \* ARABIC </w:instrText>
                      </w:r>
                      <w:r>
                        <w:fldChar w:fldCharType="separate"/>
                      </w:r>
                      <w:r w:rsidR="001D2232">
                        <w:rPr>
                          <w:noProof/>
                        </w:rPr>
                        <w:t>17</w:t>
                      </w:r>
                      <w:r>
                        <w:fldChar w:fldCharType="end"/>
                      </w:r>
                      <w:r>
                        <w:t xml:space="preserve"> Causation Factors</w:t>
                      </w:r>
                    </w:p>
                  </w:txbxContent>
                </v:textbox>
                <w10:wrap type="tight"/>
              </v:shape>
            </w:pict>
          </mc:Fallback>
        </mc:AlternateContent>
      </w:r>
      <w:r w:rsidR="009A25A5" w:rsidRPr="00C90BFB">
        <w:rPr>
          <w:rFonts w:ascii="Calibri" w:hAnsi="Calibri" w:cs="Calibri"/>
          <w:lang w:val="en-IE"/>
        </w:rPr>
        <w:t xml:space="preserve">46% (n=57) felt that poor mental health across the CDTAF community was the main contributing factor with the visibility of drug use and the increased range of drugs available also cited by a significant proportion of respondents. The emergence of new and more addictive substances and the poverty and deprivation in the area and its impact on the life chances of young people were highlighted as causation factors for the escalation of substance misuse in the CDATF area. </w:t>
      </w:r>
    </w:p>
    <w:p w14:paraId="77874C78" w14:textId="176DA223" w:rsidR="009A25A5" w:rsidRPr="0013053F" w:rsidRDefault="009A25A5" w:rsidP="006F4CC1">
      <w:pPr>
        <w:jc w:val="both"/>
        <w:rPr>
          <w:rFonts w:ascii="Calibri" w:hAnsi="Calibri" w:cs="Calibri"/>
          <w:i/>
          <w:iCs/>
          <w:lang w:val="en-IE"/>
        </w:rPr>
      </w:pPr>
      <w:r w:rsidRPr="0013053F">
        <w:rPr>
          <w:rFonts w:ascii="Calibri" w:hAnsi="Calibri" w:cs="Calibri"/>
          <w:i/>
          <w:iCs/>
          <w:lang w:val="en-IE"/>
        </w:rPr>
        <w:t xml:space="preserve">“Drugs have become more accessible and very public in terms of supply and therefore normalised in Clondalkin communities.” It is happening at a much younger age than even </w:t>
      </w:r>
      <w:r w:rsidRPr="0013053F">
        <w:rPr>
          <w:rFonts w:ascii="Calibri" w:hAnsi="Calibri" w:cs="Calibri"/>
          <w:i/>
          <w:iCs/>
          <w:lang w:val="en-IE"/>
        </w:rPr>
        <w:lastRenderedPageBreak/>
        <w:t xml:space="preserve">3-4 years ago; higher strength weed is more addictive and the younger they start the harder it is to identify other issues that may be going on such as mental health”. </w:t>
      </w:r>
    </w:p>
    <w:p w14:paraId="63F1EA03" w14:textId="77777777" w:rsidR="0013053F" w:rsidRPr="0013053F" w:rsidRDefault="0013053F" w:rsidP="006F4CC1">
      <w:pPr>
        <w:jc w:val="both"/>
        <w:rPr>
          <w:rFonts w:ascii="Calibri" w:hAnsi="Calibri" w:cs="Calibri"/>
          <w:i/>
          <w:iCs/>
          <w:lang w:val="en-IE"/>
        </w:rPr>
      </w:pPr>
    </w:p>
    <w:p w14:paraId="1C8D8E0F" w14:textId="52AB5200" w:rsidR="009A25A5" w:rsidRDefault="009A25A5" w:rsidP="006F4CC1">
      <w:pPr>
        <w:jc w:val="both"/>
        <w:rPr>
          <w:rFonts w:ascii="Calibri" w:hAnsi="Calibri" w:cs="Calibri"/>
          <w:i/>
          <w:iCs/>
          <w:lang w:val="en-IE"/>
        </w:rPr>
      </w:pPr>
      <w:r w:rsidRPr="0013053F">
        <w:rPr>
          <w:rFonts w:ascii="Calibri" w:hAnsi="Calibri" w:cs="Calibri"/>
          <w:i/>
          <w:iCs/>
          <w:lang w:val="en-IE"/>
        </w:rPr>
        <w:t xml:space="preserve">“The bling of the drug dealing lifestyle makes it </w:t>
      </w:r>
      <w:proofErr w:type="gramStart"/>
      <w:r w:rsidRPr="0013053F">
        <w:rPr>
          <w:rFonts w:ascii="Calibri" w:hAnsi="Calibri" w:cs="Calibri"/>
          <w:i/>
          <w:iCs/>
          <w:lang w:val="en-IE"/>
        </w:rPr>
        <w:t>really hard</w:t>
      </w:r>
      <w:proofErr w:type="gramEnd"/>
      <w:r w:rsidRPr="0013053F">
        <w:rPr>
          <w:rFonts w:ascii="Calibri" w:hAnsi="Calibri" w:cs="Calibri"/>
          <w:i/>
          <w:iCs/>
          <w:lang w:val="en-IE"/>
        </w:rPr>
        <w:t xml:space="preserve"> to divert young people from this pathway. Drug prevention and education needs to start in primary school and there is a need to look at what people in the community can do to get the pride back into Clondalkin.”</w:t>
      </w:r>
    </w:p>
    <w:p w14:paraId="1175ACD5" w14:textId="77777777" w:rsidR="0013053F" w:rsidRPr="0013053F" w:rsidRDefault="0013053F" w:rsidP="006F4CC1">
      <w:pPr>
        <w:jc w:val="both"/>
        <w:rPr>
          <w:rFonts w:ascii="Calibri" w:hAnsi="Calibri" w:cs="Calibri"/>
          <w:i/>
          <w:iCs/>
          <w:lang w:val="en-IE"/>
        </w:rPr>
      </w:pPr>
    </w:p>
    <w:p w14:paraId="7D8F8FAA" w14:textId="6A743142" w:rsidR="009A25A5" w:rsidRDefault="009A25A5" w:rsidP="006F4CC1">
      <w:pPr>
        <w:jc w:val="both"/>
        <w:rPr>
          <w:rFonts w:ascii="Calibri" w:hAnsi="Calibri" w:cs="Calibri"/>
          <w:i/>
          <w:iCs/>
          <w:lang w:val="en-IE"/>
        </w:rPr>
      </w:pPr>
      <w:r w:rsidRPr="0013053F">
        <w:rPr>
          <w:rFonts w:ascii="Calibri" w:hAnsi="Calibri" w:cs="Calibri"/>
          <w:i/>
          <w:iCs/>
          <w:lang w:val="en-IE"/>
        </w:rPr>
        <w:t xml:space="preserve">“Kids dropping out of school early; Gangs of teenagers hanging out together in various places around the village; Increase in school bullying; Increased aggression and fighting amongst teenagers; Drugs and their impact are everywhere, and it is so hard for young people not to get involved” </w:t>
      </w:r>
    </w:p>
    <w:p w14:paraId="06928E91" w14:textId="77777777" w:rsidR="0013053F" w:rsidRPr="0013053F" w:rsidRDefault="0013053F" w:rsidP="006F4CC1">
      <w:pPr>
        <w:jc w:val="both"/>
        <w:rPr>
          <w:rFonts w:ascii="Calibri" w:hAnsi="Calibri" w:cs="Calibri"/>
          <w:i/>
          <w:iCs/>
          <w:lang w:val="en-IE"/>
        </w:rPr>
      </w:pPr>
    </w:p>
    <w:p w14:paraId="7232421D" w14:textId="1E16E478" w:rsidR="009A25A5" w:rsidRPr="00E50A19" w:rsidRDefault="00E50A19" w:rsidP="006F4CC1">
      <w:pPr>
        <w:jc w:val="both"/>
        <w:rPr>
          <w:rFonts w:ascii="Calibri" w:hAnsi="Calibri" w:cs="Calibri"/>
          <w:b/>
          <w:bCs/>
          <w:color w:val="A066CB"/>
          <w:lang w:val="en-IE"/>
        </w:rPr>
      </w:pPr>
      <w:r w:rsidRPr="00AE5BAE">
        <w:rPr>
          <w:rFonts w:ascii="Calibri" w:hAnsi="Calibri" w:cs="Calibri"/>
          <w:b/>
          <w:bCs/>
          <w:color w:val="A066CB"/>
          <w:lang w:val="en-IE"/>
        </w:rPr>
        <w:t>6.1.</w:t>
      </w:r>
      <w:r>
        <w:rPr>
          <w:rFonts w:ascii="Calibri" w:hAnsi="Calibri" w:cs="Calibri"/>
          <w:b/>
          <w:bCs/>
          <w:color w:val="A066CB"/>
          <w:lang w:val="en-IE"/>
        </w:rPr>
        <w:t>4 Main Problem Drug</w:t>
      </w:r>
      <w:r w:rsidRPr="00AE5BAE">
        <w:rPr>
          <w:rFonts w:ascii="Calibri" w:hAnsi="Calibri" w:cs="Calibri"/>
          <w:b/>
          <w:bCs/>
          <w:color w:val="A066CB"/>
          <w:lang w:val="en-IE"/>
        </w:rPr>
        <w:t xml:space="preserve">     </w:t>
      </w:r>
    </w:p>
    <w:p w14:paraId="0D1F427B" w14:textId="15B8265B" w:rsidR="009A25A5" w:rsidRDefault="009A25A5" w:rsidP="006F4CC1">
      <w:pPr>
        <w:jc w:val="both"/>
        <w:rPr>
          <w:rFonts w:ascii="Calibri" w:hAnsi="Calibri" w:cs="Calibri"/>
          <w:lang w:val="en-IE"/>
        </w:rPr>
      </w:pPr>
      <w:r w:rsidRPr="00C90BFB">
        <w:rPr>
          <w:rFonts w:ascii="Calibri" w:hAnsi="Calibri" w:cs="Calibri"/>
          <w:lang w:val="en-IE"/>
        </w:rPr>
        <w:t>Survey respondents were asked to identify the main problem drug in their area. They had the option of choosing three options from a pre-set list. Cocaine, Alcohol, Cannabis and Crack Cocaine were identified as the main problem drugs. These findings are broadly in line with NDTRS prevalence figures and findings from CDATF research. One slight anomaly is the reduced rating of heroin as a main problem drug in this 2022 survey. Heroin was the second most frequently presenting drug for those accessing treatment in the CDATF area in 2020.</w:t>
      </w:r>
    </w:p>
    <w:p w14:paraId="54A4335F" w14:textId="3A5393D6" w:rsidR="00B92A6B" w:rsidRDefault="00B92A6B" w:rsidP="006F4CC1">
      <w:pPr>
        <w:jc w:val="both"/>
        <w:rPr>
          <w:rFonts w:ascii="Calibri" w:hAnsi="Calibri" w:cs="Calibri"/>
          <w:lang w:val="en-IE"/>
        </w:rPr>
      </w:pPr>
    </w:p>
    <w:p w14:paraId="335B47CB" w14:textId="0EA13D78" w:rsidR="00B92A6B" w:rsidRDefault="00B92A6B" w:rsidP="006F4CC1">
      <w:pPr>
        <w:jc w:val="both"/>
        <w:rPr>
          <w:rFonts w:ascii="Calibri" w:hAnsi="Calibri" w:cs="Calibri"/>
          <w:lang w:val="en-IE"/>
        </w:rPr>
      </w:pPr>
      <w:r>
        <w:rPr>
          <w:noProof/>
        </w:rPr>
        <w:drawing>
          <wp:inline distT="0" distB="0" distL="0" distR="0" wp14:anchorId="4A94128E" wp14:editId="5D7DAF55">
            <wp:extent cx="5486400" cy="3190240"/>
            <wp:effectExtent l="0" t="0" r="0" b="0"/>
            <wp:docPr id="32" name="Picture 3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pie ch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190240"/>
                    </a:xfrm>
                    <a:prstGeom prst="rect">
                      <a:avLst/>
                    </a:prstGeom>
                    <a:noFill/>
                    <a:ln>
                      <a:noFill/>
                    </a:ln>
                  </pic:spPr>
                </pic:pic>
              </a:graphicData>
            </a:graphic>
          </wp:inline>
        </w:drawing>
      </w:r>
    </w:p>
    <w:p w14:paraId="130FD49C" w14:textId="77777777" w:rsidR="00B92A6B" w:rsidRPr="00C90BFB" w:rsidRDefault="00B92A6B" w:rsidP="006F4CC1">
      <w:pPr>
        <w:jc w:val="both"/>
        <w:rPr>
          <w:rFonts w:ascii="Calibri" w:hAnsi="Calibri" w:cs="Calibri"/>
          <w:lang w:val="en-IE"/>
        </w:rPr>
      </w:pPr>
    </w:p>
    <w:p w14:paraId="45060697" w14:textId="77777777" w:rsidR="00E50A19" w:rsidRDefault="00E50A19" w:rsidP="006F4CC1">
      <w:pPr>
        <w:jc w:val="both"/>
        <w:rPr>
          <w:rFonts w:ascii="Calibri" w:hAnsi="Calibri" w:cs="Calibri"/>
          <w:b/>
          <w:bCs/>
          <w:color w:val="A066CB"/>
          <w:lang w:val="en-IE"/>
        </w:rPr>
      </w:pPr>
      <w:r>
        <w:rPr>
          <w:rFonts w:ascii="Calibri" w:hAnsi="Calibri" w:cs="Calibri"/>
          <w:b/>
          <w:bCs/>
          <w:color w:val="A066CB"/>
          <w:lang w:val="en-IE"/>
        </w:rPr>
        <w:br w:type="page"/>
      </w:r>
    </w:p>
    <w:p w14:paraId="3700656A" w14:textId="5E8F92F7" w:rsidR="00E50A19" w:rsidRPr="00C90BFB" w:rsidRDefault="00E50A19" w:rsidP="006F4CC1">
      <w:pPr>
        <w:jc w:val="both"/>
        <w:rPr>
          <w:rFonts w:ascii="Calibri" w:hAnsi="Calibri" w:cs="Calibri"/>
          <w:lang w:val="en-IE"/>
        </w:rPr>
      </w:pPr>
      <w:r w:rsidRPr="00AE5BAE">
        <w:rPr>
          <w:rFonts w:ascii="Calibri" w:hAnsi="Calibri" w:cs="Calibri"/>
          <w:b/>
          <w:bCs/>
          <w:color w:val="A066CB"/>
          <w:lang w:val="en-IE"/>
        </w:rPr>
        <w:lastRenderedPageBreak/>
        <w:t>6.1.</w:t>
      </w:r>
      <w:r>
        <w:rPr>
          <w:rFonts w:ascii="Calibri" w:hAnsi="Calibri" w:cs="Calibri"/>
          <w:b/>
          <w:bCs/>
          <w:color w:val="A066CB"/>
          <w:lang w:val="en-IE"/>
        </w:rPr>
        <w:t>5 The Level of Investment</w:t>
      </w:r>
    </w:p>
    <w:p w14:paraId="35DB09BD" w14:textId="77777777" w:rsidR="009A25A5" w:rsidRPr="00C90BFB" w:rsidRDefault="009A25A5" w:rsidP="006F4CC1">
      <w:pPr>
        <w:jc w:val="both"/>
        <w:rPr>
          <w:rFonts w:ascii="Calibri" w:hAnsi="Calibri" w:cs="Calibri"/>
          <w:lang w:val="en-IE"/>
        </w:rPr>
      </w:pPr>
      <w:r w:rsidRPr="00C90BFB">
        <w:rPr>
          <w:rFonts w:ascii="Calibri" w:hAnsi="Calibri" w:cs="Calibri"/>
          <w:lang w:val="en-IE"/>
        </w:rPr>
        <w:t>In response to the question on the level of resources currently available in the CDATF area to address substance misuse issues, 84% (n=105) felt that the current level of investment was either inadequate or very inadequate. Only 6% (n=9) felt that the current investment was adequate.</w:t>
      </w:r>
    </w:p>
    <w:p w14:paraId="00D4F7D9" w14:textId="77777777" w:rsidR="009A25A5" w:rsidRPr="00C90BFB" w:rsidRDefault="009A25A5" w:rsidP="006F4CC1">
      <w:pPr>
        <w:jc w:val="both"/>
        <w:rPr>
          <w:rFonts w:ascii="Calibri" w:hAnsi="Calibri" w:cs="Calibri"/>
          <w:lang w:val="en-IE"/>
        </w:rPr>
      </w:pPr>
    </w:p>
    <w:p w14:paraId="47930E56" w14:textId="1337A82C" w:rsidR="009A25A5" w:rsidRDefault="009A25A5" w:rsidP="006F4CC1">
      <w:pPr>
        <w:jc w:val="both"/>
        <w:rPr>
          <w:rFonts w:ascii="Calibri" w:hAnsi="Calibri" w:cs="Calibri"/>
          <w:i/>
          <w:iCs/>
          <w:lang w:val="en-IE"/>
        </w:rPr>
      </w:pPr>
      <w:r w:rsidRPr="00E50A19">
        <w:rPr>
          <w:rFonts w:ascii="Calibri" w:hAnsi="Calibri" w:cs="Calibri"/>
          <w:i/>
          <w:iCs/>
          <w:lang w:val="en-IE"/>
        </w:rPr>
        <w:t>“The people that are helping are doing their very best but are not funded properly and with covid it has sometimes been hard to get consistency with the amount of time taken off, restrictions and distance.”</w:t>
      </w:r>
    </w:p>
    <w:p w14:paraId="593B673D" w14:textId="77777777" w:rsidR="00E50A19" w:rsidRPr="00E50A19" w:rsidRDefault="00E50A19" w:rsidP="006F4CC1">
      <w:pPr>
        <w:jc w:val="both"/>
        <w:rPr>
          <w:rFonts w:ascii="Calibri" w:hAnsi="Calibri" w:cs="Calibri"/>
          <w:i/>
          <w:iCs/>
          <w:lang w:val="en-IE"/>
        </w:rPr>
      </w:pPr>
    </w:p>
    <w:p w14:paraId="6F99CA50" w14:textId="77777777" w:rsidR="009A25A5" w:rsidRPr="00E50A19" w:rsidRDefault="009A25A5" w:rsidP="006F4CC1">
      <w:pPr>
        <w:jc w:val="both"/>
        <w:rPr>
          <w:rFonts w:ascii="Calibri" w:hAnsi="Calibri" w:cs="Calibri"/>
          <w:i/>
          <w:iCs/>
          <w:lang w:val="en-IE"/>
        </w:rPr>
      </w:pPr>
      <w:r w:rsidRPr="00E50A19">
        <w:rPr>
          <w:rFonts w:ascii="Calibri" w:hAnsi="Calibri" w:cs="Calibri"/>
          <w:i/>
          <w:iCs/>
          <w:lang w:val="en-IE"/>
        </w:rPr>
        <w:t xml:space="preserve">“There aren’t enough staff and services for underage drug and alcohol users. The adult services need more funding and need to be open over the weekend too. There needs to be more drop-in services for people in the evenings and weekends. The Gardai </w:t>
      </w:r>
      <w:proofErr w:type="gramStart"/>
      <w:r w:rsidRPr="00E50A19">
        <w:rPr>
          <w:rFonts w:ascii="Calibri" w:hAnsi="Calibri" w:cs="Calibri"/>
          <w:i/>
          <w:iCs/>
          <w:lang w:val="en-IE"/>
        </w:rPr>
        <w:t>need</w:t>
      </w:r>
      <w:proofErr w:type="gramEnd"/>
      <w:r w:rsidRPr="00E50A19">
        <w:rPr>
          <w:rFonts w:ascii="Calibri" w:hAnsi="Calibri" w:cs="Calibri"/>
          <w:i/>
          <w:iCs/>
          <w:lang w:val="en-IE"/>
        </w:rPr>
        <w:t xml:space="preserve"> more awareness and understanding of drug related crimes and intimidation”</w:t>
      </w:r>
    </w:p>
    <w:p w14:paraId="7DAE65A7" w14:textId="77777777" w:rsidR="00E50A19" w:rsidRDefault="00E50A19" w:rsidP="006F4CC1">
      <w:pPr>
        <w:jc w:val="both"/>
        <w:rPr>
          <w:rFonts w:ascii="Calibri" w:hAnsi="Calibri" w:cs="Calibri"/>
          <w:lang w:val="en-IE"/>
        </w:rPr>
      </w:pPr>
    </w:p>
    <w:p w14:paraId="6822378B" w14:textId="56287E50" w:rsidR="00E50A19" w:rsidRPr="00E50A19" w:rsidRDefault="00E50A19" w:rsidP="006F4CC1">
      <w:pPr>
        <w:jc w:val="both"/>
        <w:rPr>
          <w:rFonts w:ascii="Calibri" w:hAnsi="Calibri" w:cs="Calibri"/>
          <w:b/>
          <w:bCs/>
          <w:color w:val="A066CB"/>
          <w:lang w:val="en-IE"/>
        </w:rPr>
      </w:pPr>
      <w:r w:rsidRPr="00AE5BAE">
        <w:rPr>
          <w:rFonts w:ascii="Calibri" w:hAnsi="Calibri" w:cs="Calibri"/>
          <w:b/>
          <w:bCs/>
          <w:color w:val="A066CB"/>
          <w:lang w:val="en-IE"/>
        </w:rPr>
        <w:t>6.1.</w:t>
      </w:r>
      <w:r>
        <w:rPr>
          <w:rFonts w:ascii="Calibri" w:hAnsi="Calibri" w:cs="Calibri"/>
          <w:b/>
          <w:bCs/>
          <w:color w:val="A066CB"/>
          <w:lang w:val="en-IE"/>
        </w:rPr>
        <w:t>6 What More is Needed</w:t>
      </w:r>
      <w:r w:rsidRPr="00AE5BAE">
        <w:rPr>
          <w:rFonts w:ascii="Calibri" w:hAnsi="Calibri" w:cs="Calibri"/>
          <w:b/>
          <w:bCs/>
          <w:color w:val="A066CB"/>
          <w:lang w:val="en-IE"/>
        </w:rPr>
        <w:t xml:space="preserve">     </w:t>
      </w:r>
    </w:p>
    <w:p w14:paraId="05EE643C" w14:textId="3E6644A1" w:rsidR="009A25A5" w:rsidRPr="00C90BFB" w:rsidRDefault="009A25A5" w:rsidP="006F4CC1">
      <w:pPr>
        <w:jc w:val="both"/>
        <w:rPr>
          <w:rFonts w:ascii="Calibri" w:hAnsi="Calibri" w:cs="Calibri"/>
          <w:lang w:val="en-IE"/>
        </w:rPr>
      </w:pPr>
      <w:r w:rsidRPr="00C90BFB">
        <w:rPr>
          <w:rFonts w:ascii="Calibri" w:hAnsi="Calibri" w:cs="Calibri"/>
          <w:lang w:val="en-IE"/>
        </w:rPr>
        <w:t>In response to a question to choose their top three preferences for what more is needed to address the impact of substance misuse in the CDATF area</w:t>
      </w:r>
      <w:r w:rsidR="00E50A19">
        <w:rPr>
          <w:rFonts w:ascii="Calibri" w:hAnsi="Calibri" w:cs="Calibri"/>
          <w:lang w:val="en-IE"/>
        </w:rPr>
        <w:t>:</w:t>
      </w:r>
    </w:p>
    <w:p w14:paraId="2587FB3C" w14:textId="66895A9E" w:rsidR="009A25A5" w:rsidRPr="00E50A19" w:rsidRDefault="009A25A5" w:rsidP="006F4CC1">
      <w:pPr>
        <w:pStyle w:val="ListParagraph"/>
        <w:numPr>
          <w:ilvl w:val="0"/>
          <w:numId w:val="37"/>
        </w:numPr>
        <w:jc w:val="both"/>
        <w:rPr>
          <w:rFonts w:ascii="Calibri" w:hAnsi="Calibri" w:cs="Calibri"/>
          <w:lang w:val="en-IE"/>
        </w:rPr>
      </w:pPr>
      <w:r w:rsidRPr="00E50A19">
        <w:rPr>
          <w:rFonts w:ascii="Calibri" w:hAnsi="Calibri" w:cs="Calibri"/>
          <w:lang w:val="en-IE"/>
        </w:rPr>
        <w:t xml:space="preserve">73% wanted more Investment in services and supports for children and teenagers to prevent substance misuse as they get older </w:t>
      </w:r>
    </w:p>
    <w:p w14:paraId="6CBDF16E" w14:textId="2BAB6627" w:rsidR="009A25A5" w:rsidRPr="00E50A19" w:rsidRDefault="009A25A5" w:rsidP="006F4CC1">
      <w:pPr>
        <w:pStyle w:val="ListParagraph"/>
        <w:numPr>
          <w:ilvl w:val="0"/>
          <w:numId w:val="37"/>
        </w:numPr>
        <w:jc w:val="both"/>
        <w:rPr>
          <w:rFonts w:ascii="Calibri" w:hAnsi="Calibri" w:cs="Calibri"/>
          <w:lang w:val="en-IE"/>
        </w:rPr>
      </w:pPr>
      <w:r w:rsidRPr="00E50A19">
        <w:rPr>
          <w:rFonts w:ascii="Calibri" w:hAnsi="Calibri" w:cs="Calibri"/>
          <w:lang w:val="en-IE"/>
        </w:rPr>
        <w:t xml:space="preserve">63% choose more investment in community-based front line drug services </w:t>
      </w:r>
    </w:p>
    <w:p w14:paraId="4DE3F17C" w14:textId="20735475" w:rsidR="009A25A5" w:rsidRPr="00E50A19" w:rsidRDefault="009A25A5" w:rsidP="006F4CC1">
      <w:pPr>
        <w:pStyle w:val="ListParagraph"/>
        <w:numPr>
          <w:ilvl w:val="0"/>
          <w:numId w:val="37"/>
        </w:numPr>
        <w:jc w:val="both"/>
        <w:rPr>
          <w:rFonts w:ascii="Calibri" w:hAnsi="Calibri" w:cs="Calibri"/>
          <w:lang w:val="en-IE"/>
        </w:rPr>
      </w:pPr>
      <w:r w:rsidRPr="00E50A19">
        <w:rPr>
          <w:rFonts w:ascii="Calibri" w:hAnsi="Calibri" w:cs="Calibri"/>
          <w:lang w:val="en-IE"/>
        </w:rPr>
        <w:t xml:space="preserve">54% wanted more education and awareness within the community about the harms caused by drug and alcohol misuse </w:t>
      </w:r>
    </w:p>
    <w:p w14:paraId="3CB40ADF" w14:textId="429F96E2" w:rsidR="009A25A5" w:rsidRPr="00E50A19" w:rsidRDefault="009A25A5" w:rsidP="006F4CC1">
      <w:pPr>
        <w:pStyle w:val="ListParagraph"/>
        <w:numPr>
          <w:ilvl w:val="0"/>
          <w:numId w:val="37"/>
        </w:numPr>
        <w:jc w:val="both"/>
        <w:rPr>
          <w:rFonts w:ascii="Calibri" w:hAnsi="Calibri" w:cs="Calibri"/>
          <w:lang w:val="en-IE"/>
        </w:rPr>
      </w:pPr>
      <w:r w:rsidRPr="00E50A19">
        <w:rPr>
          <w:rFonts w:ascii="Calibri" w:hAnsi="Calibri" w:cs="Calibri"/>
          <w:lang w:val="en-IE"/>
        </w:rPr>
        <w:t>44% felt that more investment in Family Support is needed</w:t>
      </w:r>
    </w:p>
    <w:p w14:paraId="6211EB45" w14:textId="7563EFF6" w:rsidR="009A25A5" w:rsidRPr="00E50A19" w:rsidRDefault="009A25A5" w:rsidP="006F4CC1">
      <w:pPr>
        <w:pStyle w:val="ListParagraph"/>
        <w:numPr>
          <w:ilvl w:val="0"/>
          <w:numId w:val="37"/>
        </w:numPr>
        <w:jc w:val="both"/>
        <w:rPr>
          <w:rFonts w:ascii="Calibri" w:hAnsi="Calibri" w:cs="Calibri"/>
          <w:lang w:val="en-IE"/>
        </w:rPr>
      </w:pPr>
      <w:r w:rsidRPr="00E50A19">
        <w:rPr>
          <w:rFonts w:ascii="Calibri" w:hAnsi="Calibri" w:cs="Calibri"/>
          <w:lang w:val="en-IE"/>
        </w:rPr>
        <w:t xml:space="preserve">42% want additional Gardai Resources </w:t>
      </w:r>
    </w:p>
    <w:p w14:paraId="647BA33C" w14:textId="25AA31CA" w:rsidR="009A25A5" w:rsidRPr="00E50A19" w:rsidRDefault="009A25A5" w:rsidP="006F4CC1">
      <w:pPr>
        <w:pStyle w:val="ListParagraph"/>
        <w:numPr>
          <w:ilvl w:val="0"/>
          <w:numId w:val="37"/>
        </w:numPr>
        <w:jc w:val="both"/>
        <w:rPr>
          <w:rFonts w:ascii="Calibri" w:hAnsi="Calibri" w:cs="Calibri"/>
          <w:lang w:val="en-IE"/>
        </w:rPr>
      </w:pPr>
      <w:r w:rsidRPr="00E50A19">
        <w:rPr>
          <w:rFonts w:ascii="Calibri" w:hAnsi="Calibri" w:cs="Calibri"/>
          <w:lang w:val="en-IE"/>
        </w:rPr>
        <w:t xml:space="preserve">38% felt that greater investment in Community Development was needed to enable the community to come together and have their voice heard on substance misuse issues </w:t>
      </w:r>
    </w:p>
    <w:p w14:paraId="76322796" w14:textId="2607D0D3" w:rsidR="009A25A5" w:rsidRPr="00E50A19" w:rsidRDefault="009A25A5" w:rsidP="006F4CC1">
      <w:pPr>
        <w:pStyle w:val="ListParagraph"/>
        <w:numPr>
          <w:ilvl w:val="0"/>
          <w:numId w:val="37"/>
        </w:numPr>
        <w:jc w:val="both"/>
        <w:rPr>
          <w:rFonts w:ascii="Calibri" w:hAnsi="Calibri" w:cs="Calibri"/>
          <w:lang w:val="en-IE"/>
        </w:rPr>
      </w:pPr>
      <w:r w:rsidRPr="00E50A19">
        <w:rPr>
          <w:rFonts w:ascii="Calibri" w:hAnsi="Calibri" w:cs="Calibri"/>
          <w:lang w:val="en-IE"/>
        </w:rPr>
        <w:t xml:space="preserve">37% opted for more investment in new or alternative approaches to drug treatment and rehabilitation  </w:t>
      </w:r>
    </w:p>
    <w:p w14:paraId="7D2589D1" w14:textId="60B62A64" w:rsidR="009A25A5" w:rsidRPr="00E50A19" w:rsidRDefault="009A25A5" w:rsidP="006F4CC1">
      <w:pPr>
        <w:pStyle w:val="ListParagraph"/>
        <w:numPr>
          <w:ilvl w:val="0"/>
          <w:numId w:val="37"/>
        </w:numPr>
        <w:jc w:val="both"/>
        <w:rPr>
          <w:rFonts w:ascii="Calibri" w:hAnsi="Calibri" w:cs="Calibri"/>
          <w:lang w:val="en-IE"/>
        </w:rPr>
      </w:pPr>
      <w:r w:rsidRPr="00E50A19">
        <w:rPr>
          <w:rFonts w:ascii="Calibri" w:hAnsi="Calibri" w:cs="Calibri"/>
          <w:lang w:val="en-IE"/>
        </w:rPr>
        <w:t xml:space="preserve">33% felt that Local politicians need to lobby government more effectively in relation to the drug and alcohol misuse issues in the Clondalkin area </w:t>
      </w:r>
    </w:p>
    <w:p w14:paraId="3B82AAC7" w14:textId="57E31C75" w:rsidR="00C90BFB" w:rsidRPr="00E50A19" w:rsidRDefault="009A25A5" w:rsidP="006F4CC1">
      <w:pPr>
        <w:pStyle w:val="ListParagraph"/>
        <w:numPr>
          <w:ilvl w:val="0"/>
          <w:numId w:val="37"/>
        </w:numPr>
        <w:jc w:val="both"/>
        <w:rPr>
          <w:rFonts w:ascii="Calibri" w:hAnsi="Calibri" w:cs="Calibri"/>
          <w:lang w:val="en-IE"/>
        </w:rPr>
      </w:pPr>
      <w:r w:rsidRPr="00E50A19">
        <w:rPr>
          <w:rFonts w:ascii="Calibri" w:hAnsi="Calibri" w:cs="Calibri"/>
          <w:lang w:val="en-IE"/>
        </w:rPr>
        <w:t>27% felt that the decriminalisation of some substances would have a positive impact in the CDATF area.</w:t>
      </w:r>
    </w:p>
    <w:p w14:paraId="5300A4E1" w14:textId="77777777" w:rsidR="00C90BFB" w:rsidRDefault="00C90BFB" w:rsidP="006F4CC1">
      <w:pPr>
        <w:jc w:val="both"/>
        <w:rPr>
          <w:rFonts w:ascii="Calibri" w:hAnsi="Calibri" w:cs="Calibri"/>
          <w:lang w:val="en-IE"/>
        </w:rPr>
      </w:pPr>
    </w:p>
    <w:p w14:paraId="234587AF" w14:textId="2D5E8232" w:rsidR="00357307" w:rsidRPr="002E1D47" w:rsidRDefault="002A7A8E" w:rsidP="006F4CC1">
      <w:pPr>
        <w:jc w:val="both"/>
        <w:rPr>
          <w:rFonts w:ascii="Calibri" w:hAnsi="Calibri" w:cs="Calibri"/>
          <w:b/>
          <w:bCs/>
          <w:color w:val="A066CB"/>
          <w:lang w:val="en-IE"/>
        </w:rPr>
      </w:pPr>
      <w:r w:rsidRPr="002E1D47">
        <w:rPr>
          <w:rFonts w:ascii="Calibri" w:hAnsi="Calibri" w:cs="Calibri"/>
          <w:b/>
          <w:bCs/>
          <w:color w:val="A066CB"/>
          <w:lang w:val="en-IE"/>
        </w:rPr>
        <w:t>6.</w:t>
      </w:r>
      <w:r w:rsidR="000F5FD3">
        <w:rPr>
          <w:rFonts w:ascii="Calibri" w:hAnsi="Calibri" w:cs="Calibri"/>
          <w:b/>
          <w:bCs/>
          <w:color w:val="A066CB"/>
          <w:lang w:val="en-IE"/>
        </w:rPr>
        <w:t>2</w:t>
      </w:r>
      <w:r w:rsidR="00357307" w:rsidRPr="002E1D47">
        <w:rPr>
          <w:rFonts w:ascii="Calibri" w:hAnsi="Calibri" w:cs="Calibri"/>
          <w:b/>
          <w:bCs/>
          <w:color w:val="A066CB"/>
          <w:lang w:val="en-IE"/>
        </w:rPr>
        <w:t xml:space="preserve"> Poly-Drug Use</w:t>
      </w:r>
    </w:p>
    <w:p w14:paraId="16AF5E06" w14:textId="5AAFC93B" w:rsidR="00FC6A89" w:rsidRPr="002E1D47" w:rsidRDefault="00AF705B" w:rsidP="006F4CC1">
      <w:pPr>
        <w:jc w:val="both"/>
        <w:rPr>
          <w:rFonts w:ascii="Calibri" w:hAnsi="Calibri" w:cs="Calibri"/>
          <w:lang w:val="en-IE"/>
        </w:rPr>
      </w:pPr>
      <w:r w:rsidRPr="002E1D47">
        <w:rPr>
          <w:rFonts w:ascii="Calibri" w:hAnsi="Calibri" w:cs="Calibri"/>
          <w:lang w:val="en-IE"/>
        </w:rPr>
        <w:t xml:space="preserve">The most recent research carried out by </w:t>
      </w:r>
      <w:r w:rsidR="003A026F" w:rsidRPr="002E1D47">
        <w:rPr>
          <w:rFonts w:ascii="Calibri" w:hAnsi="Calibri" w:cs="Calibri"/>
          <w:lang w:val="en-IE"/>
        </w:rPr>
        <w:t xml:space="preserve">CDATF suggested that polydrug use is the norm in the CDATF area </w:t>
      </w:r>
      <w:r w:rsidR="003C2A62" w:rsidRPr="002E1D47">
        <w:rPr>
          <w:rFonts w:ascii="Calibri" w:hAnsi="Calibri" w:cs="Calibri"/>
          <w:lang w:val="en-IE"/>
        </w:rPr>
        <w:fldChar w:fldCharType="begin"/>
      </w:r>
      <w:r w:rsidR="003C2A62" w:rsidRPr="002E1D47">
        <w:rPr>
          <w:rFonts w:ascii="Calibri" w:hAnsi="Calibri" w:cs="Calibri"/>
          <w:lang w:val="en-IE"/>
        </w:rPr>
        <w:instrText xml:space="preserve"> ADDIN EN.CITE &lt;EndNote&gt;&lt;Cite&gt;&lt;Author&gt;O’Gorman&lt;/Author&gt;&lt;Year&gt;2016&lt;/Year&gt;&lt;RecNum&gt;572&lt;/RecNum&gt;&lt;DisplayText&gt;(9)&lt;/DisplayText&gt;&lt;record&gt;&lt;rec-number&gt;572&lt;/rec-number&gt;&lt;foreign-keys&gt;&lt;key app="EN" db-id="vzwz95redf9ss9etdz2xapsed2v9vffssadw" timestamp="1631652892"&gt;572&lt;/key&gt;&lt;/foreign-keys&gt;&lt;ref-type name="Journal Article"&gt;17&lt;/ref-type&gt;&lt;contributors&gt;&lt;authors&gt;&lt;author&gt;O’Gorman, A&lt;/author&gt;&lt;author&gt;Driscoll, A&lt;/author&gt;&lt;author&gt;Moore, K&lt;/author&gt;&lt;author&gt;Roantree, D&lt;/author&gt;&lt;/authors&gt;&lt;/contributors&gt;&lt;titles&gt;&lt;title&gt;Outcomes: Drug harms, policy harms, poverty and inequality&lt;/title&gt;&lt;secondary-title&gt;Dublin: Clondalkin Drug and Alcohol Task Force&lt;/secondary-title&gt;&lt;/titles&gt;&lt;periodical&gt;&lt;full-title&gt;Dublin: Clondalkin Drug and Alcohol Task Force&lt;/full-title&gt;&lt;/periodical&gt;&lt;dates&gt;&lt;year&gt;2016&lt;/year&gt;&lt;/dates&gt;&lt;urls&gt;&lt;/urls&gt;&lt;/record&gt;&lt;/Cite&gt;&lt;/EndNote&gt;</w:instrText>
      </w:r>
      <w:r w:rsidR="003C2A62" w:rsidRPr="002E1D47">
        <w:rPr>
          <w:rFonts w:ascii="Calibri" w:hAnsi="Calibri" w:cs="Calibri"/>
          <w:lang w:val="en-IE"/>
        </w:rPr>
        <w:fldChar w:fldCharType="separate"/>
      </w:r>
      <w:r w:rsidR="003C2A62" w:rsidRPr="002E1D47">
        <w:rPr>
          <w:rFonts w:ascii="Calibri" w:hAnsi="Calibri" w:cs="Calibri"/>
          <w:noProof/>
          <w:lang w:val="en-IE"/>
        </w:rPr>
        <w:t>(9)</w:t>
      </w:r>
      <w:r w:rsidR="003C2A62" w:rsidRPr="002E1D47">
        <w:rPr>
          <w:rFonts w:ascii="Calibri" w:hAnsi="Calibri" w:cs="Calibri"/>
          <w:lang w:val="en-IE"/>
        </w:rPr>
        <w:fldChar w:fldCharType="end"/>
      </w:r>
      <w:r w:rsidR="003A026F" w:rsidRPr="002E1D47">
        <w:rPr>
          <w:rFonts w:ascii="Calibri" w:hAnsi="Calibri" w:cs="Calibri"/>
          <w:lang w:val="en-IE"/>
        </w:rPr>
        <w:t xml:space="preserve">.  </w:t>
      </w:r>
      <w:r w:rsidR="00FC6A89" w:rsidRPr="002E1D47">
        <w:rPr>
          <w:rFonts w:ascii="Calibri" w:hAnsi="Calibri" w:cs="Calibri"/>
          <w:lang w:val="en-IE"/>
        </w:rPr>
        <w:t xml:space="preserve">Cannabis use was reported to be widespread and </w:t>
      </w:r>
      <w:r w:rsidR="006C180F" w:rsidRPr="002E1D47">
        <w:rPr>
          <w:rFonts w:ascii="Calibri" w:hAnsi="Calibri" w:cs="Calibri"/>
          <w:lang w:val="en-IE"/>
        </w:rPr>
        <w:t xml:space="preserve">normalized within </w:t>
      </w:r>
      <w:r w:rsidR="00FC6A89" w:rsidRPr="002E1D47">
        <w:rPr>
          <w:rFonts w:ascii="Calibri" w:hAnsi="Calibri" w:cs="Calibri"/>
          <w:lang w:val="en-IE"/>
        </w:rPr>
        <w:t>social and recreational practices of many residents in the area across all age groups.</w:t>
      </w:r>
      <w:r w:rsidR="006C180F" w:rsidRPr="002E1D47">
        <w:rPr>
          <w:rFonts w:ascii="Calibri" w:hAnsi="Calibri" w:cs="Calibri"/>
          <w:lang w:val="en-IE"/>
        </w:rPr>
        <w:t xml:space="preserve"> </w:t>
      </w:r>
      <w:r w:rsidR="00FC6A89" w:rsidRPr="002E1D47">
        <w:rPr>
          <w:rFonts w:ascii="Calibri" w:hAnsi="Calibri" w:cs="Calibri"/>
          <w:lang w:val="en-IE"/>
        </w:rPr>
        <w:t xml:space="preserve"> </w:t>
      </w:r>
      <w:r w:rsidR="003A026F" w:rsidRPr="002E1D47">
        <w:rPr>
          <w:rFonts w:ascii="Calibri" w:hAnsi="Calibri" w:cs="Calibri"/>
          <w:lang w:val="en-IE"/>
        </w:rPr>
        <w:t xml:space="preserve">At the time </w:t>
      </w:r>
      <w:r w:rsidR="003C2A62" w:rsidRPr="002E1D47">
        <w:rPr>
          <w:rFonts w:ascii="Calibri" w:hAnsi="Calibri" w:cs="Calibri"/>
          <w:lang w:val="en-IE"/>
        </w:rPr>
        <w:t>the most commonly mixed drugs were herbal cannabis, various prescription pills such as benzodiazepines and ‘Z drugs’ mixed with alcohol</w:t>
      </w:r>
      <w:r w:rsidR="00BA47F3" w:rsidRPr="002E1D47">
        <w:rPr>
          <w:rFonts w:ascii="Calibri" w:hAnsi="Calibri" w:cs="Calibri"/>
          <w:lang w:val="en-IE"/>
        </w:rPr>
        <w:t xml:space="preserve"> </w:t>
      </w:r>
      <w:r w:rsidR="009F207E" w:rsidRPr="002E1D47">
        <w:rPr>
          <w:rFonts w:ascii="Calibri" w:hAnsi="Calibri" w:cs="Calibri"/>
          <w:lang w:val="en-IE"/>
        </w:rPr>
        <w:fldChar w:fldCharType="begin"/>
      </w:r>
      <w:r w:rsidR="009F207E" w:rsidRPr="002E1D47">
        <w:rPr>
          <w:rFonts w:ascii="Calibri" w:hAnsi="Calibri" w:cs="Calibri"/>
          <w:lang w:val="en-IE"/>
        </w:rPr>
        <w:instrText xml:space="preserve"> ADDIN EN.CITE &lt;EndNote&gt;&lt;Cite&gt;&lt;Author&gt;O’Gorman&lt;/Author&gt;&lt;Year&gt;2016&lt;/Year&gt;&lt;RecNum&gt;572&lt;/RecNum&gt;&lt;DisplayText&gt;(9)&lt;/DisplayText&gt;&lt;record&gt;&lt;rec-number&gt;572&lt;/rec-number&gt;&lt;foreign-keys&gt;&lt;key app="EN" db-id="vzwz95redf9ss9etdz2xapsed2v9vffssadw" timestamp="1631652892"&gt;572&lt;/key&gt;&lt;/foreign-keys&gt;&lt;ref-type name="Journal Article"&gt;17&lt;/ref-type&gt;&lt;contributors&gt;&lt;authors&gt;&lt;author&gt;O’Gorman, A&lt;/author&gt;&lt;author&gt;Driscoll, A&lt;/author&gt;&lt;author&gt;Moore, K&lt;/author&gt;&lt;author&gt;Roantree, D&lt;/author&gt;&lt;/authors&gt;&lt;/contributors&gt;&lt;titles&gt;&lt;title&gt;Outcomes: Drug harms, policy harms, poverty and inequality&lt;/title&gt;&lt;secondary-title&gt;Dublin: Clondalkin Drug and Alcohol Task Force&lt;/secondary-title&gt;&lt;/titles&gt;&lt;periodical&gt;&lt;full-title&gt;Dublin: Clondalkin Drug and Alcohol Task Force&lt;/full-title&gt;&lt;/periodical&gt;&lt;dates&gt;&lt;year&gt;2016&lt;/year&gt;&lt;/dates&gt;&lt;urls&gt;&lt;/urls&gt;&lt;/record&gt;&lt;/Cite&gt;&lt;/EndNote&gt;</w:instrText>
      </w:r>
      <w:r w:rsidR="009F207E" w:rsidRPr="002E1D47">
        <w:rPr>
          <w:rFonts w:ascii="Calibri" w:hAnsi="Calibri" w:cs="Calibri"/>
          <w:lang w:val="en-IE"/>
        </w:rPr>
        <w:fldChar w:fldCharType="separate"/>
      </w:r>
      <w:r w:rsidR="009F207E" w:rsidRPr="002E1D47">
        <w:rPr>
          <w:rFonts w:ascii="Calibri" w:hAnsi="Calibri" w:cs="Calibri"/>
          <w:noProof/>
          <w:lang w:val="en-IE"/>
        </w:rPr>
        <w:t>(9)</w:t>
      </w:r>
      <w:r w:rsidR="009F207E" w:rsidRPr="002E1D47">
        <w:rPr>
          <w:rFonts w:ascii="Calibri" w:hAnsi="Calibri" w:cs="Calibri"/>
          <w:lang w:val="en-IE"/>
        </w:rPr>
        <w:fldChar w:fldCharType="end"/>
      </w:r>
      <w:r w:rsidR="003C2A62" w:rsidRPr="002E1D47">
        <w:rPr>
          <w:rFonts w:ascii="Calibri" w:hAnsi="Calibri" w:cs="Calibri"/>
          <w:lang w:val="en-IE"/>
        </w:rPr>
        <w:t>.</w:t>
      </w:r>
      <w:r w:rsidR="00B73AE9" w:rsidRPr="002E1D47">
        <w:rPr>
          <w:rFonts w:ascii="Calibri" w:hAnsi="Calibri" w:cs="Calibri"/>
          <w:lang w:val="en-IE"/>
        </w:rPr>
        <w:t xml:space="preserve">  </w:t>
      </w:r>
    </w:p>
    <w:p w14:paraId="610B1D5C" w14:textId="74D78E91" w:rsidR="00FC6A89" w:rsidRPr="002E1D47" w:rsidRDefault="00FC6A89" w:rsidP="006F4CC1">
      <w:pPr>
        <w:jc w:val="both"/>
        <w:rPr>
          <w:rFonts w:ascii="Calibri" w:hAnsi="Calibri" w:cs="Calibri"/>
          <w:lang w:val="en-IE"/>
        </w:rPr>
      </w:pPr>
    </w:p>
    <w:p w14:paraId="7D0F5B65" w14:textId="77777777" w:rsidR="00677578" w:rsidRDefault="00677578" w:rsidP="006F4CC1">
      <w:pPr>
        <w:jc w:val="both"/>
        <w:rPr>
          <w:rFonts w:ascii="Calibri" w:hAnsi="Calibri" w:cs="Calibri"/>
          <w:b/>
          <w:bCs/>
          <w:color w:val="A066CB"/>
          <w:lang w:val="en-IE"/>
        </w:rPr>
      </w:pPr>
      <w:r>
        <w:rPr>
          <w:rFonts w:ascii="Calibri" w:hAnsi="Calibri" w:cs="Calibri"/>
          <w:b/>
          <w:bCs/>
          <w:color w:val="A066CB"/>
          <w:lang w:val="en-IE"/>
        </w:rPr>
        <w:br w:type="page"/>
      </w:r>
    </w:p>
    <w:p w14:paraId="0C853575" w14:textId="4036455A" w:rsidR="00357307" w:rsidRPr="002E1D47" w:rsidRDefault="002A7A8E" w:rsidP="006F4CC1">
      <w:pPr>
        <w:jc w:val="both"/>
        <w:rPr>
          <w:rFonts w:ascii="Calibri" w:hAnsi="Calibri" w:cs="Calibri"/>
          <w:b/>
          <w:bCs/>
          <w:color w:val="A066CB"/>
          <w:lang w:val="en-IE"/>
        </w:rPr>
      </w:pPr>
      <w:r w:rsidRPr="002E1D47">
        <w:rPr>
          <w:rFonts w:ascii="Calibri" w:hAnsi="Calibri" w:cs="Calibri"/>
          <w:b/>
          <w:bCs/>
          <w:color w:val="A066CB"/>
          <w:lang w:val="en-IE"/>
        </w:rPr>
        <w:lastRenderedPageBreak/>
        <w:t>6.</w:t>
      </w:r>
      <w:r w:rsidR="00C90BFB">
        <w:rPr>
          <w:rFonts w:ascii="Calibri" w:hAnsi="Calibri" w:cs="Calibri"/>
          <w:b/>
          <w:bCs/>
          <w:color w:val="A066CB"/>
          <w:lang w:val="en-IE"/>
        </w:rPr>
        <w:t>3</w:t>
      </w:r>
      <w:r w:rsidR="00357307" w:rsidRPr="002E1D47">
        <w:rPr>
          <w:rFonts w:ascii="Calibri" w:hAnsi="Calibri" w:cs="Calibri"/>
          <w:b/>
          <w:bCs/>
          <w:color w:val="A066CB"/>
          <w:lang w:val="en-IE"/>
        </w:rPr>
        <w:t xml:space="preserve"> Nitrous Oxide </w:t>
      </w:r>
    </w:p>
    <w:p w14:paraId="772E32C5" w14:textId="7A90B464" w:rsidR="00804E3B" w:rsidRPr="002E1D47" w:rsidRDefault="00B73AE9" w:rsidP="006F4CC1">
      <w:pPr>
        <w:jc w:val="both"/>
        <w:rPr>
          <w:rFonts w:ascii="Calibri" w:hAnsi="Calibri" w:cs="Calibri"/>
          <w:lang w:val="en-IE"/>
        </w:rPr>
      </w:pPr>
      <w:r w:rsidRPr="002E1D47">
        <w:rPr>
          <w:rFonts w:ascii="Calibri" w:hAnsi="Calibri" w:cs="Calibri"/>
          <w:lang w:val="en-IE"/>
        </w:rPr>
        <w:t xml:space="preserve">At local level </w:t>
      </w:r>
      <w:r w:rsidR="003B44CE">
        <w:rPr>
          <w:rFonts w:ascii="Calibri" w:hAnsi="Calibri" w:cs="Calibri"/>
          <w:lang w:val="en-IE"/>
        </w:rPr>
        <w:t>since</w:t>
      </w:r>
      <w:r w:rsidRPr="002E1D47">
        <w:rPr>
          <w:rFonts w:ascii="Calibri" w:hAnsi="Calibri" w:cs="Calibri"/>
          <w:lang w:val="en-IE"/>
        </w:rPr>
        <w:t xml:space="preserve"> 202</w:t>
      </w:r>
      <w:r w:rsidR="00C90BFB">
        <w:rPr>
          <w:rFonts w:ascii="Calibri" w:hAnsi="Calibri" w:cs="Calibri"/>
          <w:lang w:val="en-IE"/>
        </w:rPr>
        <w:t>0</w:t>
      </w:r>
      <w:r w:rsidRPr="002E1D47">
        <w:rPr>
          <w:rFonts w:ascii="Calibri" w:hAnsi="Calibri" w:cs="Calibri"/>
          <w:lang w:val="en-IE"/>
        </w:rPr>
        <w:t xml:space="preserve"> there </w:t>
      </w:r>
      <w:r w:rsidR="003B44CE">
        <w:rPr>
          <w:rFonts w:ascii="Calibri" w:hAnsi="Calibri" w:cs="Calibri"/>
          <w:lang w:val="en-IE"/>
        </w:rPr>
        <w:t>have been</w:t>
      </w:r>
      <w:r w:rsidR="002C477A" w:rsidRPr="002E1D47">
        <w:rPr>
          <w:rFonts w:ascii="Calibri" w:hAnsi="Calibri" w:cs="Calibri"/>
          <w:lang w:val="en-IE"/>
        </w:rPr>
        <w:t xml:space="preserve"> significant</w:t>
      </w:r>
      <w:r w:rsidRPr="002E1D47">
        <w:rPr>
          <w:rFonts w:ascii="Calibri" w:hAnsi="Calibri" w:cs="Calibri"/>
          <w:lang w:val="en-IE"/>
        </w:rPr>
        <w:t xml:space="preserve"> anecdotal reports of </w:t>
      </w:r>
      <w:r w:rsidR="00CB1B38" w:rsidRPr="002E1D47">
        <w:rPr>
          <w:rFonts w:ascii="Calibri" w:hAnsi="Calibri" w:cs="Calibri"/>
          <w:lang w:val="en-IE"/>
        </w:rPr>
        <w:t xml:space="preserve">Nitrous Oxide use amongst youth.  Usage of this substance was highly visible </w:t>
      </w:r>
      <w:r w:rsidR="002C5AC1" w:rsidRPr="002E1D47">
        <w:rPr>
          <w:rFonts w:ascii="Calibri" w:hAnsi="Calibri" w:cs="Calibri"/>
          <w:lang w:val="en-IE"/>
        </w:rPr>
        <w:t xml:space="preserve">due to sightings of substantial amounts of related paraphernalia such as empty cannisters and </w:t>
      </w:r>
      <w:r w:rsidR="00EE654F" w:rsidRPr="002E1D47">
        <w:rPr>
          <w:rFonts w:ascii="Calibri" w:hAnsi="Calibri" w:cs="Calibri"/>
          <w:lang w:val="en-IE"/>
        </w:rPr>
        <w:t xml:space="preserve">balloons.  </w:t>
      </w:r>
      <w:r w:rsidR="00260B6F" w:rsidRPr="002E1D47">
        <w:rPr>
          <w:rFonts w:ascii="Calibri" w:hAnsi="Calibri" w:cs="Calibri"/>
          <w:lang w:val="en-IE"/>
        </w:rPr>
        <w:t xml:space="preserve">CDATF received many reports directly through the board and related structures regarding this substance.  A survey of services </w:t>
      </w:r>
      <w:r w:rsidR="00536EFF" w:rsidRPr="002E1D47">
        <w:rPr>
          <w:rFonts w:ascii="Calibri" w:hAnsi="Calibri" w:cs="Calibri"/>
          <w:lang w:val="en-IE"/>
        </w:rPr>
        <w:t>returned many reports of</w:t>
      </w:r>
      <w:r w:rsidR="00D403A0" w:rsidRPr="002E1D47">
        <w:rPr>
          <w:rFonts w:ascii="Calibri" w:hAnsi="Calibri" w:cs="Calibri"/>
          <w:lang w:val="en-IE"/>
        </w:rPr>
        <w:t xml:space="preserve"> young people engaging with nitrous oxide use.  </w:t>
      </w:r>
      <w:r w:rsidR="00536EFF" w:rsidRPr="002E1D47">
        <w:rPr>
          <w:rFonts w:ascii="Calibri" w:hAnsi="Calibri" w:cs="Calibri"/>
          <w:lang w:val="en-IE"/>
        </w:rPr>
        <w:t xml:space="preserve"> </w:t>
      </w:r>
      <w:r w:rsidR="00726428">
        <w:rPr>
          <w:rFonts w:ascii="Calibri" w:hAnsi="Calibri" w:cs="Calibri"/>
          <w:lang w:val="en-IE"/>
        </w:rPr>
        <w:t xml:space="preserve">This usage of nitrous oxide appeared to evolve in 2021 with reports of usage of larger industrial sized cannisters </w:t>
      </w:r>
      <w:r w:rsidR="00212199">
        <w:rPr>
          <w:rFonts w:ascii="Calibri" w:hAnsi="Calibri" w:cs="Calibri"/>
          <w:lang w:val="en-IE"/>
        </w:rPr>
        <w:t xml:space="preserve">becoming a concern.  </w:t>
      </w:r>
    </w:p>
    <w:p w14:paraId="5CDCBB15" w14:textId="1A9B2E0C" w:rsidR="00EE654F" w:rsidRPr="002E1D47" w:rsidRDefault="00EE654F" w:rsidP="006F4CC1">
      <w:pPr>
        <w:jc w:val="both"/>
        <w:rPr>
          <w:rFonts w:ascii="Calibri" w:hAnsi="Calibri" w:cs="Calibri"/>
          <w:lang w:val="en-IE"/>
        </w:rPr>
      </w:pPr>
    </w:p>
    <w:p w14:paraId="709F56E4" w14:textId="4CBA5544" w:rsidR="00357307" w:rsidRPr="002E1D47" w:rsidRDefault="002A7A8E" w:rsidP="006F4CC1">
      <w:pPr>
        <w:jc w:val="both"/>
        <w:rPr>
          <w:rFonts w:ascii="Calibri" w:hAnsi="Calibri" w:cs="Calibri"/>
          <w:b/>
          <w:bCs/>
          <w:color w:val="A066CB"/>
          <w:lang w:val="en-IE"/>
        </w:rPr>
      </w:pPr>
      <w:r w:rsidRPr="002E1D47">
        <w:rPr>
          <w:rFonts w:ascii="Calibri" w:hAnsi="Calibri" w:cs="Calibri"/>
          <w:b/>
          <w:bCs/>
          <w:color w:val="A066CB"/>
          <w:lang w:val="en-IE"/>
        </w:rPr>
        <w:t>6.3</w:t>
      </w:r>
      <w:r w:rsidR="00FF502A" w:rsidRPr="002E1D47">
        <w:rPr>
          <w:rFonts w:ascii="Calibri" w:hAnsi="Calibri" w:cs="Calibri"/>
          <w:b/>
          <w:bCs/>
          <w:color w:val="A066CB"/>
          <w:lang w:val="en-IE"/>
        </w:rPr>
        <w:t xml:space="preserve"> Crack Cocaine</w:t>
      </w:r>
    </w:p>
    <w:p w14:paraId="36F4E2EF" w14:textId="15193852" w:rsidR="00EE654F" w:rsidRPr="002E1D47" w:rsidRDefault="00EE654F" w:rsidP="006F4CC1">
      <w:pPr>
        <w:jc w:val="both"/>
        <w:rPr>
          <w:rFonts w:ascii="Calibri" w:hAnsi="Calibri" w:cs="Calibri"/>
          <w:lang w:val="en-IE"/>
        </w:rPr>
      </w:pPr>
      <w:r w:rsidRPr="002E1D47">
        <w:rPr>
          <w:rFonts w:ascii="Calibri" w:hAnsi="Calibri" w:cs="Calibri"/>
          <w:lang w:val="en-IE"/>
        </w:rPr>
        <w:t xml:space="preserve">Crack cocaine has </w:t>
      </w:r>
      <w:r w:rsidR="00DA3240" w:rsidRPr="002E1D47">
        <w:rPr>
          <w:rFonts w:ascii="Calibri" w:hAnsi="Calibri" w:cs="Calibri"/>
          <w:lang w:val="en-IE"/>
        </w:rPr>
        <w:t>been a considerable concern for the CDATF</w:t>
      </w:r>
      <w:r w:rsidR="00FD45BC" w:rsidRPr="002E1D47">
        <w:rPr>
          <w:rFonts w:ascii="Calibri" w:hAnsi="Calibri" w:cs="Calibri"/>
          <w:lang w:val="en-IE"/>
        </w:rPr>
        <w:t xml:space="preserve"> since at least 2013</w:t>
      </w:r>
      <w:r w:rsidR="00123102" w:rsidRPr="002E1D47">
        <w:rPr>
          <w:rFonts w:ascii="Calibri" w:hAnsi="Calibri" w:cs="Calibri"/>
          <w:lang w:val="en-IE"/>
        </w:rPr>
        <w:t xml:space="preserve"> </w:t>
      </w:r>
      <w:r w:rsidR="005925A6" w:rsidRPr="002E1D47">
        <w:rPr>
          <w:rFonts w:ascii="Calibri" w:hAnsi="Calibri" w:cs="Calibri"/>
          <w:lang w:val="en-IE"/>
        </w:rPr>
        <w:fldChar w:fldCharType="begin"/>
      </w:r>
      <w:r w:rsidR="002E2A0D">
        <w:rPr>
          <w:rFonts w:ascii="Calibri" w:hAnsi="Calibri" w:cs="Calibri"/>
          <w:lang w:val="en-IE"/>
        </w:rPr>
        <w:instrText xml:space="preserve"> ADDIN EN.CITE &lt;EndNote&gt;&lt;Cite&gt;&lt;Author&gt;O&amp;apos;Heaire&lt;/Author&gt;&lt;Year&gt;2013&lt;/Year&gt;&lt;RecNum&gt;581&lt;/RecNum&gt;&lt;DisplayText&gt;(21)&lt;/DisplayText&gt;&lt;record&gt;&lt;rec-number&gt;581&lt;/rec-number&gt;&lt;foreign-keys&gt;&lt;key app="EN" db-id="vzwz95redf9ss9etdz2xapsed2v9vffssadw" timestamp="1632222381"&gt;581&lt;/key&gt;&lt;/foreign-keys&gt;&lt;ref-type name="Journal Article"&gt;17&lt;/ref-type&gt;&lt;contributors&gt;&lt;authors&gt;&lt;author&gt;Gary O&amp;apos;Heaire&lt;/author&gt;&lt;/authors&gt;&lt;/contributors&gt;&lt;titles&gt;&lt;title&gt;Cracking on: a harm reduction report. Dublin: The Bawnogue Youth and Family Support Group.&lt;/title&gt;&lt;/titles&gt;&lt;dates&gt;&lt;year&gt;2013&lt;/year&gt;&lt;/dates&gt;&lt;urls&gt;&lt;related-urls&gt;&lt;url&gt;https://www.drugsandalcohol.ie/19845/&lt;/url&gt;&lt;/related-urls&gt;&lt;/urls&gt;&lt;access-date&gt;20/09/2021&lt;/access-date&gt;&lt;/record&gt;&lt;/Cite&gt;&lt;/EndNote&gt;</w:instrText>
      </w:r>
      <w:r w:rsidR="005925A6" w:rsidRPr="002E1D47">
        <w:rPr>
          <w:rFonts w:ascii="Calibri" w:hAnsi="Calibri" w:cs="Calibri"/>
          <w:lang w:val="en-IE"/>
        </w:rPr>
        <w:fldChar w:fldCharType="separate"/>
      </w:r>
      <w:r w:rsidR="002E2A0D">
        <w:rPr>
          <w:rFonts w:ascii="Calibri" w:hAnsi="Calibri" w:cs="Calibri"/>
          <w:noProof/>
          <w:lang w:val="en-IE"/>
        </w:rPr>
        <w:t>(21)</w:t>
      </w:r>
      <w:r w:rsidR="005925A6" w:rsidRPr="002E1D47">
        <w:rPr>
          <w:rFonts w:ascii="Calibri" w:hAnsi="Calibri" w:cs="Calibri"/>
          <w:lang w:val="en-IE"/>
        </w:rPr>
        <w:fldChar w:fldCharType="end"/>
      </w:r>
      <w:r w:rsidR="00DA3240" w:rsidRPr="002E1D47">
        <w:rPr>
          <w:rFonts w:ascii="Calibri" w:hAnsi="Calibri" w:cs="Calibri"/>
          <w:lang w:val="en-IE"/>
        </w:rPr>
        <w:t xml:space="preserve"> and </w:t>
      </w:r>
      <w:r w:rsidR="00B422C3" w:rsidRPr="002E1D47">
        <w:rPr>
          <w:rFonts w:ascii="Calibri" w:hAnsi="Calibri" w:cs="Calibri"/>
          <w:lang w:val="en-IE"/>
        </w:rPr>
        <w:t>there were a number of high profile seizures in 2019 and 2020 regarding this substance</w:t>
      </w:r>
      <w:r w:rsidR="00840331" w:rsidRPr="002E1D47">
        <w:rPr>
          <w:rFonts w:ascii="Calibri" w:hAnsi="Calibri" w:cs="Calibri"/>
          <w:lang w:val="en-IE"/>
        </w:rPr>
        <w:t xml:space="preserve"> </w:t>
      </w:r>
      <w:r w:rsidR="00173D21" w:rsidRPr="002E1D47">
        <w:rPr>
          <w:rFonts w:ascii="Calibri" w:hAnsi="Calibri" w:cs="Calibri"/>
          <w:lang w:val="en-IE"/>
        </w:rPr>
        <w:fldChar w:fldCharType="begin"/>
      </w:r>
      <w:r w:rsidR="002E2A0D">
        <w:rPr>
          <w:rFonts w:ascii="Calibri" w:hAnsi="Calibri" w:cs="Calibri"/>
          <w:lang w:val="en-IE"/>
        </w:rPr>
        <w:instrText xml:space="preserve"> ADDIN EN.CITE &lt;EndNote&gt;&lt;Cite&gt;&lt;Author&gt;Ward&lt;/Author&gt;&lt;Year&gt;2021&lt;/Year&gt;&lt;RecNum&gt;582&lt;/RecNum&gt;&lt;DisplayText&gt;(22)&lt;/DisplayText&gt;&lt;record&gt;&lt;rec-number&gt;582&lt;/rec-number&gt;&lt;foreign-keys&gt;&lt;key app="EN" db-id="vzwz95redf9ss9etdz2xapsed2v9vffssadw" timestamp="1632222557"&gt;582&lt;/key&gt;&lt;/foreign-keys&gt;&lt;ref-type name="Journal Article"&gt;17&lt;/ref-type&gt;&lt;contributors&gt;&lt;authors&gt;&lt;author&gt;Mark Ward&lt;/author&gt;&lt;/authors&gt;&lt;/contributors&gt;&lt;titles&gt;&lt;title&gt;TD Says Canal Drug Dealing &amp;quot;Getting Out Of Hand&amp;quot; after Crack Cocaine Found In Tent&lt;/title&gt;&lt;/titles&gt;&lt;dates&gt;&lt;year&gt;2021&lt;/year&gt;&lt;/dates&gt;&lt;urls&gt;&lt;related-urls&gt;&lt;url&gt;https://www.spin1038.com/news-and-sport/crack-cocaine-found-clondalkin-tent-994855&lt;/url&gt;&lt;/related-urls&gt;&lt;/urls&gt;&lt;access-date&gt;20/09/2021&lt;/access-date&gt;&lt;/record&gt;&lt;/Cite&gt;&lt;/EndNote&gt;</w:instrText>
      </w:r>
      <w:r w:rsidR="00173D21" w:rsidRPr="002E1D47">
        <w:rPr>
          <w:rFonts w:ascii="Calibri" w:hAnsi="Calibri" w:cs="Calibri"/>
          <w:lang w:val="en-IE"/>
        </w:rPr>
        <w:fldChar w:fldCharType="separate"/>
      </w:r>
      <w:r w:rsidR="002E2A0D">
        <w:rPr>
          <w:rFonts w:ascii="Calibri" w:hAnsi="Calibri" w:cs="Calibri"/>
          <w:noProof/>
          <w:lang w:val="en-IE"/>
        </w:rPr>
        <w:t>(22)</w:t>
      </w:r>
      <w:r w:rsidR="00173D21" w:rsidRPr="002E1D47">
        <w:rPr>
          <w:rFonts w:ascii="Calibri" w:hAnsi="Calibri" w:cs="Calibri"/>
          <w:lang w:val="en-IE"/>
        </w:rPr>
        <w:fldChar w:fldCharType="end"/>
      </w:r>
      <w:r w:rsidR="00B422C3" w:rsidRPr="002E1D47">
        <w:rPr>
          <w:rFonts w:ascii="Calibri" w:hAnsi="Calibri" w:cs="Calibri"/>
          <w:lang w:val="en-IE"/>
        </w:rPr>
        <w:t xml:space="preserve">.  The NDTRS figures for crack cocaine over the past five years also attest to growth in the numbers of </w:t>
      </w:r>
      <w:r w:rsidR="00022659" w:rsidRPr="002E1D47">
        <w:rPr>
          <w:rFonts w:ascii="Calibri" w:hAnsi="Calibri" w:cs="Calibri"/>
          <w:lang w:val="en-IE"/>
        </w:rPr>
        <w:t xml:space="preserve">people seeing treatment for crack cocaine use </w:t>
      </w:r>
      <w:r w:rsidR="00022659" w:rsidRPr="002E1D47">
        <w:rPr>
          <w:rFonts w:ascii="Calibri" w:hAnsi="Calibri" w:cs="Calibri"/>
          <w:lang w:val="en-IE"/>
        </w:rPr>
        <w:fldChar w:fldCharType="begin"/>
      </w:r>
      <w:r w:rsidR="002E2A0D">
        <w:rPr>
          <w:rFonts w:ascii="Calibri" w:hAnsi="Calibri" w:cs="Calibri"/>
          <w:lang w:val="en-IE"/>
        </w:rPr>
        <w:instrText xml:space="preserve"> ADDIN EN.CITE &lt;EndNote&gt;&lt;Cite&gt;&lt;Author&gt;HRB&lt;/Author&gt;&lt;Year&gt;2020&lt;/Year&gt;&lt;RecNum&gt;580&lt;/RecNum&gt;&lt;DisplayText&gt;(18)&lt;/DisplayText&gt;&lt;record&gt;&lt;rec-number&gt;580&lt;/rec-number&gt;&lt;foreign-keys&gt;&lt;key app="EN" db-id="vzwz95redf9ss9etdz2xapsed2v9vffssadw" timestamp="1632137756"&gt;580&lt;/key&gt;&lt;/foreign-keys&gt;&lt;ref-type name="Journal Article"&gt;17&lt;/ref-type&gt;&lt;contributors&gt;&lt;authors&gt;&lt;author&gt;HRB&lt;/author&gt;&lt;/authors&gt;&lt;/contributors&gt;&lt;titles&gt;&lt;title&gt;NDTRS Treatment Data &lt;/title&gt;&lt;/titles&gt;&lt;dates&gt;&lt;year&gt;2020&lt;/year&gt;&lt;/dates&gt;&lt;urls&gt;&lt;related-urls&gt;&lt;url&gt;www.drugsandalcohol.ie/tables&lt;/url&gt;&lt;/related-urls&gt;&lt;/urls&gt;&lt;/record&gt;&lt;/Cite&gt;&lt;/EndNote&gt;</w:instrText>
      </w:r>
      <w:r w:rsidR="00022659" w:rsidRPr="002E1D47">
        <w:rPr>
          <w:rFonts w:ascii="Calibri" w:hAnsi="Calibri" w:cs="Calibri"/>
          <w:lang w:val="en-IE"/>
        </w:rPr>
        <w:fldChar w:fldCharType="separate"/>
      </w:r>
      <w:r w:rsidR="002E2A0D">
        <w:rPr>
          <w:rFonts w:ascii="Calibri" w:hAnsi="Calibri" w:cs="Calibri"/>
          <w:noProof/>
          <w:lang w:val="en-IE"/>
        </w:rPr>
        <w:t>(18)</w:t>
      </w:r>
      <w:r w:rsidR="00022659" w:rsidRPr="002E1D47">
        <w:rPr>
          <w:rFonts w:ascii="Calibri" w:hAnsi="Calibri" w:cs="Calibri"/>
          <w:lang w:val="en-IE"/>
        </w:rPr>
        <w:fldChar w:fldCharType="end"/>
      </w:r>
      <w:r w:rsidR="00022659" w:rsidRPr="002E1D47">
        <w:rPr>
          <w:rFonts w:ascii="Calibri" w:hAnsi="Calibri" w:cs="Calibri"/>
          <w:lang w:val="en-IE"/>
        </w:rPr>
        <w:t xml:space="preserve">.  </w:t>
      </w:r>
      <w:r w:rsidR="00173D21" w:rsidRPr="002E1D47">
        <w:rPr>
          <w:rFonts w:ascii="Calibri" w:hAnsi="Calibri" w:cs="Calibri"/>
          <w:lang w:val="en-IE"/>
        </w:rPr>
        <w:t xml:space="preserve">Crack has been </w:t>
      </w:r>
      <w:r w:rsidR="00BE3A5E" w:rsidRPr="002E1D47">
        <w:rPr>
          <w:rFonts w:ascii="Calibri" w:hAnsi="Calibri" w:cs="Calibri"/>
          <w:lang w:val="en-IE"/>
        </w:rPr>
        <w:t xml:space="preserve">reported to be growing significantly </w:t>
      </w:r>
      <w:r w:rsidR="00B055AC" w:rsidRPr="002E1D47">
        <w:rPr>
          <w:rFonts w:ascii="Calibri" w:hAnsi="Calibri" w:cs="Calibri"/>
          <w:lang w:val="en-IE"/>
        </w:rPr>
        <w:t>in other Task Force areas</w:t>
      </w:r>
      <w:r w:rsidR="00310536" w:rsidRPr="002E1D47">
        <w:rPr>
          <w:rFonts w:ascii="Calibri" w:hAnsi="Calibri" w:cs="Calibri"/>
          <w:lang w:val="en-IE"/>
        </w:rPr>
        <w:t xml:space="preserve"> </w:t>
      </w:r>
      <w:r w:rsidR="0062684D" w:rsidRPr="002E1D47">
        <w:rPr>
          <w:rFonts w:ascii="Calibri" w:hAnsi="Calibri" w:cs="Calibri"/>
          <w:lang w:val="en-IE"/>
        </w:rPr>
        <w:fldChar w:fldCharType="begin"/>
      </w:r>
      <w:r w:rsidR="002E2A0D">
        <w:rPr>
          <w:rFonts w:ascii="Calibri" w:hAnsi="Calibri" w:cs="Calibri"/>
          <w:lang w:val="en-IE"/>
        </w:rPr>
        <w:instrText xml:space="preserve"> ADDIN EN.CITE &lt;EndNote&gt;&lt;Cite&gt;&lt;Author&gt;Force&lt;/Author&gt;&lt;Year&gt;2021&lt;/Year&gt;&lt;RecNum&gt;583&lt;/RecNum&gt;&lt;DisplayText&gt;(23, 24)&lt;/DisplayText&gt;&lt;record&gt;&lt;rec-number&gt;583&lt;/rec-number&gt;&lt;foreign-keys&gt;&lt;key app="EN" db-id="vzwz95redf9ss9etdz2xapsed2v9vffssadw" timestamp="1632222807"&gt;583&lt;/key&gt;&lt;/foreign-keys&gt;&lt;ref-type name="Journal Article"&gt;17&lt;/ref-type&gt;&lt;contributors&gt;&lt;authors&gt;&lt;author&gt;Tallaght Drugs Task Force &lt;/author&gt;&lt;/authors&gt;&lt;/contributors&gt;&lt;titles&gt;&lt;title&gt;Crack Now the Most Problematic Substance&lt;/title&gt;&lt;secondary-title&gt;The Echo Newspaper&lt;/secondary-title&gt;&lt;/titles&gt;&lt;periodical&gt;&lt;full-title&gt;The Echo Newspaper&lt;/full-title&gt;&lt;/periodical&gt;&lt;dates&gt;&lt;year&gt;2021&lt;/year&gt;&lt;/dates&gt;&lt;urls&gt;&lt;related-urls&gt;&lt;url&gt;https://www.echo.ie/crack-cocaine-is-now-proving-the-most-problematic-substance/&lt;/url&gt;&lt;/related-urls&gt;&lt;/urls&gt;&lt;access-date&gt;20/09/2021&lt;/access-date&gt;&lt;/record&gt;&lt;/Cite&gt;&lt;Cite&gt;&lt;Author&gt;Cocaine&lt;/Author&gt;&lt;Year&gt;2021&lt;/Year&gt;&lt;RecNum&gt;584&lt;/RecNum&gt;&lt;record&gt;&lt;rec-number&gt;584&lt;/rec-number&gt;&lt;foreign-keys&gt;&lt;key app="EN" db-id="vzwz95redf9ss9etdz2xapsed2v9vffssadw" timestamp="1632222894"&gt;584&lt;/key&gt;&lt;/foreign-keys&gt;&lt;ref-type name="Journal Article"&gt;17&lt;/ref-type&gt;&lt;contributors&gt;&lt;authors&gt;&lt;author&gt;RTE Investigates Ballymun Crack Cocaine&lt;/author&gt;&lt;/authors&gt;&lt;/contributors&gt;&lt;titles&gt;&lt;/titles&gt;&lt;dates&gt;&lt;year&gt;2021&lt;/year&gt;&lt;pub-dates&gt;&lt;date&gt;2021&lt;/date&gt;&lt;/pub-dates&gt;&lt;/dates&gt;&lt;urls&gt;&lt;related-urls&gt;&lt;url&gt;https://www.rte.ie/news/investigations-unit/2021/0720/1236113-crack-and-the-community-cocaine-ballymun-dublin/&lt;/url&gt;&lt;/related-urls&gt;&lt;/urls&gt;&lt;access-date&gt;20/09/2021&lt;/access-date&gt;&lt;/record&gt;&lt;/Cite&gt;&lt;/EndNote&gt;</w:instrText>
      </w:r>
      <w:r w:rsidR="0062684D" w:rsidRPr="002E1D47">
        <w:rPr>
          <w:rFonts w:ascii="Calibri" w:hAnsi="Calibri" w:cs="Calibri"/>
          <w:lang w:val="en-IE"/>
        </w:rPr>
        <w:fldChar w:fldCharType="separate"/>
      </w:r>
      <w:r w:rsidR="002E2A0D">
        <w:rPr>
          <w:rFonts w:ascii="Calibri" w:hAnsi="Calibri" w:cs="Calibri"/>
          <w:noProof/>
          <w:lang w:val="en-IE"/>
        </w:rPr>
        <w:t>(23, 24)</w:t>
      </w:r>
      <w:r w:rsidR="0062684D" w:rsidRPr="002E1D47">
        <w:rPr>
          <w:rFonts w:ascii="Calibri" w:hAnsi="Calibri" w:cs="Calibri"/>
          <w:lang w:val="en-IE"/>
        </w:rPr>
        <w:fldChar w:fldCharType="end"/>
      </w:r>
      <w:r w:rsidR="00B055AC" w:rsidRPr="002E1D47">
        <w:rPr>
          <w:rFonts w:ascii="Calibri" w:hAnsi="Calibri" w:cs="Calibri"/>
          <w:lang w:val="en-IE"/>
        </w:rPr>
        <w:t xml:space="preserve">.  If these reports are </w:t>
      </w:r>
      <w:r w:rsidR="002C477A" w:rsidRPr="002E1D47">
        <w:rPr>
          <w:rFonts w:ascii="Calibri" w:hAnsi="Calibri" w:cs="Calibri"/>
          <w:lang w:val="en-IE"/>
        </w:rPr>
        <w:t>accurate,</w:t>
      </w:r>
      <w:r w:rsidR="00B055AC" w:rsidRPr="002E1D47">
        <w:rPr>
          <w:rFonts w:ascii="Calibri" w:hAnsi="Calibri" w:cs="Calibri"/>
          <w:lang w:val="en-IE"/>
        </w:rPr>
        <w:t xml:space="preserve"> it </w:t>
      </w:r>
      <w:r w:rsidR="00310536" w:rsidRPr="002E1D47">
        <w:rPr>
          <w:rFonts w:ascii="Calibri" w:hAnsi="Calibri" w:cs="Calibri"/>
          <w:lang w:val="en-IE"/>
        </w:rPr>
        <w:t xml:space="preserve">is plausible that the CDATF area is dealing with similar levels of use.  </w:t>
      </w:r>
      <w:r w:rsidR="002322CF" w:rsidRPr="002E1D47">
        <w:rPr>
          <w:rFonts w:ascii="Calibri" w:hAnsi="Calibri" w:cs="Calibri"/>
          <w:lang w:val="en-IE"/>
        </w:rPr>
        <w:t xml:space="preserve">At a wider level prevalence surveys have indicated a sharp rise in </w:t>
      </w:r>
      <w:r w:rsidR="00725FB9" w:rsidRPr="002E1D47">
        <w:rPr>
          <w:rFonts w:ascii="Calibri" w:hAnsi="Calibri" w:cs="Calibri"/>
          <w:lang w:val="en-IE"/>
        </w:rPr>
        <w:t xml:space="preserve">cocaine </w:t>
      </w:r>
      <w:r w:rsidR="00BD1E79" w:rsidRPr="002E1D47">
        <w:rPr>
          <w:rFonts w:ascii="Calibri" w:hAnsi="Calibri" w:cs="Calibri"/>
          <w:lang w:val="en-IE"/>
        </w:rPr>
        <w:t xml:space="preserve">whilst not being able to access sufficient data to </w:t>
      </w:r>
      <w:r w:rsidR="00CB70D1" w:rsidRPr="002E1D47">
        <w:rPr>
          <w:rFonts w:ascii="Calibri" w:hAnsi="Calibri" w:cs="Calibri"/>
          <w:lang w:val="en-IE"/>
        </w:rPr>
        <w:t xml:space="preserve">provide a reliable prevalence estimate </w:t>
      </w:r>
      <w:r w:rsidR="002E3A67" w:rsidRPr="002E1D47">
        <w:rPr>
          <w:rFonts w:ascii="Calibri" w:hAnsi="Calibri" w:cs="Calibri"/>
          <w:lang w:val="en-IE"/>
        </w:rPr>
        <w:fldChar w:fldCharType="begin"/>
      </w:r>
      <w:r w:rsidR="002E2A0D">
        <w:rPr>
          <w:rFonts w:ascii="Calibri" w:hAnsi="Calibri" w:cs="Calibri"/>
          <w:lang w:val="en-IE"/>
        </w:rPr>
        <w:instrText xml:space="preserve"> ADDIN EN.CITE &lt;EndNote&gt;&lt;Cite&gt;&lt;Author&gt;HRB&lt;/Author&gt;&lt;Year&gt;2021&lt;/Year&gt;&lt;RecNum&gt;585&lt;/RecNum&gt;&lt;DisplayText&gt;(25)&lt;/DisplayText&gt;&lt;record&gt;&lt;rec-number&gt;585&lt;/rec-number&gt;&lt;foreign-keys&gt;&lt;key app="EN" db-id="vzwz95redf9ss9etdz2xapsed2v9vffssadw" timestamp="1632224297"&gt;585&lt;/key&gt;&lt;/foreign-keys&gt;&lt;ref-type name="Journal Article"&gt;17&lt;/ref-type&gt;&lt;contributors&gt;&lt;authors&gt;&lt;author&gt;HRB  &lt;/author&gt;&lt;/authors&gt;&lt;/contributors&gt;&lt;titles&gt;&lt;title&gt;Irish National Drug and Alcohol Survey 2020&lt;/title&gt;&lt;/titles&gt;&lt;dates&gt;&lt;year&gt;2021&lt;/year&gt;&lt;/dates&gt;&lt;urls&gt;&lt;related-urls&gt;&lt;url&gt;https://www.hrb.ie/fileadmin/2._Plugin_related_files/Publications/2021_publications/2021_HIE/Evidence_Centre/The_2019-20_Irish_National_Drug_and_Alcohol_Survey._Main_findings.pdf &lt;/url&gt;&lt;/related-urls&gt;&lt;/urls&gt;&lt;access-date&gt;20/09/20221&lt;/access-date&gt;&lt;/record&gt;&lt;/Cite&gt;&lt;/EndNote&gt;</w:instrText>
      </w:r>
      <w:r w:rsidR="002E3A67" w:rsidRPr="002E1D47">
        <w:rPr>
          <w:rFonts w:ascii="Calibri" w:hAnsi="Calibri" w:cs="Calibri"/>
          <w:lang w:val="en-IE"/>
        </w:rPr>
        <w:fldChar w:fldCharType="separate"/>
      </w:r>
      <w:r w:rsidR="002E2A0D">
        <w:rPr>
          <w:rFonts w:ascii="Calibri" w:hAnsi="Calibri" w:cs="Calibri"/>
          <w:noProof/>
          <w:lang w:val="en-IE"/>
        </w:rPr>
        <w:t>(25)</w:t>
      </w:r>
      <w:r w:rsidR="002E3A67" w:rsidRPr="002E1D47">
        <w:rPr>
          <w:rFonts w:ascii="Calibri" w:hAnsi="Calibri" w:cs="Calibri"/>
          <w:lang w:val="en-IE"/>
        </w:rPr>
        <w:fldChar w:fldCharType="end"/>
      </w:r>
      <w:r w:rsidR="00CB70D1" w:rsidRPr="002E1D47">
        <w:rPr>
          <w:rFonts w:ascii="Calibri" w:hAnsi="Calibri" w:cs="Calibri"/>
          <w:lang w:val="en-IE"/>
        </w:rPr>
        <w:t xml:space="preserve">.  </w:t>
      </w:r>
      <w:r w:rsidR="00D403A0" w:rsidRPr="002E1D47">
        <w:rPr>
          <w:rFonts w:ascii="Calibri" w:hAnsi="Calibri" w:cs="Calibri"/>
          <w:lang w:val="en-IE"/>
        </w:rPr>
        <w:t xml:space="preserve">There </w:t>
      </w:r>
      <w:r w:rsidR="00895141" w:rsidRPr="002E1D47">
        <w:rPr>
          <w:rFonts w:ascii="Calibri" w:hAnsi="Calibri" w:cs="Calibri"/>
          <w:lang w:val="en-IE"/>
        </w:rPr>
        <w:t>have</w:t>
      </w:r>
      <w:r w:rsidR="00D403A0" w:rsidRPr="002E1D47">
        <w:rPr>
          <w:rFonts w:ascii="Calibri" w:hAnsi="Calibri" w:cs="Calibri"/>
          <w:lang w:val="en-IE"/>
        </w:rPr>
        <w:t xml:space="preserve"> also been additional </w:t>
      </w:r>
      <w:r w:rsidR="008D49FF" w:rsidRPr="002E1D47">
        <w:rPr>
          <w:rFonts w:ascii="Calibri" w:hAnsi="Calibri" w:cs="Calibri"/>
          <w:lang w:val="en-IE"/>
        </w:rPr>
        <w:t xml:space="preserve">reports of increased crack use through the CDATF Treatment and Rehabilitation group.  </w:t>
      </w:r>
    </w:p>
    <w:p w14:paraId="0F0B12F4" w14:textId="124D3C83" w:rsidR="00AF705B" w:rsidRPr="002E1D47" w:rsidRDefault="00AF705B" w:rsidP="006F4CC1">
      <w:pPr>
        <w:jc w:val="both"/>
        <w:rPr>
          <w:rFonts w:ascii="Calibri" w:hAnsi="Calibri" w:cs="Calibri"/>
          <w:lang w:val="en-IE"/>
        </w:rPr>
      </w:pPr>
    </w:p>
    <w:p w14:paraId="38171920" w14:textId="681F7788" w:rsidR="00FF502A" w:rsidRPr="002E1D47" w:rsidRDefault="002A7A8E" w:rsidP="006F4CC1">
      <w:pPr>
        <w:jc w:val="both"/>
        <w:rPr>
          <w:rFonts w:ascii="Calibri" w:hAnsi="Calibri" w:cs="Calibri"/>
          <w:b/>
          <w:bCs/>
          <w:color w:val="A066CB"/>
          <w:lang w:val="en-IE"/>
        </w:rPr>
      </w:pPr>
      <w:r w:rsidRPr="002E1D47">
        <w:rPr>
          <w:rFonts w:ascii="Calibri" w:hAnsi="Calibri" w:cs="Calibri"/>
          <w:b/>
          <w:bCs/>
          <w:color w:val="A066CB"/>
          <w:lang w:val="en-IE"/>
        </w:rPr>
        <w:t>6</w:t>
      </w:r>
      <w:r w:rsidR="00FF502A" w:rsidRPr="002E1D47">
        <w:rPr>
          <w:rFonts w:ascii="Calibri" w:hAnsi="Calibri" w:cs="Calibri"/>
          <w:b/>
          <w:bCs/>
          <w:color w:val="A066CB"/>
          <w:lang w:val="en-IE"/>
        </w:rPr>
        <w:t xml:space="preserve">.4 Alcohol </w:t>
      </w:r>
    </w:p>
    <w:p w14:paraId="6229CF0E" w14:textId="7C77347A" w:rsidR="00AF705B" w:rsidRDefault="00AF705B" w:rsidP="006F4CC1">
      <w:pPr>
        <w:jc w:val="both"/>
        <w:rPr>
          <w:rFonts w:ascii="Calibri" w:hAnsi="Calibri" w:cs="Calibri"/>
          <w:lang w:val="en-IE"/>
        </w:rPr>
      </w:pPr>
      <w:r w:rsidRPr="002E1D47">
        <w:rPr>
          <w:rFonts w:ascii="Calibri" w:hAnsi="Calibri" w:cs="Calibri"/>
          <w:lang w:val="en-IE"/>
        </w:rPr>
        <w:t>Alcohol was reported to be the drug with the most negative impact on the quality of life and the wellbeing of people living</w:t>
      </w:r>
      <w:r w:rsidR="00776FCD" w:rsidRPr="002E1D47">
        <w:rPr>
          <w:rFonts w:ascii="Calibri" w:hAnsi="Calibri" w:cs="Calibri"/>
          <w:lang w:val="en-IE"/>
        </w:rPr>
        <w:t xml:space="preserve"> in</w:t>
      </w:r>
      <w:r w:rsidRPr="002E1D47">
        <w:rPr>
          <w:rFonts w:ascii="Calibri" w:hAnsi="Calibri" w:cs="Calibri"/>
          <w:lang w:val="en-IE"/>
        </w:rPr>
        <w:t xml:space="preserve"> the CDATF area. The increasing </w:t>
      </w:r>
      <w:r w:rsidR="00776FCD" w:rsidRPr="002E1D47">
        <w:rPr>
          <w:rFonts w:ascii="Calibri" w:hAnsi="Calibri" w:cs="Calibri"/>
          <w:lang w:val="en-IE"/>
        </w:rPr>
        <w:t>availability of</w:t>
      </w:r>
      <w:r w:rsidRPr="002E1D47">
        <w:rPr>
          <w:rFonts w:ascii="Calibri" w:hAnsi="Calibri" w:cs="Calibri"/>
          <w:lang w:val="en-IE"/>
        </w:rPr>
        <w:t xml:space="preserve"> </w:t>
      </w:r>
      <w:r w:rsidR="00776FCD" w:rsidRPr="002E1D47">
        <w:rPr>
          <w:rFonts w:ascii="Calibri" w:hAnsi="Calibri" w:cs="Calibri"/>
          <w:lang w:val="en-IE"/>
        </w:rPr>
        <w:t>alcohol</w:t>
      </w:r>
      <w:r w:rsidRPr="002E1D47">
        <w:rPr>
          <w:rFonts w:ascii="Calibri" w:hAnsi="Calibri" w:cs="Calibri"/>
          <w:lang w:val="en-IE"/>
        </w:rPr>
        <w:t xml:space="preserve"> in shops, pubs and off licenses </w:t>
      </w:r>
      <w:r w:rsidR="0063712F" w:rsidRPr="002E1D47">
        <w:rPr>
          <w:rFonts w:ascii="Calibri" w:hAnsi="Calibri" w:cs="Calibri"/>
          <w:lang w:val="en-IE"/>
        </w:rPr>
        <w:t>tied to</w:t>
      </w:r>
      <w:r w:rsidRPr="002E1D47">
        <w:rPr>
          <w:rFonts w:ascii="Calibri" w:hAnsi="Calibri" w:cs="Calibri"/>
          <w:lang w:val="en-IE"/>
        </w:rPr>
        <w:t xml:space="preserve"> its low cost and ease of access for all ages are seen to have negatively impacted on the area. Its use as a standalone drug or underpinning cannabis, stimulant and opiate use is so pervasive that </w:t>
      </w:r>
      <w:r w:rsidR="00290C14" w:rsidRPr="002E1D47">
        <w:rPr>
          <w:rFonts w:ascii="Calibri" w:hAnsi="Calibri" w:cs="Calibri"/>
          <w:lang w:val="en-IE"/>
        </w:rPr>
        <w:t>non-drinkers</w:t>
      </w:r>
      <w:r w:rsidRPr="002E1D47">
        <w:rPr>
          <w:rFonts w:ascii="Calibri" w:hAnsi="Calibri" w:cs="Calibri"/>
          <w:lang w:val="en-IE"/>
        </w:rPr>
        <w:t xml:space="preserve"> were regarded as an oddity</w:t>
      </w:r>
      <w:r w:rsidR="001E066E" w:rsidRPr="002E1D47">
        <w:rPr>
          <w:rFonts w:ascii="Calibri" w:hAnsi="Calibri" w:cs="Calibri"/>
          <w:lang w:val="en-IE"/>
        </w:rPr>
        <w:t xml:space="preserve"> </w:t>
      </w:r>
      <w:r w:rsidR="002C477A" w:rsidRPr="002E1D47">
        <w:rPr>
          <w:rFonts w:ascii="Calibri" w:hAnsi="Calibri" w:cs="Calibri"/>
          <w:lang w:val="en-IE"/>
        </w:rPr>
        <w:fldChar w:fldCharType="begin"/>
      </w:r>
      <w:r w:rsidR="002C477A" w:rsidRPr="002E1D47">
        <w:rPr>
          <w:rFonts w:ascii="Calibri" w:hAnsi="Calibri" w:cs="Calibri"/>
          <w:lang w:val="en-IE"/>
        </w:rPr>
        <w:instrText xml:space="preserve"> ADDIN EN.CITE &lt;EndNote&gt;&lt;Cite&gt;&lt;Author&gt;O’Gorman&lt;/Author&gt;&lt;Year&gt;2016&lt;/Year&gt;&lt;RecNum&gt;572&lt;/RecNum&gt;&lt;DisplayText&gt;(9)&lt;/DisplayText&gt;&lt;record&gt;&lt;rec-number&gt;572&lt;/rec-number&gt;&lt;foreign-keys&gt;&lt;key app="EN" db-id="vzwz95redf9ss9etdz2xapsed2v9vffssadw" timestamp="1631652892"&gt;572&lt;/key&gt;&lt;/foreign-keys&gt;&lt;ref-type name="Journal Article"&gt;17&lt;/ref-type&gt;&lt;contributors&gt;&lt;authors&gt;&lt;author&gt;O’Gorman, A&lt;/author&gt;&lt;author&gt;Driscoll, A&lt;/author&gt;&lt;author&gt;Moore, K&lt;/author&gt;&lt;author&gt;Roantree, D&lt;/author&gt;&lt;/authors&gt;&lt;/contributors&gt;&lt;titles&gt;&lt;title&gt;Outcomes: Drug harms, policy harms, poverty and inequality&lt;/title&gt;&lt;secondary-title&gt;Dublin: Clondalkin Drug and Alcohol Task Force&lt;/secondary-title&gt;&lt;/titles&gt;&lt;periodical&gt;&lt;full-title&gt;Dublin: Clondalkin Drug and Alcohol Task Force&lt;/full-title&gt;&lt;/periodical&gt;&lt;dates&gt;&lt;year&gt;2016&lt;/year&gt;&lt;/dates&gt;&lt;urls&gt;&lt;/urls&gt;&lt;/record&gt;&lt;/Cite&gt;&lt;/EndNote&gt;</w:instrText>
      </w:r>
      <w:r w:rsidR="002C477A" w:rsidRPr="002E1D47">
        <w:rPr>
          <w:rFonts w:ascii="Calibri" w:hAnsi="Calibri" w:cs="Calibri"/>
          <w:lang w:val="en-IE"/>
        </w:rPr>
        <w:fldChar w:fldCharType="separate"/>
      </w:r>
      <w:r w:rsidR="002C477A" w:rsidRPr="002E1D47">
        <w:rPr>
          <w:rFonts w:ascii="Calibri" w:hAnsi="Calibri" w:cs="Calibri"/>
          <w:noProof/>
          <w:lang w:val="en-IE"/>
        </w:rPr>
        <w:t>(9)</w:t>
      </w:r>
      <w:r w:rsidR="002C477A" w:rsidRPr="002E1D47">
        <w:rPr>
          <w:rFonts w:ascii="Calibri" w:hAnsi="Calibri" w:cs="Calibri"/>
          <w:lang w:val="en-IE"/>
        </w:rPr>
        <w:fldChar w:fldCharType="end"/>
      </w:r>
      <w:r w:rsidRPr="002E1D47">
        <w:rPr>
          <w:rFonts w:ascii="Calibri" w:hAnsi="Calibri" w:cs="Calibri"/>
          <w:lang w:val="en-IE"/>
        </w:rPr>
        <w:t>.</w:t>
      </w:r>
    </w:p>
    <w:p w14:paraId="641F2098" w14:textId="77777777" w:rsidR="004A70D4" w:rsidRDefault="004A70D4" w:rsidP="006F4CC1">
      <w:pPr>
        <w:jc w:val="both"/>
        <w:rPr>
          <w:rFonts w:ascii="Calibri" w:hAnsi="Calibri" w:cs="Calibri"/>
          <w:lang w:val="en-IE"/>
        </w:rPr>
      </w:pPr>
    </w:p>
    <w:p w14:paraId="3B972459" w14:textId="5348C471" w:rsidR="004A70D4" w:rsidRPr="004A70D4" w:rsidRDefault="004A70D4" w:rsidP="006F4CC1">
      <w:pPr>
        <w:jc w:val="both"/>
        <w:rPr>
          <w:rFonts w:ascii="Calibri" w:hAnsi="Calibri" w:cs="Calibri"/>
          <w:b/>
          <w:bCs/>
          <w:color w:val="A066CB"/>
          <w:lang w:val="en-IE"/>
        </w:rPr>
      </w:pPr>
      <w:r w:rsidRPr="004A70D4">
        <w:rPr>
          <w:rFonts w:ascii="Calibri" w:hAnsi="Calibri" w:cs="Calibri"/>
          <w:b/>
          <w:bCs/>
          <w:color w:val="A066CB"/>
          <w:lang w:val="en-IE"/>
        </w:rPr>
        <w:t xml:space="preserve">6.5 </w:t>
      </w:r>
      <w:r w:rsidR="00D1380F">
        <w:rPr>
          <w:rFonts w:ascii="Calibri" w:hAnsi="Calibri" w:cs="Calibri"/>
          <w:b/>
          <w:bCs/>
          <w:color w:val="A066CB"/>
          <w:lang w:val="en-IE"/>
        </w:rPr>
        <w:t>Marketing Substances to Youth</w:t>
      </w:r>
    </w:p>
    <w:p w14:paraId="10BE8E20" w14:textId="27B95078" w:rsidR="003D7F5D" w:rsidRDefault="004A70D4" w:rsidP="006F4CC1">
      <w:pPr>
        <w:jc w:val="both"/>
        <w:rPr>
          <w:rFonts w:ascii="Calibri" w:hAnsi="Calibri" w:cs="Calibri"/>
          <w:lang w:val="en-IE"/>
        </w:rPr>
      </w:pPr>
      <w:r>
        <w:rPr>
          <w:rFonts w:ascii="Calibri" w:hAnsi="Calibri" w:cs="Calibri"/>
          <w:lang w:val="en-IE"/>
        </w:rPr>
        <w:t xml:space="preserve">There </w:t>
      </w:r>
      <w:proofErr w:type="gramStart"/>
      <w:r>
        <w:rPr>
          <w:rFonts w:ascii="Calibri" w:hAnsi="Calibri" w:cs="Calibri"/>
          <w:lang w:val="en-IE"/>
        </w:rPr>
        <w:t>has</w:t>
      </w:r>
      <w:proofErr w:type="gramEnd"/>
      <w:r>
        <w:rPr>
          <w:rFonts w:ascii="Calibri" w:hAnsi="Calibri" w:cs="Calibri"/>
          <w:lang w:val="en-IE"/>
        </w:rPr>
        <w:t xml:space="preserve"> been significant </w:t>
      </w:r>
      <w:r w:rsidR="00F40958">
        <w:rPr>
          <w:rFonts w:ascii="Calibri" w:hAnsi="Calibri" w:cs="Calibri"/>
          <w:lang w:val="en-IE"/>
        </w:rPr>
        <w:t xml:space="preserve">reports of young people using </w:t>
      </w:r>
      <w:r w:rsidR="00A07E31">
        <w:rPr>
          <w:rFonts w:ascii="Calibri" w:hAnsi="Calibri" w:cs="Calibri"/>
          <w:lang w:val="en-IE"/>
        </w:rPr>
        <w:t xml:space="preserve">vapes in the area over the past two years.  This is a concern for </w:t>
      </w:r>
      <w:proofErr w:type="gramStart"/>
      <w:r w:rsidR="00A07E31">
        <w:rPr>
          <w:rFonts w:ascii="Calibri" w:hAnsi="Calibri" w:cs="Calibri"/>
          <w:lang w:val="en-IE"/>
        </w:rPr>
        <w:t>a number of</w:t>
      </w:r>
      <w:proofErr w:type="gramEnd"/>
      <w:r w:rsidR="00A07E31">
        <w:rPr>
          <w:rFonts w:ascii="Calibri" w:hAnsi="Calibri" w:cs="Calibri"/>
          <w:lang w:val="en-IE"/>
        </w:rPr>
        <w:t xml:space="preserve"> reasons.</w:t>
      </w:r>
      <w:r w:rsidR="00047D24">
        <w:rPr>
          <w:rFonts w:ascii="Calibri" w:hAnsi="Calibri" w:cs="Calibri"/>
          <w:lang w:val="en-IE"/>
        </w:rPr>
        <w:t xml:space="preserve">  Firstly, there have been </w:t>
      </w:r>
      <w:r w:rsidR="009606BC">
        <w:rPr>
          <w:rFonts w:ascii="Calibri" w:hAnsi="Calibri" w:cs="Calibri"/>
          <w:lang w:val="en-IE"/>
        </w:rPr>
        <w:t xml:space="preserve">anecdotal </w:t>
      </w:r>
      <w:r w:rsidR="00047D24">
        <w:rPr>
          <w:rFonts w:ascii="Calibri" w:hAnsi="Calibri" w:cs="Calibri"/>
          <w:lang w:val="en-IE"/>
        </w:rPr>
        <w:t xml:space="preserve">reports of vapes being sold to young people in the area that contain cannabis.  </w:t>
      </w:r>
      <w:r w:rsidR="002E2A0D">
        <w:rPr>
          <w:rFonts w:ascii="Calibri" w:hAnsi="Calibri" w:cs="Calibri"/>
          <w:lang w:val="en-IE"/>
        </w:rPr>
        <w:t>A therapist from the</w:t>
      </w:r>
      <w:r w:rsidR="009606BC">
        <w:rPr>
          <w:rFonts w:ascii="Calibri" w:hAnsi="Calibri" w:cs="Calibri"/>
          <w:lang w:val="en-IE"/>
        </w:rPr>
        <w:t xml:space="preserve"> local tier 3 service went on record regarding this in the national press</w:t>
      </w:r>
      <w:r w:rsidR="002E2A0D">
        <w:rPr>
          <w:rFonts w:ascii="Calibri" w:hAnsi="Calibri" w:cs="Calibri"/>
          <w:lang w:val="en-IE"/>
        </w:rPr>
        <w:t xml:space="preserve"> </w:t>
      </w:r>
      <w:r w:rsidR="002E2A0D">
        <w:rPr>
          <w:rFonts w:ascii="Calibri" w:hAnsi="Calibri" w:cs="Calibri"/>
          <w:lang w:val="en-IE"/>
        </w:rPr>
        <w:fldChar w:fldCharType="begin"/>
      </w:r>
      <w:r w:rsidR="002E2A0D">
        <w:rPr>
          <w:rFonts w:ascii="Calibri" w:hAnsi="Calibri" w:cs="Calibri"/>
          <w:lang w:val="en-IE"/>
        </w:rPr>
        <w:instrText xml:space="preserve"> ADDIN EN.CITE &lt;EndNote&gt;&lt;Cite&gt;&lt;Author&gt;Baker&lt;/Author&gt;&lt;RecNum&gt;621&lt;/RecNum&gt;&lt;DisplayText&gt;(26)&lt;/DisplayText&gt;&lt;record&gt;&lt;rec-number&gt;621&lt;/rec-number&gt;&lt;foreign-keys&gt;&lt;key app="EN" db-id="vzwz95redf9ss9etdz2xapsed2v9vffssadw" timestamp="1692618159"&gt;621&lt;/key&gt;&lt;/foreign-keys&gt;&lt;ref-type name="Web Page"&gt;12&lt;/ref-type&gt;&lt;contributors&gt;&lt;authors&gt;&lt;author&gt;Noel Baker&lt;/author&gt;&lt;/authors&gt;&lt;/contributors&gt;&lt;titles&gt;&lt;title&gt;‘Under the counter’ vapes found to contain cannabis&lt;/title&gt;&lt;/titles&gt;&lt;number&gt;21/08/2023&lt;/number&gt;&lt;dates&gt;&lt;/dates&gt;&lt;publisher&gt;Irish Examiner&lt;/publisher&gt;&lt;urls&gt;&lt;related-urls&gt;&lt;url&gt;https://www.irishexaminer.com/news/arid-40947146.html#:~:text=Denis%20Murray%2C%20one%20of%20the,THC)%20%E2%80%94%20a%20controlled%20drug.&lt;/url&gt;&lt;/related-urls&gt;&lt;/urls&gt;&lt;/record&gt;&lt;/Cite&gt;&lt;/EndNote&gt;</w:instrText>
      </w:r>
      <w:r w:rsidR="002E2A0D">
        <w:rPr>
          <w:rFonts w:ascii="Calibri" w:hAnsi="Calibri" w:cs="Calibri"/>
          <w:lang w:val="en-IE"/>
        </w:rPr>
        <w:fldChar w:fldCharType="separate"/>
      </w:r>
      <w:r w:rsidR="002E2A0D">
        <w:rPr>
          <w:rFonts w:ascii="Calibri" w:hAnsi="Calibri" w:cs="Calibri"/>
          <w:noProof/>
          <w:lang w:val="en-IE"/>
        </w:rPr>
        <w:t>(26)</w:t>
      </w:r>
      <w:r w:rsidR="002E2A0D">
        <w:rPr>
          <w:rFonts w:ascii="Calibri" w:hAnsi="Calibri" w:cs="Calibri"/>
          <w:lang w:val="en-IE"/>
        </w:rPr>
        <w:fldChar w:fldCharType="end"/>
      </w:r>
      <w:r w:rsidR="009606BC">
        <w:rPr>
          <w:rFonts w:ascii="Calibri" w:hAnsi="Calibri" w:cs="Calibri"/>
          <w:lang w:val="en-IE"/>
        </w:rPr>
        <w:t>.</w:t>
      </w:r>
      <w:r w:rsidR="002E2A0D">
        <w:rPr>
          <w:rFonts w:ascii="Calibri" w:hAnsi="Calibri" w:cs="Calibri"/>
          <w:lang w:val="en-IE"/>
        </w:rPr>
        <w:t xml:space="preserve">  Secondl</w:t>
      </w:r>
      <w:r w:rsidR="000E5D6E">
        <w:rPr>
          <w:rFonts w:ascii="Calibri" w:hAnsi="Calibri" w:cs="Calibri"/>
          <w:lang w:val="en-IE"/>
        </w:rPr>
        <w:t xml:space="preserve">y, whilst vaping may have legitimate </w:t>
      </w:r>
      <w:r w:rsidR="00DE56CE">
        <w:rPr>
          <w:rFonts w:ascii="Calibri" w:hAnsi="Calibri" w:cs="Calibri"/>
          <w:lang w:val="en-IE"/>
        </w:rPr>
        <w:t xml:space="preserve">uses for those quitting smoking </w:t>
      </w:r>
      <w:r w:rsidR="003B3D01">
        <w:rPr>
          <w:rFonts w:ascii="Calibri" w:hAnsi="Calibri" w:cs="Calibri"/>
          <w:lang w:val="en-IE"/>
        </w:rPr>
        <w:t xml:space="preserve">nicotine is still a psychoactive </w:t>
      </w:r>
      <w:proofErr w:type="gramStart"/>
      <w:r w:rsidR="003B3D01">
        <w:rPr>
          <w:rFonts w:ascii="Calibri" w:hAnsi="Calibri" w:cs="Calibri"/>
          <w:lang w:val="en-IE"/>
        </w:rPr>
        <w:t>substance</w:t>
      </w:r>
      <w:proofErr w:type="gramEnd"/>
      <w:r w:rsidR="003B3D01">
        <w:rPr>
          <w:rFonts w:ascii="Calibri" w:hAnsi="Calibri" w:cs="Calibri"/>
          <w:lang w:val="en-IE"/>
        </w:rPr>
        <w:t xml:space="preserve"> and </w:t>
      </w:r>
      <w:r w:rsidR="00DE56CE">
        <w:rPr>
          <w:rFonts w:ascii="Calibri" w:hAnsi="Calibri" w:cs="Calibri"/>
          <w:lang w:val="en-IE"/>
        </w:rPr>
        <w:t>many vapes are being directly marketed and sold to very young children</w:t>
      </w:r>
      <w:r w:rsidR="003B3D01">
        <w:rPr>
          <w:rFonts w:ascii="Calibri" w:hAnsi="Calibri" w:cs="Calibri"/>
          <w:lang w:val="en-IE"/>
        </w:rPr>
        <w:t>.</w:t>
      </w:r>
      <w:r w:rsidR="002E2A0D">
        <w:rPr>
          <w:rFonts w:ascii="Calibri" w:hAnsi="Calibri" w:cs="Calibri"/>
          <w:lang w:val="en-IE"/>
        </w:rPr>
        <w:t xml:space="preserve"> </w:t>
      </w:r>
      <w:r w:rsidR="009606BC">
        <w:rPr>
          <w:rFonts w:ascii="Calibri" w:hAnsi="Calibri" w:cs="Calibri"/>
          <w:lang w:val="en-IE"/>
        </w:rPr>
        <w:t xml:space="preserve">  </w:t>
      </w:r>
    </w:p>
    <w:p w14:paraId="3D801AB8" w14:textId="77777777" w:rsidR="00D1380F" w:rsidRDefault="00D1380F" w:rsidP="006F4CC1">
      <w:pPr>
        <w:jc w:val="both"/>
        <w:rPr>
          <w:rFonts w:ascii="Calibri" w:hAnsi="Calibri" w:cs="Calibri"/>
          <w:lang w:val="en-IE"/>
        </w:rPr>
      </w:pPr>
    </w:p>
    <w:p w14:paraId="3B6B33D5" w14:textId="07C11BEF" w:rsidR="00D1380F" w:rsidRPr="002E1D47" w:rsidRDefault="00D1380F" w:rsidP="006F4CC1">
      <w:pPr>
        <w:jc w:val="both"/>
        <w:rPr>
          <w:rFonts w:ascii="Calibri" w:hAnsi="Calibri" w:cs="Calibri"/>
          <w:lang w:val="en-IE"/>
        </w:rPr>
      </w:pPr>
      <w:r>
        <w:rPr>
          <w:rFonts w:ascii="Calibri" w:hAnsi="Calibri" w:cs="Calibri"/>
          <w:lang w:val="en-IE"/>
        </w:rPr>
        <w:t xml:space="preserve">In addition to this there have been numerous reports of edible cannabis jellies being sold and consumed in the area in 2022.  </w:t>
      </w:r>
      <w:r w:rsidR="00273125">
        <w:rPr>
          <w:rFonts w:ascii="Calibri" w:hAnsi="Calibri" w:cs="Calibri"/>
          <w:lang w:val="en-IE"/>
        </w:rPr>
        <w:t xml:space="preserve">Some reports of these substances have been received through </w:t>
      </w:r>
      <w:proofErr w:type="gramStart"/>
      <w:r w:rsidR="00273125">
        <w:rPr>
          <w:rFonts w:ascii="Calibri" w:hAnsi="Calibri" w:cs="Calibri"/>
          <w:lang w:val="en-IE"/>
        </w:rPr>
        <w:t>our</w:t>
      </w:r>
      <w:proofErr w:type="gramEnd"/>
      <w:r w:rsidR="00273125">
        <w:rPr>
          <w:rFonts w:ascii="Calibri" w:hAnsi="Calibri" w:cs="Calibri"/>
          <w:lang w:val="en-IE"/>
        </w:rPr>
        <w:t xml:space="preserve"> under 18s and </w:t>
      </w:r>
      <w:r w:rsidR="00442AE4">
        <w:rPr>
          <w:rFonts w:ascii="Calibri" w:hAnsi="Calibri" w:cs="Calibri"/>
          <w:lang w:val="en-IE"/>
        </w:rPr>
        <w:t xml:space="preserve">community reps forum.  If </w:t>
      </w:r>
      <w:proofErr w:type="gramStart"/>
      <w:r w:rsidR="00442AE4">
        <w:rPr>
          <w:rFonts w:ascii="Calibri" w:hAnsi="Calibri" w:cs="Calibri"/>
          <w:lang w:val="en-IE"/>
        </w:rPr>
        <w:t>true</w:t>
      </w:r>
      <w:proofErr w:type="gramEnd"/>
      <w:r w:rsidR="00442AE4">
        <w:rPr>
          <w:rFonts w:ascii="Calibri" w:hAnsi="Calibri" w:cs="Calibri"/>
          <w:lang w:val="en-IE"/>
        </w:rPr>
        <w:t xml:space="preserve"> this would continue the worrying </w:t>
      </w:r>
      <w:r w:rsidR="00371455">
        <w:rPr>
          <w:rFonts w:ascii="Calibri" w:hAnsi="Calibri" w:cs="Calibri"/>
          <w:lang w:val="en-IE"/>
        </w:rPr>
        <w:t xml:space="preserve">trend towards </w:t>
      </w:r>
      <w:r w:rsidR="00442AE4">
        <w:rPr>
          <w:rFonts w:ascii="Calibri" w:hAnsi="Calibri" w:cs="Calibri"/>
          <w:lang w:val="en-IE"/>
        </w:rPr>
        <w:t xml:space="preserve">normalisation of substances as part </w:t>
      </w:r>
      <w:r w:rsidR="00371455">
        <w:rPr>
          <w:rFonts w:ascii="Calibri" w:hAnsi="Calibri" w:cs="Calibri"/>
          <w:lang w:val="en-IE"/>
        </w:rPr>
        <w:t xml:space="preserve">of young people’s experience growing up.  </w:t>
      </w:r>
    </w:p>
    <w:p w14:paraId="31C5708F" w14:textId="6C3A210D" w:rsidR="00E8577F" w:rsidRPr="002E1D47" w:rsidRDefault="006B09C0" w:rsidP="006F4CC1">
      <w:pPr>
        <w:jc w:val="both"/>
        <w:rPr>
          <w:rFonts w:ascii="Calibri" w:hAnsi="Calibri" w:cs="Calibri"/>
          <w:b/>
          <w:bCs/>
          <w:color w:val="1836B2"/>
          <w:sz w:val="28"/>
          <w:szCs w:val="28"/>
          <w:lang w:val="en-IE"/>
        </w:rPr>
      </w:pPr>
      <w:r w:rsidRPr="002E1D47">
        <w:rPr>
          <w:rFonts w:ascii="Calibri" w:hAnsi="Calibri" w:cs="Calibri"/>
          <w:b/>
          <w:bCs/>
          <w:color w:val="1836B2"/>
          <w:sz w:val="28"/>
          <w:szCs w:val="28"/>
          <w:lang w:val="en-IE"/>
        </w:rPr>
        <w:br w:type="page"/>
      </w:r>
      <w:r w:rsidR="002A7A8E" w:rsidRPr="002E1D47">
        <w:rPr>
          <w:rFonts w:ascii="Calibri" w:hAnsi="Calibri" w:cs="Calibri"/>
          <w:b/>
          <w:bCs/>
          <w:color w:val="1836B2"/>
          <w:sz w:val="28"/>
          <w:szCs w:val="28"/>
          <w:lang w:val="en-IE"/>
        </w:rPr>
        <w:lastRenderedPageBreak/>
        <w:t>7</w:t>
      </w:r>
      <w:r w:rsidR="00E33B9C" w:rsidRPr="002E1D47">
        <w:rPr>
          <w:rFonts w:ascii="Calibri" w:hAnsi="Calibri" w:cs="Calibri"/>
          <w:b/>
          <w:bCs/>
          <w:color w:val="1836B2"/>
          <w:sz w:val="28"/>
          <w:szCs w:val="28"/>
          <w:lang w:val="en-IE"/>
        </w:rPr>
        <w:t xml:space="preserve"> </w:t>
      </w:r>
      <w:r w:rsidR="00674D3A" w:rsidRPr="002E1D47">
        <w:rPr>
          <w:rFonts w:ascii="Calibri" w:hAnsi="Calibri" w:cs="Calibri"/>
          <w:b/>
          <w:bCs/>
          <w:color w:val="1836B2"/>
          <w:sz w:val="28"/>
          <w:szCs w:val="28"/>
          <w:lang w:val="en-IE"/>
        </w:rPr>
        <w:t>Activity Report</w:t>
      </w:r>
      <w:r w:rsidR="00E33B9C" w:rsidRPr="002E1D47">
        <w:rPr>
          <w:rFonts w:ascii="Calibri" w:hAnsi="Calibri" w:cs="Calibri"/>
          <w:b/>
          <w:bCs/>
          <w:color w:val="1836B2"/>
          <w:sz w:val="28"/>
          <w:szCs w:val="28"/>
          <w:lang w:val="en-IE"/>
        </w:rPr>
        <w:t xml:space="preserve"> 202</w:t>
      </w:r>
      <w:r w:rsidR="00C47674">
        <w:rPr>
          <w:rFonts w:ascii="Calibri" w:hAnsi="Calibri" w:cs="Calibri"/>
          <w:b/>
          <w:bCs/>
          <w:color w:val="1836B2"/>
          <w:sz w:val="28"/>
          <w:szCs w:val="28"/>
          <w:lang w:val="en-IE"/>
        </w:rPr>
        <w:t>1</w:t>
      </w:r>
    </w:p>
    <w:p w14:paraId="1376B395" w14:textId="106009B8" w:rsidR="00F45B15" w:rsidRPr="002E1D47" w:rsidRDefault="00A53695" w:rsidP="006F4CC1">
      <w:pPr>
        <w:jc w:val="both"/>
        <w:rPr>
          <w:rFonts w:ascii="Calibri" w:hAnsi="Calibri" w:cs="Calibri"/>
          <w:lang w:val="en-IE"/>
        </w:rPr>
      </w:pPr>
      <w:r w:rsidRPr="002E1D47">
        <w:rPr>
          <w:rFonts w:ascii="Calibri" w:hAnsi="Calibri" w:cs="Calibri"/>
          <w:lang w:val="en-IE"/>
        </w:rPr>
        <w:t xml:space="preserve">CDATF </w:t>
      </w:r>
      <w:r w:rsidR="00632297" w:rsidRPr="002E1D47">
        <w:rPr>
          <w:rFonts w:ascii="Calibri" w:hAnsi="Calibri" w:cs="Calibri"/>
          <w:lang w:val="en-IE"/>
        </w:rPr>
        <w:t xml:space="preserve">is an organization with a dual mandate.  </w:t>
      </w:r>
      <w:r w:rsidR="003A2B77" w:rsidRPr="002E1D47">
        <w:rPr>
          <w:rFonts w:ascii="Calibri" w:hAnsi="Calibri" w:cs="Calibri"/>
          <w:lang w:val="en-IE"/>
        </w:rPr>
        <w:t xml:space="preserve">In the first instance the role of the TF is to work with funded agencies to coordinate a joined up </w:t>
      </w:r>
      <w:r w:rsidR="00C578CA" w:rsidRPr="002E1D47">
        <w:rPr>
          <w:rFonts w:ascii="Calibri" w:hAnsi="Calibri" w:cs="Calibri"/>
          <w:lang w:val="en-IE"/>
        </w:rPr>
        <w:t xml:space="preserve">strategic </w:t>
      </w:r>
      <w:r w:rsidR="003A2B77" w:rsidRPr="002E1D47">
        <w:rPr>
          <w:rFonts w:ascii="Calibri" w:hAnsi="Calibri" w:cs="Calibri"/>
          <w:lang w:val="en-IE"/>
        </w:rPr>
        <w:t xml:space="preserve">response to the complex issues </w:t>
      </w:r>
      <w:r w:rsidR="00593940" w:rsidRPr="002E1D47">
        <w:rPr>
          <w:rFonts w:ascii="Calibri" w:hAnsi="Calibri" w:cs="Calibri"/>
          <w:lang w:val="en-IE"/>
        </w:rPr>
        <w:t xml:space="preserve">associated with substance use.  Additionally, the </w:t>
      </w:r>
      <w:r w:rsidR="004D6267" w:rsidRPr="002E1D47">
        <w:rPr>
          <w:rFonts w:ascii="Calibri" w:hAnsi="Calibri" w:cs="Calibri"/>
          <w:lang w:val="en-IE"/>
        </w:rPr>
        <w:t>CDATF</w:t>
      </w:r>
      <w:r w:rsidR="00593940" w:rsidRPr="002E1D47">
        <w:rPr>
          <w:rFonts w:ascii="Calibri" w:hAnsi="Calibri" w:cs="Calibri"/>
          <w:lang w:val="en-IE"/>
        </w:rPr>
        <w:t xml:space="preserve"> employs </w:t>
      </w:r>
      <w:r w:rsidR="00C578CA" w:rsidRPr="002E1D47">
        <w:rPr>
          <w:rFonts w:ascii="Calibri" w:hAnsi="Calibri" w:cs="Calibri"/>
          <w:lang w:val="en-IE"/>
        </w:rPr>
        <w:t xml:space="preserve">staff members that supplement </w:t>
      </w:r>
      <w:r w:rsidR="00340C73" w:rsidRPr="002E1D47">
        <w:rPr>
          <w:rFonts w:ascii="Calibri" w:hAnsi="Calibri" w:cs="Calibri"/>
          <w:lang w:val="en-IE"/>
        </w:rPr>
        <w:t xml:space="preserve">this strategy through the provision of services and support around strategic issues.  </w:t>
      </w:r>
      <w:r w:rsidR="00B40882">
        <w:rPr>
          <w:rFonts w:ascii="Calibri" w:hAnsi="Calibri" w:cs="Calibri"/>
          <w:lang w:val="en-IE"/>
        </w:rPr>
        <w:t xml:space="preserve">Activity is outlined below </w:t>
      </w:r>
      <w:r w:rsidR="00303F95">
        <w:rPr>
          <w:rFonts w:ascii="Calibri" w:hAnsi="Calibri" w:cs="Calibri"/>
          <w:lang w:val="en-IE"/>
        </w:rPr>
        <w:t xml:space="preserve">firstly by </w:t>
      </w:r>
      <w:proofErr w:type="gramStart"/>
      <w:r w:rsidR="00303F95">
        <w:rPr>
          <w:rFonts w:ascii="Calibri" w:hAnsi="Calibri" w:cs="Calibri"/>
          <w:lang w:val="en-IE"/>
        </w:rPr>
        <w:t>taking into account</w:t>
      </w:r>
      <w:proofErr w:type="gramEnd"/>
      <w:r w:rsidR="00303F95">
        <w:rPr>
          <w:rFonts w:ascii="Calibri" w:hAnsi="Calibri" w:cs="Calibri"/>
          <w:lang w:val="en-IE"/>
        </w:rPr>
        <w:t xml:space="preserve"> the work of the CDATF.  </w:t>
      </w:r>
      <w:r w:rsidR="00A445BA">
        <w:rPr>
          <w:rFonts w:ascii="Calibri" w:hAnsi="Calibri" w:cs="Calibri"/>
          <w:lang w:val="en-IE"/>
        </w:rPr>
        <w:t>After this the</w:t>
      </w:r>
      <w:r w:rsidR="00303F95">
        <w:rPr>
          <w:rFonts w:ascii="Calibri" w:hAnsi="Calibri" w:cs="Calibri"/>
          <w:lang w:val="en-IE"/>
        </w:rPr>
        <w:t xml:space="preserve"> work of the funded </w:t>
      </w:r>
      <w:r w:rsidR="00A445BA">
        <w:rPr>
          <w:rFonts w:ascii="Calibri" w:hAnsi="Calibri" w:cs="Calibri"/>
          <w:lang w:val="en-IE"/>
        </w:rPr>
        <w:t>projects</w:t>
      </w:r>
      <w:r w:rsidR="00303F95">
        <w:rPr>
          <w:rFonts w:ascii="Calibri" w:hAnsi="Calibri" w:cs="Calibri"/>
          <w:lang w:val="en-IE"/>
        </w:rPr>
        <w:t xml:space="preserve"> is outlined</w:t>
      </w:r>
      <w:r w:rsidR="00A445BA">
        <w:rPr>
          <w:rFonts w:ascii="Calibri" w:hAnsi="Calibri" w:cs="Calibri"/>
          <w:lang w:val="en-IE"/>
        </w:rPr>
        <w:t xml:space="preserve">.  </w:t>
      </w:r>
    </w:p>
    <w:p w14:paraId="5E49F528" w14:textId="77777777" w:rsidR="005C0A52" w:rsidRPr="002E1D47" w:rsidRDefault="005C0A52" w:rsidP="006F4CC1">
      <w:pPr>
        <w:jc w:val="both"/>
        <w:rPr>
          <w:rFonts w:ascii="Calibri" w:hAnsi="Calibri" w:cs="Calibri"/>
          <w:lang w:val="en-IE"/>
        </w:rPr>
      </w:pPr>
    </w:p>
    <w:p w14:paraId="665967FB" w14:textId="2C5B9BD2" w:rsidR="00E33B9C" w:rsidRPr="002E1D47" w:rsidRDefault="00CF3071" w:rsidP="006F4CC1">
      <w:pPr>
        <w:jc w:val="both"/>
        <w:rPr>
          <w:rFonts w:ascii="Calibri" w:hAnsi="Calibri" w:cs="Calibri"/>
          <w:b/>
          <w:bCs/>
          <w:color w:val="A066CB"/>
          <w:lang w:val="en-IE"/>
        </w:rPr>
      </w:pPr>
      <w:r w:rsidRPr="002E1D47">
        <w:rPr>
          <w:rFonts w:ascii="Calibri" w:hAnsi="Calibri" w:cs="Calibri"/>
          <w:b/>
          <w:bCs/>
          <w:color w:val="A066CB"/>
          <w:lang w:val="en-IE"/>
        </w:rPr>
        <w:t>7</w:t>
      </w:r>
      <w:r w:rsidR="00E33B9C" w:rsidRPr="002E1D47">
        <w:rPr>
          <w:rFonts w:ascii="Calibri" w:hAnsi="Calibri" w:cs="Calibri"/>
          <w:b/>
          <w:bCs/>
          <w:color w:val="A066CB"/>
          <w:lang w:val="en-IE"/>
        </w:rPr>
        <w:t>.1</w:t>
      </w:r>
      <w:r w:rsidR="005C0A52" w:rsidRPr="002E1D47">
        <w:rPr>
          <w:rFonts w:ascii="Calibri" w:hAnsi="Calibri" w:cs="Calibri"/>
          <w:b/>
          <w:bCs/>
          <w:color w:val="A066CB"/>
          <w:lang w:val="en-IE"/>
        </w:rPr>
        <w:t xml:space="preserve"> Staffing</w:t>
      </w:r>
      <w:r w:rsidR="00D37812" w:rsidRPr="002E1D47">
        <w:rPr>
          <w:rFonts w:ascii="Calibri" w:hAnsi="Calibri" w:cs="Calibri"/>
          <w:b/>
          <w:bCs/>
          <w:color w:val="A066CB"/>
          <w:lang w:val="en-IE"/>
        </w:rPr>
        <w:t xml:space="preserve"> </w:t>
      </w:r>
    </w:p>
    <w:p w14:paraId="1DC9BC9D" w14:textId="77777777" w:rsidR="00866C35" w:rsidRDefault="007C784A" w:rsidP="006F4CC1">
      <w:pPr>
        <w:jc w:val="both"/>
        <w:rPr>
          <w:rFonts w:ascii="Calibri" w:hAnsi="Calibri" w:cs="Calibri"/>
          <w:lang w:val="en-IE"/>
        </w:rPr>
      </w:pPr>
      <w:r>
        <w:rPr>
          <w:rFonts w:ascii="Calibri" w:hAnsi="Calibri" w:cs="Calibri"/>
          <w:lang w:val="en-IE"/>
        </w:rPr>
        <w:t>The staffing complement in CDATF remained stable in 2022</w:t>
      </w:r>
      <w:r w:rsidR="00420728" w:rsidRPr="002E1D47">
        <w:rPr>
          <w:rFonts w:ascii="Calibri" w:hAnsi="Calibri" w:cs="Calibri"/>
          <w:lang w:val="en-IE"/>
        </w:rPr>
        <w:t xml:space="preserve">.  </w:t>
      </w:r>
      <w:r w:rsidR="00BE28BC">
        <w:rPr>
          <w:rFonts w:ascii="Calibri" w:hAnsi="Calibri" w:cs="Calibri"/>
          <w:lang w:val="en-IE"/>
        </w:rPr>
        <w:t xml:space="preserve">No existing members of staff left the organisation during this period.  </w:t>
      </w:r>
    </w:p>
    <w:p w14:paraId="738B4DEB" w14:textId="77777777" w:rsidR="00866C35" w:rsidRDefault="00866C35" w:rsidP="006F4CC1">
      <w:pPr>
        <w:jc w:val="both"/>
        <w:rPr>
          <w:rFonts w:ascii="Calibri" w:hAnsi="Calibri" w:cs="Calibri"/>
          <w:lang w:val="en-IE"/>
        </w:rPr>
      </w:pPr>
    </w:p>
    <w:p w14:paraId="2E6C2AE9" w14:textId="5F55A441" w:rsidR="005E54D0" w:rsidRDefault="001426B1" w:rsidP="006F4CC1">
      <w:pPr>
        <w:jc w:val="both"/>
        <w:rPr>
          <w:rFonts w:ascii="Calibri" w:hAnsi="Calibri" w:cs="Calibri"/>
          <w:lang w:val="en-IE"/>
        </w:rPr>
      </w:pPr>
      <w:r>
        <w:rPr>
          <w:rFonts w:ascii="Calibri" w:hAnsi="Calibri" w:cs="Calibri"/>
          <w:lang w:val="en-IE"/>
        </w:rPr>
        <w:t>CDATF did appoint a new YDAP Coordinator on a part time basis in early 2022</w:t>
      </w:r>
      <w:r w:rsidR="00185CAD">
        <w:rPr>
          <w:rFonts w:ascii="Calibri" w:hAnsi="Calibri" w:cs="Calibri"/>
          <w:lang w:val="en-IE"/>
        </w:rPr>
        <w:t xml:space="preserve">.  James Norman joined the team and established himself as a key </w:t>
      </w:r>
      <w:r w:rsidR="002442A2">
        <w:rPr>
          <w:rFonts w:ascii="Calibri" w:hAnsi="Calibri" w:cs="Calibri"/>
          <w:lang w:val="en-IE"/>
        </w:rPr>
        <w:t xml:space="preserve">member of the YDAP project.  CDAT </w:t>
      </w:r>
      <w:r>
        <w:rPr>
          <w:rFonts w:ascii="Calibri" w:hAnsi="Calibri" w:cs="Calibri"/>
          <w:lang w:val="en-IE"/>
        </w:rPr>
        <w:t xml:space="preserve">were successful </w:t>
      </w:r>
      <w:r w:rsidR="005E54D0">
        <w:rPr>
          <w:rFonts w:ascii="Calibri" w:hAnsi="Calibri" w:cs="Calibri"/>
          <w:lang w:val="en-IE"/>
        </w:rPr>
        <w:t xml:space="preserve">with an application for Community Services Enhancement Funding in 2022 which enable the CDATF to extend this part time role into a full time one.  </w:t>
      </w:r>
    </w:p>
    <w:p w14:paraId="1F49D7F4" w14:textId="77777777" w:rsidR="00290C14" w:rsidRDefault="00290C14" w:rsidP="006F4CC1">
      <w:pPr>
        <w:jc w:val="both"/>
        <w:rPr>
          <w:rFonts w:ascii="Calibri" w:hAnsi="Calibri" w:cs="Calibri"/>
          <w:lang w:val="en-IE"/>
        </w:rPr>
      </w:pPr>
    </w:p>
    <w:p w14:paraId="7A54AAEE" w14:textId="54FC516D" w:rsidR="005E54D0" w:rsidRDefault="005E54D0" w:rsidP="006F4CC1">
      <w:pPr>
        <w:jc w:val="both"/>
        <w:rPr>
          <w:rFonts w:ascii="Calibri" w:hAnsi="Calibri" w:cs="Calibri"/>
          <w:lang w:val="en-IE"/>
        </w:rPr>
      </w:pPr>
      <w:r>
        <w:rPr>
          <w:rFonts w:ascii="Calibri" w:hAnsi="Calibri" w:cs="Calibri"/>
          <w:lang w:val="en-IE"/>
        </w:rPr>
        <w:t>Nicholas Diez McKenna</w:t>
      </w:r>
      <w:r w:rsidR="00290C14">
        <w:rPr>
          <w:rFonts w:ascii="Calibri" w:hAnsi="Calibri" w:cs="Calibri"/>
          <w:lang w:val="en-IE"/>
        </w:rPr>
        <w:t xml:space="preserve"> also</w:t>
      </w:r>
      <w:r>
        <w:rPr>
          <w:rFonts w:ascii="Calibri" w:hAnsi="Calibri" w:cs="Calibri"/>
          <w:lang w:val="en-IE"/>
        </w:rPr>
        <w:t xml:space="preserve"> joined the team as a Service User Rep</w:t>
      </w:r>
      <w:r w:rsidR="00810F07">
        <w:rPr>
          <w:rFonts w:ascii="Calibri" w:hAnsi="Calibri" w:cs="Calibri"/>
          <w:lang w:val="en-IE"/>
        </w:rPr>
        <w:t xml:space="preserve">resentative on a voluntary basis in 2022 and in December was offered some part time work due to the success of his voluntary work.  </w:t>
      </w:r>
    </w:p>
    <w:p w14:paraId="32E5DE3C" w14:textId="77777777" w:rsidR="005E54D0" w:rsidRDefault="005E54D0" w:rsidP="006F4CC1">
      <w:pPr>
        <w:jc w:val="both"/>
        <w:rPr>
          <w:rFonts w:ascii="Calibri" w:hAnsi="Calibri" w:cs="Calibri"/>
          <w:lang w:val="en-IE"/>
        </w:rPr>
      </w:pPr>
    </w:p>
    <w:p w14:paraId="7CA40402" w14:textId="16FFD8BF" w:rsidR="00677D46" w:rsidRPr="002E1D47" w:rsidRDefault="00CF3071" w:rsidP="006F4CC1">
      <w:pPr>
        <w:jc w:val="both"/>
        <w:rPr>
          <w:rFonts w:ascii="Calibri" w:hAnsi="Calibri" w:cs="Calibri"/>
          <w:b/>
          <w:bCs/>
          <w:color w:val="A066CB"/>
          <w:lang w:val="en-IE"/>
        </w:rPr>
      </w:pPr>
      <w:r w:rsidRPr="002E1D47">
        <w:rPr>
          <w:rFonts w:ascii="Calibri" w:hAnsi="Calibri" w:cs="Calibri"/>
          <w:b/>
          <w:bCs/>
          <w:color w:val="A066CB"/>
          <w:lang w:val="en-IE"/>
        </w:rPr>
        <w:t>7</w:t>
      </w:r>
      <w:r w:rsidR="00810F24" w:rsidRPr="002E1D47">
        <w:rPr>
          <w:rFonts w:ascii="Calibri" w:hAnsi="Calibri" w:cs="Calibri"/>
          <w:b/>
          <w:bCs/>
          <w:color w:val="A066CB"/>
          <w:lang w:val="en-IE"/>
        </w:rPr>
        <w:t>.</w:t>
      </w:r>
      <w:r w:rsidR="002E1D47" w:rsidRPr="002E1D47">
        <w:rPr>
          <w:rFonts w:ascii="Calibri" w:hAnsi="Calibri" w:cs="Calibri"/>
          <w:b/>
          <w:bCs/>
          <w:color w:val="A066CB"/>
          <w:lang w:val="en-IE"/>
        </w:rPr>
        <w:t>2</w:t>
      </w:r>
      <w:r w:rsidR="00810F24" w:rsidRPr="002E1D47">
        <w:rPr>
          <w:rFonts w:ascii="Calibri" w:hAnsi="Calibri" w:cs="Calibri"/>
          <w:b/>
          <w:bCs/>
          <w:color w:val="A066CB"/>
          <w:lang w:val="en-IE"/>
        </w:rPr>
        <w:t xml:space="preserve"> </w:t>
      </w:r>
      <w:r w:rsidR="007826DE">
        <w:rPr>
          <w:rFonts w:ascii="Calibri" w:hAnsi="Calibri" w:cs="Calibri"/>
          <w:b/>
          <w:bCs/>
          <w:color w:val="A066CB"/>
          <w:lang w:val="en-IE"/>
        </w:rPr>
        <w:t>Strategy</w:t>
      </w:r>
      <w:r w:rsidR="00671FBB" w:rsidRPr="002E1D47">
        <w:rPr>
          <w:rFonts w:ascii="Calibri" w:hAnsi="Calibri" w:cs="Calibri"/>
          <w:b/>
          <w:bCs/>
          <w:color w:val="A066CB"/>
          <w:lang w:val="en-IE"/>
        </w:rPr>
        <w:t xml:space="preserve"> Review</w:t>
      </w:r>
      <w:r w:rsidR="00B86E02">
        <w:rPr>
          <w:rFonts w:ascii="Calibri" w:hAnsi="Calibri" w:cs="Calibri"/>
          <w:b/>
          <w:bCs/>
          <w:color w:val="A066CB"/>
          <w:lang w:val="en-IE"/>
        </w:rPr>
        <w:t xml:space="preserve"> </w:t>
      </w:r>
    </w:p>
    <w:p w14:paraId="7046997E" w14:textId="25D6767B" w:rsidR="008115BB" w:rsidRDefault="007826DE" w:rsidP="006F4CC1">
      <w:pPr>
        <w:jc w:val="both"/>
        <w:rPr>
          <w:rFonts w:ascii="Calibri" w:hAnsi="Calibri" w:cs="Calibri"/>
          <w:lang w:val="en-IE"/>
        </w:rPr>
      </w:pPr>
      <w:r>
        <w:rPr>
          <w:rFonts w:ascii="Calibri" w:hAnsi="Calibri" w:cs="Calibri"/>
          <w:lang w:val="en-IE"/>
        </w:rPr>
        <w:t xml:space="preserve">Arising from an </w:t>
      </w:r>
      <w:r w:rsidR="002E1D47" w:rsidRPr="002E1D47">
        <w:rPr>
          <w:rFonts w:ascii="Calibri" w:hAnsi="Calibri" w:cs="Calibri"/>
          <w:lang w:val="en-IE"/>
        </w:rPr>
        <w:t>o</w:t>
      </w:r>
      <w:r w:rsidR="002E1D47">
        <w:rPr>
          <w:rFonts w:ascii="Calibri" w:hAnsi="Calibri" w:cs="Calibri"/>
          <w:lang w:val="en-IE"/>
        </w:rPr>
        <w:t xml:space="preserve">rganisational review carried </w:t>
      </w:r>
      <w:r>
        <w:rPr>
          <w:rFonts w:ascii="Calibri" w:hAnsi="Calibri" w:cs="Calibri"/>
          <w:lang w:val="en-IE"/>
        </w:rPr>
        <w:t xml:space="preserve">out in </w:t>
      </w:r>
      <w:r w:rsidR="002E1D47">
        <w:rPr>
          <w:rFonts w:ascii="Calibri" w:hAnsi="Calibri" w:cs="Calibri"/>
          <w:lang w:val="en-IE"/>
        </w:rPr>
        <w:t>2021</w:t>
      </w:r>
      <w:r>
        <w:rPr>
          <w:rFonts w:ascii="Calibri" w:hAnsi="Calibri" w:cs="Calibri"/>
          <w:lang w:val="en-IE"/>
        </w:rPr>
        <w:t xml:space="preserve"> it was identifie</w:t>
      </w:r>
      <w:r w:rsidR="00CD0EE8">
        <w:rPr>
          <w:rFonts w:ascii="Calibri" w:hAnsi="Calibri" w:cs="Calibri"/>
          <w:lang w:val="en-IE"/>
        </w:rPr>
        <w:t>d that the CDATF strategy was due for review</w:t>
      </w:r>
      <w:r w:rsidR="002E1D47">
        <w:rPr>
          <w:rFonts w:ascii="Calibri" w:hAnsi="Calibri" w:cs="Calibri"/>
          <w:lang w:val="en-IE"/>
        </w:rPr>
        <w:t xml:space="preserve">. </w:t>
      </w:r>
      <w:r w:rsidR="00CD0EE8">
        <w:rPr>
          <w:rFonts w:ascii="Calibri" w:hAnsi="Calibri" w:cs="Calibri"/>
          <w:lang w:val="en-IE"/>
        </w:rPr>
        <w:t xml:space="preserve"> This work took commenced in 2021 and was completed </w:t>
      </w:r>
      <w:proofErr w:type="gramStart"/>
      <w:r w:rsidR="00CD0EE8">
        <w:rPr>
          <w:rFonts w:ascii="Calibri" w:hAnsi="Calibri" w:cs="Calibri"/>
          <w:lang w:val="en-IE"/>
        </w:rPr>
        <w:t xml:space="preserve">in </w:t>
      </w:r>
      <w:r w:rsidR="002E1D47">
        <w:rPr>
          <w:rFonts w:ascii="Calibri" w:hAnsi="Calibri" w:cs="Calibri"/>
          <w:lang w:val="en-IE"/>
        </w:rPr>
        <w:t xml:space="preserve"> </w:t>
      </w:r>
      <w:r w:rsidR="00CD0EE8">
        <w:rPr>
          <w:rFonts w:ascii="Calibri" w:hAnsi="Calibri" w:cs="Calibri"/>
          <w:lang w:val="en-IE"/>
        </w:rPr>
        <w:t>2022</w:t>
      </w:r>
      <w:proofErr w:type="gramEnd"/>
      <w:r w:rsidR="00CD0EE8">
        <w:rPr>
          <w:rFonts w:ascii="Calibri" w:hAnsi="Calibri" w:cs="Calibri"/>
          <w:lang w:val="en-IE"/>
        </w:rPr>
        <w:t xml:space="preserve">.  As the National Strategy was reviewed </w:t>
      </w:r>
      <w:r w:rsidR="008115BB">
        <w:rPr>
          <w:rFonts w:ascii="Calibri" w:hAnsi="Calibri" w:cs="Calibri"/>
          <w:lang w:val="en-IE"/>
        </w:rPr>
        <w:t>in 2021 it was decided to perform the CDAT</w:t>
      </w:r>
      <w:r w:rsidR="007F70E4">
        <w:rPr>
          <w:rFonts w:ascii="Calibri" w:hAnsi="Calibri" w:cs="Calibri"/>
          <w:lang w:val="en-IE"/>
        </w:rPr>
        <w:t>F</w:t>
      </w:r>
      <w:r w:rsidR="008115BB">
        <w:rPr>
          <w:rFonts w:ascii="Calibri" w:hAnsi="Calibri" w:cs="Calibri"/>
          <w:lang w:val="en-IE"/>
        </w:rPr>
        <w:t xml:space="preserve"> local review along the same lines.  As such the six strategic priority areas from the NDS were utilised as starting points for the CDATF local strategy.  A full </w:t>
      </w:r>
      <w:r w:rsidR="008D312B">
        <w:rPr>
          <w:rFonts w:ascii="Calibri" w:hAnsi="Calibri" w:cs="Calibri"/>
          <w:lang w:val="en-IE"/>
        </w:rPr>
        <w:t xml:space="preserve">implementation table is included in appendix B.  The strategy was reviewed at board level in 2022 and </w:t>
      </w:r>
      <w:r w:rsidR="000762C0">
        <w:rPr>
          <w:rFonts w:ascii="Calibri" w:hAnsi="Calibri" w:cs="Calibri"/>
          <w:lang w:val="en-IE"/>
        </w:rPr>
        <w:t xml:space="preserve">the strategic achievements can be viewed in appendix C.  </w:t>
      </w:r>
    </w:p>
    <w:p w14:paraId="1AE9BEC5" w14:textId="77777777" w:rsidR="009753BE" w:rsidRDefault="009753BE" w:rsidP="006F4CC1">
      <w:pPr>
        <w:jc w:val="both"/>
        <w:rPr>
          <w:rFonts w:ascii="Calibri" w:hAnsi="Calibri" w:cs="Calibri"/>
          <w:lang w:val="en-IE"/>
        </w:rPr>
      </w:pPr>
    </w:p>
    <w:p w14:paraId="36956D68" w14:textId="7BFC1307" w:rsidR="009753BE" w:rsidRDefault="009753BE" w:rsidP="006F4CC1">
      <w:pPr>
        <w:jc w:val="both"/>
        <w:rPr>
          <w:rFonts w:ascii="Calibri" w:hAnsi="Calibri" w:cs="Calibri"/>
          <w:lang w:val="en-IE"/>
        </w:rPr>
      </w:pPr>
      <w:r>
        <w:rPr>
          <w:rFonts w:ascii="Calibri" w:hAnsi="Calibri" w:cs="Calibri"/>
          <w:lang w:val="en-IE" w:eastAsia="en-IE"/>
        </w:rPr>
        <w:t>A traffic light system was used to review the new strategy actions.  This review was carried out with the board of management in January 2023.  The review highlights in green areas where definite progress was made, in orange w</w:t>
      </w:r>
      <w:r w:rsidR="00546286">
        <w:rPr>
          <w:rFonts w:ascii="Calibri" w:hAnsi="Calibri" w:cs="Calibri"/>
          <w:lang w:val="en-IE" w:eastAsia="en-IE"/>
        </w:rPr>
        <w:t>h</w:t>
      </w:r>
      <w:r>
        <w:rPr>
          <w:rFonts w:ascii="Calibri" w:hAnsi="Calibri" w:cs="Calibri"/>
          <w:lang w:val="en-IE" w:eastAsia="en-IE"/>
        </w:rPr>
        <w:t>ere some progress was made and in red w</w:t>
      </w:r>
      <w:r w:rsidR="00546286">
        <w:rPr>
          <w:rFonts w:ascii="Calibri" w:hAnsi="Calibri" w:cs="Calibri"/>
          <w:lang w:val="en-IE" w:eastAsia="en-IE"/>
        </w:rPr>
        <w:t>h</w:t>
      </w:r>
      <w:r>
        <w:rPr>
          <w:rFonts w:ascii="Calibri" w:hAnsi="Calibri" w:cs="Calibri"/>
          <w:lang w:val="en-IE" w:eastAsia="en-IE"/>
        </w:rPr>
        <w:t xml:space="preserve">ere no progress was made.  According to this review nine actions had definite progress, five actions were more mixed in terms of outcomes and six were not progressed.  </w:t>
      </w:r>
    </w:p>
    <w:p w14:paraId="1C4E60A4" w14:textId="77777777" w:rsidR="008115BB" w:rsidRDefault="008115BB" w:rsidP="006F4CC1">
      <w:pPr>
        <w:jc w:val="both"/>
        <w:rPr>
          <w:rFonts w:ascii="Calibri" w:hAnsi="Calibri" w:cs="Calibri"/>
          <w:lang w:val="en-IE"/>
        </w:rPr>
      </w:pPr>
    </w:p>
    <w:p w14:paraId="7C80B95F" w14:textId="58436BF7" w:rsidR="00427918" w:rsidRPr="005C7948" w:rsidRDefault="00427918" w:rsidP="006F4CC1">
      <w:pPr>
        <w:jc w:val="both"/>
        <w:rPr>
          <w:rFonts w:ascii="Calibri" w:hAnsi="Calibri" w:cs="Calibri"/>
          <w:b/>
          <w:bCs/>
          <w:color w:val="A066CB"/>
          <w:lang w:val="en-IE"/>
        </w:rPr>
      </w:pPr>
      <w:r w:rsidRPr="002E1D47">
        <w:rPr>
          <w:rFonts w:ascii="Calibri" w:hAnsi="Calibri" w:cs="Calibri"/>
          <w:b/>
          <w:bCs/>
          <w:color w:val="A066CB"/>
          <w:lang w:val="en-IE"/>
        </w:rPr>
        <w:t>7.</w:t>
      </w:r>
      <w:r>
        <w:rPr>
          <w:rFonts w:ascii="Calibri" w:hAnsi="Calibri" w:cs="Calibri"/>
          <w:b/>
          <w:bCs/>
          <w:color w:val="A066CB"/>
          <w:lang w:val="en-IE"/>
        </w:rPr>
        <w:t xml:space="preserve">3 </w:t>
      </w:r>
      <w:r w:rsidRPr="002E1D47">
        <w:rPr>
          <w:rFonts w:ascii="Calibri" w:hAnsi="Calibri" w:cs="Calibri"/>
          <w:b/>
          <w:bCs/>
          <w:color w:val="A066CB"/>
          <w:lang w:val="en-IE"/>
        </w:rPr>
        <w:t>CDATF</w:t>
      </w:r>
      <w:r>
        <w:rPr>
          <w:rFonts w:ascii="Calibri" w:hAnsi="Calibri" w:cs="Calibri"/>
          <w:b/>
          <w:bCs/>
          <w:color w:val="A066CB"/>
          <w:lang w:val="en-IE"/>
        </w:rPr>
        <w:t xml:space="preserve"> Achievements 202</w:t>
      </w:r>
      <w:r w:rsidR="00F75103">
        <w:rPr>
          <w:rFonts w:ascii="Calibri" w:hAnsi="Calibri" w:cs="Calibri"/>
          <w:b/>
          <w:bCs/>
          <w:color w:val="A066CB"/>
          <w:lang w:val="en-IE"/>
        </w:rPr>
        <w:t>2</w:t>
      </w:r>
      <w:r>
        <w:rPr>
          <w:rFonts w:ascii="Calibri" w:hAnsi="Calibri" w:cs="Calibri"/>
          <w:b/>
          <w:bCs/>
          <w:color w:val="A066CB"/>
          <w:lang w:val="en-IE"/>
        </w:rPr>
        <w:t xml:space="preserve"> </w:t>
      </w:r>
    </w:p>
    <w:p w14:paraId="473AB768" w14:textId="3B6E3305" w:rsidR="00E5030D" w:rsidRDefault="00427918" w:rsidP="006F4CC1">
      <w:pPr>
        <w:jc w:val="both"/>
        <w:rPr>
          <w:rFonts w:ascii="Calibri" w:hAnsi="Calibri" w:cs="Calibri"/>
          <w:lang w:val="en-IE"/>
        </w:rPr>
      </w:pPr>
      <w:r w:rsidRPr="002E1D47">
        <w:rPr>
          <w:rFonts w:ascii="Calibri" w:hAnsi="Calibri" w:cs="Calibri"/>
          <w:lang w:val="en-IE"/>
        </w:rPr>
        <w:t>Outlined below is a summary of the main outcomes achieved in 202</w:t>
      </w:r>
      <w:r>
        <w:rPr>
          <w:rFonts w:ascii="Calibri" w:hAnsi="Calibri" w:cs="Calibri"/>
          <w:lang w:val="en-IE"/>
        </w:rPr>
        <w:t>2</w:t>
      </w:r>
      <w:r w:rsidRPr="002E1D47">
        <w:rPr>
          <w:rFonts w:ascii="Calibri" w:hAnsi="Calibri" w:cs="Calibri"/>
          <w:lang w:val="en-IE"/>
        </w:rPr>
        <w:t xml:space="preserve"> in line with the CDATF local strategy.  </w:t>
      </w:r>
      <w:r w:rsidR="005E10C8">
        <w:rPr>
          <w:rFonts w:ascii="Calibri" w:hAnsi="Calibri" w:cs="Calibri"/>
          <w:lang w:val="en-IE"/>
        </w:rPr>
        <w:t xml:space="preserve">Though </w:t>
      </w:r>
      <w:r w:rsidR="006C3362">
        <w:rPr>
          <w:rFonts w:ascii="Calibri" w:hAnsi="Calibri" w:cs="Calibri"/>
          <w:lang w:val="en-IE"/>
        </w:rPr>
        <w:t xml:space="preserve">the outcomes produced by the organisation are </w:t>
      </w:r>
      <w:r w:rsidR="004D1475">
        <w:rPr>
          <w:rFonts w:ascii="Calibri" w:hAnsi="Calibri" w:cs="Calibri"/>
          <w:lang w:val="en-IE"/>
        </w:rPr>
        <w:t xml:space="preserve">the products of a team effort they are outlined under </w:t>
      </w:r>
      <w:r w:rsidR="001136AA">
        <w:rPr>
          <w:rFonts w:ascii="Calibri" w:hAnsi="Calibri" w:cs="Calibri"/>
          <w:lang w:val="en-IE"/>
        </w:rPr>
        <w:t>the themes of coordination, rehabilitation and prevention</w:t>
      </w:r>
      <w:r w:rsidR="00E5030D">
        <w:rPr>
          <w:rFonts w:ascii="Calibri" w:hAnsi="Calibri" w:cs="Calibri"/>
          <w:lang w:val="en-IE"/>
        </w:rPr>
        <w:t xml:space="preserve">.  These themes equate to the workplans of individual workers.  </w:t>
      </w:r>
    </w:p>
    <w:p w14:paraId="11116D90" w14:textId="77777777" w:rsidR="00027267" w:rsidRDefault="00027267" w:rsidP="006F4CC1">
      <w:pPr>
        <w:jc w:val="both"/>
        <w:rPr>
          <w:rFonts w:ascii="Calibri" w:hAnsi="Calibri" w:cs="Calibri"/>
          <w:lang w:val="en-IE"/>
        </w:rPr>
      </w:pPr>
    </w:p>
    <w:p w14:paraId="71546BB8" w14:textId="05FEFA9D" w:rsidR="00427918" w:rsidRDefault="00427918" w:rsidP="006F4CC1">
      <w:pPr>
        <w:jc w:val="both"/>
        <w:rPr>
          <w:rFonts w:ascii="Calibri" w:hAnsi="Calibri" w:cs="Calibri"/>
          <w:lang w:val="en-IE"/>
        </w:rPr>
      </w:pPr>
      <w:r w:rsidRPr="002E1D47">
        <w:rPr>
          <w:rFonts w:ascii="Calibri" w:hAnsi="Calibri" w:cs="Calibri"/>
          <w:lang w:val="en-IE"/>
        </w:rPr>
        <w:lastRenderedPageBreak/>
        <w:t xml:space="preserve">Also displayed </w:t>
      </w:r>
      <w:r>
        <w:rPr>
          <w:rFonts w:ascii="Calibri" w:hAnsi="Calibri" w:cs="Calibri"/>
          <w:lang w:val="en-IE"/>
        </w:rPr>
        <w:t xml:space="preserve">underneath </w:t>
      </w:r>
      <w:r w:rsidRPr="002E1D47">
        <w:rPr>
          <w:rFonts w:ascii="Calibri" w:hAnsi="Calibri" w:cs="Calibri"/>
          <w:lang w:val="en-IE"/>
        </w:rPr>
        <w:t xml:space="preserve">are </w:t>
      </w:r>
      <w:r>
        <w:rPr>
          <w:rFonts w:ascii="Calibri" w:hAnsi="Calibri" w:cs="Calibri"/>
          <w:lang w:val="en-IE"/>
        </w:rPr>
        <w:t>extracts from logic model planning documents which s</w:t>
      </w:r>
      <w:r w:rsidRPr="002E1D47">
        <w:rPr>
          <w:rFonts w:ascii="Calibri" w:hAnsi="Calibri" w:cs="Calibri"/>
          <w:lang w:val="en-IE"/>
        </w:rPr>
        <w:t xml:space="preserve">how </w:t>
      </w:r>
      <w:r>
        <w:rPr>
          <w:rFonts w:ascii="Calibri" w:hAnsi="Calibri" w:cs="Calibri"/>
          <w:lang w:val="en-IE"/>
        </w:rPr>
        <w:t xml:space="preserve">how </w:t>
      </w:r>
      <w:r w:rsidRPr="002E1D47">
        <w:rPr>
          <w:rFonts w:ascii="Calibri" w:hAnsi="Calibri" w:cs="Calibri"/>
          <w:lang w:val="en-IE"/>
        </w:rPr>
        <w:t xml:space="preserve">these align with both the CDATF local strategy and the National Drugs Strategy Reducing Harm, Supporting Recovery.  </w:t>
      </w:r>
    </w:p>
    <w:p w14:paraId="4EB55593" w14:textId="77777777" w:rsidR="00427918" w:rsidRDefault="00427918" w:rsidP="006F4CC1">
      <w:pPr>
        <w:jc w:val="both"/>
        <w:rPr>
          <w:rFonts w:ascii="Calibri" w:hAnsi="Calibri" w:cs="Calibri"/>
          <w:lang w:val="en-IE"/>
        </w:rPr>
      </w:pPr>
    </w:p>
    <w:p w14:paraId="1A14E10A" w14:textId="3B5AE97C" w:rsidR="00427918" w:rsidRPr="009039C0" w:rsidRDefault="00427918" w:rsidP="006F4CC1">
      <w:pPr>
        <w:jc w:val="both"/>
        <w:rPr>
          <w:rFonts w:ascii="Calibri" w:hAnsi="Calibri" w:cs="Calibri"/>
          <w:b/>
          <w:bCs/>
          <w:color w:val="A066CB"/>
          <w:lang w:val="en-IE"/>
        </w:rPr>
      </w:pPr>
      <w:r>
        <w:rPr>
          <w:rFonts w:ascii="Calibri" w:hAnsi="Calibri" w:cs="Calibri"/>
          <w:b/>
          <w:bCs/>
          <w:color w:val="A066CB"/>
          <w:lang w:val="en-IE"/>
        </w:rPr>
        <w:t xml:space="preserve">7.3.1 </w:t>
      </w:r>
      <w:r w:rsidRPr="009039C0">
        <w:rPr>
          <w:rFonts w:ascii="Calibri" w:hAnsi="Calibri" w:cs="Calibri"/>
          <w:b/>
          <w:bCs/>
          <w:color w:val="A066CB"/>
          <w:lang w:val="en-IE"/>
        </w:rPr>
        <w:t>Coordination Summary</w:t>
      </w:r>
    </w:p>
    <w:p w14:paraId="78955C2E" w14:textId="55181D44" w:rsidR="00FA344F" w:rsidRDefault="00213AC4" w:rsidP="006F4CC1">
      <w:pPr>
        <w:jc w:val="both"/>
        <w:rPr>
          <w:rFonts w:ascii="Calibri" w:hAnsi="Calibri" w:cs="Calibri"/>
          <w:lang w:val="en-IE"/>
        </w:rPr>
      </w:pPr>
      <w:r>
        <w:rPr>
          <w:rFonts w:ascii="Calibri" w:hAnsi="Calibri" w:cs="Calibri"/>
          <w:lang w:val="en-IE"/>
        </w:rPr>
        <w:t>The Coordination of the CDATF invo</w:t>
      </w:r>
      <w:r w:rsidR="00C72B54">
        <w:rPr>
          <w:rFonts w:ascii="Calibri" w:hAnsi="Calibri" w:cs="Calibri"/>
          <w:lang w:val="en-IE"/>
        </w:rPr>
        <w:t>lves support</w:t>
      </w:r>
      <w:r w:rsidR="00427517">
        <w:rPr>
          <w:rFonts w:ascii="Calibri" w:hAnsi="Calibri" w:cs="Calibri"/>
          <w:lang w:val="en-IE"/>
        </w:rPr>
        <w:t>ing</w:t>
      </w:r>
      <w:r w:rsidR="00C72B54">
        <w:rPr>
          <w:rFonts w:ascii="Calibri" w:hAnsi="Calibri" w:cs="Calibri"/>
          <w:lang w:val="en-IE"/>
        </w:rPr>
        <w:t xml:space="preserve"> the effective operation of the Board</w:t>
      </w:r>
      <w:r w:rsidR="002D3340">
        <w:rPr>
          <w:rFonts w:ascii="Calibri" w:hAnsi="Calibri" w:cs="Calibri"/>
          <w:lang w:val="en-IE"/>
        </w:rPr>
        <w:t xml:space="preserve">.  In 2022 11 TF meetings </w:t>
      </w:r>
      <w:r w:rsidR="00E963CF">
        <w:rPr>
          <w:rFonts w:ascii="Calibri" w:hAnsi="Calibri" w:cs="Calibri"/>
          <w:lang w:val="en-IE"/>
        </w:rPr>
        <w:t>and eight staff, finance and governance group</w:t>
      </w:r>
      <w:r w:rsidR="00E12EA2">
        <w:rPr>
          <w:rFonts w:ascii="Calibri" w:hAnsi="Calibri" w:cs="Calibri"/>
          <w:lang w:val="en-IE"/>
        </w:rPr>
        <w:t xml:space="preserve"> (SFG)</w:t>
      </w:r>
      <w:r w:rsidR="00E963CF">
        <w:rPr>
          <w:rFonts w:ascii="Calibri" w:hAnsi="Calibri" w:cs="Calibri"/>
          <w:lang w:val="en-IE"/>
        </w:rPr>
        <w:t xml:space="preserve"> meetings were held.  These meetings assisted the directors of the organisation to </w:t>
      </w:r>
      <w:r w:rsidR="00E12EA2">
        <w:rPr>
          <w:rFonts w:ascii="Calibri" w:hAnsi="Calibri" w:cs="Calibri"/>
          <w:lang w:val="en-IE"/>
        </w:rPr>
        <w:t xml:space="preserve">input more </w:t>
      </w:r>
      <w:r w:rsidR="00483D0F">
        <w:rPr>
          <w:rFonts w:ascii="Calibri" w:hAnsi="Calibri" w:cs="Calibri"/>
          <w:lang w:val="en-IE"/>
        </w:rPr>
        <w:t xml:space="preserve">effectively </w:t>
      </w:r>
      <w:r w:rsidR="00E12EA2">
        <w:rPr>
          <w:rFonts w:ascii="Calibri" w:hAnsi="Calibri" w:cs="Calibri"/>
          <w:lang w:val="en-IE"/>
        </w:rPr>
        <w:t>into decision making.</w:t>
      </w:r>
      <w:r w:rsidR="00ED06CB">
        <w:rPr>
          <w:rFonts w:ascii="Calibri" w:hAnsi="Calibri" w:cs="Calibri"/>
          <w:lang w:val="en-IE"/>
        </w:rPr>
        <w:t xml:space="preserve">  This is evident through the recently reviewed </w:t>
      </w:r>
      <w:r w:rsidR="00FA344F">
        <w:rPr>
          <w:rFonts w:ascii="Calibri" w:hAnsi="Calibri" w:cs="Calibri"/>
          <w:lang w:val="en-IE"/>
        </w:rPr>
        <w:t xml:space="preserve">local strategy which was reviewed by the board at the start of 2023 to highlight 2022 outcomes.  </w:t>
      </w:r>
      <w:r w:rsidR="00E12EA2">
        <w:rPr>
          <w:rFonts w:ascii="Calibri" w:hAnsi="Calibri" w:cs="Calibri"/>
          <w:lang w:val="en-IE"/>
        </w:rPr>
        <w:t xml:space="preserve">  </w:t>
      </w:r>
    </w:p>
    <w:p w14:paraId="77B5BDE4" w14:textId="77777777" w:rsidR="00FA344F" w:rsidRDefault="00FA344F" w:rsidP="006F4CC1">
      <w:pPr>
        <w:jc w:val="both"/>
        <w:rPr>
          <w:rFonts w:ascii="Calibri" w:hAnsi="Calibri" w:cs="Calibri"/>
          <w:lang w:val="en-IE"/>
        </w:rPr>
      </w:pPr>
    </w:p>
    <w:p w14:paraId="041B8D59" w14:textId="14FE37F7" w:rsidR="00CE2DA7" w:rsidRDefault="00E12EA2" w:rsidP="006F4CC1">
      <w:pPr>
        <w:jc w:val="both"/>
        <w:rPr>
          <w:rFonts w:ascii="Calibri" w:hAnsi="Calibri" w:cs="Calibri"/>
          <w:lang w:val="en-IE"/>
        </w:rPr>
      </w:pPr>
      <w:r>
        <w:rPr>
          <w:rFonts w:ascii="Calibri" w:hAnsi="Calibri" w:cs="Calibri"/>
          <w:lang w:val="en-IE"/>
        </w:rPr>
        <w:t>The SFG subgrou</w:t>
      </w:r>
      <w:r w:rsidR="00CC3370">
        <w:rPr>
          <w:rFonts w:ascii="Calibri" w:hAnsi="Calibri" w:cs="Calibri"/>
          <w:lang w:val="en-IE"/>
        </w:rPr>
        <w:t xml:space="preserve">p’s terms of reference were reviewed and updated.  </w:t>
      </w:r>
      <w:r w:rsidR="008E29A0">
        <w:rPr>
          <w:rFonts w:ascii="Calibri" w:hAnsi="Calibri" w:cs="Calibri"/>
          <w:lang w:val="en-IE"/>
        </w:rPr>
        <w:t>Improved</w:t>
      </w:r>
      <w:r w:rsidR="00523726">
        <w:rPr>
          <w:rFonts w:ascii="Calibri" w:hAnsi="Calibri" w:cs="Calibri"/>
          <w:lang w:val="en-IE"/>
        </w:rPr>
        <w:t xml:space="preserve"> oversight was provided in this group on </w:t>
      </w:r>
      <w:r w:rsidR="008E29A0">
        <w:rPr>
          <w:rFonts w:ascii="Calibri" w:hAnsi="Calibri" w:cs="Calibri"/>
          <w:lang w:val="en-IE"/>
        </w:rPr>
        <w:t xml:space="preserve">staffing, finance and governance of the organisation.  </w:t>
      </w:r>
      <w:r w:rsidR="008D3AFB">
        <w:rPr>
          <w:rFonts w:ascii="Calibri" w:hAnsi="Calibri" w:cs="Calibri"/>
          <w:lang w:val="en-IE"/>
        </w:rPr>
        <w:t>The overall governance of the project was improved</w:t>
      </w:r>
      <w:r w:rsidR="0018409F">
        <w:rPr>
          <w:rFonts w:ascii="Calibri" w:hAnsi="Calibri" w:cs="Calibri"/>
          <w:lang w:val="en-IE"/>
        </w:rPr>
        <w:t xml:space="preserve"> by a review of the Directors’ handbook, compliance with the CRA governance code</w:t>
      </w:r>
      <w:r w:rsidR="006B0CDF">
        <w:rPr>
          <w:rFonts w:ascii="Calibri" w:hAnsi="Calibri" w:cs="Calibri"/>
          <w:lang w:val="en-IE"/>
        </w:rPr>
        <w:t xml:space="preserve"> and ongoing review of policies.  </w:t>
      </w:r>
      <w:r w:rsidR="00CC3370">
        <w:rPr>
          <w:rFonts w:ascii="Calibri" w:hAnsi="Calibri" w:cs="Calibri"/>
          <w:lang w:val="en-IE"/>
        </w:rPr>
        <w:t xml:space="preserve">A new conflict of </w:t>
      </w:r>
      <w:r w:rsidR="00483D0F">
        <w:rPr>
          <w:rFonts w:ascii="Calibri" w:hAnsi="Calibri" w:cs="Calibri"/>
          <w:lang w:val="en-IE"/>
        </w:rPr>
        <w:t>interests’</w:t>
      </w:r>
      <w:r w:rsidR="00CC3370">
        <w:rPr>
          <w:rFonts w:ascii="Calibri" w:hAnsi="Calibri" w:cs="Calibri"/>
          <w:lang w:val="en-IE"/>
        </w:rPr>
        <w:t xml:space="preserve"> policy was written and implemented</w:t>
      </w:r>
      <w:r w:rsidR="00483D0F">
        <w:rPr>
          <w:rFonts w:ascii="Calibri" w:hAnsi="Calibri" w:cs="Calibri"/>
          <w:lang w:val="en-IE"/>
        </w:rPr>
        <w:t>.</w:t>
      </w:r>
      <w:r w:rsidR="006B0CDF">
        <w:rPr>
          <w:rFonts w:ascii="Calibri" w:hAnsi="Calibri" w:cs="Calibri"/>
          <w:lang w:val="en-IE"/>
        </w:rPr>
        <w:t xml:space="preserve">  The GDPR policy of the CDATF was also reviewed and updated.  </w:t>
      </w:r>
    </w:p>
    <w:p w14:paraId="5C8394A7" w14:textId="77777777" w:rsidR="008E29A0" w:rsidRDefault="008E29A0" w:rsidP="006F4CC1">
      <w:pPr>
        <w:jc w:val="both"/>
        <w:rPr>
          <w:rFonts w:ascii="Calibri" w:hAnsi="Calibri" w:cs="Calibri"/>
          <w:lang w:val="en-IE"/>
        </w:rPr>
      </w:pPr>
    </w:p>
    <w:p w14:paraId="0E760892" w14:textId="671C3154" w:rsidR="00ED06CB" w:rsidRDefault="008E29A0" w:rsidP="006F4CC1">
      <w:pPr>
        <w:jc w:val="both"/>
        <w:rPr>
          <w:rFonts w:ascii="Calibri" w:hAnsi="Calibri" w:cs="Calibri"/>
          <w:lang w:val="en-IE"/>
        </w:rPr>
      </w:pPr>
      <w:r>
        <w:rPr>
          <w:rFonts w:ascii="Calibri" w:hAnsi="Calibri" w:cs="Calibri"/>
          <w:lang w:val="en-IE"/>
        </w:rPr>
        <w:t xml:space="preserve">Coordination of the project also focuses on </w:t>
      </w:r>
      <w:r w:rsidR="006528AC">
        <w:rPr>
          <w:rFonts w:ascii="Calibri" w:hAnsi="Calibri" w:cs="Calibri"/>
          <w:lang w:val="en-IE"/>
        </w:rPr>
        <w:t xml:space="preserve">overseeing the workplans of the CDATF staff.  The processes implemented in 2021 were continuously improved and modified in 2022.  </w:t>
      </w:r>
      <w:r w:rsidR="0054209B">
        <w:rPr>
          <w:rFonts w:ascii="Calibri" w:hAnsi="Calibri" w:cs="Calibri"/>
          <w:lang w:val="en-IE"/>
        </w:rPr>
        <w:t>Two</w:t>
      </w:r>
      <w:r w:rsidR="006528AC">
        <w:rPr>
          <w:rFonts w:ascii="Calibri" w:hAnsi="Calibri" w:cs="Calibri"/>
          <w:lang w:val="en-IE"/>
        </w:rPr>
        <w:t xml:space="preserve"> new staff members </w:t>
      </w:r>
      <w:r w:rsidR="00EC4615">
        <w:rPr>
          <w:rFonts w:ascii="Calibri" w:hAnsi="Calibri" w:cs="Calibri"/>
          <w:lang w:val="en-IE"/>
        </w:rPr>
        <w:t>were</w:t>
      </w:r>
      <w:r w:rsidR="006528AC">
        <w:rPr>
          <w:rFonts w:ascii="Calibri" w:hAnsi="Calibri" w:cs="Calibri"/>
          <w:lang w:val="en-IE"/>
        </w:rPr>
        <w:t xml:space="preserve"> recruited and employed in 2022 which provided an opportunity to review </w:t>
      </w:r>
      <w:r w:rsidR="0054209B">
        <w:rPr>
          <w:rFonts w:ascii="Calibri" w:hAnsi="Calibri" w:cs="Calibri"/>
          <w:lang w:val="en-IE"/>
        </w:rPr>
        <w:t>the existing recruitment and induction processes.  Regular supervision was provided to staff</w:t>
      </w:r>
      <w:r w:rsidR="00ED06CB">
        <w:rPr>
          <w:rFonts w:ascii="Calibri" w:hAnsi="Calibri" w:cs="Calibri"/>
          <w:lang w:val="en-IE"/>
        </w:rPr>
        <w:t xml:space="preserve">.  </w:t>
      </w:r>
    </w:p>
    <w:p w14:paraId="55FE8F71" w14:textId="77777777" w:rsidR="007E4BF0" w:rsidRDefault="007E4BF0" w:rsidP="006F4CC1">
      <w:pPr>
        <w:jc w:val="both"/>
        <w:rPr>
          <w:rFonts w:ascii="Calibri" w:hAnsi="Calibri" w:cs="Calibri"/>
          <w:lang w:val="en-IE"/>
        </w:rPr>
      </w:pPr>
    </w:p>
    <w:p w14:paraId="0A0D1E5E" w14:textId="0DC007D1" w:rsidR="007E4BF0" w:rsidRDefault="007E4BF0" w:rsidP="006F4CC1">
      <w:pPr>
        <w:jc w:val="both"/>
        <w:rPr>
          <w:rFonts w:ascii="Calibri" w:hAnsi="Calibri" w:cs="Calibri"/>
          <w:lang w:val="en-IE"/>
        </w:rPr>
      </w:pPr>
      <w:r>
        <w:rPr>
          <w:rFonts w:ascii="Calibri" w:hAnsi="Calibri" w:cs="Calibri"/>
          <w:lang w:val="en-IE"/>
        </w:rPr>
        <w:t xml:space="preserve">The coordinator of CDATF worked in 2022 to connect the work of the organisation to relevant local and national structures.  </w:t>
      </w:r>
      <w:r w:rsidR="00DA13CD">
        <w:rPr>
          <w:rFonts w:ascii="Calibri" w:hAnsi="Calibri" w:cs="Calibri"/>
          <w:lang w:val="en-IE"/>
        </w:rPr>
        <w:t>Local structures w</w:t>
      </w:r>
      <w:r w:rsidR="0061223E">
        <w:rPr>
          <w:rFonts w:ascii="Calibri" w:hAnsi="Calibri" w:cs="Calibri"/>
          <w:lang w:val="en-IE"/>
        </w:rPr>
        <w:t>h</w:t>
      </w:r>
      <w:r w:rsidR="00DA13CD">
        <w:rPr>
          <w:rFonts w:ascii="Calibri" w:hAnsi="Calibri" w:cs="Calibri"/>
          <w:lang w:val="en-IE"/>
        </w:rPr>
        <w:t>ere the CDATF was present include the JPC</w:t>
      </w:r>
      <w:r w:rsidR="00797626">
        <w:rPr>
          <w:rFonts w:ascii="Calibri" w:hAnsi="Calibri" w:cs="Calibri"/>
          <w:lang w:val="en-IE"/>
        </w:rPr>
        <w:t xml:space="preserve"> for the area, the local CYPSC and the Connecting for Life </w:t>
      </w:r>
      <w:r w:rsidR="001641E7">
        <w:rPr>
          <w:rFonts w:ascii="Calibri" w:hAnsi="Calibri" w:cs="Calibri"/>
          <w:lang w:val="en-IE"/>
        </w:rPr>
        <w:t xml:space="preserve">Implementation Committee.  Agreement was made in 2022 to work with newly recruited </w:t>
      </w:r>
      <w:proofErr w:type="spellStart"/>
      <w:r w:rsidR="001641E7">
        <w:rPr>
          <w:rFonts w:ascii="Calibri" w:hAnsi="Calibri" w:cs="Calibri"/>
          <w:lang w:val="en-IE"/>
        </w:rPr>
        <w:t>Slaintecare</w:t>
      </w:r>
      <w:proofErr w:type="spellEnd"/>
      <w:r w:rsidR="001641E7">
        <w:rPr>
          <w:rFonts w:ascii="Calibri" w:hAnsi="Calibri" w:cs="Calibri"/>
          <w:lang w:val="en-IE"/>
        </w:rPr>
        <w:t xml:space="preserve"> workers employed by the HSE and South Dublin County Council.  </w:t>
      </w:r>
    </w:p>
    <w:p w14:paraId="7D5CE3FB" w14:textId="77777777" w:rsidR="00B629F9" w:rsidRDefault="00B629F9" w:rsidP="006F4CC1">
      <w:pPr>
        <w:jc w:val="both"/>
        <w:rPr>
          <w:rFonts w:ascii="Calibri" w:hAnsi="Calibri" w:cs="Calibri"/>
          <w:lang w:val="en-IE"/>
        </w:rPr>
      </w:pPr>
    </w:p>
    <w:p w14:paraId="606E5366" w14:textId="44603354" w:rsidR="00B629F9" w:rsidRDefault="00B629F9" w:rsidP="006F4CC1">
      <w:pPr>
        <w:jc w:val="both"/>
        <w:rPr>
          <w:rFonts w:ascii="Calibri" w:hAnsi="Calibri" w:cs="Calibri"/>
          <w:lang w:val="en-IE"/>
        </w:rPr>
      </w:pPr>
      <w:r>
        <w:rPr>
          <w:rFonts w:ascii="Calibri" w:hAnsi="Calibri" w:cs="Calibri"/>
          <w:lang w:val="en-IE"/>
        </w:rPr>
        <w:t xml:space="preserve">The CDATF coordinator with the assistance of the CDATF administrator continued to monitor and support projects </w:t>
      </w:r>
      <w:r w:rsidR="00793139">
        <w:rPr>
          <w:rFonts w:ascii="Calibri" w:hAnsi="Calibri" w:cs="Calibri"/>
          <w:lang w:val="en-IE"/>
        </w:rPr>
        <w:t xml:space="preserve">in 2022.  All reports were returned to relevant funding agencies in a timely manner.  </w:t>
      </w:r>
    </w:p>
    <w:p w14:paraId="4B7C37F9" w14:textId="7D0A5C83" w:rsidR="008E29A0" w:rsidRDefault="008E29A0" w:rsidP="006F4CC1">
      <w:pPr>
        <w:jc w:val="both"/>
        <w:rPr>
          <w:rFonts w:ascii="Calibri" w:hAnsi="Calibri" w:cs="Calibri"/>
          <w:lang w:val="en-IE"/>
        </w:rPr>
      </w:pPr>
    </w:p>
    <w:p w14:paraId="4612D566" w14:textId="6FE1B74D" w:rsidR="00873F32" w:rsidRDefault="00793139" w:rsidP="006F4CC1">
      <w:pPr>
        <w:jc w:val="both"/>
        <w:rPr>
          <w:rFonts w:ascii="Calibri" w:hAnsi="Calibri" w:cs="Calibri"/>
          <w:lang w:val="en-IE"/>
        </w:rPr>
      </w:pPr>
      <w:r>
        <w:rPr>
          <w:rFonts w:ascii="Calibri" w:hAnsi="Calibri" w:cs="Calibri"/>
          <w:lang w:val="en-IE"/>
        </w:rPr>
        <w:t xml:space="preserve">Other outcomes from 2022 </w:t>
      </w:r>
      <w:r w:rsidR="00D43ECC">
        <w:rPr>
          <w:rFonts w:ascii="Calibri" w:hAnsi="Calibri" w:cs="Calibri"/>
          <w:lang w:val="en-IE"/>
        </w:rPr>
        <w:t>that are related to the overall coordination function of the CDATF include a review of small grant funding</w:t>
      </w:r>
      <w:r w:rsidR="005B0965">
        <w:rPr>
          <w:rFonts w:ascii="Calibri" w:hAnsi="Calibri" w:cs="Calibri"/>
          <w:lang w:val="en-IE"/>
        </w:rPr>
        <w:t xml:space="preserve">.  Additionally in 2022 there was a need to </w:t>
      </w:r>
      <w:r w:rsidR="00D43ECC">
        <w:rPr>
          <w:rFonts w:ascii="Calibri" w:hAnsi="Calibri" w:cs="Calibri"/>
          <w:lang w:val="en-IE"/>
        </w:rPr>
        <w:t>re-structure the YDAP initiative</w:t>
      </w:r>
      <w:r w:rsidR="00580F6D">
        <w:rPr>
          <w:rFonts w:ascii="Calibri" w:hAnsi="Calibri" w:cs="Calibri"/>
          <w:lang w:val="en-IE"/>
        </w:rPr>
        <w:t xml:space="preserve">.  </w:t>
      </w:r>
    </w:p>
    <w:p w14:paraId="18CCF7F9" w14:textId="77777777" w:rsidR="009B57DB" w:rsidRDefault="009B57DB" w:rsidP="006F4CC1">
      <w:pPr>
        <w:jc w:val="both"/>
        <w:rPr>
          <w:rFonts w:ascii="Calibri" w:hAnsi="Calibri" w:cs="Calibri"/>
          <w:lang w:val="en-IE"/>
        </w:rPr>
      </w:pPr>
    </w:p>
    <w:p w14:paraId="29D21E09" w14:textId="6D7023D7" w:rsidR="00793139" w:rsidRDefault="00F31850" w:rsidP="006F4CC1">
      <w:pPr>
        <w:jc w:val="both"/>
        <w:rPr>
          <w:rFonts w:ascii="Calibri" w:hAnsi="Calibri" w:cs="Calibri"/>
          <w:lang w:val="en-IE"/>
        </w:rPr>
      </w:pPr>
      <w:r>
        <w:rPr>
          <w:rFonts w:ascii="Calibri" w:hAnsi="Calibri" w:cs="Calibri"/>
          <w:lang w:val="en-IE"/>
        </w:rPr>
        <w:t xml:space="preserve">The restructure of YDAP involved the </w:t>
      </w:r>
      <w:r w:rsidR="00580F6D">
        <w:rPr>
          <w:rFonts w:ascii="Calibri" w:hAnsi="Calibri" w:cs="Calibri"/>
          <w:lang w:val="en-IE"/>
        </w:rPr>
        <w:t>CDATF coordinator work</w:t>
      </w:r>
      <w:r>
        <w:rPr>
          <w:rFonts w:ascii="Calibri" w:hAnsi="Calibri" w:cs="Calibri"/>
          <w:lang w:val="en-IE"/>
        </w:rPr>
        <w:t>ing</w:t>
      </w:r>
      <w:r w:rsidR="00580F6D">
        <w:rPr>
          <w:rFonts w:ascii="Calibri" w:hAnsi="Calibri" w:cs="Calibri"/>
          <w:lang w:val="en-IE"/>
        </w:rPr>
        <w:t xml:space="preserve"> with </w:t>
      </w:r>
      <w:proofErr w:type="spellStart"/>
      <w:r w:rsidR="00580F6D">
        <w:rPr>
          <w:rFonts w:ascii="Calibri" w:hAnsi="Calibri" w:cs="Calibri"/>
          <w:lang w:val="en-IE"/>
        </w:rPr>
        <w:t>Crosscare</w:t>
      </w:r>
      <w:proofErr w:type="spellEnd"/>
      <w:r w:rsidR="00580F6D">
        <w:rPr>
          <w:rFonts w:ascii="Calibri" w:hAnsi="Calibri" w:cs="Calibri"/>
          <w:lang w:val="en-IE"/>
        </w:rPr>
        <w:t xml:space="preserve"> to </w:t>
      </w:r>
      <w:r w:rsidR="00EE7A07">
        <w:rPr>
          <w:rFonts w:ascii="Calibri" w:hAnsi="Calibri" w:cs="Calibri"/>
          <w:lang w:val="en-IE"/>
        </w:rPr>
        <w:t xml:space="preserve">plan the transition of the YDAP project from </w:t>
      </w:r>
      <w:proofErr w:type="spellStart"/>
      <w:r w:rsidR="00EE7A07">
        <w:rPr>
          <w:rFonts w:ascii="Calibri" w:hAnsi="Calibri" w:cs="Calibri"/>
          <w:lang w:val="en-IE"/>
        </w:rPr>
        <w:t>Crosscare</w:t>
      </w:r>
      <w:proofErr w:type="spellEnd"/>
      <w:r w:rsidR="00EE7A07">
        <w:rPr>
          <w:rFonts w:ascii="Calibri" w:hAnsi="Calibri" w:cs="Calibri"/>
          <w:lang w:val="en-IE"/>
        </w:rPr>
        <w:t xml:space="preserve"> to </w:t>
      </w:r>
      <w:r w:rsidR="00873F32">
        <w:rPr>
          <w:rFonts w:ascii="Calibri" w:hAnsi="Calibri" w:cs="Calibri"/>
          <w:lang w:val="en-IE"/>
        </w:rPr>
        <w:t xml:space="preserve">be directly managed by the CDATF.  </w:t>
      </w:r>
      <w:r w:rsidR="0065231F">
        <w:rPr>
          <w:rFonts w:ascii="Calibri" w:hAnsi="Calibri" w:cs="Calibri"/>
          <w:lang w:val="en-IE"/>
        </w:rPr>
        <w:t xml:space="preserve">The YDAP project also received </w:t>
      </w:r>
      <w:r w:rsidR="00876AD1">
        <w:rPr>
          <w:rFonts w:ascii="Calibri" w:hAnsi="Calibri" w:cs="Calibri"/>
          <w:lang w:val="en-IE"/>
        </w:rPr>
        <w:t xml:space="preserve">funding through the Community Services Enhancement Fund in 2022 which enabled </w:t>
      </w:r>
      <w:r w:rsidR="00160ED3">
        <w:rPr>
          <w:rFonts w:ascii="Calibri" w:hAnsi="Calibri" w:cs="Calibri"/>
          <w:lang w:val="en-IE"/>
        </w:rPr>
        <w:t xml:space="preserve">CDATF to </w:t>
      </w:r>
      <w:r w:rsidR="009B57DB">
        <w:rPr>
          <w:rFonts w:ascii="Calibri" w:hAnsi="Calibri" w:cs="Calibri"/>
          <w:lang w:val="en-IE"/>
        </w:rPr>
        <w:t xml:space="preserve">extend the working hours of the </w:t>
      </w:r>
      <w:r w:rsidR="00B978BB">
        <w:rPr>
          <w:rFonts w:ascii="Calibri" w:hAnsi="Calibri" w:cs="Calibri"/>
          <w:lang w:val="en-IE"/>
        </w:rPr>
        <w:t xml:space="preserve">YDAP </w:t>
      </w:r>
      <w:r w:rsidR="009B57DB">
        <w:rPr>
          <w:rFonts w:ascii="Calibri" w:hAnsi="Calibri" w:cs="Calibri"/>
          <w:lang w:val="en-IE"/>
        </w:rPr>
        <w:t xml:space="preserve">coordinator from half time to full time from October 2022 onwards.  </w:t>
      </w:r>
      <w:r>
        <w:rPr>
          <w:rFonts w:ascii="Calibri" w:hAnsi="Calibri" w:cs="Calibri"/>
          <w:lang w:val="en-IE"/>
        </w:rPr>
        <w:t xml:space="preserve">A </w:t>
      </w:r>
      <w:r w:rsidR="00C04413">
        <w:rPr>
          <w:rFonts w:ascii="Calibri" w:hAnsi="Calibri" w:cs="Calibri"/>
          <w:lang w:val="en-IE"/>
        </w:rPr>
        <w:t xml:space="preserve">management group was formed </w:t>
      </w:r>
      <w:r w:rsidR="00C04413">
        <w:rPr>
          <w:rFonts w:ascii="Calibri" w:hAnsi="Calibri" w:cs="Calibri"/>
          <w:lang w:val="en-IE"/>
        </w:rPr>
        <w:lastRenderedPageBreak/>
        <w:t xml:space="preserve">to oversee this project and maintain the interagency relationship that had been developed.  </w:t>
      </w:r>
    </w:p>
    <w:p w14:paraId="11C67280" w14:textId="77777777" w:rsidR="00CE2DA7" w:rsidRDefault="00CE2DA7" w:rsidP="006F4CC1">
      <w:pPr>
        <w:jc w:val="both"/>
        <w:rPr>
          <w:rFonts w:ascii="Calibri" w:hAnsi="Calibri" w:cs="Calibri"/>
          <w:lang w:val="en-IE"/>
        </w:rPr>
      </w:pPr>
    </w:p>
    <w:p w14:paraId="2FFE999D" w14:textId="6A726B32" w:rsidR="00427918" w:rsidRDefault="00427918" w:rsidP="006F4CC1">
      <w:pPr>
        <w:jc w:val="both"/>
        <w:rPr>
          <w:rFonts w:ascii="Calibri" w:hAnsi="Calibri" w:cs="Calibri"/>
          <w:b/>
          <w:bCs/>
          <w:color w:val="A066CB"/>
          <w:lang w:val="en-IE"/>
        </w:rPr>
      </w:pPr>
      <w:r>
        <w:rPr>
          <w:rFonts w:ascii="Calibri" w:hAnsi="Calibri" w:cs="Calibri"/>
          <w:b/>
          <w:bCs/>
          <w:color w:val="A066CB"/>
          <w:lang w:val="en-IE"/>
        </w:rPr>
        <w:t xml:space="preserve">7.3.2 </w:t>
      </w:r>
      <w:r w:rsidRPr="009039C0">
        <w:rPr>
          <w:rFonts w:ascii="Calibri" w:hAnsi="Calibri" w:cs="Calibri"/>
          <w:b/>
          <w:bCs/>
          <w:color w:val="A066CB"/>
          <w:lang w:val="en-IE"/>
        </w:rPr>
        <w:t>Prevention Summary</w:t>
      </w:r>
    </w:p>
    <w:p w14:paraId="7E77CCCA" w14:textId="26040164" w:rsidR="00E5030D" w:rsidRDefault="00E5030D" w:rsidP="006F4CC1">
      <w:pPr>
        <w:jc w:val="both"/>
        <w:rPr>
          <w:rFonts w:ascii="Calibri" w:hAnsi="Calibri" w:cs="Calibri"/>
          <w:b/>
          <w:bCs/>
          <w:lang w:val="en-IE"/>
        </w:rPr>
      </w:pPr>
      <w:r w:rsidRPr="00E12C2D">
        <w:rPr>
          <w:rFonts w:ascii="Calibri" w:hAnsi="Calibri" w:cs="Calibri"/>
          <w:b/>
          <w:bCs/>
          <w:lang w:val="en-IE"/>
        </w:rPr>
        <w:t>EPI</w:t>
      </w:r>
    </w:p>
    <w:p w14:paraId="1150BEDF" w14:textId="632F9CAC" w:rsidR="00E12C2D" w:rsidRDefault="008B3A2C" w:rsidP="006F4CC1">
      <w:pPr>
        <w:jc w:val="both"/>
        <w:rPr>
          <w:rFonts w:ascii="Calibri" w:hAnsi="Calibri" w:cs="Calibri"/>
          <w:lang w:val="en-IE"/>
        </w:rPr>
      </w:pPr>
      <w:r>
        <w:rPr>
          <w:rFonts w:ascii="Calibri" w:hAnsi="Calibri" w:cs="Calibri"/>
          <w:lang w:val="en-IE"/>
        </w:rPr>
        <w:t xml:space="preserve">In 2022 the education, prevention and intervention </w:t>
      </w:r>
      <w:r w:rsidR="006E3CD9">
        <w:rPr>
          <w:rFonts w:ascii="Calibri" w:hAnsi="Calibri" w:cs="Calibri"/>
          <w:lang w:val="en-IE"/>
        </w:rPr>
        <w:t xml:space="preserve">(EPI) </w:t>
      </w:r>
      <w:r>
        <w:rPr>
          <w:rFonts w:ascii="Calibri" w:hAnsi="Calibri" w:cs="Calibri"/>
          <w:lang w:val="en-IE"/>
        </w:rPr>
        <w:t xml:space="preserve">pilot project was developed further.  The aim of this project is to </w:t>
      </w:r>
      <w:r w:rsidR="00164132">
        <w:rPr>
          <w:rFonts w:ascii="Calibri" w:hAnsi="Calibri" w:cs="Calibri"/>
          <w:lang w:val="en-IE"/>
        </w:rPr>
        <w:t xml:space="preserve">full support schools who require assistance with substance use responses.  This </w:t>
      </w:r>
      <w:r w:rsidR="005B0965">
        <w:rPr>
          <w:rFonts w:ascii="Calibri" w:hAnsi="Calibri" w:cs="Calibri"/>
          <w:lang w:val="en-IE"/>
        </w:rPr>
        <w:t>initiative</w:t>
      </w:r>
      <w:r w:rsidR="00164132">
        <w:rPr>
          <w:rFonts w:ascii="Calibri" w:hAnsi="Calibri" w:cs="Calibri"/>
          <w:lang w:val="en-IE"/>
        </w:rPr>
        <w:t xml:space="preserve"> </w:t>
      </w:r>
      <w:r w:rsidR="00E5402B">
        <w:rPr>
          <w:rFonts w:ascii="Calibri" w:hAnsi="Calibri" w:cs="Calibri"/>
          <w:lang w:val="en-IE"/>
        </w:rPr>
        <w:t xml:space="preserve">is designed to </w:t>
      </w:r>
      <w:proofErr w:type="gramStart"/>
      <w:r w:rsidR="00E5402B">
        <w:rPr>
          <w:rFonts w:ascii="Calibri" w:hAnsi="Calibri" w:cs="Calibri"/>
          <w:lang w:val="en-IE"/>
        </w:rPr>
        <w:t xml:space="preserve">provide assistance </w:t>
      </w:r>
      <w:r w:rsidR="005B5C1B">
        <w:rPr>
          <w:rFonts w:ascii="Calibri" w:hAnsi="Calibri" w:cs="Calibri"/>
          <w:lang w:val="en-IE"/>
        </w:rPr>
        <w:t>to</w:t>
      </w:r>
      <w:proofErr w:type="gramEnd"/>
      <w:r w:rsidR="005B5C1B">
        <w:rPr>
          <w:rFonts w:ascii="Calibri" w:hAnsi="Calibri" w:cs="Calibri"/>
          <w:lang w:val="en-IE"/>
        </w:rPr>
        <w:t xml:space="preserve"> schools </w:t>
      </w:r>
      <w:r w:rsidR="00E5402B">
        <w:rPr>
          <w:rFonts w:ascii="Calibri" w:hAnsi="Calibri" w:cs="Calibri"/>
          <w:lang w:val="en-IE"/>
        </w:rPr>
        <w:t>under the</w:t>
      </w:r>
      <w:r w:rsidR="005B5C1B">
        <w:rPr>
          <w:rFonts w:ascii="Calibri" w:hAnsi="Calibri" w:cs="Calibri"/>
          <w:lang w:val="en-IE"/>
        </w:rPr>
        <w:t xml:space="preserve"> headings of what we have termed the</w:t>
      </w:r>
      <w:r w:rsidR="00E5402B">
        <w:rPr>
          <w:rFonts w:ascii="Calibri" w:hAnsi="Calibri" w:cs="Calibri"/>
          <w:lang w:val="en-IE"/>
        </w:rPr>
        <w:t xml:space="preserve"> four P’s.  These are parents, pupils, professionals, and policy.  </w:t>
      </w:r>
      <w:r w:rsidR="001B0BF4">
        <w:rPr>
          <w:rFonts w:ascii="Calibri" w:hAnsi="Calibri" w:cs="Calibri"/>
          <w:lang w:val="en-IE"/>
        </w:rPr>
        <w:t xml:space="preserve">In </w:t>
      </w:r>
      <w:r w:rsidR="00786C67">
        <w:rPr>
          <w:rFonts w:ascii="Calibri" w:hAnsi="Calibri" w:cs="Calibri"/>
          <w:lang w:val="en-IE"/>
        </w:rPr>
        <w:t xml:space="preserve">2022 3 schools in total took part in this programme.  This amounted to </w:t>
      </w:r>
      <w:r w:rsidR="003E5214">
        <w:rPr>
          <w:rFonts w:ascii="Calibri" w:hAnsi="Calibri" w:cs="Calibri"/>
          <w:lang w:val="en-IE"/>
        </w:rPr>
        <w:t xml:space="preserve">approximately </w:t>
      </w:r>
      <w:r w:rsidR="00786C67">
        <w:rPr>
          <w:rFonts w:ascii="Calibri" w:hAnsi="Calibri" w:cs="Calibri"/>
          <w:lang w:val="en-IE"/>
        </w:rPr>
        <w:t>300 professionals (school staff) receiving training</w:t>
      </w:r>
      <w:r w:rsidR="003E5214">
        <w:rPr>
          <w:rFonts w:ascii="Calibri" w:hAnsi="Calibri" w:cs="Calibri"/>
          <w:lang w:val="en-IE"/>
        </w:rPr>
        <w:t xml:space="preserve"> and</w:t>
      </w:r>
      <w:r w:rsidR="00786C67">
        <w:rPr>
          <w:rFonts w:ascii="Calibri" w:hAnsi="Calibri" w:cs="Calibri"/>
          <w:lang w:val="en-IE"/>
        </w:rPr>
        <w:t xml:space="preserve"> 300 </w:t>
      </w:r>
      <w:r w:rsidR="005B5C1B">
        <w:rPr>
          <w:rFonts w:ascii="Calibri" w:hAnsi="Calibri" w:cs="Calibri"/>
          <w:lang w:val="en-IE"/>
        </w:rPr>
        <w:t>pupils</w:t>
      </w:r>
      <w:r w:rsidR="00786C67">
        <w:rPr>
          <w:rFonts w:ascii="Calibri" w:hAnsi="Calibri" w:cs="Calibri"/>
          <w:lang w:val="en-IE"/>
        </w:rPr>
        <w:t xml:space="preserve"> </w:t>
      </w:r>
      <w:r w:rsidR="003E5214">
        <w:rPr>
          <w:rFonts w:ascii="Calibri" w:hAnsi="Calibri" w:cs="Calibri"/>
          <w:lang w:val="en-IE"/>
        </w:rPr>
        <w:t xml:space="preserve">engaging in an </w:t>
      </w:r>
      <w:r w:rsidR="005C7948">
        <w:rPr>
          <w:rFonts w:ascii="Calibri" w:hAnsi="Calibri" w:cs="Calibri"/>
          <w:lang w:val="en-IE"/>
        </w:rPr>
        <w:t>eight-week</w:t>
      </w:r>
      <w:r w:rsidR="003E5214">
        <w:rPr>
          <w:rFonts w:ascii="Calibri" w:hAnsi="Calibri" w:cs="Calibri"/>
          <w:lang w:val="en-IE"/>
        </w:rPr>
        <w:t xml:space="preserve"> drugs programme.  </w:t>
      </w:r>
      <w:r w:rsidR="006E2EB8">
        <w:rPr>
          <w:rFonts w:ascii="Calibri" w:hAnsi="Calibri" w:cs="Calibri"/>
          <w:lang w:val="en-IE"/>
        </w:rPr>
        <w:t xml:space="preserve">The programme was also successful in creating a model that is the sole intervention used by CDATF and funded projects for work in schools.  </w:t>
      </w:r>
      <w:r w:rsidR="003E5214">
        <w:rPr>
          <w:rFonts w:ascii="Calibri" w:hAnsi="Calibri" w:cs="Calibri"/>
          <w:lang w:val="en-IE"/>
        </w:rPr>
        <w:t xml:space="preserve">  </w:t>
      </w:r>
      <w:r w:rsidR="00786C67">
        <w:rPr>
          <w:rFonts w:ascii="Calibri" w:hAnsi="Calibri" w:cs="Calibri"/>
          <w:lang w:val="en-IE"/>
        </w:rPr>
        <w:t xml:space="preserve"> </w:t>
      </w:r>
    </w:p>
    <w:p w14:paraId="0D965368" w14:textId="77777777" w:rsidR="00827A4D" w:rsidRDefault="00827A4D" w:rsidP="006F4CC1">
      <w:pPr>
        <w:jc w:val="both"/>
        <w:rPr>
          <w:rFonts w:ascii="Calibri" w:hAnsi="Calibri" w:cs="Calibri"/>
          <w:lang w:val="en-IE"/>
        </w:rPr>
      </w:pPr>
    </w:p>
    <w:p w14:paraId="36F234C1" w14:textId="77777777" w:rsidR="00827A4D" w:rsidRDefault="00827A4D" w:rsidP="006F4CC1">
      <w:pPr>
        <w:keepNext/>
        <w:jc w:val="both"/>
      </w:pPr>
      <w:r>
        <w:rPr>
          <w:noProof/>
        </w:rPr>
        <w:drawing>
          <wp:inline distT="0" distB="0" distL="0" distR="0" wp14:anchorId="432012C5" wp14:editId="319F9988">
            <wp:extent cx="5486046" cy="3199130"/>
            <wp:effectExtent l="0" t="0" r="635" b="1270"/>
            <wp:docPr id="1528933890" name="Picture 152893389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97647" cy="3205895"/>
                    </a:xfrm>
                    <a:prstGeom prst="rect">
                      <a:avLst/>
                    </a:prstGeom>
                    <a:noFill/>
                    <a:ln>
                      <a:noFill/>
                    </a:ln>
                  </pic:spPr>
                </pic:pic>
              </a:graphicData>
            </a:graphic>
          </wp:inline>
        </w:drawing>
      </w:r>
    </w:p>
    <w:p w14:paraId="3AD4C1E6" w14:textId="5BDB4CB9" w:rsidR="00827A4D" w:rsidRDefault="00827A4D" w:rsidP="006F4CC1">
      <w:pPr>
        <w:pStyle w:val="Caption"/>
        <w:jc w:val="both"/>
        <w:rPr>
          <w:rFonts w:ascii="Calibri" w:hAnsi="Calibri" w:cs="Calibri"/>
          <w:lang w:val="en-IE"/>
        </w:rPr>
      </w:pPr>
      <w:r>
        <w:t xml:space="preserve">Figure </w:t>
      </w:r>
      <w:r>
        <w:fldChar w:fldCharType="begin"/>
      </w:r>
      <w:r>
        <w:instrText xml:space="preserve"> SEQ Figure \* ARABIC </w:instrText>
      </w:r>
      <w:r>
        <w:fldChar w:fldCharType="separate"/>
      </w:r>
      <w:r w:rsidR="001D2232">
        <w:rPr>
          <w:noProof/>
        </w:rPr>
        <w:t>18</w:t>
      </w:r>
      <w:r>
        <w:fldChar w:fldCharType="end"/>
      </w:r>
      <w:r>
        <w:t xml:space="preserve"> Graphic </w:t>
      </w:r>
      <w:proofErr w:type="gramStart"/>
      <w:r>
        <w:t>From</w:t>
      </w:r>
      <w:proofErr w:type="gramEnd"/>
      <w:r>
        <w:t xml:space="preserve"> EPI Promotional Material Explaining the Four Ps</w:t>
      </w:r>
    </w:p>
    <w:p w14:paraId="6DF91A8A" w14:textId="77777777" w:rsidR="008B3A2C" w:rsidRDefault="008B3A2C" w:rsidP="006F4CC1">
      <w:pPr>
        <w:jc w:val="both"/>
        <w:rPr>
          <w:rFonts w:ascii="Calibri" w:hAnsi="Calibri" w:cs="Calibri"/>
          <w:lang w:val="en-IE"/>
        </w:rPr>
      </w:pPr>
    </w:p>
    <w:p w14:paraId="1BC9423D" w14:textId="77777777" w:rsidR="008B3A2C" w:rsidRPr="008B3A2C" w:rsidRDefault="008B3A2C" w:rsidP="006F4CC1">
      <w:pPr>
        <w:jc w:val="both"/>
        <w:rPr>
          <w:rFonts w:ascii="Calibri" w:hAnsi="Calibri" w:cs="Calibri"/>
          <w:lang w:val="en-IE"/>
        </w:rPr>
      </w:pPr>
    </w:p>
    <w:p w14:paraId="222F11CC" w14:textId="2ABB2E51" w:rsidR="00E5030D" w:rsidRDefault="00E5030D" w:rsidP="006F4CC1">
      <w:pPr>
        <w:jc w:val="both"/>
        <w:rPr>
          <w:rFonts w:ascii="Calibri" w:hAnsi="Calibri" w:cs="Calibri"/>
          <w:b/>
          <w:bCs/>
          <w:lang w:val="en-IE"/>
        </w:rPr>
      </w:pPr>
      <w:r w:rsidRPr="00B024B5">
        <w:rPr>
          <w:rFonts w:ascii="Calibri" w:hAnsi="Calibri" w:cs="Calibri"/>
          <w:b/>
          <w:bCs/>
          <w:lang w:val="en-IE"/>
        </w:rPr>
        <w:t>Community Reps</w:t>
      </w:r>
    </w:p>
    <w:p w14:paraId="0CFD3944" w14:textId="74079902" w:rsidR="00E5030D" w:rsidRDefault="0090457F" w:rsidP="006F4CC1">
      <w:pPr>
        <w:jc w:val="both"/>
        <w:rPr>
          <w:rFonts w:ascii="Calibri" w:hAnsi="Calibri" w:cs="Calibri"/>
          <w:lang w:val="en-IE"/>
        </w:rPr>
      </w:pPr>
      <w:r>
        <w:rPr>
          <w:rFonts w:ascii="Calibri" w:hAnsi="Calibri" w:cs="Calibri"/>
          <w:lang w:val="en-IE"/>
        </w:rPr>
        <w:t xml:space="preserve">During 2022 the </w:t>
      </w:r>
      <w:r w:rsidR="00DA2C41">
        <w:rPr>
          <w:rFonts w:ascii="Calibri" w:hAnsi="Calibri" w:cs="Calibri"/>
          <w:lang w:val="en-IE"/>
        </w:rPr>
        <w:t xml:space="preserve">achievements of the previous year were built on with the community </w:t>
      </w:r>
      <w:r w:rsidR="00AF5FDC">
        <w:rPr>
          <w:rFonts w:ascii="Calibri" w:hAnsi="Calibri" w:cs="Calibri"/>
          <w:lang w:val="en-IE"/>
        </w:rPr>
        <w:t>representatives’</w:t>
      </w:r>
      <w:r w:rsidR="00DA2C41">
        <w:rPr>
          <w:rFonts w:ascii="Calibri" w:hAnsi="Calibri" w:cs="Calibri"/>
          <w:lang w:val="en-IE"/>
        </w:rPr>
        <w:t xml:space="preserve"> group.  This group was established in 2021 </w:t>
      </w:r>
      <w:r w:rsidR="00AF5FDC">
        <w:rPr>
          <w:rFonts w:ascii="Calibri" w:hAnsi="Calibri" w:cs="Calibri"/>
          <w:lang w:val="en-IE"/>
        </w:rPr>
        <w:t xml:space="preserve">to </w:t>
      </w:r>
      <w:r w:rsidR="00C478C5">
        <w:rPr>
          <w:rFonts w:ascii="Calibri" w:hAnsi="Calibri" w:cs="Calibri"/>
          <w:lang w:val="en-IE"/>
        </w:rPr>
        <w:t xml:space="preserve">reestablish the voice of the community at the heart of CDATF work.  In 2022 the group met regularly.  </w:t>
      </w:r>
      <w:r w:rsidR="00A47796">
        <w:rPr>
          <w:rFonts w:ascii="Calibri" w:hAnsi="Calibri" w:cs="Calibri"/>
          <w:lang w:val="en-IE"/>
        </w:rPr>
        <w:t>A training needs analysis was carried out with the group.</w:t>
      </w:r>
      <w:r w:rsidR="005A5595">
        <w:rPr>
          <w:rFonts w:ascii="Calibri" w:hAnsi="Calibri" w:cs="Calibri"/>
          <w:lang w:val="en-IE"/>
        </w:rPr>
        <w:t xml:space="preserve">  </w:t>
      </w:r>
      <w:r w:rsidR="00813E38">
        <w:rPr>
          <w:rFonts w:ascii="Calibri" w:hAnsi="Calibri" w:cs="Calibri"/>
          <w:lang w:val="en-IE"/>
        </w:rPr>
        <w:t>Several</w:t>
      </w:r>
      <w:r w:rsidR="005A5595">
        <w:rPr>
          <w:rFonts w:ascii="Calibri" w:hAnsi="Calibri" w:cs="Calibri"/>
          <w:lang w:val="en-IE"/>
        </w:rPr>
        <w:t xml:space="preserve"> reps took part in training </w:t>
      </w:r>
      <w:proofErr w:type="gramStart"/>
      <w:r w:rsidR="005A5595">
        <w:rPr>
          <w:rFonts w:ascii="Calibri" w:hAnsi="Calibri" w:cs="Calibri"/>
          <w:lang w:val="en-IE"/>
        </w:rPr>
        <w:t>as a result of</w:t>
      </w:r>
      <w:proofErr w:type="gramEnd"/>
      <w:r w:rsidR="005A5595">
        <w:rPr>
          <w:rFonts w:ascii="Calibri" w:hAnsi="Calibri" w:cs="Calibri"/>
          <w:lang w:val="en-IE"/>
        </w:rPr>
        <w:t xml:space="preserve"> this analysis.</w:t>
      </w:r>
      <w:r w:rsidR="00A47796">
        <w:rPr>
          <w:rFonts w:ascii="Calibri" w:hAnsi="Calibri" w:cs="Calibri"/>
          <w:lang w:val="en-IE"/>
        </w:rPr>
        <w:t xml:space="preserve">  </w:t>
      </w:r>
      <w:r w:rsidR="00C478C5">
        <w:rPr>
          <w:rFonts w:ascii="Calibri" w:hAnsi="Calibri" w:cs="Calibri"/>
          <w:lang w:val="en-IE"/>
        </w:rPr>
        <w:t>A</w:t>
      </w:r>
      <w:r w:rsidR="00A47796">
        <w:rPr>
          <w:rFonts w:ascii="Calibri" w:hAnsi="Calibri" w:cs="Calibri"/>
          <w:lang w:val="en-IE"/>
        </w:rPr>
        <w:t xml:space="preserve"> facilitated </w:t>
      </w:r>
      <w:r w:rsidR="00C478C5">
        <w:rPr>
          <w:rFonts w:ascii="Calibri" w:hAnsi="Calibri" w:cs="Calibri"/>
          <w:lang w:val="en-IE"/>
        </w:rPr>
        <w:t xml:space="preserve">artistic process </w:t>
      </w:r>
      <w:r w:rsidR="00A47796">
        <w:rPr>
          <w:rFonts w:ascii="Calibri" w:hAnsi="Calibri" w:cs="Calibri"/>
          <w:lang w:val="en-IE"/>
        </w:rPr>
        <w:t xml:space="preserve">was developed </w:t>
      </w:r>
      <w:r w:rsidR="002B405B">
        <w:rPr>
          <w:rFonts w:ascii="Calibri" w:hAnsi="Calibri" w:cs="Calibri"/>
          <w:lang w:val="en-IE"/>
        </w:rPr>
        <w:t xml:space="preserve">and commenced.  This led to the development of a </w:t>
      </w:r>
      <w:r w:rsidR="00D62494">
        <w:rPr>
          <w:rFonts w:ascii="Calibri" w:hAnsi="Calibri" w:cs="Calibri"/>
          <w:lang w:val="en-IE"/>
        </w:rPr>
        <w:t xml:space="preserve">co-produced </w:t>
      </w:r>
      <w:r w:rsidR="002B405B">
        <w:rPr>
          <w:rFonts w:ascii="Calibri" w:hAnsi="Calibri" w:cs="Calibri"/>
          <w:lang w:val="en-IE"/>
        </w:rPr>
        <w:t xml:space="preserve">community reps handbook specific to the CDATF group.  This process also provided the basis for a community arts project that will be completed in 2023.  </w:t>
      </w:r>
    </w:p>
    <w:p w14:paraId="2A83D66C" w14:textId="77777777" w:rsidR="00813E38" w:rsidRDefault="00813E38" w:rsidP="006F4CC1">
      <w:pPr>
        <w:jc w:val="both"/>
        <w:rPr>
          <w:rFonts w:ascii="Calibri" w:hAnsi="Calibri" w:cs="Calibri"/>
          <w:lang w:val="en-IE"/>
        </w:rPr>
      </w:pPr>
    </w:p>
    <w:p w14:paraId="2314455B" w14:textId="53D07C44" w:rsidR="00813E38" w:rsidRDefault="00813E38" w:rsidP="006F4CC1">
      <w:pPr>
        <w:jc w:val="both"/>
        <w:rPr>
          <w:rFonts w:ascii="Calibri" w:hAnsi="Calibri" w:cs="Calibri"/>
          <w:b/>
          <w:bCs/>
          <w:lang w:val="en-IE"/>
        </w:rPr>
      </w:pPr>
      <w:r>
        <w:rPr>
          <w:rFonts w:ascii="Calibri" w:hAnsi="Calibri" w:cs="Calibri"/>
          <w:b/>
          <w:bCs/>
          <w:lang w:val="en-IE"/>
        </w:rPr>
        <w:t>EPYC Subgroup</w:t>
      </w:r>
    </w:p>
    <w:p w14:paraId="1EE2E585" w14:textId="3BBE253D" w:rsidR="00813E38" w:rsidRDefault="00EF3166" w:rsidP="006F4CC1">
      <w:pPr>
        <w:jc w:val="both"/>
        <w:rPr>
          <w:rFonts w:ascii="Calibri" w:hAnsi="Calibri" w:cs="Calibri"/>
          <w:lang w:val="en-IE"/>
        </w:rPr>
      </w:pPr>
      <w:r>
        <w:rPr>
          <w:rFonts w:ascii="Calibri" w:hAnsi="Calibri" w:cs="Calibri"/>
          <w:lang w:val="en-IE"/>
        </w:rPr>
        <w:t>The EPYC subgroup continued to meet in 2022.  Th</w:t>
      </w:r>
      <w:r w:rsidR="00810D2B">
        <w:rPr>
          <w:rFonts w:ascii="Calibri" w:hAnsi="Calibri" w:cs="Calibri"/>
          <w:lang w:val="en-IE"/>
        </w:rPr>
        <w:t xml:space="preserve">is group identified </w:t>
      </w:r>
      <w:proofErr w:type="gramStart"/>
      <w:r w:rsidR="00810D2B">
        <w:rPr>
          <w:rFonts w:ascii="Calibri" w:hAnsi="Calibri" w:cs="Calibri"/>
          <w:lang w:val="en-IE"/>
        </w:rPr>
        <w:t>a number of</w:t>
      </w:r>
      <w:proofErr w:type="gramEnd"/>
      <w:r w:rsidR="00810D2B">
        <w:rPr>
          <w:rFonts w:ascii="Calibri" w:hAnsi="Calibri" w:cs="Calibri"/>
          <w:lang w:val="en-IE"/>
        </w:rPr>
        <w:t xml:space="preserve"> priority areas of work that will be carried out under the umbrella of the group.  These include the formation of</w:t>
      </w:r>
      <w:r w:rsidR="007353B4">
        <w:rPr>
          <w:rFonts w:ascii="Calibri" w:hAnsi="Calibri" w:cs="Calibri"/>
          <w:lang w:val="en-IE"/>
        </w:rPr>
        <w:t xml:space="preserve"> a specific subgroup to engage with</w:t>
      </w:r>
      <w:r w:rsidR="00810D2B">
        <w:rPr>
          <w:rFonts w:ascii="Calibri" w:hAnsi="Calibri" w:cs="Calibri"/>
          <w:lang w:val="en-IE"/>
        </w:rPr>
        <w:t xml:space="preserve"> the DRIVE project</w:t>
      </w:r>
      <w:r w:rsidR="002E307F">
        <w:rPr>
          <w:rFonts w:ascii="Calibri" w:hAnsi="Calibri" w:cs="Calibri"/>
          <w:lang w:val="en-IE"/>
        </w:rPr>
        <w:t>.  A</w:t>
      </w:r>
      <w:r w:rsidR="005A581F">
        <w:rPr>
          <w:rFonts w:ascii="Calibri" w:hAnsi="Calibri" w:cs="Calibri"/>
          <w:lang w:val="en-IE"/>
        </w:rPr>
        <w:t>nother priority for the group was the development of the EPI model with schools.  The group continued to receive feedback on emerging trends in the area in relation to substance use</w:t>
      </w:r>
      <w:r w:rsidR="00A170FB">
        <w:rPr>
          <w:rFonts w:ascii="Calibri" w:hAnsi="Calibri" w:cs="Calibri"/>
          <w:lang w:val="en-IE"/>
        </w:rPr>
        <w:t xml:space="preserve">, particularly regarding youth.  </w:t>
      </w:r>
    </w:p>
    <w:p w14:paraId="3442C229" w14:textId="77777777" w:rsidR="00D17875" w:rsidRDefault="00D17875" w:rsidP="006F4CC1">
      <w:pPr>
        <w:jc w:val="both"/>
        <w:rPr>
          <w:rFonts w:ascii="Calibri" w:hAnsi="Calibri" w:cs="Calibri"/>
          <w:lang w:val="en-IE"/>
        </w:rPr>
      </w:pPr>
    </w:p>
    <w:p w14:paraId="5247F764" w14:textId="7A0277D5" w:rsidR="00D17875" w:rsidRDefault="00D17875" w:rsidP="006F4CC1">
      <w:pPr>
        <w:jc w:val="both"/>
        <w:rPr>
          <w:rFonts w:ascii="Calibri" w:hAnsi="Calibri" w:cs="Calibri"/>
          <w:b/>
          <w:bCs/>
          <w:lang w:val="en-IE"/>
        </w:rPr>
      </w:pPr>
      <w:r>
        <w:rPr>
          <w:rFonts w:ascii="Calibri" w:hAnsi="Calibri" w:cs="Calibri"/>
          <w:b/>
          <w:bCs/>
          <w:lang w:val="en-IE"/>
        </w:rPr>
        <w:t xml:space="preserve">YDAP </w:t>
      </w:r>
    </w:p>
    <w:p w14:paraId="0DCA60BD" w14:textId="5F6A4DE8" w:rsidR="00D17875" w:rsidRPr="00D17875" w:rsidRDefault="00D17875" w:rsidP="006F4CC1">
      <w:pPr>
        <w:jc w:val="both"/>
        <w:rPr>
          <w:rFonts w:ascii="Calibri" w:hAnsi="Calibri" w:cs="Calibri"/>
          <w:lang w:val="en-IE"/>
        </w:rPr>
      </w:pPr>
      <w:r>
        <w:rPr>
          <w:rFonts w:ascii="Calibri" w:hAnsi="Calibri" w:cs="Calibri"/>
          <w:lang w:val="en-IE"/>
        </w:rPr>
        <w:t xml:space="preserve">The YDAP project is an interagency initiative funded by CDATF.  This project was reviewed and developed extensively in 2022.  A model of care was </w:t>
      </w:r>
      <w:r w:rsidR="007353B4">
        <w:rPr>
          <w:rFonts w:ascii="Calibri" w:hAnsi="Calibri" w:cs="Calibri"/>
          <w:lang w:val="en-IE"/>
        </w:rPr>
        <w:t>written,</w:t>
      </w:r>
      <w:r>
        <w:rPr>
          <w:rFonts w:ascii="Calibri" w:hAnsi="Calibri" w:cs="Calibri"/>
          <w:lang w:val="en-IE"/>
        </w:rPr>
        <w:t xml:space="preserve"> and a plan developed to </w:t>
      </w:r>
      <w:r w:rsidR="000010C9">
        <w:rPr>
          <w:rFonts w:ascii="Calibri" w:hAnsi="Calibri" w:cs="Calibri"/>
          <w:lang w:val="en-IE"/>
        </w:rPr>
        <w:t xml:space="preserve">foster the continued growth of the project.  In 2022 a comprehensive </w:t>
      </w:r>
      <w:r w:rsidR="007F7921">
        <w:rPr>
          <w:rFonts w:ascii="Calibri" w:hAnsi="Calibri" w:cs="Calibri"/>
          <w:lang w:val="en-IE"/>
        </w:rPr>
        <w:t xml:space="preserve">training plan was carried out with staff members.  Funding was secured to employ a coordinator for the project on a half time basis.  Towards the end of 2022 a plan was agreed with </w:t>
      </w:r>
      <w:proofErr w:type="spellStart"/>
      <w:r w:rsidR="007F7921">
        <w:rPr>
          <w:rFonts w:ascii="Calibri" w:hAnsi="Calibri" w:cs="Calibri"/>
          <w:lang w:val="en-IE"/>
        </w:rPr>
        <w:t>Crosscare</w:t>
      </w:r>
      <w:proofErr w:type="spellEnd"/>
      <w:r w:rsidR="007F7921">
        <w:rPr>
          <w:rFonts w:ascii="Calibri" w:hAnsi="Calibri" w:cs="Calibri"/>
          <w:lang w:val="en-IE"/>
        </w:rPr>
        <w:t xml:space="preserve"> to </w:t>
      </w:r>
      <w:r w:rsidR="00445914">
        <w:rPr>
          <w:rFonts w:ascii="Calibri" w:hAnsi="Calibri" w:cs="Calibri"/>
          <w:lang w:val="en-IE"/>
        </w:rPr>
        <w:t xml:space="preserve">re-allocate the funding for </w:t>
      </w:r>
      <w:r w:rsidR="005C7948">
        <w:rPr>
          <w:rFonts w:ascii="Calibri" w:hAnsi="Calibri" w:cs="Calibri"/>
          <w:lang w:val="en-IE"/>
        </w:rPr>
        <w:t xml:space="preserve">YDAP </w:t>
      </w:r>
      <w:proofErr w:type="gramStart"/>
      <w:r w:rsidR="00445914">
        <w:rPr>
          <w:rFonts w:ascii="Calibri" w:hAnsi="Calibri" w:cs="Calibri"/>
          <w:lang w:val="en-IE"/>
        </w:rPr>
        <w:t>in order to</w:t>
      </w:r>
      <w:proofErr w:type="gramEnd"/>
      <w:r w:rsidR="00445914">
        <w:rPr>
          <w:rFonts w:ascii="Calibri" w:hAnsi="Calibri" w:cs="Calibri"/>
          <w:lang w:val="en-IE"/>
        </w:rPr>
        <w:t xml:space="preserve"> incubate</w:t>
      </w:r>
      <w:r w:rsidR="006C5B95">
        <w:rPr>
          <w:rFonts w:ascii="Calibri" w:hAnsi="Calibri" w:cs="Calibri"/>
          <w:lang w:val="en-IE"/>
        </w:rPr>
        <w:t>, streamline management</w:t>
      </w:r>
      <w:r w:rsidR="00445914">
        <w:rPr>
          <w:rFonts w:ascii="Calibri" w:hAnsi="Calibri" w:cs="Calibri"/>
          <w:lang w:val="en-IE"/>
        </w:rPr>
        <w:t xml:space="preserve"> and improve the </w:t>
      </w:r>
      <w:r w:rsidR="006C5B95">
        <w:rPr>
          <w:rFonts w:ascii="Calibri" w:hAnsi="Calibri" w:cs="Calibri"/>
          <w:lang w:val="en-IE"/>
        </w:rPr>
        <w:t xml:space="preserve">governance of the project.  </w:t>
      </w:r>
    </w:p>
    <w:p w14:paraId="4F48C609" w14:textId="358C0779" w:rsidR="00E5030D" w:rsidRPr="009039C0" w:rsidRDefault="00E5030D" w:rsidP="006F4CC1">
      <w:pPr>
        <w:jc w:val="both"/>
        <w:rPr>
          <w:rFonts w:ascii="Calibri" w:hAnsi="Calibri" w:cs="Calibri"/>
          <w:b/>
          <w:bCs/>
          <w:color w:val="A066CB"/>
          <w:lang w:val="en-IE"/>
        </w:rPr>
      </w:pPr>
    </w:p>
    <w:p w14:paraId="5557D5E1" w14:textId="6B1F5EA8" w:rsidR="00427918" w:rsidRDefault="00427918" w:rsidP="006F4CC1">
      <w:pPr>
        <w:jc w:val="both"/>
        <w:rPr>
          <w:rFonts w:ascii="Calibri" w:hAnsi="Calibri" w:cs="Calibri"/>
          <w:lang w:val="en-IE"/>
        </w:rPr>
      </w:pPr>
    </w:p>
    <w:p w14:paraId="25B4FB45" w14:textId="46DB5938" w:rsidR="00427918" w:rsidRPr="00E46AC4" w:rsidRDefault="00427918" w:rsidP="006F4CC1">
      <w:pPr>
        <w:jc w:val="both"/>
        <w:rPr>
          <w:rFonts w:ascii="Calibri" w:hAnsi="Calibri" w:cs="Calibri"/>
          <w:b/>
          <w:bCs/>
          <w:color w:val="A066CB"/>
          <w:lang w:val="en-IE"/>
        </w:rPr>
      </w:pPr>
      <w:r>
        <w:rPr>
          <w:rFonts w:ascii="Calibri" w:hAnsi="Calibri" w:cs="Calibri"/>
          <w:b/>
          <w:bCs/>
          <w:color w:val="A066CB"/>
          <w:lang w:val="en-IE"/>
        </w:rPr>
        <w:t xml:space="preserve">7.3.3 </w:t>
      </w:r>
      <w:r w:rsidRPr="00E46AC4">
        <w:rPr>
          <w:rFonts w:ascii="Calibri" w:hAnsi="Calibri" w:cs="Calibri"/>
          <w:b/>
          <w:bCs/>
          <w:color w:val="A066CB"/>
          <w:lang w:val="en-IE"/>
        </w:rPr>
        <w:t>Rehabilitation</w:t>
      </w:r>
      <w:r w:rsidR="00350729">
        <w:rPr>
          <w:rFonts w:ascii="Calibri" w:hAnsi="Calibri" w:cs="Calibri"/>
          <w:b/>
          <w:bCs/>
          <w:color w:val="A066CB"/>
          <w:lang w:val="en-IE"/>
        </w:rPr>
        <w:t xml:space="preserve"> Workplan</w:t>
      </w:r>
      <w:r w:rsidRPr="00E46AC4">
        <w:rPr>
          <w:rFonts w:ascii="Calibri" w:hAnsi="Calibri" w:cs="Calibri"/>
          <w:b/>
          <w:bCs/>
          <w:color w:val="A066CB"/>
          <w:lang w:val="en-IE"/>
        </w:rPr>
        <w:t xml:space="preserve"> Summary</w:t>
      </w:r>
      <w:r w:rsidR="00350729">
        <w:rPr>
          <w:rFonts w:ascii="Calibri" w:hAnsi="Calibri" w:cs="Calibri"/>
          <w:b/>
          <w:bCs/>
          <w:color w:val="A066CB"/>
          <w:lang w:val="en-IE"/>
        </w:rPr>
        <w:t xml:space="preserve"> 2022</w:t>
      </w:r>
    </w:p>
    <w:p w14:paraId="0C77354C" w14:textId="2E2D9039" w:rsidR="00350729" w:rsidRPr="0056259D" w:rsidRDefault="00350729" w:rsidP="006F4CC1">
      <w:pPr>
        <w:jc w:val="both"/>
        <w:rPr>
          <w:rFonts w:ascii="Calibri" w:hAnsi="Calibri" w:cs="Calibri"/>
          <w:b/>
          <w:bCs/>
          <w:lang w:val="en-IE"/>
        </w:rPr>
      </w:pPr>
      <w:r w:rsidRPr="0056259D">
        <w:rPr>
          <w:rFonts w:ascii="Calibri" w:hAnsi="Calibri" w:cs="Calibri"/>
          <w:b/>
          <w:bCs/>
          <w:lang w:val="en-IE"/>
        </w:rPr>
        <w:t>Training Theme</w:t>
      </w:r>
    </w:p>
    <w:p w14:paraId="089C2F67" w14:textId="1DC77984" w:rsidR="003A037A" w:rsidRDefault="003A037A" w:rsidP="006F4CC1">
      <w:pPr>
        <w:jc w:val="both"/>
        <w:rPr>
          <w:rFonts w:ascii="Calibri" w:hAnsi="Calibri" w:cs="Calibri"/>
          <w:lang w:val="en-IE"/>
        </w:rPr>
      </w:pPr>
      <w:r>
        <w:rPr>
          <w:noProof/>
        </w:rPr>
        <w:drawing>
          <wp:anchor distT="0" distB="0" distL="114300" distR="114300" simplePos="0" relativeHeight="251670528" behindDoc="0" locked="0" layoutInCell="1" allowOverlap="1" wp14:anchorId="38C77F3A" wp14:editId="2674E926">
            <wp:simplePos x="0" y="0"/>
            <wp:positionH relativeFrom="margin">
              <wp:align>center</wp:align>
            </wp:positionH>
            <wp:positionV relativeFrom="paragraph">
              <wp:posOffset>723265</wp:posOffset>
            </wp:positionV>
            <wp:extent cx="4229100" cy="2266950"/>
            <wp:effectExtent l="0" t="0" r="0" b="0"/>
            <wp:wrapTopAndBottom/>
            <wp:docPr id="1436723429"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photo description availab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2910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05D8">
        <w:rPr>
          <w:rFonts w:ascii="Calibri" w:hAnsi="Calibri" w:cs="Calibri"/>
          <w:lang w:val="en-IE"/>
        </w:rPr>
        <w:t xml:space="preserve">Training and education are a large </w:t>
      </w:r>
      <w:r w:rsidR="006117C0">
        <w:rPr>
          <w:rFonts w:ascii="Calibri" w:hAnsi="Calibri" w:cs="Calibri"/>
          <w:lang w:val="en-IE"/>
        </w:rPr>
        <w:t xml:space="preserve">part of </w:t>
      </w:r>
      <w:r w:rsidR="00A03852">
        <w:rPr>
          <w:rFonts w:ascii="Calibri" w:hAnsi="Calibri" w:cs="Calibri"/>
          <w:lang w:val="en-IE"/>
        </w:rPr>
        <w:t>this</w:t>
      </w:r>
      <w:r w:rsidR="00F805D8">
        <w:rPr>
          <w:rFonts w:ascii="Calibri" w:hAnsi="Calibri" w:cs="Calibri"/>
          <w:lang w:val="en-IE"/>
        </w:rPr>
        <w:t xml:space="preserve"> work area.  </w:t>
      </w:r>
      <w:r w:rsidR="00FE69D0">
        <w:rPr>
          <w:rFonts w:ascii="Calibri" w:hAnsi="Calibri" w:cs="Calibri"/>
          <w:lang w:val="en-IE"/>
        </w:rPr>
        <w:t>In 2022 the level 7 Addiction Studies programme</w:t>
      </w:r>
      <w:r w:rsidR="00B862DB">
        <w:rPr>
          <w:rFonts w:ascii="Calibri" w:hAnsi="Calibri" w:cs="Calibri"/>
          <w:lang w:val="en-IE"/>
        </w:rPr>
        <w:t xml:space="preserve"> took place.  There </w:t>
      </w:r>
      <w:r w:rsidR="00A03852">
        <w:rPr>
          <w:rFonts w:ascii="Calibri" w:hAnsi="Calibri" w:cs="Calibri"/>
          <w:lang w:val="en-IE"/>
        </w:rPr>
        <w:t>was</w:t>
      </w:r>
      <w:r w:rsidR="00B862DB">
        <w:rPr>
          <w:rFonts w:ascii="Calibri" w:hAnsi="Calibri" w:cs="Calibri"/>
          <w:lang w:val="en-IE"/>
        </w:rPr>
        <w:t xml:space="preserve"> a completion rate of 16 from </w:t>
      </w:r>
      <w:r w:rsidR="00A03852">
        <w:rPr>
          <w:rFonts w:ascii="Calibri" w:hAnsi="Calibri" w:cs="Calibri"/>
          <w:lang w:val="en-IE"/>
        </w:rPr>
        <w:t xml:space="preserve">the </w:t>
      </w:r>
      <w:r w:rsidR="00B862DB">
        <w:rPr>
          <w:rFonts w:ascii="Calibri" w:hAnsi="Calibri" w:cs="Calibri"/>
          <w:lang w:val="en-IE"/>
        </w:rPr>
        <w:t>18 participants</w:t>
      </w:r>
      <w:r w:rsidR="00A03852">
        <w:rPr>
          <w:rFonts w:ascii="Calibri" w:hAnsi="Calibri" w:cs="Calibri"/>
          <w:lang w:val="en-IE"/>
        </w:rPr>
        <w:t xml:space="preserve"> who took part</w:t>
      </w:r>
      <w:r w:rsidR="00B862DB">
        <w:rPr>
          <w:rFonts w:ascii="Calibri" w:hAnsi="Calibri" w:cs="Calibri"/>
          <w:lang w:val="en-IE"/>
        </w:rPr>
        <w:t xml:space="preserve">.  </w:t>
      </w:r>
      <w:r w:rsidR="00A50A80">
        <w:rPr>
          <w:rFonts w:ascii="Calibri" w:hAnsi="Calibri" w:cs="Calibri"/>
          <w:lang w:val="en-IE"/>
        </w:rPr>
        <w:t xml:space="preserve">This programme has been updated over recent years and </w:t>
      </w:r>
    </w:p>
    <w:p w14:paraId="463A07AC" w14:textId="088D85B6" w:rsidR="003A037A" w:rsidRDefault="003A037A" w:rsidP="006F4CC1">
      <w:pPr>
        <w:jc w:val="both"/>
        <w:rPr>
          <w:rFonts w:ascii="Calibri" w:hAnsi="Calibri" w:cs="Calibri"/>
          <w:lang w:val="en-IE"/>
        </w:rPr>
      </w:pPr>
      <w:r>
        <w:rPr>
          <w:noProof/>
        </w:rPr>
        <mc:AlternateContent>
          <mc:Choice Requires="wps">
            <w:drawing>
              <wp:anchor distT="0" distB="0" distL="114300" distR="114300" simplePos="0" relativeHeight="251669504" behindDoc="0" locked="0" layoutInCell="1" allowOverlap="1" wp14:anchorId="22E8E5FE" wp14:editId="305F0677">
                <wp:simplePos x="0" y="0"/>
                <wp:positionH relativeFrom="margin">
                  <wp:posOffset>676275</wp:posOffset>
                </wp:positionH>
                <wp:positionV relativeFrom="paragraph">
                  <wp:posOffset>2488565</wp:posOffset>
                </wp:positionV>
                <wp:extent cx="4229100" cy="635"/>
                <wp:effectExtent l="0" t="0" r="0" b="6350"/>
                <wp:wrapSquare wrapText="bothSides"/>
                <wp:docPr id="37543010" name="Text Box 1"/>
                <wp:cNvGraphicFramePr/>
                <a:graphic xmlns:a="http://schemas.openxmlformats.org/drawingml/2006/main">
                  <a:graphicData uri="http://schemas.microsoft.com/office/word/2010/wordprocessingShape">
                    <wps:wsp>
                      <wps:cNvSpPr txBox="1"/>
                      <wps:spPr>
                        <a:xfrm>
                          <a:off x="0" y="0"/>
                          <a:ext cx="4229100" cy="635"/>
                        </a:xfrm>
                        <a:prstGeom prst="rect">
                          <a:avLst/>
                        </a:prstGeom>
                        <a:solidFill>
                          <a:prstClr val="white"/>
                        </a:solidFill>
                        <a:ln>
                          <a:noFill/>
                        </a:ln>
                      </wps:spPr>
                      <wps:txbx>
                        <w:txbxContent>
                          <w:p w14:paraId="30481EC7" w14:textId="52E5F450" w:rsidR="00097448" w:rsidRPr="00D21C0A" w:rsidRDefault="00097448" w:rsidP="00097448">
                            <w:pPr>
                              <w:pStyle w:val="Caption"/>
                              <w:rPr>
                                <w:noProof/>
                                <w:sz w:val="24"/>
                                <w:szCs w:val="24"/>
                              </w:rPr>
                            </w:pPr>
                            <w:r>
                              <w:t xml:space="preserve">Figure </w:t>
                            </w:r>
                            <w:r>
                              <w:fldChar w:fldCharType="begin"/>
                            </w:r>
                            <w:r>
                              <w:instrText xml:space="preserve"> SEQ Figure \* ARABIC </w:instrText>
                            </w:r>
                            <w:r>
                              <w:fldChar w:fldCharType="separate"/>
                            </w:r>
                            <w:r w:rsidR="001D2232">
                              <w:rPr>
                                <w:noProof/>
                              </w:rPr>
                              <w:t>19</w:t>
                            </w:r>
                            <w:r>
                              <w:fldChar w:fldCharType="end"/>
                            </w:r>
                            <w:r>
                              <w:t xml:space="preserve"> Some of the Graduates from 2022 Level 7 Addiction Studies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E8E5FE" id="Text Box 1" o:spid="_x0000_s1028" type="#_x0000_t202" style="position:absolute;left:0;text-align:left;margin-left:53.25pt;margin-top:195.95pt;width:333pt;height:.05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" stroked="f">
                <v:textbox style="mso-fit-shape-to-text:t" inset="0,0,0,0">
                  <w:txbxContent>
                    <w:p w14:paraId="30481EC7" w14:textId="52E5F450" w:rsidR="00097448" w:rsidRPr="00D21C0A" w:rsidRDefault="00097448" w:rsidP="00097448">
                      <w:pPr>
                        <w:pStyle w:val="Caption"/>
                        <w:rPr>
                          <w:noProof/>
                          <w:sz w:val="24"/>
                          <w:szCs w:val="24"/>
                        </w:rPr>
                      </w:pPr>
                      <w:r>
                        <w:t xml:space="preserve">Figure </w:t>
                      </w:r>
                      <w:r>
                        <w:fldChar w:fldCharType="begin"/>
                      </w:r>
                      <w:r>
                        <w:instrText xml:space="preserve"> SEQ Figure \* ARABIC </w:instrText>
                      </w:r>
                      <w:r>
                        <w:fldChar w:fldCharType="separate"/>
                      </w:r>
                      <w:r w:rsidR="001D2232">
                        <w:rPr>
                          <w:noProof/>
                        </w:rPr>
                        <w:t>19</w:t>
                      </w:r>
                      <w:r>
                        <w:fldChar w:fldCharType="end"/>
                      </w:r>
                      <w:r>
                        <w:t xml:space="preserve"> Some of the Graduates from 2022 Level 7 Addiction Studies</w:t>
                      </w:r>
                    </w:p>
                  </w:txbxContent>
                </v:textbox>
                <w10:wrap type="square" anchorx="margin"/>
              </v:shape>
            </w:pict>
          </mc:Fallback>
        </mc:AlternateContent>
      </w:r>
    </w:p>
    <w:p w14:paraId="65237D46" w14:textId="77777777" w:rsidR="003A037A" w:rsidRDefault="003A037A" w:rsidP="006F4CC1">
      <w:pPr>
        <w:jc w:val="both"/>
        <w:rPr>
          <w:rFonts w:ascii="Calibri" w:hAnsi="Calibri" w:cs="Calibri"/>
          <w:lang w:val="en-IE"/>
        </w:rPr>
      </w:pPr>
    </w:p>
    <w:p w14:paraId="33102A7F" w14:textId="3B451AD7" w:rsidR="001B3C2D" w:rsidRDefault="00035959" w:rsidP="006F4CC1">
      <w:pPr>
        <w:jc w:val="both"/>
        <w:rPr>
          <w:rFonts w:ascii="Calibri" w:hAnsi="Calibri" w:cs="Calibri"/>
          <w:lang w:val="en-IE"/>
        </w:rPr>
      </w:pPr>
      <w:r>
        <w:rPr>
          <w:rFonts w:ascii="Calibri" w:hAnsi="Calibri" w:cs="Calibri"/>
          <w:lang w:val="en-IE"/>
        </w:rPr>
        <w:t>provides additional access to other forms of training including, professional reflection/</w:t>
      </w:r>
      <w:r w:rsidR="00A03852">
        <w:rPr>
          <w:rFonts w:ascii="Calibri" w:hAnsi="Calibri" w:cs="Calibri"/>
          <w:lang w:val="en-IE"/>
        </w:rPr>
        <w:t>self-care</w:t>
      </w:r>
      <w:r>
        <w:rPr>
          <w:rFonts w:ascii="Calibri" w:hAnsi="Calibri" w:cs="Calibri"/>
          <w:lang w:val="en-IE"/>
        </w:rPr>
        <w:t xml:space="preserve">, naloxone training and </w:t>
      </w:r>
      <w:r w:rsidR="002137DA">
        <w:rPr>
          <w:rFonts w:ascii="Calibri" w:hAnsi="Calibri" w:cs="Calibri"/>
          <w:lang w:val="en-IE"/>
        </w:rPr>
        <w:t xml:space="preserve">SAOR training.  Other progression options have been developed including links to the Community Reps forum </w:t>
      </w:r>
      <w:r w:rsidR="001B3C2D">
        <w:rPr>
          <w:rFonts w:ascii="Calibri" w:hAnsi="Calibri" w:cs="Calibri"/>
          <w:lang w:val="en-IE"/>
        </w:rPr>
        <w:t xml:space="preserve">for instance.  Many attendees on this course progressed to other educational and vocational </w:t>
      </w:r>
      <w:r w:rsidR="00A03852">
        <w:rPr>
          <w:rFonts w:ascii="Calibri" w:hAnsi="Calibri" w:cs="Calibri"/>
          <w:lang w:val="en-IE"/>
        </w:rPr>
        <w:t xml:space="preserve">roles.  </w:t>
      </w:r>
    </w:p>
    <w:p w14:paraId="6FFC14A2" w14:textId="77777777" w:rsidR="00E36D79" w:rsidRDefault="00E36D79" w:rsidP="006F4CC1">
      <w:pPr>
        <w:jc w:val="both"/>
        <w:rPr>
          <w:rFonts w:ascii="Calibri" w:hAnsi="Calibri" w:cs="Calibri"/>
          <w:lang w:val="en-IE"/>
        </w:rPr>
      </w:pPr>
    </w:p>
    <w:p w14:paraId="73D369D4" w14:textId="2EB34711" w:rsidR="00E36D79" w:rsidRDefault="00E36D79" w:rsidP="006F4CC1">
      <w:pPr>
        <w:jc w:val="both"/>
        <w:rPr>
          <w:rFonts w:ascii="Calibri" w:hAnsi="Calibri" w:cs="Calibri"/>
          <w:lang w:val="en-IE"/>
        </w:rPr>
      </w:pPr>
    </w:p>
    <w:p w14:paraId="51B7D814" w14:textId="77777777" w:rsidR="00A03852" w:rsidRDefault="00A03852" w:rsidP="006F4CC1">
      <w:pPr>
        <w:jc w:val="both"/>
        <w:rPr>
          <w:rFonts w:ascii="Calibri" w:hAnsi="Calibri" w:cs="Calibri"/>
          <w:lang w:val="en-IE"/>
        </w:rPr>
      </w:pPr>
    </w:p>
    <w:p w14:paraId="6095E782" w14:textId="0B7F0BD0" w:rsidR="005F6840" w:rsidRDefault="005F6840" w:rsidP="006F4CC1">
      <w:pPr>
        <w:jc w:val="both"/>
        <w:rPr>
          <w:rFonts w:ascii="Calibri" w:hAnsi="Calibri" w:cs="Calibri"/>
          <w:lang w:val="en-IE"/>
        </w:rPr>
      </w:pPr>
      <w:r>
        <w:rPr>
          <w:rFonts w:ascii="Calibri" w:hAnsi="Calibri" w:cs="Calibri"/>
          <w:lang w:val="en-IE"/>
        </w:rPr>
        <w:t xml:space="preserve">A training schedule was developed as part of this work </w:t>
      </w:r>
      <w:r w:rsidR="00D27623">
        <w:rPr>
          <w:rFonts w:ascii="Calibri" w:hAnsi="Calibri" w:cs="Calibri"/>
          <w:lang w:val="en-IE"/>
        </w:rPr>
        <w:t>in 2022.  Many needs were identified for training delivery including STORM training, SAOR training</w:t>
      </w:r>
      <w:r w:rsidR="00241969">
        <w:rPr>
          <w:rFonts w:ascii="Calibri" w:hAnsi="Calibri" w:cs="Calibri"/>
          <w:lang w:val="en-IE"/>
        </w:rPr>
        <w:t xml:space="preserve">, cocaine specific and </w:t>
      </w:r>
      <w:r w:rsidR="00D27623">
        <w:rPr>
          <w:rFonts w:ascii="Calibri" w:hAnsi="Calibri" w:cs="Calibri"/>
          <w:lang w:val="en-IE"/>
        </w:rPr>
        <w:t>case management training</w:t>
      </w:r>
      <w:r w:rsidR="00241969">
        <w:rPr>
          <w:rFonts w:ascii="Calibri" w:hAnsi="Calibri" w:cs="Calibri"/>
          <w:lang w:val="en-IE"/>
        </w:rPr>
        <w:t xml:space="preserve">.  </w:t>
      </w:r>
    </w:p>
    <w:p w14:paraId="05BD22E0" w14:textId="77777777" w:rsidR="00241969" w:rsidRDefault="00241969" w:rsidP="006F4CC1">
      <w:pPr>
        <w:jc w:val="both"/>
        <w:rPr>
          <w:rFonts w:ascii="Calibri" w:hAnsi="Calibri" w:cs="Calibri"/>
          <w:lang w:val="en-IE"/>
        </w:rPr>
      </w:pPr>
    </w:p>
    <w:p w14:paraId="57299B59" w14:textId="033ED202" w:rsidR="00A03852" w:rsidRDefault="00A03852" w:rsidP="006F4CC1">
      <w:pPr>
        <w:jc w:val="both"/>
        <w:rPr>
          <w:rFonts w:ascii="Calibri" w:hAnsi="Calibri" w:cs="Calibri"/>
          <w:lang w:val="en-IE"/>
        </w:rPr>
      </w:pPr>
      <w:r>
        <w:rPr>
          <w:rFonts w:ascii="Calibri" w:hAnsi="Calibri" w:cs="Calibri"/>
          <w:lang w:val="en-IE"/>
        </w:rPr>
        <w:t xml:space="preserve">Other training that was provided as part of this work </w:t>
      </w:r>
      <w:r w:rsidR="004F2F42">
        <w:rPr>
          <w:rFonts w:ascii="Calibri" w:hAnsi="Calibri" w:cs="Calibri"/>
          <w:lang w:val="en-IE"/>
        </w:rPr>
        <w:t>theme</w:t>
      </w:r>
      <w:r>
        <w:rPr>
          <w:rFonts w:ascii="Calibri" w:hAnsi="Calibri" w:cs="Calibri"/>
          <w:lang w:val="en-IE"/>
        </w:rPr>
        <w:t xml:space="preserve"> in 2022 included SAOR training for the community</w:t>
      </w:r>
      <w:r w:rsidR="00241969">
        <w:rPr>
          <w:rFonts w:ascii="Calibri" w:hAnsi="Calibri" w:cs="Calibri"/>
          <w:lang w:val="en-IE"/>
        </w:rPr>
        <w:t xml:space="preserve">.  </w:t>
      </w:r>
      <w:r w:rsidR="001D3930">
        <w:rPr>
          <w:rFonts w:ascii="Calibri" w:hAnsi="Calibri" w:cs="Calibri"/>
          <w:lang w:val="en-IE"/>
        </w:rPr>
        <w:t xml:space="preserve">Twenty people received SAOR training in 2022.  </w:t>
      </w:r>
      <w:r w:rsidR="00350729">
        <w:rPr>
          <w:rFonts w:ascii="Calibri" w:hAnsi="Calibri" w:cs="Calibri"/>
          <w:lang w:val="en-IE"/>
        </w:rPr>
        <w:t xml:space="preserve">CDATF also funded four places on staff self-care training for funded project staff in 2022.  </w:t>
      </w:r>
    </w:p>
    <w:p w14:paraId="0E92377A" w14:textId="77777777" w:rsidR="001B3C2D" w:rsidRDefault="001B3C2D" w:rsidP="006F4CC1">
      <w:pPr>
        <w:jc w:val="both"/>
        <w:rPr>
          <w:rFonts w:ascii="Calibri" w:hAnsi="Calibri" w:cs="Calibri"/>
          <w:lang w:val="en-IE"/>
        </w:rPr>
      </w:pPr>
    </w:p>
    <w:p w14:paraId="728A9F67" w14:textId="561F699B" w:rsidR="00350729" w:rsidRPr="0056259D" w:rsidRDefault="00427918" w:rsidP="006F4CC1">
      <w:pPr>
        <w:jc w:val="both"/>
        <w:rPr>
          <w:rFonts w:ascii="Calibri" w:hAnsi="Calibri" w:cs="Calibri"/>
          <w:b/>
          <w:bCs/>
          <w:lang w:val="en-IE"/>
        </w:rPr>
      </w:pPr>
      <w:r w:rsidRPr="0056259D">
        <w:rPr>
          <w:rFonts w:ascii="Calibri" w:hAnsi="Calibri" w:cs="Calibri"/>
          <w:b/>
          <w:bCs/>
          <w:lang w:val="en-IE"/>
        </w:rPr>
        <w:t>T&amp;R Group</w:t>
      </w:r>
    </w:p>
    <w:p w14:paraId="3A4AFB11" w14:textId="4117DFD1" w:rsidR="003F22A5" w:rsidRDefault="00350729" w:rsidP="006F4CC1">
      <w:pPr>
        <w:jc w:val="both"/>
        <w:rPr>
          <w:rFonts w:ascii="Calibri" w:hAnsi="Calibri" w:cs="Calibri"/>
          <w:lang w:val="en-IE"/>
        </w:rPr>
      </w:pPr>
      <w:r>
        <w:rPr>
          <w:rFonts w:ascii="Calibri" w:hAnsi="Calibri" w:cs="Calibri"/>
          <w:lang w:val="en-IE"/>
        </w:rPr>
        <w:t xml:space="preserve">The T&amp;R group met </w:t>
      </w:r>
      <w:r w:rsidR="001D3930">
        <w:rPr>
          <w:rFonts w:ascii="Calibri" w:hAnsi="Calibri" w:cs="Calibri"/>
          <w:lang w:val="en-IE"/>
        </w:rPr>
        <w:t xml:space="preserve">several times during 2022.  </w:t>
      </w:r>
      <w:r w:rsidR="00FD6078">
        <w:rPr>
          <w:rFonts w:ascii="Calibri" w:hAnsi="Calibri" w:cs="Calibri"/>
          <w:lang w:val="en-IE"/>
        </w:rPr>
        <w:t xml:space="preserve">The group added two new members in 2022 including the CDATF Service User Rep and the </w:t>
      </w:r>
      <w:r w:rsidR="005D138F">
        <w:rPr>
          <w:rFonts w:ascii="Calibri" w:hAnsi="Calibri" w:cs="Calibri"/>
          <w:lang w:val="en-IE"/>
        </w:rPr>
        <w:t xml:space="preserve">local HSE Suicide Resource Officer.  </w:t>
      </w:r>
      <w:r w:rsidR="001673DD">
        <w:rPr>
          <w:rFonts w:ascii="Calibri" w:hAnsi="Calibri" w:cs="Calibri"/>
          <w:lang w:val="en-IE"/>
        </w:rPr>
        <w:t xml:space="preserve">There are </w:t>
      </w:r>
      <w:proofErr w:type="gramStart"/>
      <w:r w:rsidR="001673DD">
        <w:rPr>
          <w:rFonts w:ascii="Calibri" w:hAnsi="Calibri" w:cs="Calibri"/>
          <w:lang w:val="en-IE"/>
        </w:rPr>
        <w:t>a number of</w:t>
      </w:r>
      <w:proofErr w:type="gramEnd"/>
      <w:r w:rsidR="001673DD">
        <w:rPr>
          <w:rFonts w:ascii="Calibri" w:hAnsi="Calibri" w:cs="Calibri"/>
          <w:lang w:val="en-IE"/>
        </w:rPr>
        <w:t xml:space="preserve"> pieces of work involved in </w:t>
      </w:r>
      <w:r w:rsidR="000F307E">
        <w:rPr>
          <w:rFonts w:ascii="Calibri" w:hAnsi="Calibri" w:cs="Calibri"/>
          <w:lang w:val="en-IE"/>
        </w:rPr>
        <w:t xml:space="preserve">this subgroup that are outlined below.  </w:t>
      </w:r>
      <w:r w:rsidR="003F22A5">
        <w:rPr>
          <w:rFonts w:ascii="Calibri" w:hAnsi="Calibri" w:cs="Calibri"/>
          <w:lang w:val="en-IE"/>
        </w:rPr>
        <w:t xml:space="preserve">These are dual diagnosis, recovery and service user involvement.  </w:t>
      </w:r>
    </w:p>
    <w:p w14:paraId="35AB134F" w14:textId="77777777" w:rsidR="00D5214C" w:rsidRDefault="00D5214C" w:rsidP="006F4CC1">
      <w:pPr>
        <w:jc w:val="both"/>
        <w:rPr>
          <w:rFonts w:ascii="Calibri" w:hAnsi="Calibri" w:cs="Calibri"/>
          <w:lang w:val="en-IE"/>
        </w:rPr>
      </w:pPr>
    </w:p>
    <w:p w14:paraId="0C9A18DB" w14:textId="4347D45F" w:rsidR="00D5214C" w:rsidRPr="006E3CD9" w:rsidRDefault="00A50756" w:rsidP="006F4CC1">
      <w:pPr>
        <w:jc w:val="both"/>
        <w:rPr>
          <w:rFonts w:ascii="Calibri" w:hAnsi="Calibri" w:cs="Calibri"/>
          <w:b/>
          <w:bCs/>
          <w:lang w:val="en-IE"/>
        </w:rPr>
      </w:pPr>
      <w:r w:rsidRPr="006E3CD9">
        <w:rPr>
          <w:rFonts w:ascii="Calibri" w:hAnsi="Calibri" w:cs="Calibri"/>
          <w:b/>
          <w:bCs/>
          <w:lang w:val="en-IE"/>
        </w:rPr>
        <w:t xml:space="preserve">Dual Diagnosis </w:t>
      </w:r>
    </w:p>
    <w:p w14:paraId="3B5AA215" w14:textId="04F95ED0" w:rsidR="00563EF7" w:rsidRDefault="006F332B" w:rsidP="006F4CC1">
      <w:pPr>
        <w:jc w:val="both"/>
        <w:rPr>
          <w:rFonts w:ascii="Calibri" w:hAnsi="Calibri" w:cs="Calibri"/>
          <w:lang w:val="en-IE"/>
        </w:rPr>
      </w:pPr>
      <w:r>
        <w:rPr>
          <w:rFonts w:ascii="Calibri" w:hAnsi="Calibri" w:cs="Calibri"/>
          <w:lang w:val="en-IE"/>
        </w:rPr>
        <w:t xml:space="preserve">In 2022 the T&amp;R Subgroup </w:t>
      </w:r>
      <w:r w:rsidR="002A3312">
        <w:rPr>
          <w:rFonts w:ascii="Calibri" w:hAnsi="Calibri" w:cs="Calibri"/>
          <w:lang w:val="en-IE"/>
        </w:rPr>
        <w:t xml:space="preserve">prioritised work on dual diagnosis.  This entailed revisiting and revising </w:t>
      </w:r>
      <w:r>
        <w:rPr>
          <w:rFonts w:ascii="Calibri" w:hAnsi="Calibri" w:cs="Calibri"/>
          <w:lang w:val="en-IE"/>
        </w:rPr>
        <w:t xml:space="preserve">the </w:t>
      </w:r>
      <w:r w:rsidR="009E62F9">
        <w:rPr>
          <w:rFonts w:ascii="Calibri" w:hAnsi="Calibri" w:cs="Calibri"/>
          <w:lang w:val="en-IE"/>
        </w:rPr>
        <w:t xml:space="preserve">memorandum of understanding between projects regarding this.  </w:t>
      </w:r>
      <w:r w:rsidR="007F512B">
        <w:rPr>
          <w:rFonts w:ascii="Calibri" w:hAnsi="Calibri" w:cs="Calibri"/>
          <w:lang w:val="en-IE"/>
        </w:rPr>
        <w:t xml:space="preserve">A webinar was planned and delivered for Recovery Month 2022 that featured expert speakers discussing dual diagnosis and recovery.  </w:t>
      </w:r>
      <w:r w:rsidR="0084563A">
        <w:rPr>
          <w:rFonts w:ascii="Calibri" w:hAnsi="Calibri" w:cs="Calibri"/>
          <w:lang w:val="en-IE"/>
        </w:rPr>
        <w:t xml:space="preserve">The CDATF Service User Rep took part in this event and shared his experience with </w:t>
      </w:r>
      <w:r w:rsidR="00563EF7">
        <w:rPr>
          <w:rFonts w:ascii="Calibri" w:hAnsi="Calibri" w:cs="Calibri"/>
          <w:lang w:val="en-IE"/>
        </w:rPr>
        <w:t xml:space="preserve">service providers through the T&amp;R group also.  </w:t>
      </w:r>
    </w:p>
    <w:p w14:paraId="7F9CD248" w14:textId="77777777" w:rsidR="00022243" w:rsidRDefault="00022243" w:rsidP="006F4CC1">
      <w:pPr>
        <w:jc w:val="both"/>
        <w:rPr>
          <w:rFonts w:ascii="Calibri" w:hAnsi="Calibri" w:cs="Calibri"/>
          <w:lang w:val="en-IE"/>
        </w:rPr>
      </w:pPr>
    </w:p>
    <w:p w14:paraId="3D3884F8" w14:textId="77777777" w:rsidR="00022243" w:rsidRDefault="00022243" w:rsidP="006F4CC1">
      <w:pPr>
        <w:keepNext/>
        <w:jc w:val="both"/>
      </w:pPr>
      <w:r w:rsidRPr="00022243">
        <w:rPr>
          <w:rFonts w:ascii="Calibri" w:hAnsi="Calibri" w:cs="Calibri"/>
          <w:noProof/>
          <w:lang w:val="en-IE"/>
        </w:rPr>
        <w:drawing>
          <wp:inline distT="0" distB="0" distL="0" distR="0" wp14:anchorId="01AAFEC8" wp14:editId="04CBE4AF">
            <wp:extent cx="5486400" cy="2766695"/>
            <wp:effectExtent l="0" t="0" r="0" b="0"/>
            <wp:docPr id="756196667" name="Picture 1"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96667" name="Picture 1" descr="A screenshot of a video&#10;&#10;Description automatically generated"/>
                    <pic:cNvPicPr/>
                  </pic:nvPicPr>
                  <pic:blipFill>
                    <a:blip r:embed="rId33"/>
                    <a:stretch>
                      <a:fillRect/>
                    </a:stretch>
                  </pic:blipFill>
                  <pic:spPr>
                    <a:xfrm>
                      <a:off x="0" y="0"/>
                      <a:ext cx="5486400" cy="2766695"/>
                    </a:xfrm>
                    <a:prstGeom prst="rect">
                      <a:avLst/>
                    </a:prstGeom>
                  </pic:spPr>
                </pic:pic>
              </a:graphicData>
            </a:graphic>
          </wp:inline>
        </w:drawing>
      </w:r>
    </w:p>
    <w:p w14:paraId="1E8785F8" w14:textId="05563DF4" w:rsidR="00022243" w:rsidRDefault="00022243" w:rsidP="006F4CC1">
      <w:pPr>
        <w:pStyle w:val="Caption"/>
        <w:jc w:val="both"/>
        <w:rPr>
          <w:rFonts w:ascii="Calibri" w:hAnsi="Calibri" w:cs="Calibri"/>
          <w:lang w:val="en-IE"/>
        </w:rPr>
      </w:pPr>
      <w:r>
        <w:t xml:space="preserve">Figure </w:t>
      </w:r>
      <w:r>
        <w:fldChar w:fldCharType="begin"/>
      </w:r>
      <w:r>
        <w:instrText xml:space="preserve"> SEQ Figure \* ARABIC </w:instrText>
      </w:r>
      <w:r>
        <w:fldChar w:fldCharType="separate"/>
      </w:r>
      <w:r w:rsidR="001D2232">
        <w:rPr>
          <w:noProof/>
        </w:rPr>
        <w:t>20</w:t>
      </w:r>
      <w:r>
        <w:fldChar w:fldCharType="end"/>
      </w:r>
      <w:r>
        <w:t xml:space="preserve"> Professor David Best Discusses Recovery Capital at CDATF Webinar 2022</w:t>
      </w:r>
    </w:p>
    <w:p w14:paraId="20C20863" w14:textId="77777777" w:rsidR="007E02CD" w:rsidRDefault="007E02CD" w:rsidP="006F4CC1">
      <w:pPr>
        <w:jc w:val="both"/>
        <w:rPr>
          <w:rFonts w:ascii="Calibri" w:hAnsi="Calibri" w:cs="Calibri"/>
          <w:lang w:val="en-IE"/>
        </w:rPr>
      </w:pPr>
    </w:p>
    <w:p w14:paraId="7AEE4B22" w14:textId="0F348A84" w:rsidR="007E02CD" w:rsidRPr="006E3CD9" w:rsidRDefault="007E02CD" w:rsidP="006F4CC1">
      <w:pPr>
        <w:jc w:val="both"/>
        <w:rPr>
          <w:rFonts w:ascii="Calibri" w:hAnsi="Calibri" w:cs="Calibri"/>
          <w:b/>
          <w:bCs/>
          <w:lang w:val="en-IE"/>
        </w:rPr>
      </w:pPr>
      <w:r w:rsidRPr="006E3CD9">
        <w:rPr>
          <w:rFonts w:ascii="Calibri" w:hAnsi="Calibri" w:cs="Calibri"/>
          <w:b/>
          <w:bCs/>
          <w:lang w:val="en-IE"/>
        </w:rPr>
        <w:t>Recovery</w:t>
      </w:r>
    </w:p>
    <w:p w14:paraId="7C05CBD3" w14:textId="4F1B1B52" w:rsidR="007E02CD" w:rsidRDefault="00A50756" w:rsidP="006F4CC1">
      <w:pPr>
        <w:jc w:val="both"/>
        <w:rPr>
          <w:rFonts w:ascii="Calibri" w:hAnsi="Calibri" w:cs="Calibri"/>
          <w:lang w:val="en-IE"/>
        </w:rPr>
      </w:pPr>
      <w:r>
        <w:rPr>
          <w:rFonts w:ascii="Calibri" w:hAnsi="Calibri" w:cs="Calibri"/>
          <w:lang w:val="en-IE"/>
        </w:rPr>
        <w:t xml:space="preserve">In 2022 the T&amp;R group’s second priority was to focus on recovery.  </w:t>
      </w:r>
      <w:r w:rsidR="00030CC1">
        <w:rPr>
          <w:rFonts w:ascii="Calibri" w:hAnsi="Calibri" w:cs="Calibri"/>
          <w:lang w:val="en-IE"/>
        </w:rPr>
        <w:t xml:space="preserve">A calendar of events was planned for Recovery month in September 2022. These events included </w:t>
      </w:r>
      <w:r w:rsidR="00462DC4">
        <w:rPr>
          <w:rFonts w:ascii="Calibri" w:hAnsi="Calibri" w:cs="Calibri"/>
          <w:lang w:val="en-IE"/>
        </w:rPr>
        <w:t>wellness and recovery events in services funded by CDATF</w:t>
      </w:r>
      <w:r w:rsidR="002D3C31">
        <w:rPr>
          <w:rFonts w:ascii="Calibri" w:hAnsi="Calibri" w:cs="Calibri"/>
          <w:lang w:val="en-IE"/>
        </w:rPr>
        <w:t>, a webinar</w:t>
      </w:r>
      <w:r w:rsidR="00A459DF">
        <w:rPr>
          <w:rFonts w:ascii="Calibri" w:hAnsi="Calibri" w:cs="Calibri"/>
          <w:lang w:val="en-IE"/>
        </w:rPr>
        <w:t xml:space="preserve"> that had over 300 people </w:t>
      </w:r>
      <w:r w:rsidR="00A459DF">
        <w:rPr>
          <w:rFonts w:ascii="Calibri" w:hAnsi="Calibri" w:cs="Calibri"/>
          <w:lang w:val="en-IE"/>
        </w:rPr>
        <w:lastRenderedPageBreak/>
        <w:t>registered and various local events</w:t>
      </w:r>
      <w:r w:rsidR="00462DC4">
        <w:rPr>
          <w:rFonts w:ascii="Calibri" w:hAnsi="Calibri" w:cs="Calibri"/>
          <w:lang w:val="en-IE"/>
        </w:rPr>
        <w:t xml:space="preserve">.  </w:t>
      </w:r>
      <w:r w:rsidR="00C14CEA">
        <w:rPr>
          <w:rFonts w:ascii="Calibri" w:hAnsi="Calibri" w:cs="Calibri"/>
          <w:lang w:val="en-IE"/>
        </w:rPr>
        <w:t xml:space="preserve">The </w:t>
      </w:r>
      <w:r w:rsidR="006C3404">
        <w:rPr>
          <w:rFonts w:ascii="Calibri" w:hAnsi="Calibri" w:cs="Calibri"/>
          <w:lang w:val="en-IE"/>
        </w:rPr>
        <w:t>Clondalkin</w:t>
      </w:r>
      <w:r w:rsidR="00C14CEA">
        <w:rPr>
          <w:rFonts w:ascii="Calibri" w:hAnsi="Calibri" w:cs="Calibri"/>
          <w:lang w:val="en-IE"/>
        </w:rPr>
        <w:t xml:space="preserve"> Recovery Choir was established as an interagency pilot project between CDATF </w:t>
      </w:r>
      <w:r w:rsidR="008B640D">
        <w:rPr>
          <w:rFonts w:ascii="Calibri" w:hAnsi="Calibri" w:cs="Calibri"/>
          <w:lang w:val="en-IE"/>
        </w:rPr>
        <w:t>with the support of Station One.  The choir</w:t>
      </w:r>
      <w:r w:rsidR="006C3404">
        <w:rPr>
          <w:rFonts w:ascii="Calibri" w:hAnsi="Calibri" w:cs="Calibri"/>
          <w:lang w:val="en-IE"/>
        </w:rPr>
        <w:t xml:space="preserve"> is made up of people in recovery, family members of people in recovery and supporters </w:t>
      </w:r>
      <w:r w:rsidR="00E5533F">
        <w:rPr>
          <w:rFonts w:ascii="Calibri" w:hAnsi="Calibri" w:cs="Calibri"/>
          <w:lang w:val="en-IE"/>
        </w:rPr>
        <w:t>of people in recovery.  The choir</w:t>
      </w:r>
      <w:r w:rsidR="008B640D">
        <w:rPr>
          <w:rFonts w:ascii="Calibri" w:hAnsi="Calibri" w:cs="Calibri"/>
          <w:lang w:val="en-IE"/>
        </w:rPr>
        <w:t xml:space="preserve"> took part in many events and raised awareness of recovery in Clondalkin and beyond.  They took part in the Irish Recovery Academy’s </w:t>
      </w:r>
      <w:r w:rsidR="00355144">
        <w:rPr>
          <w:rFonts w:ascii="Calibri" w:hAnsi="Calibri" w:cs="Calibri"/>
          <w:lang w:val="en-IE"/>
        </w:rPr>
        <w:t xml:space="preserve">recovery walk and festival in September 2022.  </w:t>
      </w:r>
      <w:r w:rsidR="002D3C31">
        <w:rPr>
          <w:rFonts w:ascii="Calibri" w:hAnsi="Calibri" w:cs="Calibri"/>
          <w:lang w:val="en-IE"/>
        </w:rPr>
        <w:t xml:space="preserve">Weekly </w:t>
      </w:r>
      <w:r w:rsidR="00355144">
        <w:rPr>
          <w:rFonts w:ascii="Calibri" w:hAnsi="Calibri" w:cs="Calibri"/>
          <w:lang w:val="en-IE"/>
        </w:rPr>
        <w:t xml:space="preserve">Recovery Cafés were established by CASP and have continued since.  </w:t>
      </w:r>
    </w:p>
    <w:p w14:paraId="665B306A" w14:textId="77777777" w:rsidR="00C02EE0" w:rsidRDefault="00C02EE0" w:rsidP="006F4CC1">
      <w:pPr>
        <w:jc w:val="both"/>
        <w:rPr>
          <w:rFonts w:ascii="Calibri" w:hAnsi="Calibri" w:cs="Calibri"/>
          <w:lang w:val="en-IE"/>
        </w:rPr>
      </w:pPr>
    </w:p>
    <w:p w14:paraId="4047D0D4" w14:textId="77777777" w:rsidR="00C02EE0" w:rsidRDefault="00C02EE0" w:rsidP="006F4CC1">
      <w:pPr>
        <w:keepNext/>
        <w:jc w:val="both"/>
      </w:pPr>
      <w:r>
        <w:rPr>
          <w:noProof/>
        </w:rPr>
        <w:drawing>
          <wp:inline distT="0" distB="0" distL="0" distR="0" wp14:anchorId="4868B678" wp14:editId="0480B32E">
            <wp:extent cx="5486400" cy="4114800"/>
            <wp:effectExtent l="0" t="0" r="0" b="0"/>
            <wp:docPr id="1708274449" name="Picture 10" descr="A group of people in purpl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74449" name="Picture 10" descr="A group of people in purple shirts&#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3924BC60" w14:textId="38435F08" w:rsidR="00C02EE0" w:rsidRDefault="00C02EE0" w:rsidP="006F4CC1">
      <w:pPr>
        <w:pStyle w:val="Caption"/>
        <w:jc w:val="both"/>
        <w:rPr>
          <w:rFonts w:ascii="Calibri" w:hAnsi="Calibri" w:cs="Calibri"/>
          <w:lang w:val="en-IE"/>
        </w:rPr>
      </w:pPr>
      <w:r>
        <w:t xml:space="preserve">Figure </w:t>
      </w:r>
      <w:r>
        <w:fldChar w:fldCharType="begin"/>
      </w:r>
      <w:r>
        <w:instrText xml:space="preserve"> SEQ Figure \* ARABIC </w:instrText>
      </w:r>
      <w:r>
        <w:fldChar w:fldCharType="separate"/>
      </w:r>
      <w:r w:rsidR="001D2232">
        <w:rPr>
          <w:noProof/>
        </w:rPr>
        <w:t>21</w:t>
      </w:r>
      <w:r>
        <w:fldChar w:fldCharType="end"/>
      </w:r>
      <w:r>
        <w:t xml:space="preserve"> Clondalkin Recovery Choir</w:t>
      </w:r>
    </w:p>
    <w:p w14:paraId="2B4BA9B1" w14:textId="77777777" w:rsidR="0041705D" w:rsidRDefault="0041705D" w:rsidP="006F4CC1">
      <w:pPr>
        <w:jc w:val="both"/>
        <w:rPr>
          <w:rFonts w:ascii="Calibri" w:hAnsi="Calibri" w:cs="Calibri"/>
          <w:lang w:val="en-IE"/>
        </w:rPr>
      </w:pPr>
    </w:p>
    <w:p w14:paraId="6243CDA6" w14:textId="77777777" w:rsidR="00C02EE0" w:rsidRDefault="00C02EE0" w:rsidP="006F4CC1">
      <w:pPr>
        <w:jc w:val="both"/>
        <w:rPr>
          <w:rFonts w:ascii="Calibri" w:hAnsi="Calibri" w:cs="Calibri"/>
          <w:lang w:val="en-IE"/>
        </w:rPr>
      </w:pPr>
    </w:p>
    <w:p w14:paraId="423FC294" w14:textId="26674160" w:rsidR="0041705D" w:rsidRPr="006E3CD9" w:rsidRDefault="0041705D" w:rsidP="006F4CC1">
      <w:pPr>
        <w:jc w:val="both"/>
        <w:rPr>
          <w:rFonts w:ascii="Calibri" w:hAnsi="Calibri" w:cs="Calibri"/>
          <w:b/>
          <w:bCs/>
          <w:lang w:val="en-IE"/>
        </w:rPr>
      </w:pPr>
      <w:r w:rsidRPr="006E3CD9">
        <w:rPr>
          <w:rFonts w:ascii="Calibri" w:hAnsi="Calibri" w:cs="Calibri"/>
          <w:b/>
          <w:bCs/>
          <w:lang w:val="en-IE"/>
        </w:rPr>
        <w:t>Service User Involvement</w:t>
      </w:r>
    </w:p>
    <w:p w14:paraId="0CFA6743" w14:textId="422C966B" w:rsidR="0041705D" w:rsidRPr="007E02CD" w:rsidRDefault="0041705D" w:rsidP="006F4CC1">
      <w:pPr>
        <w:jc w:val="both"/>
        <w:rPr>
          <w:rFonts w:ascii="Calibri" w:hAnsi="Calibri" w:cs="Calibri"/>
          <w:lang w:val="en-IE"/>
        </w:rPr>
      </w:pPr>
      <w:r>
        <w:rPr>
          <w:rFonts w:ascii="Calibri" w:hAnsi="Calibri" w:cs="Calibri"/>
          <w:lang w:val="en-IE"/>
        </w:rPr>
        <w:t xml:space="preserve">A </w:t>
      </w:r>
      <w:r w:rsidR="00291617">
        <w:rPr>
          <w:rFonts w:ascii="Calibri" w:hAnsi="Calibri" w:cs="Calibri"/>
          <w:lang w:val="en-IE"/>
        </w:rPr>
        <w:t xml:space="preserve">Service User Rep joined the CDATF on a voluntary basis in 2021 and </w:t>
      </w:r>
      <w:r w:rsidR="00803E91">
        <w:rPr>
          <w:rFonts w:ascii="Calibri" w:hAnsi="Calibri" w:cs="Calibri"/>
          <w:lang w:val="en-IE"/>
        </w:rPr>
        <w:t xml:space="preserve">it was possible to provide some paid work for this person in 2022.  </w:t>
      </w:r>
      <w:r w:rsidR="008D17F0">
        <w:rPr>
          <w:rFonts w:ascii="Calibri" w:hAnsi="Calibri" w:cs="Calibri"/>
          <w:lang w:val="en-IE"/>
        </w:rPr>
        <w:t xml:space="preserve">A service user strategy was developed and is </w:t>
      </w:r>
      <w:r w:rsidR="00B35700">
        <w:rPr>
          <w:rFonts w:ascii="Calibri" w:hAnsi="Calibri" w:cs="Calibri"/>
          <w:lang w:val="en-IE"/>
        </w:rPr>
        <w:t xml:space="preserve">being re-drawn on a regular basis.  </w:t>
      </w:r>
      <w:r w:rsidR="00C02EE0">
        <w:rPr>
          <w:rFonts w:ascii="Calibri" w:hAnsi="Calibri" w:cs="Calibri"/>
          <w:lang w:val="en-IE"/>
        </w:rPr>
        <w:t xml:space="preserve">The plan for this </w:t>
      </w:r>
      <w:r w:rsidR="00A9199F">
        <w:rPr>
          <w:rFonts w:ascii="Calibri" w:hAnsi="Calibri" w:cs="Calibri"/>
          <w:lang w:val="en-IE"/>
        </w:rPr>
        <w:t xml:space="preserve">project is to develop better service user feedback mechanisms, </w:t>
      </w:r>
      <w:r w:rsidR="00C64AC4">
        <w:rPr>
          <w:rFonts w:ascii="Calibri" w:hAnsi="Calibri" w:cs="Calibri"/>
          <w:lang w:val="en-IE"/>
        </w:rPr>
        <w:t xml:space="preserve">develop a comprehensive Naloxone strategy for the area and </w:t>
      </w:r>
      <w:r w:rsidR="00301C94">
        <w:rPr>
          <w:rFonts w:ascii="Calibri" w:hAnsi="Calibri" w:cs="Calibri"/>
          <w:lang w:val="en-IE"/>
        </w:rPr>
        <w:t xml:space="preserve">include the voice of service users at subgroup and board level.  </w:t>
      </w:r>
    </w:p>
    <w:p w14:paraId="15039DB1" w14:textId="77777777" w:rsidR="00241969" w:rsidRDefault="00241969" w:rsidP="006F4CC1">
      <w:pPr>
        <w:jc w:val="both"/>
        <w:rPr>
          <w:rFonts w:ascii="Calibri" w:hAnsi="Calibri" w:cs="Calibri"/>
          <w:lang w:val="en-IE"/>
        </w:rPr>
      </w:pPr>
    </w:p>
    <w:p w14:paraId="2132DF39" w14:textId="77777777" w:rsidR="00447646" w:rsidRPr="006E3CD9" w:rsidRDefault="00427918" w:rsidP="006F4CC1">
      <w:pPr>
        <w:jc w:val="both"/>
        <w:rPr>
          <w:rFonts w:ascii="Calibri" w:hAnsi="Calibri" w:cs="Calibri"/>
          <w:b/>
          <w:bCs/>
          <w:lang w:val="en-IE"/>
        </w:rPr>
      </w:pPr>
      <w:r w:rsidRPr="006E3CD9">
        <w:rPr>
          <w:rFonts w:ascii="Calibri" w:hAnsi="Calibri" w:cs="Calibri"/>
          <w:b/>
          <w:bCs/>
          <w:lang w:val="en-IE"/>
        </w:rPr>
        <w:t xml:space="preserve">SAFE </w:t>
      </w:r>
    </w:p>
    <w:p w14:paraId="6AF3892A" w14:textId="3FB843DB" w:rsidR="00427918" w:rsidRDefault="00447646" w:rsidP="006F4CC1">
      <w:pPr>
        <w:jc w:val="both"/>
        <w:rPr>
          <w:rFonts w:ascii="Calibri" w:hAnsi="Calibri" w:cs="Calibri"/>
          <w:lang w:val="en-IE"/>
        </w:rPr>
      </w:pPr>
      <w:r>
        <w:rPr>
          <w:rFonts w:ascii="Calibri" w:hAnsi="Calibri" w:cs="Calibri"/>
          <w:lang w:val="en-IE"/>
        </w:rPr>
        <w:t xml:space="preserve">In 2022 </w:t>
      </w:r>
      <w:r w:rsidR="000F3A77">
        <w:rPr>
          <w:rFonts w:ascii="Calibri" w:hAnsi="Calibri" w:cs="Calibri"/>
          <w:lang w:val="en-IE"/>
        </w:rPr>
        <w:t xml:space="preserve">Strand Two funding for </w:t>
      </w:r>
      <w:r w:rsidR="0079708B">
        <w:rPr>
          <w:rFonts w:ascii="Calibri" w:hAnsi="Calibri" w:cs="Calibri"/>
          <w:lang w:val="en-IE"/>
        </w:rPr>
        <w:t xml:space="preserve">the SAFE initiative ended.  The project was wound down </w:t>
      </w:r>
      <w:r w:rsidR="009B2F58">
        <w:rPr>
          <w:rFonts w:ascii="Calibri" w:hAnsi="Calibri" w:cs="Calibri"/>
          <w:lang w:val="en-IE"/>
        </w:rPr>
        <w:t xml:space="preserve">over the course of this year and ceased in November 2022.  </w:t>
      </w:r>
      <w:r w:rsidR="0079708B">
        <w:rPr>
          <w:rFonts w:ascii="Calibri" w:hAnsi="Calibri" w:cs="Calibri"/>
          <w:lang w:val="en-IE"/>
        </w:rPr>
        <w:t xml:space="preserve">The project was successful overall and achieved </w:t>
      </w:r>
      <w:r w:rsidR="009B2F58">
        <w:rPr>
          <w:rFonts w:ascii="Calibri" w:hAnsi="Calibri" w:cs="Calibri"/>
          <w:lang w:val="en-IE"/>
        </w:rPr>
        <w:t xml:space="preserve">its primary goals of providing an interagency response to the issues </w:t>
      </w:r>
      <w:r w:rsidR="009B2F58">
        <w:rPr>
          <w:rFonts w:ascii="Calibri" w:hAnsi="Calibri" w:cs="Calibri"/>
          <w:lang w:val="en-IE"/>
        </w:rPr>
        <w:lastRenderedPageBreak/>
        <w:t xml:space="preserve">of drug litter at transport hubs and </w:t>
      </w:r>
      <w:r w:rsidR="009655E8">
        <w:rPr>
          <w:rFonts w:ascii="Calibri" w:hAnsi="Calibri" w:cs="Calibri"/>
          <w:lang w:val="en-IE"/>
        </w:rPr>
        <w:t>helped focus on the increase in people visiting the area to purchase substances.  Due to the pandemic this ceased to be as pressing an issue from 2020 onwards</w:t>
      </w:r>
      <w:r w:rsidR="00F22AFE">
        <w:rPr>
          <w:rFonts w:ascii="Calibri" w:hAnsi="Calibri" w:cs="Calibri"/>
          <w:lang w:val="en-IE"/>
        </w:rPr>
        <w:t xml:space="preserve"> as restrictions on travel </w:t>
      </w:r>
      <w:r w:rsidR="001C44EB">
        <w:rPr>
          <w:rFonts w:ascii="Calibri" w:hAnsi="Calibri" w:cs="Calibri"/>
          <w:lang w:val="en-IE"/>
        </w:rPr>
        <w:t>limited people visiting Clondalkin from other areas in the country.</w:t>
      </w:r>
      <w:r w:rsidR="009655E8">
        <w:rPr>
          <w:rFonts w:ascii="Calibri" w:hAnsi="Calibri" w:cs="Calibri"/>
          <w:lang w:val="en-IE"/>
        </w:rPr>
        <w:t xml:space="preserve">  The project evolved in 2021 and 2022 to </w:t>
      </w:r>
      <w:r w:rsidR="001C44EB">
        <w:rPr>
          <w:rFonts w:ascii="Calibri" w:hAnsi="Calibri" w:cs="Calibri"/>
          <w:lang w:val="en-IE"/>
        </w:rPr>
        <w:t xml:space="preserve">meet the need that presented and became </w:t>
      </w:r>
      <w:r w:rsidR="009655E8">
        <w:rPr>
          <w:rFonts w:ascii="Calibri" w:hAnsi="Calibri" w:cs="Calibri"/>
          <w:lang w:val="en-IE"/>
        </w:rPr>
        <w:t xml:space="preserve">a more standard outreach team that worked across Clondalkin and SW RDATF areas.  </w:t>
      </w:r>
      <w:r w:rsidR="001248F9">
        <w:rPr>
          <w:rFonts w:ascii="Calibri" w:hAnsi="Calibri" w:cs="Calibri"/>
          <w:lang w:val="en-IE"/>
        </w:rPr>
        <w:t xml:space="preserve">There were significant numbers of outputs for this project in terms of number of harm reduction exchanges and interventions with very </w:t>
      </w:r>
      <w:r w:rsidR="004C24C0">
        <w:rPr>
          <w:rFonts w:ascii="Calibri" w:hAnsi="Calibri" w:cs="Calibri"/>
          <w:lang w:val="en-IE"/>
        </w:rPr>
        <w:t>at-risk</w:t>
      </w:r>
      <w:r w:rsidR="001248F9">
        <w:rPr>
          <w:rFonts w:ascii="Calibri" w:hAnsi="Calibri" w:cs="Calibri"/>
          <w:lang w:val="en-IE"/>
        </w:rPr>
        <w:t xml:space="preserve"> service users.  </w:t>
      </w:r>
    </w:p>
    <w:p w14:paraId="0F46095D" w14:textId="77777777" w:rsidR="009655E8" w:rsidRDefault="009655E8" w:rsidP="006F4CC1">
      <w:pPr>
        <w:jc w:val="both"/>
        <w:rPr>
          <w:rFonts w:ascii="Calibri" w:hAnsi="Calibri" w:cs="Calibri"/>
          <w:lang w:val="en-IE"/>
        </w:rPr>
      </w:pPr>
    </w:p>
    <w:p w14:paraId="04BBB7FC" w14:textId="77777777" w:rsidR="00427918" w:rsidRDefault="00427918" w:rsidP="006F4CC1">
      <w:pPr>
        <w:jc w:val="both"/>
        <w:rPr>
          <w:rFonts w:ascii="Calibri" w:hAnsi="Calibri" w:cs="Calibri"/>
          <w:b/>
          <w:bCs/>
          <w:color w:val="A066CB"/>
          <w:lang w:val="en-IE"/>
        </w:rPr>
      </w:pPr>
      <w:r>
        <w:rPr>
          <w:rFonts w:ascii="Calibri" w:hAnsi="Calibri" w:cs="Calibri"/>
          <w:b/>
          <w:bCs/>
          <w:color w:val="A066CB"/>
          <w:lang w:val="en-IE"/>
        </w:rPr>
        <w:t xml:space="preserve">7.3.4 </w:t>
      </w:r>
      <w:r w:rsidRPr="009039C0">
        <w:rPr>
          <w:rFonts w:ascii="Calibri" w:hAnsi="Calibri" w:cs="Calibri"/>
          <w:b/>
          <w:bCs/>
          <w:color w:val="A066CB"/>
          <w:lang w:val="en-IE"/>
        </w:rPr>
        <w:t>Under 18s Summary</w:t>
      </w:r>
    </w:p>
    <w:p w14:paraId="0FA624CC" w14:textId="77777777" w:rsidR="00680712" w:rsidRDefault="004C24C0" w:rsidP="006F4CC1">
      <w:pPr>
        <w:jc w:val="both"/>
        <w:rPr>
          <w:rFonts w:ascii="Calibri" w:hAnsi="Calibri" w:cs="Calibri"/>
          <w:lang w:val="en-IE"/>
        </w:rPr>
      </w:pPr>
      <w:r w:rsidRPr="009F76BF">
        <w:rPr>
          <w:rFonts w:ascii="Calibri" w:hAnsi="Calibri" w:cs="Calibri"/>
          <w:lang w:val="en-IE"/>
        </w:rPr>
        <w:t xml:space="preserve">In 2022 CDATF continued to work with </w:t>
      </w:r>
      <w:proofErr w:type="spellStart"/>
      <w:r w:rsidRPr="009F76BF">
        <w:rPr>
          <w:rFonts w:ascii="Calibri" w:hAnsi="Calibri" w:cs="Calibri"/>
          <w:lang w:val="en-IE"/>
        </w:rPr>
        <w:t>Crosscare</w:t>
      </w:r>
      <w:proofErr w:type="spellEnd"/>
      <w:r w:rsidRPr="009F76BF">
        <w:rPr>
          <w:rFonts w:ascii="Calibri" w:hAnsi="Calibri" w:cs="Calibri"/>
          <w:lang w:val="en-IE"/>
        </w:rPr>
        <w:t xml:space="preserve"> on the YDAP under 18’s initiative.  This project aims to </w:t>
      </w:r>
      <w:r w:rsidR="009F76BF" w:rsidRPr="009F76BF">
        <w:rPr>
          <w:rFonts w:ascii="Calibri" w:hAnsi="Calibri" w:cs="Calibri"/>
          <w:lang w:val="en-IE"/>
        </w:rPr>
        <w:t xml:space="preserve">provide an evidence-based tier two community service for young people in the CDATF catchment.  </w:t>
      </w:r>
      <w:r w:rsidR="009F76BF">
        <w:rPr>
          <w:rFonts w:ascii="Calibri" w:hAnsi="Calibri" w:cs="Calibri"/>
          <w:lang w:val="en-IE"/>
        </w:rPr>
        <w:t xml:space="preserve">The project came </w:t>
      </w:r>
      <w:r w:rsidR="00D56024">
        <w:rPr>
          <w:rFonts w:ascii="Calibri" w:hAnsi="Calibri" w:cs="Calibri"/>
          <w:lang w:val="en-IE"/>
        </w:rPr>
        <w:t xml:space="preserve">fully </w:t>
      </w:r>
      <w:r w:rsidR="009F76BF">
        <w:rPr>
          <w:rFonts w:ascii="Calibri" w:hAnsi="Calibri" w:cs="Calibri"/>
          <w:lang w:val="en-IE"/>
        </w:rPr>
        <w:t>under the remit of CDATF in December 2022</w:t>
      </w:r>
      <w:r w:rsidR="005B16FB">
        <w:rPr>
          <w:rFonts w:ascii="Calibri" w:hAnsi="Calibri" w:cs="Calibri"/>
          <w:lang w:val="en-IE"/>
        </w:rPr>
        <w:t xml:space="preserve"> and will </w:t>
      </w:r>
      <w:r w:rsidR="00680712">
        <w:rPr>
          <w:rFonts w:ascii="Calibri" w:hAnsi="Calibri" w:cs="Calibri"/>
          <w:lang w:val="en-IE"/>
        </w:rPr>
        <w:t>use CDATF planning and reporting systems from 2023 onwards</w:t>
      </w:r>
      <w:r w:rsidR="00D56024">
        <w:rPr>
          <w:rFonts w:ascii="Calibri" w:hAnsi="Calibri" w:cs="Calibri"/>
          <w:lang w:val="en-IE"/>
        </w:rPr>
        <w:t>.</w:t>
      </w:r>
    </w:p>
    <w:p w14:paraId="34A6BB16" w14:textId="77777777" w:rsidR="00680712" w:rsidRDefault="00680712" w:rsidP="006F4CC1">
      <w:pPr>
        <w:jc w:val="both"/>
        <w:rPr>
          <w:rFonts w:ascii="Calibri" w:hAnsi="Calibri" w:cs="Calibri"/>
          <w:lang w:val="en-IE"/>
        </w:rPr>
      </w:pPr>
    </w:p>
    <w:p w14:paraId="4D1F786C" w14:textId="2459C182" w:rsidR="004C24C0" w:rsidRDefault="00EF21DB" w:rsidP="006F4CC1">
      <w:pPr>
        <w:jc w:val="both"/>
        <w:rPr>
          <w:rFonts w:ascii="Calibri" w:hAnsi="Calibri" w:cs="Calibri"/>
          <w:lang w:val="en-IE"/>
        </w:rPr>
      </w:pPr>
      <w:r>
        <w:rPr>
          <w:noProof/>
        </w:rPr>
        <w:drawing>
          <wp:anchor distT="0" distB="0" distL="114300" distR="114300" simplePos="0" relativeHeight="251671552" behindDoc="0" locked="0" layoutInCell="1" allowOverlap="1" wp14:anchorId="73F914A7" wp14:editId="6F76D7AD">
            <wp:simplePos x="0" y="0"/>
            <wp:positionH relativeFrom="margin">
              <wp:align>left</wp:align>
            </wp:positionH>
            <wp:positionV relativeFrom="paragraph">
              <wp:posOffset>891540</wp:posOffset>
            </wp:positionV>
            <wp:extent cx="3028950" cy="4121150"/>
            <wp:effectExtent l="0" t="0" r="0" b="0"/>
            <wp:wrapSquare wrapText="bothSides"/>
            <wp:docPr id="396814063" name="Picture 14" descr="A person standing in front of a group of people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14063" name="Picture 14" descr="A person standing in front of a group of people in chairs&#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8950" cy="412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1F2A">
        <w:rPr>
          <w:noProof/>
        </w:rPr>
        <mc:AlternateContent>
          <mc:Choice Requires="wps">
            <w:drawing>
              <wp:anchor distT="0" distB="0" distL="114300" distR="114300" simplePos="0" relativeHeight="251673600" behindDoc="0" locked="0" layoutInCell="1" allowOverlap="1" wp14:anchorId="04C2E356" wp14:editId="3242024B">
                <wp:simplePos x="0" y="0"/>
                <wp:positionH relativeFrom="column">
                  <wp:posOffset>0</wp:posOffset>
                </wp:positionH>
                <wp:positionV relativeFrom="paragraph">
                  <wp:posOffset>5069840</wp:posOffset>
                </wp:positionV>
                <wp:extent cx="3028950" cy="635"/>
                <wp:effectExtent l="0" t="0" r="0" b="0"/>
                <wp:wrapSquare wrapText="bothSides"/>
                <wp:docPr id="997477031" name="Text Box 1"/>
                <wp:cNvGraphicFramePr/>
                <a:graphic xmlns:a="http://schemas.openxmlformats.org/drawingml/2006/main">
                  <a:graphicData uri="http://schemas.microsoft.com/office/word/2010/wordprocessingShape">
                    <wps:wsp>
                      <wps:cNvSpPr txBox="1"/>
                      <wps:spPr>
                        <a:xfrm>
                          <a:off x="0" y="0"/>
                          <a:ext cx="3028950" cy="635"/>
                        </a:xfrm>
                        <a:prstGeom prst="rect">
                          <a:avLst/>
                        </a:prstGeom>
                        <a:solidFill>
                          <a:prstClr val="white"/>
                        </a:solidFill>
                        <a:ln>
                          <a:noFill/>
                        </a:ln>
                      </wps:spPr>
                      <wps:txbx>
                        <w:txbxContent>
                          <w:p w14:paraId="67739E6C" w14:textId="4C802FFE" w:rsidR="00131F2A" w:rsidRPr="00C66E78" w:rsidRDefault="00131F2A" w:rsidP="00131F2A">
                            <w:pPr>
                              <w:pStyle w:val="Caption"/>
                              <w:rPr>
                                <w:noProof/>
                                <w:sz w:val="24"/>
                                <w:szCs w:val="24"/>
                              </w:rPr>
                            </w:pPr>
                            <w:r>
                              <w:t xml:space="preserve">Figure </w:t>
                            </w:r>
                            <w:r>
                              <w:fldChar w:fldCharType="begin"/>
                            </w:r>
                            <w:r>
                              <w:instrText xml:space="preserve"> SEQ Figure \* ARABIC </w:instrText>
                            </w:r>
                            <w:r>
                              <w:fldChar w:fldCharType="separate"/>
                            </w:r>
                            <w:r w:rsidR="001D2232">
                              <w:rPr>
                                <w:noProof/>
                              </w:rPr>
                              <w:t>22</w:t>
                            </w:r>
                            <w:r>
                              <w:fldChar w:fldCharType="end"/>
                            </w:r>
                            <w:r>
                              <w:t xml:space="preserve"> YDAP Coordinator James Norman Presenting Presentation in Bridge House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C2E356" id="_x0000_s1029" type="#_x0000_t202" style="position:absolute;left:0;text-align:left;margin-left:0;margin-top:399.2pt;width:238.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" stroked="f">
                <v:textbox style="mso-fit-shape-to-text:t" inset="0,0,0,0">
                  <w:txbxContent>
                    <w:p w14:paraId="67739E6C" w14:textId="4C802FFE" w:rsidR="00131F2A" w:rsidRPr="00C66E78" w:rsidRDefault="00131F2A" w:rsidP="00131F2A">
                      <w:pPr>
                        <w:pStyle w:val="Caption"/>
                        <w:rPr>
                          <w:noProof/>
                          <w:sz w:val="24"/>
                          <w:szCs w:val="24"/>
                        </w:rPr>
                      </w:pPr>
                      <w:r>
                        <w:t xml:space="preserve">Figure </w:t>
                      </w:r>
                      <w:r>
                        <w:fldChar w:fldCharType="begin"/>
                      </w:r>
                      <w:r>
                        <w:instrText xml:space="preserve"> SEQ Figure \* ARABIC </w:instrText>
                      </w:r>
                      <w:r>
                        <w:fldChar w:fldCharType="separate"/>
                      </w:r>
                      <w:r w:rsidR="001D2232">
                        <w:rPr>
                          <w:noProof/>
                        </w:rPr>
                        <w:t>22</w:t>
                      </w:r>
                      <w:r>
                        <w:fldChar w:fldCharType="end"/>
                      </w:r>
                      <w:r>
                        <w:t xml:space="preserve"> YDAP Coordinator James Norman Presenting Presentation in Bridge House</w:t>
                      </w:r>
                    </w:p>
                  </w:txbxContent>
                </v:textbox>
                <w10:wrap type="square"/>
              </v:shape>
            </w:pict>
          </mc:Fallback>
        </mc:AlternateContent>
      </w:r>
      <w:r w:rsidR="00680712">
        <w:rPr>
          <w:rFonts w:ascii="Calibri" w:hAnsi="Calibri" w:cs="Calibri"/>
          <w:lang w:val="en-IE"/>
        </w:rPr>
        <w:t>In 2022</w:t>
      </w:r>
      <w:r w:rsidR="00C0504A">
        <w:rPr>
          <w:rFonts w:ascii="Calibri" w:hAnsi="Calibri" w:cs="Calibri"/>
          <w:lang w:val="en-IE"/>
        </w:rPr>
        <w:t xml:space="preserve"> CDAT</w:t>
      </w:r>
      <w:r w:rsidR="00136915">
        <w:rPr>
          <w:rFonts w:ascii="Calibri" w:hAnsi="Calibri" w:cs="Calibri"/>
          <w:lang w:val="en-IE"/>
        </w:rPr>
        <w:t>F</w:t>
      </w:r>
      <w:r w:rsidR="00C0504A">
        <w:rPr>
          <w:rFonts w:ascii="Calibri" w:hAnsi="Calibri" w:cs="Calibri"/>
          <w:lang w:val="en-IE"/>
        </w:rPr>
        <w:t xml:space="preserve"> hired a person to work as YDAP coordinator to steer the project.  The </w:t>
      </w:r>
      <w:proofErr w:type="gramStart"/>
      <w:r w:rsidR="00C0504A">
        <w:rPr>
          <w:rFonts w:ascii="Calibri" w:hAnsi="Calibri" w:cs="Calibri"/>
          <w:lang w:val="en-IE"/>
        </w:rPr>
        <w:t>main focus</w:t>
      </w:r>
      <w:proofErr w:type="gramEnd"/>
      <w:r w:rsidR="00C0504A">
        <w:rPr>
          <w:rFonts w:ascii="Calibri" w:hAnsi="Calibri" w:cs="Calibri"/>
          <w:lang w:val="en-IE"/>
        </w:rPr>
        <w:t xml:space="preserve"> of this role was to work to develop the team</w:t>
      </w:r>
      <w:r w:rsidR="00665E13">
        <w:rPr>
          <w:rFonts w:ascii="Calibri" w:hAnsi="Calibri" w:cs="Calibri"/>
          <w:lang w:val="en-IE"/>
        </w:rPr>
        <w:t xml:space="preserve"> and ensure the use of </w:t>
      </w:r>
      <w:r w:rsidR="00136915">
        <w:rPr>
          <w:rFonts w:ascii="Calibri" w:hAnsi="Calibri" w:cs="Calibri"/>
          <w:lang w:val="en-IE"/>
        </w:rPr>
        <w:t>evidence-based</w:t>
      </w:r>
      <w:r w:rsidR="00665E13">
        <w:rPr>
          <w:rFonts w:ascii="Calibri" w:hAnsi="Calibri" w:cs="Calibri"/>
          <w:lang w:val="en-IE"/>
        </w:rPr>
        <w:t xml:space="preserve"> interventions.  The </w:t>
      </w:r>
      <w:r w:rsidR="00136915">
        <w:rPr>
          <w:rFonts w:ascii="Calibri" w:hAnsi="Calibri" w:cs="Calibri"/>
          <w:lang w:val="en-IE"/>
        </w:rPr>
        <w:t>coordinator</w:t>
      </w:r>
      <w:r w:rsidR="00665E13">
        <w:rPr>
          <w:rFonts w:ascii="Calibri" w:hAnsi="Calibri" w:cs="Calibri"/>
          <w:lang w:val="en-IE"/>
        </w:rPr>
        <w:t xml:space="preserve"> also developed an engagement strategy for the project which </w:t>
      </w:r>
      <w:r w:rsidR="001F7C47">
        <w:rPr>
          <w:rFonts w:ascii="Calibri" w:hAnsi="Calibri" w:cs="Calibri"/>
          <w:lang w:val="en-IE"/>
        </w:rPr>
        <w:t xml:space="preserve">involved negotiating the use of several spaces in the </w:t>
      </w:r>
      <w:r w:rsidR="008F7FD5">
        <w:rPr>
          <w:rFonts w:ascii="Calibri" w:hAnsi="Calibri" w:cs="Calibri"/>
          <w:lang w:val="en-IE"/>
        </w:rPr>
        <w:t>community</w:t>
      </w:r>
      <w:r w:rsidR="001F7C47">
        <w:rPr>
          <w:rFonts w:ascii="Calibri" w:hAnsi="Calibri" w:cs="Calibri"/>
          <w:lang w:val="en-IE"/>
        </w:rPr>
        <w:t xml:space="preserve"> as ‘satellite </w:t>
      </w:r>
      <w:proofErr w:type="gramStart"/>
      <w:r w:rsidR="001F7C47">
        <w:rPr>
          <w:rFonts w:ascii="Calibri" w:hAnsi="Calibri" w:cs="Calibri"/>
          <w:lang w:val="en-IE"/>
        </w:rPr>
        <w:t>clinics’</w:t>
      </w:r>
      <w:proofErr w:type="gramEnd"/>
      <w:r w:rsidR="001F7C47">
        <w:rPr>
          <w:rFonts w:ascii="Calibri" w:hAnsi="Calibri" w:cs="Calibri"/>
          <w:lang w:val="en-IE"/>
        </w:rPr>
        <w:t xml:space="preserve">.  This </w:t>
      </w:r>
      <w:r w:rsidR="00AA1783">
        <w:rPr>
          <w:rFonts w:ascii="Calibri" w:hAnsi="Calibri" w:cs="Calibri"/>
          <w:lang w:val="en-IE"/>
        </w:rPr>
        <w:t>enables</w:t>
      </w:r>
      <w:r w:rsidR="001F7C47">
        <w:rPr>
          <w:rFonts w:ascii="Calibri" w:hAnsi="Calibri" w:cs="Calibri"/>
          <w:lang w:val="en-IE"/>
        </w:rPr>
        <w:t xml:space="preserve"> the project to meet young people as close as possible to where they live.  </w:t>
      </w:r>
      <w:r w:rsidR="00D84044">
        <w:rPr>
          <w:rFonts w:ascii="Calibri" w:hAnsi="Calibri" w:cs="Calibri"/>
          <w:lang w:val="en-IE"/>
        </w:rPr>
        <w:t xml:space="preserve">The </w:t>
      </w:r>
      <w:r w:rsidR="008F7FD5">
        <w:rPr>
          <w:rFonts w:ascii="Calibri" w:hAnsi="Calibri" w:cs="Calibri"/>
          <w:lang w:val="en-IE"/>
        </w:rPr>
        <w:t xml:space="preserve">YDAP </w:t>
      </w:r>
      <w:r w:rsidR="00AA1783">
        <w:rPr>
          <w:rFonts w:ascii="Calibri" w:hAnsi="Calibri" w:cs="Calibri"/>
          <w:lang w:val="en-IE"/>
        </w:rPr>
        <w:t>coordinator</w:t>
      </w:r>
      <w:r w:rsidR="00D84044">
        <w:rPr>
          <w:rFonts w:ascii="Calibri" w:hAnsi="Calibri" w:cs="Calibri"/>
          <w:lang w:val="en-IE"/>
        </w:rPr>
        <w:t xml:space="preserve"> also performed a review of the service and commenced the development of a handbook based on this review to include a comprehensive suite of </w:t>
      </w:r>
      <w:r w:rsidR="003529F3">
        <w:rPr>
          <w:rFonts w:ascii="Calibri" w:hAnsi="Calibri" w:cs="Calibri"/>
          <w:lang w:val="en-IE"/>
        </w:rPr>
        <w:t xml:space="preserve">policy documents, caseload management templates and governance </w:t>
      </w:r>
      <w:r w:rsidR="006D461F">
        <w:rPr>
          <w:rFonts w:ascii="Calibri" w:hAnsi="Calibri" w:cs="Calibri"/>
          <w:lang w:val="en-IE"/>
        </w:rPr>
        <w:t>documents for the service.  Finally plans were made to rebrand and relaunch the service in 2023.</w:t>
      </w:r>
    </w:p>
    <w:p w14:paraId="6E23A383" w14:textId="028872EF" w:rsidR="001C6505" w:rsidRDefault="001C6505" w:rsidP="006F4CC1">
      <w:pPr>
        <w:jc w:val="both"/>
        <w:rPr>
          <w:rFonts w:ascii="Calibri" w:hAnsi="Calibri" w:cs="Calibri"/>
          <w:lang w:val="en-IE"/>
        </w:rPr>
      </w:pPr>
    </w:p>
    <w:p w14:paraId="4F684EEA" w14:textId="7240A24A" w:rsidR="00427918" w:rsidRDefault="001C6505" w:rsidP="006F4CC1">
      <w:pPr>
        <w:jc w:val="both"/>
        <w:rPr>
          <w:rFonts w:ascii="Calibri" w:hAnsi="Calibri" w:cs="Calibri"/>
          <w:lang w:val="en-IE"/>
        </w:rPr>
      </w:pPr>
      <w:r>
        <w:rPr>
          <w:rFonts w:ascii="Calibri" w:hAnsi="Calibri" w:cs="Calibri"/>
          <w:lang w:val="en-IE"/>
        </w:rPr>
        <w:t>In terms of outputs in 2022 37 young people accessed this service.  There were 22 new referrals.  Of these 20 received a comprehensive assessment</w:t>
      </w:r>
      <w:r w:rsidR="002074C3">
        <w:rPr>
          <w:rFonts w:ascii="Calibri" w:hAnsi="Calibri" w:cs="Calibri"/>
          <w:lang w:val="en-IE"/>
        </w:rPr>
        <w:t xml:space="preserve">.  Due to the nature of this work family members are vital to its success and </w:t>
      </w:r>
      <w:r w:rsidR="0065231F">
        <w:rPr>
          <w:rFonts w:ascii="Calibri" w:hAnsi="Calibri" w:cs="Calibri"/>
          <w:lang w:val="en-IE"/>
        </w:rPr>
        <w:t xml:space="preserve">16 families accessed YDAP for support in 2022.  In all, there were 459 therapeutic consultations in the project in 2022.  </w:t>
      </w:r>
    </w:p>
    <w:p w14:paraId="2A917A24" w14:textId="4DAEE97A" w:rsidR="00427918" w:rsidRDefault="00427918" w:rsidP="006F4CC1">
      <w:pPr>
        <w:jc w:val="both"/>
        <w:rPr>
          <w:rFonts w:ascii="Calibri" w:hAnsi="Calibri" w:cs="Calibri"/>
          <w:lang w:val="en-IE"/>
        </w:rPr>
      </w:pPr>
    </w:p>
    <w:p w14:paraId="10FD27C8" w14:textId="6740405A" w:rsidR="00D17AA4" w:rsidRDefault="00D17AA4" w:rsidP="006F4CC1">
      <w:pPr>
        <w:jc w:val="both"/>
        <w:rPr>
          <w:rFonts w:ascii="Calibri" w:hAnsi="Calibri" w:cs="Calibri"/>
          <w:lang w:val="en-IE"/>
        </w:rPr>
      </w:pPr>
    </w:p>
    <w:p w14:paraId="0F04AB78" w14:textId="702BEC0B" w:rsidR="00D17AA4" w:rsidRPr="002E1D47" w:rsidRDefault="00D17AA4" w:rsidP="006F4CC1">
      <w:pPr>
        <w:jc w:val="both"/>
        <w:rPr>
          <w:rFonts w:ascii="Calibri" w:hAnsi="Calibri" w:cs="Calibri"/>
          <w:lang w:val="en-IE"/>
        </w:rPr>
        <w:sectPr w:rsidR="00D17AA4" w:rsidRPr="002E1D47" w:rsidSect="001E413F">
          <w:headerReference w:type="default" r:id="rId36"/>
          <w:footerReference w:type="default" r:id="rId37"/>
          <w:pgSz w:w="12240" w:h="15840"/>
          <w:pgMar w:top="1440" w:right="1800" w:bottom="1440" w:left="1800" w:header="720" w:footer="720" w:gutter="0"/>
          <w:cols w:space="720"/>
          <w:docGrid w:linePitch="360"/>
        </w:sectPr>
      </w:pPr>
    </w:p>
    <w:p w14:paraId="033C093C" w14:textId="5AC97B95" w:rsidR="003423D3" w:rsidRDefault="003423D3" w:rsidP="006F4CC1">
      <w:pPr>
        <w:jc w:val="both"/>
        <w:rPr>
          <w:rFonts w:ascii="Calibri" w:hAnsi="Calibri" w:cs="Calibri"/>
          <w:lang w:val="en-IE"/>
        </w:rPr>
      </w:pPr>
      <w:r>
        <w:rPr>
          <w:rFonts w:ascii="Calibri" w:hAnsi="Calibri" w:cs="Calibri"/>
          <w:b/>
          <w:bCs/>
          <w:color w:val="A066CB"/>
          <w:lang w:val="en-IE"/>
        </w:rPr>
        <w:lastRenderedPageBreak/>
        <w:t>7.3.</w:t>
      </w:r>
      <w:r w:rsidR="00B86E02">
        <w:rPr>
          <w:rFonts w:ascii="Calibri" w:hAnsi="Calibri" w:cs="Calibri"/>
          <w:b/>
          <w:bCs/>
          <w:color w:val="A066CB"/>
          <w:lang w:val="en-IE"/>
        </w:rPr>
        <w:t xml:space="preserve">5 CDATF Workplan </w:t>
      </w:r>
      <w:r w:rsidR="0074531B">
        <w:rPr>
          <w:rFonts w:ascii="Calibri" w:hAnsi="Calibri" w:cs="Calibri"/>
          <w:b/>
          <w:bCs/>
          <w:color w:val="A066CB"/>
          <w:lang w:val="en-IE"/>
        </w:rPr>
        <w:t>Detail</w:t>
      </w:r>
    </w:p>
    <w:p w14:paraId="1936A925" w14:textId="246CCB76" w:rsidR="00C949D4" w:rsidRPr="002E1D47" w:rsidRDefault="00C949D4" w:rsidP="006F4CC1">
      <w:pPr>
        <w:jc w:val="both"/>
        <w:rPr>
          <w:rFonts w:ascii="Calibri" w:hAnsi="Calibri" w:cs="Calibri"/>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975"/>
        <w:gridCol w:w="3221"/>
        <w:gridCol w:w="5926"/>
      </w:tblGrid>
      <w:tr w:rsidR="001D13AE" w:rsidRPr="002E1D47" w14:paraId="2DB124D3" w14:textId="77777777" w:rsidTr="0034274C">
        <w:tc>
          <w:tcPr>
            <w:tcW w:w="1787" w:type="dxa"/>
            <w:shd w:val="clear" w:color="auto" w:fill="1836B2"/>
          </w:tcPr>
          <w:p w14:paraId="12EA0918" w14:textId="70F45A32" w:rsidR="000E32A6" w:rsidRPr="002E1D47" w:rsidRDefault="002E77A7" w:rsidP="006F4CC1">
            <w:pPr>
              <w:jc w:val="both"/>
              <w:rPr>
                <w:rFonts w:ascii="Calibri" w:hAnsi="Calibri" w:cs="Calibri"/>
                <w:lang w:val="en-IE"/>
              </w:rPr>
            </w:pPr>
            <w:r w:rsidRPr="002E1D47">
              <w:rPr>
                <w:rFonts w:ascii="Calibri" w:hAnsi="Calibri" w:cs="Calibri"/>
                <w:lang w:val="en-IE"/>
              </w:rPr>
              <w:t xml:space="preserve">Lead and Work </w:t>
            </w:r>
            <w:r w:rsidR="0077368E" w:rsidRPr="002E1D47">
              <w:rPr>
                <w:rFonts w:ascii="Calibri" w:hAnsi="Calibri" w:cs="Calibri"/>
                <w:lang w:val="en-IE"/>
              </w:rPr>
              <w:t>Descriptor</w:t>
            </w:r>
          </w:p>
        </w:tc>
        <w:tc>
          <w:tcPr>
            <w:tcW w:w="1978" w:type="dxa"/>
            <w:shd w:val="clear" w:color="auto" w:fill="1836B2"/>
          </w:tcPr>
          <w:p w14:paraId="376B9265" w14:textId="05286A9D" w:rsidR="000E32A6" w:rsidRPr="002E1D47" w:rsidRDefault="000E32A6" w:rsidP="006F4CC1">
            <w:pPr>
              <w:jc w:val="both"/>
              <w:rPr>
                <w:rFonts w:ascii="Calibri" w:hAnsi="Calibri" w:cs="Calibri"/>
                <w:lang w:val="en-IE"/>
              </w:rPr>
            </w:pPr>
            <w:r w:rsidRPr="002E1D47">
              <w:rPr>
                <w:rFonts w:ascii="Calibri" w:hAnsi="Calibri" w:cs="Calibri"/>
                <w:lang w:val="en-IE"/>
              </w:rPr>
              <w:t>Local Drugs Strategy Goal</w:t>
            </w:r>
          </w:p>
        </w:tc>
        <w:tc>
          <w:tcPr>
            <w:tcW w:w="3234" w:type="dxa"/>
            <w:shd w:val="clear" w:color="auto" w:fill="1836B2"/>
          </w:tcPr>
          <w:p w14:paraId="34DBFAC5" w14:textId="77777777" w:rsidR="000E32A6" w:rsidRPr="002E1D47" w:rsidRDefault="000E32A6" w:rsidP="006F4CC1">
            <w:pPr>
              <w:jc w:val="both"/>
              <w:rPr>
                <w:rFonts w:ascii="Calibri" w:hAnsi="Calibri" w:cs="Calibri"/>
                <w:lang w:val="en-IE"/>
              </w:rPr>
            </w:pPr>
            <w:r w:rsidRPr="002E1D47">
              <w:rPr>
                <w:rFonts w:ascii="Calibri" w:hAnsi="Calibri" w:cs="Calibri"/>
                <w:lang w:val="en-IE"/>
              </w:rPr>
              <w:t>National Drugs Strategy Goal/Action</w:t>
            </w:r>
          </w:p>
        </w:tc>
        <w:tc>
          <w:tcPr>
            <w:tcW w:w="5951" w:type="dxa"/>
            <w:shd w:val="clear" w:color="auto" w:fill="1836B2"/>
          </w:tcPr>
          <w:p w14:paraId="76301561" w14:textId="3C136971" w:rsidR="000E32A6" w:rsidRPr="002E1D47" w:rsidRDefault="000538C9" w:rsidP="006F4CC1">
            <w:pPr>
              <w:jc w:val="both"/>
              <w:rPr>
                <w:rFonts w:ascii="Calibri" w:hAnsi="Calibri" w:cs="Calibri"/>
                <w:lang w:val="en-IE"/>
              </w:rPr>
            </w:pPr>
            <w:r>
              <w:rPr>
                <w:rFonts w:ascii="Calibri" w:hAnsi="Calibri" w:cs="Calibri"/>
                <w:lang w:val="en-IE"/>
              </w:rPr>
              <w:t xml:space="preserve">Outcomes </w:t>
            </w:r>
            <w:r w:rsidR="000E32A6" w:rsidRPr="002E1D47">
              <w:rPr>
                <w:rFonts w:ascii="Calibri" w:hAnsi="Calibri" w:cs="Calibri"/>
                <w:lang w:val="en-IE"/>
              </w:rPr>
              <w:t>in 202</w:t>
            </w:r>
            <w:r>
              <w:rPr>
                <w:rFonts w:ascii="Calibri" w:hAnsi="Calibri" w:cs="Calibri"/>
                <w:lang w:val="en-IE"/>
              </w:rPr>
              <w:t>2</w:t>
            </w:r>
            <w:r w:rsidR="000E32A6" w:rsidRPr="002E1D47">
              <w:rPr>
                <w:rFonts w:ascii="Calibri" w:hAnsi="Calibri" w:cs="Calibri"/>
                <w:lang w:val="en-IE"/>
              </w:rPr>
              <w:t xml:space="preserve"> </w:t>
            </w:r>
          </w:p>
        </w:tc>
      </w:tr>
      <w:tr w:rsidR="001D13AE" w:rsidRPr="002E1D47" w14:paraId="0E4381E1" w14:textId="77777777" w:rsidTr="0034274C">
        <w:tc>
          <w:tcPr>
            <w:tcW w:w="1787" w:type="dxa"/>
            <w:shd w:val="clear" w:color="auto" w:fill="auto"/>
          </w:tcPr>
          <w:p w14:paraId="6F80178E" w14:textId="77777777" w:rsidR="000E32A6" w:rsidRPr="00CB3C78" w:rsidRDefault="000E32A6" w:rsidP="006F4CC1">
            <w:pPr>
              <w:jc w:val="both"/>
              <w:rPr>
                <w:rFonts w:ascii="Calibri" w:hAnsi="Calibri" w:cs="Calibri"/>
                <w:b/>
                <w:bCs/>
                <w:lang w:val="en-IE"/>
              </w:rPr>
            </w:pPr>
            <w:r w:rsidRPr="00CB3C78">
              <w:rPr>
                <w:rFonts w:ascii="Calibri" w:hAnsi="Calibri" w:cs="Calibri"/>
                <w:b/>
                <w:bCs/>
                <w:lang w:val="en-IE"/>
              </w:rPr>
              <w:t>CDATF Rehabilitation</w:t>
            </w:r>
          </w:p>
          <w:p w14:paraId="4F3AD938" w14:textId="77777777" w:rsidR="007A206C" w:rsidRPr="00CB3C78" w:rsidRDefault="007A206C" w:rsidP="006F4CC1">
            <w:pPr>
              <w:jc w:val="both"/>
              <w:rPr>
                <w:rFonts w:ascii="Calibri" w:hAnsi="Calibri" w:cs="Calibri"/>
                <w:b/>
                <w:bCs/>
                <w:lang w:val="en-IE"/>
              </w:rPr>
            </w:pPr>
          </w:p>
          <w:p w14:paraId="7FDE6C6B" w14:textId="5A52A0FF" w:rsidR="007A206C" w:rsidRPr="002E1D47" w:rsidRDefault="007A206C" w:rsidP="006F4CC1">
            <w:pPr>
              <w:jc w:val="both"/>
              <w:rPr>
                <w:rFonts w:ascii="Calibri" w:hAnsi="Calibri" w:cs="Calibri"/>
                <w:lang w:val="en-IE"/>
              </w:rPr>
            </w:pPr>
            <w:r w:rsidRPr="00CB3C78">
              <w:rPr>
                <w:rFonts w:ascii="Calibri" w:hAnsi="Calibri" w:cs="Calibri"/>
                <w:b/>
                <w:bCs/>
                <w:lang w:val="en-IE"/>
              </w:rPr>
              <w:t>SAFE</w:t>
            </w:r>
            <w:r w:rsidRPr="002E1D47">
              <w:rPr>
                <w:rFonts w:ascii="Calibri" w:hAnsi="Calibri" w:cs="Calibri"/>
                <w:lang w:val="en-IE"/>
              </w:rPr>
              <w:t xml:space="preserve"> </w:t>
            </w:r>
          </w:p>
        </w:tc>
        <w:tc>
          <w:tcPr>
            <w:tcW w:w="1978" w:type="dxa"/>
            <w:shd w:val="clear" w:color="auto" w:fill="auto"/>
          </w:tcPr>
          <w:p w14:paraId="12F246CD"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Goal 1 </w:t>
            </w:r>
          </w:p>
          <w:p w14:paraId="7392D8BF"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Dealing with the effects of drugs and alcohol misuse </w:t>
            </w:r>
          </w:p>
        </w:tc>
        <w:tc>
          <w:tcPr>
            <w:tcW w:w="3234" w:type="dxa"/>
            <w:shd w:val="clear" w:color="auto" w:fill="auto"/>
          </w:tcPr>
          <w:p w14:paraId="63921304" w14:textId="77777777" w:rsidR="000E32A6" w:rsidRPr="002E1D47" w:rsidRDefault="000E32A6" w:rsidP="006F4CC1">
            <w:pPr>
              <w:jc w:val="both"/>
              <w:rPr>
                <w:rFonts w:ascii="Calibri" w:hAnsi="Calibri" w:cs="Calibri"/>
                <w:lang w:val="en-IE"/>
              </w:rPr>
            </w:pPr>
            <w:r w:rsidRPr="002E1D47">
              <w:rPr>
                <w:rFonts w:ascii="Calibri" w:hAnsi="Calibri" w:cs="Calibri"/>
                <w:lang w:val="en-IE"/>
              </w:rPr>
              <w:t>Goal 2</w:t>
            </w:r>
          </w:p>
          <w:p w14:paraId="75F07590" w14:textId="77777777" w:rsidR="000E32A6" w:rsidRPr="002E1D47" w:rsidRDefault="000E32A6" w:rsidP="006F4CC1">
            <w:pPr>
              <w:jc w:val="both"/>
              <w:rPr>
                <w:rFonts w:ascii="Calibri" w:hAnsi="Calibri" w:cs="Calibri"/>
                <w:lang w:val="en-IE"/>
              </w:rPr>
            </w:pPr>
            <w:r w:rsidRPr="002E1D47">
              <w:rPr>
                <w:rFonts w:ascii="Calibri" w:hAnsi="Calibri" w:cs="Calibri"/>
                <w:lang w:val="en-IE"/>
              </w:rPr>
              <w:t>Minimise the harms caused by the use and misuse of substances and promote rehabilitation and recovery</w:t>
            </w:r>
          </w:p>
          <w:p w14:paraId="24DB11D8" w14:textId="77777777" w:rsidR="000E32A6" w:rsidRPr="002E1D47" w:rsidRDefault="000E32A6" w:rsidP="006F4CC1">
            <w:pPr>
              <w:jc w:val="both"/>
              <w:rPr>
                <w:rFonts w:ascii="Calibri" w:hAnsi="Calibri" w:cs="Calibri"/>
                <w:lang w:val="en-IE"/>
              </w:rPr>
            </w:pPr>
          </w:p>
          <w:p w14:paraId="0348611E" w14:textId="77777777" w:rsidR="000E32A6" w:rsidRPr="002E1D47" w:rsidRDefault="000E32A6" w:rsidP="006F4CC1">
            <w:pPr>
              <w:jc w:val="both"/>
              <w:rPr>
                <w:rFonts w:cs="Calibri"/>
                <w:lang w:val="en-IE"/>
              </w:rPr>
            </w:pPr>
            <w:r w:rsidRPr="002E1D47">
              <w:rPr>
                <w:rFonts w:ascii="Calibri" w:hAnsi="Calibri" w:cs="Calibri"/>
                <w:lang w:val="en-IE"/>
              </w:rPr>
              <w:t xml:space="preserve">Action </w:t>
            </w:r>
          </w:p>
          <w:p w14:paraId="0AC2609E" w14:textId="77777777" w:rsidR="000E32A6" w:rsidRPr="002E1D47" w:rsidRDefault="000E32A6" w:rsidP="006F4CC1">
            <w:pPr>
              <w:jc w:val="both"/>
              <w:rPr>
                <w:rFonts w:ascii="Calibri" w:hAnsi="Calibri" w:cs="Calibri"/>
                <w:lang w:val="en-IE"/>
              </w:rPr>
            </w:pPr>
            <w:r w:rsidRPr="002E1D47">
              <w:rPr>
                <w:rFonts w:ascii="Calibri" w:hAnsi="Calibri" w:cs="Calibri"/>
                <w:lang w:val="en-IE"/>
              </w:rPr>
              <w:t>2.2.28</w:t>
            </w:r>
          </w:p>
          <w:p w14:paraId="5E014106" w14:textId="77777777" w:rsidR="000E32A6" w:rsidRPr="002E1D47" w:rsidRDefault="000E32A6" w:rsidP="006F4CC1">
            <w:pPr>
              <w:jc w:val="both"/>
              <w:rPr>
                <w:rFonts w:ascii="Calibri" w:hAnsi="Calibri" w:cs="Calibri"/>
                <w:lang w:val="en-IE"/>
              </w:rPr>
            </w:pPr>
            <w:r w:rsidRPr="002E1D47">
              <w:rPr>
                <w:rFonts w:ascii="Calibri" w:hAnsi="Calibri" w:cs="Calibri"/>
                <w:lang w:val="en-IE"/>
              </w:rPr>
              <w:t>Continue to expand Harm Reduction Initiatives focused on people who inject drugs.</w:t>
            </w:r>
          </w:p>
          <w:p w14:paraId="712879C7" w14:textId="77777777" w:rsidR="000E32A6" w:rsidRPr="002E1D47" w:rsidRDefault="000E32A6" w:rsidP="006F4CC1">
            <w:pPr>
              <w:jc w:val="both"/>
              <w:rPr>
                <w:rFonts w:ascii="Calibri" w:hAnsi="Calibri" w:cs="Calibri"/>
                <w:lang w:val="en-IE"/>
              </w:rPr>
            </w:pPr>
          </w:p>
          <w:p w14:paraId="38D4CCD1" w14:textId="77777777" w:rsidR="000E32A6" w:rsidRPr="002E1D47" w:rsidRDefault="000E32A6" w:rsidP="006F4CC1">
            <w:pPr>
              <w:jc w:val="both"/>
              <w:rPr>
                <w:rFonts w:ascii="Calibri" w:hAnsi="Calibri" w:cs="Calibri"/>
                <w:lang w:val="en-IE"/>
              </w:rPr>
            </w:pPr>
          </w:p>
        </w:tc>
        <w:tc>
          <w:tcPr>
            <w:tcW w:w="5951" w:type="dxa"/>
            <w:shd w:val="clear" w:color="auto" w:fill="auto"/>
          </w:tcPr>
          <w:p w14:paraId="06FA428B" w14:textId="77777777" w:rsidR="006F4CC1" w:rsidRDefault="009D4C76" w:rsidP="006F4CC1">
            <w:pPr>
              <w:jc w:val="both"/>
              <w:rPr>
                <w:rFonts w:ascii="Calibri" w:hAnsi="Calibri" w:cs="Calibri"/>
                <w:color w:val="202124"/>
                <w:spacing w:val="3"/>
                <w:shd w:val="clear" w:color="auto" w:fill="FFFFFF"/>
                <w:lang w:val="en-IE"/>
              </w:rPr>
            </w:pPr>
            <w:r w:rsidRPr="009D4C76">
              <w:rPr>
                <w:rFonts w:ascii="Calibri" w:hAnsi="Calibri" w:cs="Calibri"/>
                <w:color w:val="202124"/>
                <w:spacing w:val="3"/>
                <w:shd w:val="clear" w:color="auto" w:fill="FFFFFF"/>
                <w:lang w:val="en-IE"/>
              </w:rPr>
              <w:t xml:space="preserve">Targeted </w:t>
            </w:r>
            <w:r w:rsidR="006F4CC1">
              <w:rPr>
                <w:rFonts w:ascii="Calibri" w:hAnsi="Calibri" w:cs="Calibri"/>
                <w:color w:val="202124"/>
                <w:spacing w:val="3"/>
                <w:shd w:val="clear" w:color="auto" w:fill="FFFFFF"/>
                <w:lang w:val="en-IE"/>
              </w:rPr>
              <w:t>service users</w:t>
            </w:r>
            <w:r w:rsidRPr="009D4C76">
              <w:rPr>
                <w:rFonts w:ascii="Calibri" w:hAnsi="Calibri" w:cs="Calibri"/>
                <w:color w:val="202124"/>
                <w:spacing w:val="3"/>
                <w:shd w:val="clear" w:color="auto" w:fill="FFFFFF"/>
                <w:lang w:val="en-IE"/>
              </w:rPr>
              <w:t xml:space="preserve"> received support and information about support and services in their local areas, harm reduction interventions and referrals as required. Reduction in drug litter and anti-social behaviour at the Fonthill train station and on the trains. </w:t>
            </w:r>
          </w:p>
          <w:p w14:paraId="69745837" w14:textId="77777777" w:rsidR="006F4CC1" w:rsidRDefault="006F4CC1" w:rsidP="006F4CC1">
            <w:pPr>
              <w:jc w:val="both"/>
              <w:rPr>
                <w:rFonts w:ascii="Calibri" w:hAnsi="Calibri" w:cs="Calibri"/>
                <w:color w:val="202124"/>
                <w:spacing w:val="3"/>
                <w:shd w:val="clear" w:color="auto" w:fill="FFFFFF"/>
                <w:lang w:val="en-IE"/>
              </w:rPr>
            </w:pPr>
          </w:p>
          <w:p w14:paraId="5E3226E6" w14:textId="77777777" w:rsidR="0052738E" w:rsidRDefault="009D4C76" w:rsidP="006F4CC1">
            <w:pPr>
              <w:jc w:val="both"/>
              <w:rPr>
                <w:rFonts w:ascii="Calibri" w:hAnsi="Calibri" w:cs="Calibri"/>
                <w:color w:val="202124"/>
                <w:spacing w:val="3"/>
                <w:shd w:val="clear" w:color="auto" w:fill="FFFFFF"/>
                <w:lang w:val="en-IE"/>
              </w:rPr>
            </w:pPr>
            <w:r w:rsidRPr="009D4C76">
              <w:rPr>
                <w:rFonts w:ascii="Calibri" w:hAnsi="Calibri" w:cs="Calibri"/>
                <w:color w:val="202124"/>
                <w:spacing w:val="3"/>
                <w:shd w:val="clear" w:color="auto" w:fill="FFFFFF"/>
                <w:lang w:val="en-IE"/>
              </w:rPr>
              <w:t xml:space="preserve">Members of the Steering Committee </w:t>
            </w:r>
            <w:r w:rsidR="006F4CC1">
              <w:rPr>
                <w:rFonts w:ascii="Calibri" w:hAnsi="Calibri" w:cs="Calibri"/>
                <w:color w:val="202124"/>
                <w:spacing w:val="3"/>
                <w:shd w:val="clear" w:color="auto" w:fill="FFFFFF"/>
                <w:lang w:val="en-IE"/>
              </w:rPr>
              <w:t>had</w:t>
            </w:r>
            <w:r w:rsidRPr="009D4C76">
              <w:rPr>
                <w:rFonts w:ascii="Calibri" w:hAnsi="Calibri" w:cs="Calibri"/>
                <w:color w:val="202124"/>
                <w:spacing w:val="3"/>
                <w:shd w:val="clear" w:color="auto" w:fill="FFFFFF"/>
                <w:lang w:val="en-IE"/>
              </w:rPr>
              <w:t xml:space="preserve"> increased knowledge and understanding of harm reduction and substance misuse issues. </w:t>
            </w:r>
          </w:p>
          <w:p w14:paraId="5A60AD97" w14:textId="77777777" w:rsidR="0052738E" w:rsidRDefault="0052738E" w:rsidP="006F4CC1">
            <w:pPr>
              <w:jc w:val="both"/>
              <w:rPr>
                <w:rFonts w:ascii="Calibri" w:hAnsi="Calibri" w:cs="Calibri"/>
                <w:color w:val="202124"/>
                <w:spacing w:val="3"/>
                <w:shd w:val="clear" w:color="auto" w:fill="FFFFFF"/>
                <w:lang w:val="en-IE"/>
              </w:rPr>
            </w:pPr>
          </w:p>
          <w:p w14:paraId="1AB6B147" w14:textId="450B3798" w:rsidR="009D4C76" w:rsidRPr="009D4C76" w:rsidRDefault="009D4C76" w:rsidP="006F4CC1">
            <w:pPr>
              <w:jc w:val="both"/>
              <w:rPr>
                <w:rFonts w:ascii="Calibri" w:hAnsi="Calibri" w:cs="Calibri"/>
                <w:color w:val="202124"/>
                <w:spacing w:val="3"/>
                <w:shd w:val="clear" w:color="auto" w:fill="FFFFFF"/>
                <w:lang w:val="en-IE"/>
              </w:rPr>
            </w:pPr>
            <w:r w:rsidRPr="009D4C76">
              <w:rPr>
                <w:rFonts w:ascii="Calibri" w:hAnsi="Calibri" w:cs="Calibri"/>
                <w:color w:val="202124"/>
                <w:spacing w:val="3"/>
                <w:shd w:val="clear" w:color="auto" w:fill="FFFFFF"/>
                <w:lang w:val="en-IE"/>
              </w:rPr>
              <w:t xml:space="preserve">Communication and information sharing was improved </w:t>
            </w:r>
            <w:proofErr w:type="gramStart"/>
            <w:r w:rsidRPr="009D4C76">
              <w:rPr>
                <w:rFonts w:ascii="Calibri" w:hAnsi="Calibri" w:cs="Calibri"/>
                <w:color w:val="202124"/>
                <w:spacing w:val="3"/>
                <w:shd w:val="clear" w:color="auto" w:fill="FFFFFF"/>
                <w:lang w:val="en-IE"/>
              </w:rPr>
              <w:t>as a result of</w:t>
            </w:r>
            <w:proofErr w:type="gramEnd"/>
            <w:r w:rsidRPr="009D4C76">
              <w:rPr>
                <w:rFonts w:ascii="Calibri" w:hAnsi="Calibri" w:cs="Calibri"/>
                <w:color w:val="202124"/>
                <w:spacing w:val="3"/>
                <w:shd w:val="clear" w:color="auto" w:fill="FFFFFF"/>
                <w:lang w:val="en-IE"/>
              </w:rPr>
              <w:t xml:space="preserve"> the relationships developed between Steering Committee members. Implementation of the SAFE Interim Review recommendations and overall improvement in service provision as a result. Following restructuring of SAFE outreach provision, the initiative went from having 1-2 part-time outreach workers to suppo</w:t>
            </w:r>
            <w:r>
              <w:rPr>
                <w:rFonts w:ascii="Calibri" w:hAnsi="Calibri" w:cs="Calibri"/>
                <w:color w:val="202124"/>
                <w:spacing w:val="3"/>
                <w:shd w:val="clear" w:color="auto" w:fill="FFFFFF"/>
                <w:lang w:val="en-IE"/>
              </w:rPr>
              <w:t>rt</w:t>
            </w:r>
            <w:r w:rsidR="002E76AA">
              <w:rPr>
                <w:rFonts w:ascii="Calibri" w:hAnsi="Calibri" w:cs="Calibri"/>
                <w:color w:val="202124"/>
                <w:spacing w:val="3"/>
                <w:shd w:val="clear" w:color="auto" w:fill="FFFFFF"/>
                <w:lang w:val="en-IE"/>
              </w:rPr>
              <w:t xml:space="preserve"> </w:t>
            </w:r>
            <w:r w:rsidR="002E76AA" w:rsidRPr="002E76AA">
              <w:rPr>
                <w:rFonts w:ascii="Calibri" w:hAnsi="Calibri" w:cs="Calibri"/>
                <w:color w:val="202124"/>
                <w:spacing w:val="3"/>
                <w:shd w:val="clear" w:color="auto" w:fill="FFFFFF"/>
                <w:lang w:val="en-IE"/>
              </w:rPr>
              <w:t xml:space="preserve">the ACM, to having 4 part time outreach workers. This was achieved </w:t>
            </w:r>
            <w:proofErr w:type="gramStart"/>
            <w:r w:rsidR="002E76AA" w:rsidRPr="002E76AA">
              <w:rPr>
                <w:rFonts w:ascii="Calibri" w:hAnsi="Calibri" w:cs="Calibri"/>
                <w:color w:val="202124"/>
                <w:spacing w:val="3"/>
                <w:shd w:val="clear" w:color="auto" w:fill="FFFFFF"/>
                <w:lang w:val="en-IE"/>
              </w:rPr>
              <w:t>as a result of</w:t>
            </w:r>
            <w:proofErr w:type="gramEnd"/>
            <w:r w:rsidR="002E76AA" w:rsidRPr="002E76AA">
              <w:rPr>
                <w:rFonts w:ascii="Calibri" w:hAnsi="Calibri" w:cs="Calibri"/>
                <w:color w:val="202124"/>
                <w:spacing w:val="3"/>
                <w:shd w:val="clear" w:color="auto" w:fill="FFFFFF"/>
                <w:lang w:val="en-IE"/>
              </w:rPr>
              <w:t xml:space="preserve"> collaboration of resources between CTN, CASP, ARAS Kildare and the SWRDATF</w:t>
            </w:r>
            <w:r w:rsidR="002E76AA">
              <w:rPr>
                <w:rFonts w:ascii="Calibri" w:hAnsi="Calibri" w:cs="Calibri"/>
                <w:color w:val="202124"/>
                <w:spacing w:val="3"/>
                <w:shd w:val="clear" w:color="auto" w:fill="FFFFFF"/>
                <w:lang w:val="en-IE"/>
              </w:rPr>
              <w:t xml:space="preserve">.  </w:t>
            </w:r>
          </w:p>
          <w:p w14:paraId="543A89FC" w14:textId="77777777" w:rsidR="009D4C76" w:rsidRDefault="009D4C76" w:rsidP="006F4CC1">
            <w:pPr>
              <w:jc w:val="both"/>
              <w:rPr>
                <w:color w:val="000000"/>
                <w:spacing w:val="3"/>
                <w:sz w:val="27"/>
                <w:szCs w:val="27"/>
                <w:shd w:val="clear" w:color="auto" w:fill="FFFFFF"/>
              </w:rPr>
            </w:pPr>
          </w:p>
          <w:p w14:paraId="1580EE52" w14:textId="44864F4B" w:rsidR="000E32A6" w:rsidRPr="002E1D47" w:rsidRDefault="000E32A6" w:rsidP="006F4CC1">
            <w:pPr>
              <w:jc w:val="both"/>
              <w:rPr>
                <w:rFonts w:ascii="Calibri" w:hAnsi="Calibri" w:cs="Calibri"/>
                <w:lang w:val="en-IE"/>
              </w:rPr>
            </w:pPr>
          </w:p>
        </w:tc>
      </w:tr>
      <w:tr w:rsidR="001D13AE" w:rsidRPr="002E1D47" w14:paraId="03196F87" w14:textId="77777777" w:rsidTr="0034274C">
        <w:tc>
          <w:tcPr>
            <w:tcW w:w="1787" w:type="dxa"/>
            <w:shd w:val="clear" w:color="auto" w:fill="auto"/>
          </w:tcPr>
          <w:p w14:paraId="5D2B1410" w14:textId="77777777" w:rsidR="000E32A6" w:rsidRPr="00BD6502" w:rsidRDefault="000E32A6" w:rsidP="006F4CC1">
            <w:pPr>
              <w:jc w:val="both"/>
              <w:rPr>
                <w:rFonts w:ascii="Calibri" w:hAnsi="Calibri" w:cs="Calibri"/>
                <w:b/>
                <w:bCs/>
                <w:lang w:val="en-IE"/>
              </w:rPr>
            </w:pPr>
            <w:r w:rsidRPr="00BD6502">
              <w:rPr>
                <w:rFonts w:ascii="Calibri" w:hAnsi="Calibri" w:cs="Calibri"/>
                <w:b/>
                <w:bCs/>
                <w:lang w:val="en-IE"/>
              </w:rPr>
              <w:t xml:space="preserve">CDATF Rehabilitation </w:t>
            </w:r>
          </w:p>
          <w:p w14:paraId="13AECEB2" w14:textId="77777777" w:rsidR="007A206C" w:rsidRPr="00BD6502" w:rsidRDefault="007A206C" w:rsidP="006F4CC1">
            <w:pPr>
              <w:jc w:val="both"/>
              <w:rPr>
                <w:rFonts w:ascii="Calibri" w:hAnsi="Calibri" w:cs="Calibri"/>
                <w:b/>
                <w:bCs/>
                <w:lang w:val="en-IE"/>
              </w:rPr>
            </w:pPr>
          </w:p>
          <w:p w14:paraId="4EDA5028" w14:textId="09C732D9" w:rsidR="007A206C" w:rsidRPr="002E1D47" w:rsidRDefault="007A206C" w:rsidP="006F4CC1">
            <w:pPr>
              <w:jc w:val="both"/>
              <w:rPr>
                <w:rFonts w:ascii="Calibri" w:hAnsi="Calibri" w:cs="Calibri"/>
                <w:lang w:val="en-IE"/>
              </w:rPr>
            </w:pPr>
            <w:r w:rsidRPr="00BD6502">
              <w:rPr>
                <w:rFonts w:ascii="Calibri" w:hAnsi="Calibri" w:cs="Calibri"/>
                <w:b/>
                <w:bCs/>
                <w:lang w:val="en-IE"/>
              </w:rPr>
              <w:lastRenderedPageBreak/>
              <w:t>T&amp;R Subgroup</w:t>
            </w:r>
          </w:p>
        </w:tc>
        <w:tc>
          <w:tcPr>
            <w:tcW w:w="1978" w:type="dxa"/>
            <w:shd w:val="clear" w:color="auto" w:fill="auto"/>
          </w:tcPr>
          <w:p w14:paraId="2841E9F2" w14:textId="77777777" w:rsidR="000E32A6" w:rsidRPr="002E1D47" w:rsidRDefault="000E32A6" w:rsidP="006F4CC1">
            <w:pPr>
              <w:jc w:val="both"/>
              <w:rPr>
                <w:rFonts w:ascii="Calibri" w:hAnsi="Calibri" w:cs="Calibri"/>
                <w:lang w:val="en-IE"/>
              </w:rPr>
            </w:pPr>
            <w:r w:rsidRPr="002E1D47">
              <w:rPr>
                <w:rFonts w:ascii="Calibri" w:hAnsi="Calibri" w:cs="Calibri"/>
                <w:lang w:val="en-IE"/>
              </w:rPr>
              <w:lastRenderedPageBreak/>
              <w:t>Goal 3</w:t>
            </w:r>
          </w:p>
          <w:p w14:paraId="03B8B379"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Having a positive influence on </w:t>
            </w:r>
            <w:r w:rsidRPr="002E1D47">
              <w:rPr>
                <w:rFonts w:ascii="Calibri" w:hAnsi="Calibri" w:cs="Calibri"/>
                <w:lang w:val="en-IE"/>
              </w:rPr>
              <w:lastRenderedPageBreak/>
              <w:t>mainstream services and contributing to more integrated responses</w:t>
            </w:r>
          </w:p>
        </w:tc>
        <w:tc>
          <w:tcPr>
            <w:tcW w:w="3234" w:type="dxa"/>
            <w:shd w:val="clear" w:color="auto" w:fill="auto"/>
          </w:tcPr>
          <w:p w14:paraId="5FC9D22A" w14:textId="77777777" w:rsidR="000E32A6" w:rsidRPr="002E1D47" w:rsidRDefault="000E32A6" w:rsidP="006F4CC1">
            <w:pPr>
              <w:jc w:val="both"/>
              <w:rPr>
                <w:rFonts w:ascii="Calibri" w:hAnsi="Calibri" w:cs="Calibri"/>
                <w:lang w:val="en-IE"/>
              </w:rPr>
            </w:pPr>
            <w:r w:rsidRPr="002E1D47">
              <w:rPr>
                <w:rFonts w:ascii="Calibri" w:hAnsi="Calibri" w:cs="Calibri"/>
                <w:lang w:val="en-IE"/>
              </w:rPr>
              <w:lastRenderedPageBreak/>
              <w:t>Goal 2</w:t>
            </w:r>
          </w:p>
          <w:p w14:paraId="5C9091B6"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Minimise the harms caused by the use and misuse of </w:t>
            </w:r>
            <w:r w:rsidRPr="002E1D47">
              <w:rPr>
                <w:rFonts w:ascii="Calibri" w:hAnsi="Calibri" w:cs="Calibri"/>
                <w:lang w:val="en-IE"/>
              </w:rPr>
              <w:lastRenderedPageBreak/>
              <w:t>substances and promote rehabilitation and recovery</w:t>
            </w:r>
          </w:p>
          <w:p w14:paraId="3132E802" w14:textId="77777777" w:rsidR="000E32A6" w:rsidRPr="002E1D47" w:rsidRDefault="000E32A6" w:rsidP="006F4CC1">
            <w:pPr>
              <w:jc w:val="both"/>
              <w:rPr>
                <w:rFonts w:ascii="Calibri" w:hAnsi="Calibri" w:cs="Calibri"/>
                <w:lang w:val="en-IE"/>
              </w:rPr>
            </w:pPr>
          </w:p>
          <w:p w14:paraId="08FB55FE" w14:textId="77777777" w:rsidR="000E32A6" w:rsidRPr="002E1D47" w:rsidRDefault="000E32A6" w:rsidP="006F4CC1">
            <w:pPr>
              <w:jc w:val="both"/>
              <w:rPr>
                <w:rFonts w:cs="Calibri"/>
                <w:lang w:val="en-IE"/>
              </w:rPr>
            </w:pPr>
            <w:r w:rsidRPr="002E1D47">
              <w:rPr>
                <w:rFonts w:ascii="Calibri" w:hAnsi="Calibri" w:cs="Calibri"/>
                <w:lang w:val="en-IE"/>
              </w:rPr>
              <w:t xml:space="preserve">Action </w:t>
            </w:r>
          </w:p>
          <w:p w14:paraId="2D1EACC5" w14:textId="77777777" w:rsidR="000E32A6" w:rsidRPr="002E1D47" w:rsidRDefault="000E32A6" w:rsidP="006F4CC1">
            <w:pPr>
              <w:jc w:val="both"/>
              <w:rPr>
                <w:rFonts w:ascii="Calibri" w:hAnsi="Calibri" w:cs="Calibri"/>
                <w:lang w:val="en-IE"/>
              </w:rPr>
            </w:pPr>
            <w:r w:rsidRPr="002E1D47">
              <w:rPr>
                <w:rFonts w:ascii="Calibri" w:hAnsi="Calibri" w:cs="Calibri"/>
                <w:lang w:val="en-IE"/>
              </w:rPr>
              <w:t>2.2.30</w:t>
            </w:r>
          </w:p>
          <w:p w14:paraId="0CD6BD96"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Continue to target a </w:t>
            </w:r>
          </w:p>
          <w:p w14:paraId="2533E9ED"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reduction in drug related deaths and </w:t>
            </w:r>
          </w:p>
          <w:p w14:paraId="53A1F90C" w14:textId="77777777" w:rsidR="000E32A6" w:rsidRPr="002E1D47" w:rsidRDefault="000E32A6" w:rsidP="006F4CC1">
            <w:pPr>
              <w:jc w:val="both"/>
              <w:rPr>
                <w:rFonts w:ascii="Calibri" w:hAnsi="Calibri" w:cs="Calibri"/>
                <w:lang w:val="en-IE"/>
              </w:rPr>
            </w:pPr>
            <w:r w:rsidRPr="002E1D47">
              <w:rPr>
                <w:rFonts w:ascii="Calibri" w:hAnsi="Calibri" w:cs="Calibri"/>
                <w:lang w:val="en-IE"/>
              </w:rPr>
              <w:t>non-fatal overdoses.</w:t>
            </w:r>
          </w:p>
          <w:p w14:paraId="07DC13EF" w14:textId="77777777" w:rsidR="000E32A6" w:rsidRPr="002E1D47" w:rsidRDefault="000E32A6" w:rsidP="006F4CC1">
            <w:pPr>
              <w:jc w:val="both"/>
              <w:rPr>
                <w:rFonts w:ascii="Calibri" w:hAnsi="Calibri" w:cs="Calibri"/>
                <w:lang w:val="en-IE"/>
              </w:rPr>
            </w:pPr>
          </w:p>
        </w:tc>
        <w:tc>
          <w:tcPr>
            <w:tcW w:w="5951" w:type="dxa"/>
            <w:shd w:val="clear" w:color="auto" w:fill="auto"/>
          </w:tcPr>
          <w:p w14:paraId="707FCA41" w14:textId="77777777" w:rsidR="00BD50A3" w:rsidRDefault="00E9622D" w:rsidP="006F4CC1">
            <w:pPr>
              <w:jc w:val="both"/>
              <w:rPr>
                <w:rFonts w:ascii="Calibri" w:hAnsi="Calibri" w:cs="Calibri"/>
                <w:color w:val="202124"/>
                <w:spacing w:val="3"/>
                <w:shd w:val="clear" w:color="auto" w:fill="FFFFFF"/>
                <w:lang w:val="en-IE"/>
              </w:rPr>
            </w:pPr>
            <w:r w:rsidRPr="00E9622D">
              <w:rPr>
                <w:rFonts w:ascii="Calibri" w:hAnsi="Calibri" w:cs="Calibri"/>
                <w:color w:val="202124"/>
                <w:spacing w:val="3"/>
                <w:shd w:val="clear" w:color="auto" w:fill="FFFFFF"/>
                <w:lang w:val="en-IE"/>
              </w:rPr>
              <w:lastRenderedPageBreak/>
              <w:t xml:space="preserve">The T&amp;R Subgroup’s priorities and actions were reviewed in line with the CDATF local area strategy and emerging needs identified in the community. The T&amp;R Subgroup </w:t>
            </w:r>
            <w:r w:rsidRPr="00E9622D">
              <w:rPr>
                <w:rFonts w:ascii="Calibri" w:hAnsi="Calibri" w:cs="Calibri"/>
                <w:color w:val="202124"/>
                <w:spacing w:val="3"/>
                <w:shd w:val="clear" w:color="auto" w:fill="FFFFFF"/>
                <w:lang w:val="en-IE"/>
              </w:rPr>
              <w:lastRenderedPageBreak/>
              <w:t xml:space="preserve">agreed priorities for the year and agreed a work plan. The new structure of the Subgroup has resulted in a more focused response and collaborative working towards addressing the issues emerging in the community. </w:t>
            </w:r>
          </w:p>
          <w:p w14:paraId="0896719A" w14:textId="77777777" w:rsidR="00BD50A3" w:rsidRDefault="00BD50A3" w:rsidP="006F4CC1">
            <w:pPr>
              <w:jc w:val="both"/>
              <w:rPr>
                <w:rFonts w:ascii="Calibri" w:hAnsi="Calibri" w:cs="Calibri"/>
                <w:color w:val="202124"/>
                <w:spacing w:val="3"/>
                <w:shd w:val="clear" w:color="auto" w:fill="FFFFFF"/>
                <w:lang w:val="en-IE"/>
              </w:rPr>
            </w:pPr>
          </w:p>
          <w:p w14:paraId="2FAADF2E" w14:textId="5109654B" w:rsidR="00A35BB5" w:rsidRDefault="00E9622D" w:rsidP="006F4CC1">
            <w:pPr>
              <w:jc w:val="both"/>
              <w:rPr>
                <w:rFonts w:ascii="Calibri" w:hAnsi="Calibri" w:cs="Calibri"/>
                <w:color w:val="202124"/>
                <w:spacing w:val="3"/>
                <w:shd w:val="clear" w:color="auto" w:fill="FFFFFF"/>
                <w:lang w:val="en-IE"/>
              </w:rPr>
            </w:pPr>
            <w:r w:rsidRPr="00E9622D">
              <w:rPr>
                <w:rFonts w:ascii="Calibri" w:hAnsi="Calibri" w:cs="Calibri"/>
                <w:color w:val="202124"/>
                <w:spacing w:val="3"/>
                <w:shd w:val="clear" w:color="auto" w:fill="FFFFFF"/>
                <w:lang w:val="en-IE"/>
              </w:rPr>
              <w:t>The Subgroup responded to the needs of SUs in the community by prioritising emerging issues in the community, as reported by the Subgroup members. Members of the community and staff from CDATF projects have a collective understanding of the prominent issues facing SUs in the community.</w:t>
            </w:r>
          </w:p>
          <w:p w14:paraId="71945E71" w14:textId="77777777" w:rsidR="00BD50A3" w:rsidRDefault="00BD50A3" w:rsidP="006F4CC1">
            <w:pPr>
              <w:jc w:val="both"/>
              <w:rPr>
                <w:rFonts w:ascii="Calibri" w:hAnsi="Calibri" w:cs="Calibri"/>
                <w:color w:val="202124"/>
                <w:spacing w:val="3"/>
                <w:shd w:val="clear" w:color="auto" w:fill="FFFFFF"/>
                <w:lang w:val="en-IE"/>
              </w:rPr>
            </w:pPr>
          </w:p>
          <w:p w14:paraId="6D694CA1" w14:textId="77777777" w:rsidR="00A2759D" w:rsidRDefault="00BD50A3" w:rsidP="006F4CC1">
            <w:pPr>
              <w:jc w:val="both"/>
              <w:rPr>
                <w:rFonts w:ascii="Calibri" w:hAnsi="Calibri" w:cs="Calibri"/>
                <w:color w:val="202124"/>
                <w:spacing w:val="3"/>
                <w:shd w:val="clear" w:color="auto" w:fill="FFFFFF"/>
                <w:lang w:val="en-IE"/>
              </w:rPr>
            </w:pPr>
            <w:r w:rsidRPr="00BD50A3">
              <w:rPr>
                <w:rFonts w:ascii="Calibri" w:hAnsi="Calibri" w:cs="Calibri"/>
                <w:color w:val="202124"/>
                <w:spacing w:val="3"/>
                <w:shd w:val="clear" w:color="auto" w:fill="FFFFFF"/>
                <w:lang w:val="en-IE"/>
              </w:rPr>
              <w:t xml:space="preserve">Communication and interagency working </w:t>
            </w:r>
            <w:proofErr w:type="gramStart"/>
            <w:r w:rsidR="0052738E">
              <w:rPr>
                <w:rFonts w:ascii="Calibri" w:hAnsi="Calibri" w:cs="Calibri"/>
                <w:color w:val="202124"/>
                <w:spacing w:val="3"/>
                <w:shd w:val="clear" w:color="auto" w:fill="FFFFFF"/>
                <w:lang w:val="en-IE"/>
              </w:rPr>
              <w:t>was</w:t>
            </w:r>
            <w:proofErr w:type="gramEnd"/>
            <w:r w:rsidRPr="00BD50A3">
              <w:rPr>
                <w:rFonts w:ascii="Calibri" w:hAnsi="Calibri" w:cs="Calibri"/>
                <w:color w:val="202124"/>
                <w:spacing w:val="3"/>
                <w:shd w:val="clear" w:color="auto" w:fill="FFFFFF"/>
                <w:lang w:val="en-IE"/>
              </w:rPr>
              <w:t xml:space="preserve"> improved as a result of the relationships developed between Subgroup members. Subgroup members </w:t>
            </w:r>
            <w:r w:rsidR="00A2759D">
              <w:rPr>
                <w:rFonts w:ascii="Calibri" w:hAnsi="Calibri" w:cs="Calibri"/>
                <w:color w:val="202124"/>
                <w:spacing w:val="3"/>
                <w:shd w:val="clear" w:color="auto" w:fill="FFFFFF"/>
                <w:lang w:val="en-IE"/>
              </w:rPr>
              <w:t>were</w:t>
            </w:r>
            <w:r w:rsidRPr="00BD50A3">
              <w:rPr>
                <w:rFonts w:ascii="Calibri" w:hAnsi="Calibri" w:cs="Calibri"/>
                <w:color w:val="202124"/>
                <w:spacing w:val="3"/>
                <w:shd w:val="clear" w:color="auto" w:fill="FFFFFF"/>
                <w:lang w:val="en-IE"/>
              </w:rPr>
              <w:t xml:space="preserve"> more informed and involved in the work of the CDATF and local strategy. </w:t>
            </w:r>
          </w:p>
          <w:p w14:paraId="5091C20D" w14:textId="77777777" w:rsidR="00A2759D" w:rsidRDefault="00A2759D" w:rsidP="006F4CC1">
            <w:pPr>
              <w:jc w:val="both"/>
              <w:rPr>
                <w:rFonts w:ascii="Calibri" w:hAnsi="Calibri" w:cs="Calibri"/>
                <w:color w:val="202124"/>
                <w:spacing w:val="3"/>
                <w:shd w:val="clear" w:color="auto" w:fill="FFFFFF"/>
                <w:lang w:val="en-IE"/>
              </w:rPr>
            </w:pPr>
          </w:p>
          <w:p w14:paraId="3EE13589" w14:textId="49A57021" w:rsidR="00BD50A3" w:rsidRDefault="00A2759D" w:rsidP="006F4CC1">
            <w:pPr>
              <w:jc w:val="both"/>
              <w:rPr>
                <w:rFonts w:ascii="Calibri" w:hAnsi="Calibri" w:cs="Calibri"/>
                <w:color w:val="202124"/>
                <w:spacing w:val="3"/>
                <w:shd w:val="clear" w:color="auto" w:fill="FFFFFF"/>
                <w:lang w:val="en-IE"/>
              </w:rPr>
            </w:pPr>
            <w:r>
              <w:rPr>
                <w:rFonts w:ascii="Calibri" w:hAnsi="Calibri" w:cs="Calibri"/>
                <w:color w:val="202124"/>
                <w:spacing w:val="3"/>
                <w:shd w:val="clear" w:color="auto" w:fill="FFFFFF"/>
                <w:lang w:val="en-IE"/>
              </w:rPr>
              <w:t>Three</w:t>
            </w:r>
            <w:r w:rsidR="00BD50A3" w:rsidRPr="00BD50A3">
              <w:rPr>
                <w:rFonts w:ascii="Calibri" w:hAnsi="Calibri" w:cs="Calibri"/>
                <w:color w:val="202124"/>
                <w:spacing w:val="3"/>
                <w:shd w:val="clear" w:color="auto" w:fill="FFFFFF"/>
                <w:lang w:val="en-IE"/>
              </w:rPr>
              <w:t xml:space="preserve"> local projects received T&amp;R Grant money to deliver on additional programmes for SUs in the community.</w:t>
            </w:r>
          </w:p>
          <w:p w14:paraId="20F571BF" w14:textId="322D5CD3" w:rsidR="000E32A6" w:rsidRPr="002E1D47" w:rsidRDefault="000E32A6" w:rsidP="006F4CC1">
            <w:pPr>
              <w:jc w:val="both"/>
              <w:rPr>
                <w:rFonts w:ascii="Calibri" w:hAnsi="Calibri" w:cs="Calibri"/>
                <w:color w:val="202124"/>
                <w:spacing w:val="3"/>
                <w:shd w:val="clear" w:color="auto" w:fill="FFFFFF"/>
                <w:lang w:val="en-IE"/>
              </w:rPr>
            </w:pPr>
          </w:p>
        </w:tc>
      </w:tr>
      <w:tr w:rsidR="001D13AE" w:rsidRPr="002E1D47" w14:paraId="4818D481" w14:textId="77777777" w:rsidTr="0034274C">
        <w:tc>
          <w:tcPr>
            <w:tcW w:w="1787" w:type="dxa"/>
            <w:shd w:val="clear" w:color="auto" w:fill="auto"/>
          </w:tcPr>
          <w:p w14:paraId="59346662" w14:textId="77777777" w:rsidR="000E32A6" w:rsidRPr="00172EE5" w:rsidRDefault="000E32A6" w:rsidP="006F4CC1">
            <w:pPr>
              <w:jc w:val="both"/>
              <w:rPr>
                <w:rFonts w:ascii="Calibri" w:hAnsi="Calibri" w:cs="Calibri"/>
                <w:b/>
                <w:bCs/>
                <w:lang w:val="en-IE"/>
              </w:rPr>
            </w:pPr>
            <w:r w:rsidRPr="00172EE5">
              <w:rPr>
                <w:rFonts w:ascii="Calibri" w:hAnsi="Calibri" w:cs="Calibri"/>
                <w:b/>
                <w:bCs/>
                <w:lang w:val="en-IE"/>
              </w:rPr>
              <w:lastRenderedPageBreak/>
              <w:t>CDATF Rehabilitation</w:t>
            </w:r>
          </w:p>
          <w:p w14:paraId="5FF783ED" w14:textId="77777777" w:rsidR="0005025E" w:rsidRPr="00172EE5" w:rsidRDefault="0005025E" w:rsidP="006F4CC1">
            <w:pPr>
              <w:jc w:val="both"/>
              <w:rPr>
                <w:rFonts w:ascii="Calibri" w:hAnsi="Calibri" w:cs="Calibri"/>
                <w:b/>
                <w:bCs/>
                <w:lang w:val="en-IE"/>
              </w:rPr>
            </w:pPr>
          </w:p>
          <w:p w14:paraId="01D837EF" w14:textId="18B8236F" w:rsidR="0005025E" w:rsidRPr="00172EE5" w:rsidRDefault="0005025E" w:rsidP="006F4CC1">
            <w:pPr>
              <w:jc w:val="both"/>
              <w:rPr>
                <w:rFonts w:ascii="Calibri" w:hAnsi="Calibri" w:cs="Calibri"/>
                <w:b/>
                <w:bCs/>
                <w:lang w:val="en-IE"/>
              </w:rPr>
            </w:pPr>
            <w:r w:rsidRPr="00172EE5">
              <w:rPr>
                <w:rFonts w:ascii="Calibri" w:hAnsi="Calibri" w:cs="Calibri"/>
                <w:b/>
                <w:bCs/>
                <w:lang w:val="en-IE"/>
              </w:rPr>
              <w:t>Service User Involvement</w:t>
            </w:r>
          </w:p>
        </w:tc>
        <w:tc>
          <w:tcPr>
            <w:tcW w:w="1978" w:type="dxa"/>
            <w:shd w:val="clear" w:color="auto" w:fill="auto"/>
          </w:tcPr>
          <w:p w14:paraId="5EE66D8B"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Goal 2 </w:t>
            </w:r>
          </w:p>
          <w:p w14:paraId="4905544B"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Strengthening the role of the community in addressing the causes of drug and alcohol misuse.  </w:t>
            </w:r>
          </w:p>
        </w:tc>
        <w:tc>
          <w:tcPr>
            <w:tcW w:w="3234" w:type="dxa"/>
            <w:shd w:val="clear" w:color="auto" w:fill="auto"/>
          </w:tcPr>
          <w:p w14:paraId="6C7F9B88"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Goal 4: </w:t>
            </w:r>
          </w:p>
          <w:p w14:paraId="767EABE3"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Support </w:t>
            </w:r>
          </w:p>
          <w:p w14:paraId="74950A7D"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participation of individuals, families </w:t>
            </w:r>
          </w:p>
          <w:p w14:paraId="14C05453" w14:textId="77777777" w:rsidR="000E32A6" w:rsidRPr="002E1D47" w:rsidRDefault="000E32A6" w:rsidP="006F4CC1">
            <w:pPr>
              <w:jc w:val="both"/>
              <w:rPr>
                <w:rFonts w:ascii="Calibri" w:hAnsi="Calibri" w:cs="Calibri"/>
                <w:lang w:val="en-IE"/>
              </w:rPr>
            </w:pPr>
            <w:r w:rsidRPr="002E1D47">
              <w:rPr>
                <w:rFonts w:ascii="Calibri" w:hAnsi="Calibri" w:cs="Calibri"/>
                <w:lang w:val="en-IE"/>
              </w:rPr>
              <w:t>and communities</w:t>
            </w:r>
          </w:p>
          <w:p w14:paraId="316FB1D2" w14:textId="77777777" w:rsidR="000E32A6" w:rsidRPr="002E1D47" w:rsidRDefault="000E32A6" w:rsidP="006F4CC1">
            <w:pPr>
              <w:jc w:val="both"/>
              <w:rPr>
                <w:rFonts w:ascii="Calibri" w:hAnsi="Calibri" w:cs="Calibri"/>
                <w:lang w:val="en-IE"/>
              </w:rPr>
            </w:pPr>
          </w:p>
          <w:p w14:paraId="25058B93" w14:textId="77777777" w:rsidR="000E32A6" w:rsidRPr="002E1D47" w:rsidRDefault="000E32A6" w:rsidP="006F4CC1">
            <w:pPr>
              <w:jc w:val="both"/>
              <w:rPr>
                <w:rFonts w:cs="Calibri"/>
                <w:lang w:val="en-IE"/>
              </w:rPr>
            </w:pPr>
            <w:r w:rsidRPr="002E1D47">
              <w:rPr>
                <w:rFonts w:ascii="Calibri" w:hAnsi="Calibri" w:cs="Calibri"/>
                <w:lang w:val="en-IE"/>
              </w:rPr>
              <w:t xml:space="preserve">Action </w:t>
            </w:r>
          </w:p>
          <w:p w14:paraId="60C8486A" w14:textId="77777777" w:rsidR="000E32A6" w:rsidRPr="002E1D47" w:rsidRDefault="000E32A6" w:rsidP="006F4CC1">
            <w:pPr>
              <w:jc w:val="both"/>
              <w:rPr>
                <w:rFonts w:ascii="Calibri" w:hAnsi="Calibri" w:cs="Calibri"/>
                <w:lang w:val="en-IE"/>
              </w:rPr>
            </w:pPr>
            <w:r w:rsidRPr="002E1D47">
              <w:rPr>
                <w:rFonts w:ascii="Calibri" w:hAnsi="Calibri" w:cs="Calibri"/>
                <w:lang w:val="en-IE"/>
              </w:rPr>
              <w:lastRenderedPageBreak/>
              <w:t>4.2.44 Promote the participation of service users and their families, including those in recovery, in local, regional</w:t>
            </w:r>
          </w:p>
          <w:p w14:paraId="7E8EE551" w14:textId="7055D528" w:rsidR="000E32A6" w:rsidRPr="002E1D47" w:rsidRDefault="000E32A6" w:rsidP="006F4CC1">
            <w:pPr>
              <w:jc w:val="both"/>
              <w:rPr>
                <w:rFonts w:ascii="Calibri" w:hAnsi="Calibri" w:cs="Calibri"/>
                <w:lang w:val="en-IE"/>
              </w:rPr>
            </w:pPr>
            <w:r w:rsidRPr="002E1D47">
              <w:rPr>
                <w:rFonts w:ascii="Calibri" w:hAnsi="Calibri" w:cs="Calibri"/>
                <w:lang w:val="en-IE"/>
              </w:rPr>
              <w:t xml:space="preserve">and national </w:t>
            </w:r>
            <w:proofErr w:type="gramStart"/>
            <w:r w:rsidR="00AC12C8" w:rsidRPr="002E1D47">
              <w:rPr>
                <w:rFonts w:ascii="Calibri" w:hAnsi="Calibri" w:cs="Calibri"/>
                <w:lang w:val="en-IE"/>
              </w:rPr>
              <w:t>decision making</w:t>
            </w:r>
            <w:proofErr w:type="gramEnd"/>
            <w:r w:rsidRPr="002E1D47">
              <w:rPr>
                <w:rFonts w:ascii="Calibri" w:hAnsi="Calibri" w:cs="Calibri"/>
                <w:lang w:val="en-IE"/>
              </w:rPr>
              <w:t xml:space="preserve"> structures and</w:t>
            </w:r>
          </w:p>
          <w:p w14:paraId="4B005A53"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networks </w:t>
            </w:r>
            <w:proofErr w:type="gramStart"/>
            <w:r w:rsidRPr="002E1D47">
              <w:rPr>
                <w:rFonts w:ascii="Calibri" w:hAnsi="Calibri" w:cs="Calibri"/>
                <w:lang w:val="en-IE"/>
              </w:rPr>
              <w:t>in order to</w:t>
            </w:r>
            <w:proofErr w:type="gramEnd"/>
          </w:p>
          <w:p w14:paraId="6795EC67" w14:textId="77777777" w:rsidR="000E32A6" w:rsidRPr="002E1D47" w:rsidRDefault="000E32A6" w:rsidP="006F4CC1">
            <w:pPr>
              <w:jc w:val="both"/>
              <w:rPr>
                <w:rFonts w:ascii="Calibri" w:hAnsi="Calibri" w:cs="Calibri"/>
                <w:lang w:val="en-IE"/>
              </w:rPr>
            </w:pPr>
            <w:r w:rsidRPr="002E1D47">
              <w:rPr>
                <w:rFonts w:ascii="Calibri" w:hAnsi="Calibri" w:cs="Calibri"/>
                <w:lang w:val="en-IE"/>
              </w:rPr>
              <w:t>facilitate their involvement</w:t>
            </w:r>
          </w:p>
          <w:p w14:paraId="7D9B2BD7" w14:textId="77777777" w:rsidR="000E32A6" w:rsidRPr="002E1D47" w:rsidRDefault="000E32A6" w:rsidP="006F4CC1">
            <w:pPr>
              <w:jc w:val="both"/>
              <w:rPr>
                <w:rFonts w:ascii="Calibri" w:hAnsi="Calibri" w:cs="Calibri"/>
                <w:lang w:val="en-IE"/>
              </w:rPr>
            </w:pPr>
            <w:r w:rsidRPr="002E1D47">
              <w:rPr>
                <w:rFonts w:ascii="Calibri" w:hAnsi="Calibri" w:cs="Calibri"/>
                <w:lang w:val="en-IE"/>
              </w:rPr>
              <w:t>in the design, planning and development of services and policies.</w:t>
            </w:r>
          </w:p>
        </w:tc>
        <w:tc>
          <w:tcPr>
            <w:tcW w:w="5951" w:type="dxa"/>
            <w:shd w:val="clear" w:color="auto" w:fill="auto"/>
          </w:tcPr>
          <w:p w14:paraId="2980D4A2" w14:textId="1D838BEB" w:rsidR="007C3EC8" w:rsidRDefault="00100392" w:rsidP="006F4CC1">
            <w:pPr>
              <w:jc w:val="both"/>
              <w:rPr>
                <w:rFonts w:ascii="Calibri" w:hAnsi="Calibri" w:cs="Calibri"/>
                <w:color w:val="202124"/>
                <w:spacing w:val="3"/>
                <w:shd w:val="clear" w:color="auto" w:fill="FFFFFF"/>
                <w:lang w:val="en-IE"/>
              </w:rPr>
            </w:pPr>
            <w:r w:rsidRPr="00100392">
              <w:rPr>
                <w:rFonts w:ascii="Calibri" w:hAnsi="Calibri" w:cs="Calibri"/>
                <w:color w:val="202124"/>
                <w:spacing w:val="3"/>
                <w:shd w:val="clear" w:color="auto" w:fill="FFFFFF"/>
                <w:lang w:val="en-IE"/>
              </w:rPr>
              <w:lastRenderedPageBreak/>
              <w:t xml:space="preserve">Meaningful progression opportunities were created for the SU Rep </w:t>
            </w:r>
            <w:proofErr w:type="gramStart"/>
            <w:r w:rsidRPr="00100392">
              <w:rPr>
                <w:rFonts w:ascii="Calibri" w:hAnsi="Calibri" w:cs="Calibri"/>
                <w:color w:val="202124"/>
                <w:spacing w:val="3"/>
                <w:shd w:val="clear" w:color="auto" w:fill="FFFFFF"/>
                <w:lang w:val="en-IE"/>
              </w:rPr>
              <w:t>as a result of</w:t>
            </w:r>
            <w:proofErr w:type="gramEnd"/>
            <w:r w:rsidRPr="00100392">
              <w:rPr>
                <w:rFonts w:ascii="Calibri" w:hAnsi="Calibri" w:cs="Calibri"/>
                <w:color w:val="202124"/>
                <w:spacing w:val="3"/>
                <w:shd w:val="clear" w:color="auto" w:fill="FFFFFF"/>
                <w:lang w:val="en-IE"/>
              </w:rPr>
              <w:t xml:space="preserve"> the development of the Volunteer role with the CDATF. </w:t>
            </w:r>
          </w:p>
          <w:p w14:paraId="7075D6E7" w14:textId="77777777" w:rsidR="007C3EC8" w:rsidRDefault="007C3EC8" w:rsidP="006F4CC1">
            <w:pPr>
              <w:jc w:val="both"/>
              <w:rPr>
                <w:rFonts w:ascii="Calibri" w:hAnsi="Calibri" w:cs="Calibri"/>
                <w:color w:val="202124"/>
                <w:spacing w:val="3"/>
                <w:shd w:val="clear" w:color="auto" w:fill="FFFFFF"/>
                <w:lang w:val="en-IE"/>
              </w:rPr>
            </w:pPr>
          </w:p>
          <w:p w14:paraId="56680A7E" w14:textId="266B5222" w:rsidR="007C3EC8" w:rsidRDefault="00100392" w:rsidP="006F4CC1">
            <w:pPr>
              <w:jc w:val="both"/>
              <w:rPr>
                <w:rFonts w:ascii="Calibri" w:hAnsi="Calibri" w:cs="Calibri"/>
                <w:color w:val="202124"/>
                <w:spacing w:val="3"/>
                <w:shd w:val="clear" w:color="auto" w:fill="FFFFFF"/>
                <w:lang w:val="en-IE"/>
              </w:rPr>
            </w:pPr>
            <w:r w:rsidRPr="00100392">
              <w:rPr>
                <w:rFonts w:ascii="Calibri" w:hAnsi="Calibri" w:cs="Calibri"/>
                <w:color w:val="202124"/>
                <w:spacing w:val="3"/>
                <w:shd w:val="clear" w:color="auto" w:fill="FFFFFF"/>
                <w:lang w:val="en-IE"/>
              </w:rPr>
              <w:t xml:space="preserve">Role was developed in consultation with needs and interests of the SU Rep. SUs in the local area are supported by the volunteer SU Rep and </w:t>
            </w:r>
            <w:r w:rsidR="00A2759D">
              <w:rPr>
                <w:rFonts w:ascii="Calibri" w:hAnsi="Calibri" w:cs="Calibri"/>
                <w:color w:val="202124"/>
                <w:spacing w:val="3"/>
                <w:shd w:val="clear" w:color="auto" w:fill="FFFFFF"/>
                <w:lang w:val="en-IE"/>
              </w:rPr>
              <w:t>had</w:t>
            </w:r>
            <w:r w:rsidRPr="00100392">
              <w:rPr>
                <w:rFonts w:ascii="Calibri" w:hAnsi="Calibri" w:cs="Calibri"/>
                <w:color w:val="202124"/>
                <w:spacing w:val="3"/>
                <w:shd w:val="clear" w:color="auto" w:fill="FFFFFF"/>
                <w:lang w:val="en-IE"/>
              </w:rPr>
              <w:t xml:space="preserve"> a voice through this new structure. </w:t>
            </w:r>
          </w:p>
          <w:p w14:paraId="09046514" w14:textId="77777777" w:rsidR="007C3EC8" w:rsidRDefault="007C3EC8" w:rsidP="006F4CC1">
            <w:pPr>
              <w:jc w:val="both"/>
              <w:rPr>
                <w:rFonts w:ascii="Calibri" w:hAnsi="Calibri" w:cs="Calibri"/>
                <w:color w:val="202124"/>
                <w:spacing w:val="3"/>
                <w:shd w:val="clear" w:color="auto" w:fill="FFFFFF"/>
                <w:lang w:val="en-IE"/>
              </w:rPr>
            </w:pPr>
          </w:p>
          <w:p w14:paraId="4A734B34" w14:textId="36D44914" w:rsidR="007C3EC8" w:rsidRDefault="00100392" w:rsidP="006F4CC1">
            <w:pPr>
              <w:jc w:val="both"/>
              <w:rPr>
                <w:rFonts w:ascii="Calibri" w:hAnsi="Calibri" w:cs="Calibri"/>
                <w:color w:val="202124"/>
                <w:spacing w:val="3"/>
                <w:shd w:val="clear" w:color="auto" w:fill="FFFFFF"/>
                <w:lang w:val="en-IE"/>
              </w:rPr>
            </w:pPr>
            <w:r w:rsidRPr="00100392">
              <w:rPr>
                <w:rFonts w:ascii="Calibri" w:hAnsi="Calibri" w:cs="Calibri"/>
                <w:color w:val="202124"/>
                <w:spacing w:val="3"/>
                <w:shd w:val="clear" w:color="auto" w:fill="FFFFFF"/>
                <w:lang w:val="en-IE"/>
              </w:rPr>
              <w:t xml:space="preserve">SU Rep was involved in TF structures such as T&amp;R Subgroup and participated in the development of the local area strategy, specifically around the Dual Diagnosis and Recovery objectives. </w:t>
            </w:r>
          </w:p>
          <w:p w14:paraId="0B9A3AF4" w14:textId="77777777" w:rsidR="007C3EC8" w:rsidRDefault="007C3EC8" w:rsidP="006F4CC1">
            <w:pPr>
              <w:jc w:val="both"/>
              <w:rPr>
                <w:rFonts w:ascii="Calibri" w:hAnsi="Calibri" w:cs="Calibri"/>
                <w:color w:val="202124"/>
                <w:spacing w:val="3"/>
                <w:shd w:val="clear" w:color="auto" w:fill="FFFFFF"/>
                <w:lang w:val="en-IE"/>
              </w:rPr>
            </w:pPr>
          </w:p>
          <w:p w14:paraId="00103D23" w14:textId="77777777" w:rsidR="000E32A6" w:rsidRDefault="00100392" w:rsidP="006F4CC1">
            <w:pPr>
              <w:jc w:val="both"/>
              <w:rPr>
                <w:rFonts w:ascii="Calibri" w:hAnsi="Calibri" w:cs="Calibri"/>
                <w:color w:val="202124"/>
                <w:spacing w:val="3"/>
                <w:shd w:val="clear" w:color="auto" w:fill="FFFFFF"/>
                <w:lang w:val="en-IE"/>
              </w:rPr>
            </w:pPr>
            <w:r w:rsidRPr="00100392">
              <w:rPr>
                <w:rFonts w:ascii="Calibri" w:hAnsi="Calibri" w:cs="Calibri"/>
                <w:color w:val="202124"/>
                <w:spacing w:val="3"/>
                <w:shd w:val="clear" w:color="auto" w:fill="FFFFFF"/>
                <w:lang w:val="en-IE"/>
              </w:rPr>
              <w:t>Work of the CDATF was enhanced because of meaningful participation form the SU Rep.</w:t>
            </w:r>
          </w:p>
          <w:p w14:paraId="26904103" w14:textId="77777777" w:rsidR="007C3EC8" w:rsidRDefault="007C3EC8" w:rsidP="006F4CC1">
            <w:pPr>
              <w:jc w:val="both"/>
              <w:rPr>
                <w:rFonts w:ascii="Calibri" w:hAnsi="Calibri" w:cs="Calibri"/>
                <w:color w:val="202124"/>
                <w:spacing w:val="3"/>
                <w:shd w:val="clear" w:color="auto" w:fill="FFFFFF"/>
                <w:lang w:val="en-IE"/>
              </w:rPr>
            </w:pPr>
          </w:p>
          <w:p w14:paraId="760AAB4E" w14:textId="77777777" w:rsidR="007C3EC8" w:rsidRDefault="001C4F92" w:rsidP="006F4CC1">
            <w:pPr>
              <w:jc w:val="both"/>
              <w:rPr>
                <w:rFonts w:ascii="Calibri" w:hAnsi="Calibri" w:cs="Calibri"/>
                <w:color w:val="202124"/>
                <w:spacing w:val="3"/>
                <w:shd w:val="clear" w:color="auto" w:fill="FFFFFF"/>
                <w:lang w:val="en-IE"/>
              </w:rPr>
            </w:pPr>
            <w:r>
              <w:rPr>
                <w:rFonts w:ascii="Calibri" w:hAnsi="Calibri" w:cs="Calibri"/>
                <w:color w:val="202124"/>
                <w:spacing w:val="3"/>
                <w:shd w:val="clear" w:color="auto" w:fill="FFFFFF"/>
                <w:lang w:val="en-IE"/>
              </w:rPr>
              <w:t xml:space="preserve">Volunteer SU Rep was offered part time work in 2022 on back of successful involvement in CDATF work.  </w:t>
            </w:r>
          </w:p>
          <w:p w14:paraId="763E1E2E" w14:textId="6E68EBE4" w:rsidR="001C4F92" w:rsidRPr="002E1D47" w:rsidRDefault="001C4F92" w:rsidP="006F4CC1">
            <w:pPr>
              <w:jc w:val="both"/>
              <w:rPr>
                <w:rFonts w:ascii="Calibri" w:hAnsi="Calibri" w:cs="Calibri"/>
                <w:color w:val="202124"/>
                <w:spacing w:val="3"/>
                <w:shd w:val="clear" w:color="auto" w:fill="FFFFFF"/>
                <w:lang w:val="en-IE"/>
              </w:rPr>
            </w:pPr>
          </w:p>
        </w:tc>
      </w:tr>
      <w:tr w:rsidR="006459C4" w:rsidRPr="002E1D47" w14:paraId="6B4AE052" w14:textId="77777777" w:rsidTr="0034274C">
        <w:tc>
          <w:tcPr>
            <w:tcW w:w="1787" w:type="dxa"/>
            <w:shd w:val="clear" w:color="auto" w:fill="auto"/>
          </w:tcPr>
          <w:p w14:paraId="3AE0F05E" w14:textId="77777777" w:rsidR="006459C4" w:rsidRPr="00172EE5" w:rsidRDefault="006459C4" w:rsidP="006F4CC1">
            <w:pPr>
              <w:jc w:val="both"/>
              <w:rPr>
                <w:rFonts w:ascii="Calibri" w:hAnsi="Calibri" w:cs="Calibri"/>
                <w:b/>
                <w:bCs/>
                <w:lang w:val="en-IE"/>
              </w:rPr>
            </w:pPr>
            <w:r w:rsidRPr="00172EE5">
              <w:rPr>
                <w:rFonts w:ascii="Calibri" w:hAnsi="Calibri" w:cs="Calibri"/>
                <w:b/>
                <w:bCs/>
                <w:lang w:val="en-IE"/>
              </w:rPr>
              <w:lastRenderedPageBreak/>
              <w:t>CDATF Rehabilitation</w:t>
            </w:r>
          </w:p>
          <w:p w14:paraId="4E284B41" w14:textId="77777777" w:rsidR="006459C4" w:rsidRPr="00172EE5" w:rsidRDefault="006459C4" w:rsidP="006F4CC1">
            <w:pPr>
              <w:jc w:val="both"/>
              <w:rPr>
                <w:rFonts w:ascii="Calibri" w:hAnsi="Calibri" w:cs="Calibri"/>
                <w:b/>
                <w:bCs/>
                <w:lang w:val="en-IE"/>
              </w:rPr>
            </w:pPr>
          </w:p>
          <w:p w14:paraId="61B5CFAB" w14:textId="77777777" w:rsidR="006459C4" w:rsidRPr="00172EE5" w:rsidRDefault="006459C4" w:rsidP="006F4CC1">
            <w:pPr>
              <w:jc w:val="both"/>
              <w:rPr>
                <w:rFonts w:ascii="Calibri" w:hAnsi="Calibri" w:cs="Calibri"/>
                <w:b/>
                <w:bCs/>
                <w:lang w:val="en-IE"/>
              </w:rPr>
            </w:pPr>
          </w:p>
          <w:p w14:paraId="207768B2" w14:textId="13D78C91" w:rsidR="006459C4" w:rsidRPr="002E1D47" w:rsidRDefault="006459C4" w:rsidP="006F4CC1">
            <w:pPr>
              <w:jc w:val="both"/>
              <w:rPr>
                <w:rFonts w:ascii="Calibri" w:hAnsi="Calibri" w:cs="Calibri"/>
                <w:lang w:val="en-IE"/>
              </w:rPr>
            </w:pPr>
            <w:r w:rsidRPr="00172EE5">
              <w:rPr>
                <w:rFonts w:ascii="Calibri" w:hAnsi="Calibri" w:cs="Calibri"/>
                <w:b/>
                <w:bCs/>
                <w:lang w:val="en-IE"/>
              </w:rPr>
              <w:t>Recovery</w:t>
            </w:r>
          </w:p>
        </w:tc>
        <w:tc>
          <w:tcPr>
            <w:tcW w:w="1978" w:type="dxa"/>
            <w:shd w:val="clear" w:color="auto" w:fill="auto"/>
          </w:tcPr>
          <w:p w14:paraId="6A811550" w14:textId="77777777" w:rsidR="00970789" w:rsidRPr="002E1D47" w:rsidRDefault="00970789" w:rsidP="006F4CC1">
            <w:pPr>
              <w:jc w:val="both"/>
              <w:rPr>
                <w:rFonts w:ascii="Calibri" w:hAnsi="Calibri" w:cs="Calibri"/>
                <w:lang w:val="en-IE"/>
              </w:rPr>
            </w:pPr>
            <w:r w:rsidRPr="002E1D47">
              <w:rPr>
                <w:rFonts w:ascii="Calibri" w:hAnsi="Calibri" w:cs="Calibri"/>
                <w:lang w:val="en-IE"/>
              </w:rPr>
              <w:t xml:space="preserve">Goal 1 </w:t>
            </w:r>
          </w:p>
          <w:p w14:paraId="1FF83E52" w14:textId="751B8563" w:rsidR="006459C4" w:rsidRPr="002E1D47" w:rsidRDefault="00970789" w:rsidP="006F4CC1">
            <w:pPr>
              <w:jc w:val="both"/>
              <w:rPr>
                <w:rFonts w:ascii="Calibri" w:hAnsi="Calibri" w:cs="Calibri"/>
                <w:lang w:val="en-IE"/>
              </w:rPr>
            </w:pPr>
            <w:r w:rsidRPr="002E1D47">
              <w:rPr>
                <w:rFonts w:ascii="Calibri" w:hAnsi="Calibri" w:cs="Calibri"/>
                <w:lang w:val="en-IE"/>
              </w:rPr>
              <w:t>Dealing with the effects of drugs and alcohol misuse</w:t>
            </w:r>
          </w:p>
        </w:tc>
        <w:tc>
          <w:tcPr>
            <w:tcW w:w="3234" w:type="dxa"/>
            <w:shd w:val="clear" w:color="auto" w:fill="auto"/>
          </w:tcPr>
          <w:p w14:paraId="7D84D5C8" w14:textId="77777777" w:rsidR="00B85E27" w:rsidRPr="002E1D47" w:rsidRDefault="00B85E27" w:rsidP="006F4CC1">
            <w:pPr>
              <w:jc w:val="both"/>
              <w:rPr>
                <w:rFonts w:ascii="Calibri" w:hAnsi="Calibri" w:cs="Calibri"/>
                <w:lang w:val="en-IE"/>
              </w:rPr>
            </w:pPr>
            <w:r w:rsidRPr="002E1D47">
              <w:rPr>
                <w:rFonts w:ascii="Calibri" w:hAnsi="Calibri" w:cs="Calibri"/>
                <w:lang w:val="en-IE"/>
              </w:rPr>
              <w:t xml:space="preserve">Goal 4: </w:t>
            </w:r>
          </w:p>
          <w:p w14:paraId="6C0A6219" w14:textId="77777777" w:rsidR="00B85E27" w:rsidRPr="002E1D47" w:rsidRDefault="00B85E27" w:rsidP="006F4CC1">
            <w:pPr>
              <w:jc w:val="both"/>
              <w:rPr>
                <w:rFonts w:ascii="Calibri" w:hAnsi="Calibri" w:cs="Calibri"/>
                <w:lang w:val="en-IE"/>
              </w:rPr>
            </w:pPr>
            <w:r w:rsidRPr="002E1D47">
              <w:rPr>
                <w:rFonts w:ascii="Calibri" w:hAnsi="Calibri" w:cs="Calibri"/>
                <w:lang w:val="en-IE"/>
              </w:rPr>
              <w:t xml:space="preserve">Support </w:t>
            </w:r>
          </w:p>
          <w:p w14:paraId="65625071" w14:textId="77777777" w:rsidR="00B85E27" w:rsidRPr="002E1D47" w:rsidRDefault="00B85E27" w:rsidP="006F4CC1">
            <w:pPr>
              <w:jc w:val="both"/>
              <w:rPr>
                <w:rFonts w:ascii="Calibri" w:hAnsi="Calibri" w:cs="Calibri"/>
                <w:lang w:val="en-IE"/>
              </w:rPr>
            </w:pPr>
            <w:r w:rsidRPr="002E1D47">
              <w:rPr>
                <w:rFonts w:ascii="Calibri" w:hAnsi="Calibri" w:cs="Calibri"/>
                <w:lang w:val="en-IE"/>
              </w:rPr>
              <w:t xml:space="preserve">participation of individuals, families </w:t>
            </w:r>
          </w:p>
          <w:p w14:paraId="07B4E688" w14:textId="77777777" w:rsidR="00B85E27" w:rsidRPr="002E1D47" w:rsidRDefault="00B85E27" w:rsidP="006F4CC1">
            <w:pPr>
              <w:jc w:val="both"/>
              <w:rPr>
                <w:rFonts w:ascii="Calibri" w:hAnsi="Calibri" w:cs="Calibri"/>
                <w:lang w:val="en-IE"/>
              </w:rPr>
            </w:pPr>
            <w:r w:rsidRPr="002E1D47">
              <w:rPr>
                <w:rFonts w:ascii="Calibri" w:hAnsi="Calibri" w:cs="Calibri"/>
                <w:lang w:val="en-IE"/>
              </w:rPr>
              <w:t>and communities</w:t>
            </w:r>
          </w:p>
          <w:p w14:paraId="41FC9CF6" w14:textId="77777777" w:rsidR="00B85E27" w:rsidRPr="002E1D47" w:rsidRDefault="00B85E27" w:rsidP="006F4CC1">
            <w:pPr>
              <w:jc w:val="both"/>
              <w:rPr>
                <w:rFonts w:ascii="Calibri" w:hAnsi="Calibri" w:cs="Calibri"/>
                <w:lang w:val="en-IE"/>
              </w:rPr>
            </w:pPr>
          </w:p>
          <w:p w14:paraId="131E73FE" w14:textId="77777777" w:rsidR="00B85E27" w:rsidRPr="002E1D47" w:rsidRDefault="00B85E27" w:rsidP="006F4CC1">
            <w:pPr>
              <w:jc w:val="both"/>
              <w:rPr>
                <w:rFonts w:cs="Calibri"/>
                <w:lang w:val="en-IE"/>
              </w:rPr>
            </w:pPr>
            <w:r w:rsidRPr="002E1D47">
              <w:rPr>
                <w:rFonts w:ascii="Calibri" w:hAnsi="Calibri" w:cs="Calibri"/>
                <w:lang w:val="en-IE"/>
              </w:rPr>
              <w:t xml:space="preserve">Action </w:t>
            </w:r>
          </w:p>
          <w:p w14:paraId="12549CF6" w14:textId="77777777" w:rsidR="00B85E27" w:rsidRPr="002E1D47" w:rsidRDefault="00B85E27" w:rsidP="006F4CC1">
            <w:pPr>
              <w:jc w:val="both"/>
              <w:rPr>
                <w:rFonts w:ascii="Calibri" w:hAnsi="Calibri" w:cs="Calibri"/>
                <w:lang w:val="en-IE"/>
              </w:rPr>
            </w:pPr>
            <w:r w:rsidRPr="002E1D47">
              <w:rPr>
                <w:rFonts w:ascii="Calibri" w:hAnsi="Calibri" w:cs="Calibri"/>
                <w:lang w:val="en-IE"/>
              </w:rPr>
              <w:t>4.2.44 Promote the participation of service users and their families, including those in recovery, in local, regional</w:t>
            </w:r>
          </w:p>
          <w:p w14:paraId="531639FF" w14:textId="27DF968D" w:rsidR="00B85E27" w:rsidRPr="002E1D47" w:rsidRDefault="00B85E27" w:rsidP="006F4CC1">
            <w:pPr>
              <w:jc w:val="both"/>
              <w:rPr>
                <w:rFonts w:ascii="Calibri" w:hAnsi="Calibri" w:cs="Calibri"/>
                <w:lang w:val="en-IE"/>
              </w:rPr>
            </w:pPr>
            <w:r w:rsidRPr="002E1D47">
              <w:rPr>
                <w:rFonts w:ascii="Calibri" w:hAnsi="Calibri" w:cs="Calibri"/>
                <w:lang w:val="en-IE"/>
              </w:rPr>
              <w:t xml:space="preserve">and national </w:t>
            </w:r>
            <w:proofErr w:type="gramStart"/>
            <w:r w:rsidR="00CB667C" w:rsidRPr="002E1D47">
              <w:rPr>
                <w:rFonts w:ascii="Calibri" w:hAnsi="Calibri" w:cs="Calibri"/>
                <w:lang w:val="en-IE"/>
              </w:rPr>
              <w:t>decision making</w:t>
            </w:r>
            <w:proofErr w:type="gramEnd"/>
            <w:r w:rsidRPr="002E1D47">
              <w:rPr>
                <w:rFonts w:ascii="Calibri" w:hAnsi="Calibri" w:cs="Calibri"/>
                <w:lang w:val="en-IE"/>
              </w:rPr>
              <w:t xml:space="preserve"> structures and</w:t>
            </w:r>
          </w:p>
          <w:p w14:paraId="16BBC10F" w14:textId="77777777" w:rsidR="00B85E27" w:rsidRPr="002E1D47" w:rsidRDefault="00B85E27" w:rsidP="006F4CC1">
            <w:pPr>
              <w:jc w:val="both"/>
              <w:rPr>
                <w:rFonts w:ascii="Calibri" w:hAnsi="Calibri" w:cs="Calibri"/>
                <w:lang w:val="en-IE"/>
              </w:rPr>
            </w:pPr>
            <w:r w:rsidRPr="002E1D47">
              <w:rPr>
                <w:rFonts w:ascii="Calibri" w:hAnsi="Calibri" w:cs="Calibri"/>
                <w:lang w:val="en-IE"/>
              </w:rPr>
              <w:t xml:space="preserve">networks </w:t>
            </w:r>
            <w:proofErr w:type="gramStart"/>
            <w:r w:rsidRPr="002E1D47">
              <w:rPr>
                <w:rFonts w:ascii="Calibri" w:hAnsi="Calibri" w:cs="Calibri"/>
                <w:lang w:val="en-IE"/>
              </w:rPr>
              <w:t>in order to</w:t>
            </w:r>
            <w:proofErr w:type="gramEnd"/>
          </w:p>
          <w:p w14:paraId="3BEA129F" w14:textId="77777777" w:rsidR="00B85E27" w:rsidRPr="002E1D47" w:rsidRDefault="00B85E27" w:rsidP="006F4CC1">
            <w:pPr>
              <w:jc w:val="both"/>
              <w:rPr>
                <w:rFonts w:ascii="Calibri" w:hAnsi="Calibri" w:cs="Calibri"/>
                <w:lang w:val="en-IE"/>
              </w:rPr>
            </w:pPr>
            <w:r w:rsidRPr="002E1D47">
              <w:rPr>
                <w:rFonts w:ascii="Calibri" w:hAnsi="Calibri" w:cs="Calibri"/>
                <w:lang w:val="en-IE"/>
              </w:rPr>
              <w:t>facilitate their involvement</w:t>
            </w:r>
          </w:p>
          <w:p w14:paraId="117B9879" w14:textId="1DD9441E" w:rsidR="006459C4" w:rsidRPr="002E1D47" w:rsidRDefault="00B85E27" w:rsidP="006F4CC1">
            <w:pPr>
              <w:jc w:val="both"/>
              <w:rPr>
                <w:rFonts w:ascii="Calibri" w:hAnsi="Calibri" w:cs="Calibri"/>
                <w:lang w:val="en-IE"/>
              </w:rPr>
            </w:pPr>
            <w:r w:rsidRPr="002E1D47">
              <w:rPr>
                <w:rFonts w:ascii="Calibri" w:hAnsi="Calibri" w:cs="Calibri"/>
                <w:lang w:val="en-IE"/>
              </w:rPr>
              <w:lastRenderedPageBreak/>
              <w:t>in the design, planning and development of services and policies.</w:t>
            </w:r>
          </w:p>
        </w:tc>
        <w:tc>
          <w:tcPr>
            <w:tcW w:w="5951" w:type="dxa"/>
            <w:shd w:val="clear" w:color="auto" w:fill="auto"/>
          </w:tcPr>
          <w:p w14:paraId="12A52210" w14:textId="01267EBB" w:rsidR="00CB667C" w:rsidRDefault="00CB667C" w:rsidP="006F4CC1">
            <w:pPr>
              <w:jc w:val="both"/>
              <w:rPr>
                <w:rFonts w:ascii="Calibri" w:hAnsi="Calibri" w:cs="Calibri"/>
                <w:color w:val="202124"/>
                <w:spacing w:val="3"/>
                <w:shd w:val="clear" w:color="auto" w:fill="FFFFFF"/>
                <w:lang w:val="en-IE"/>
              </w:rPr>
            </w:pPr>
            <w:r>
              <w:rPr>
                <w:rFonts w:ascii="Calibri" w:hAnsi="Calibri" w:cs="Calibri"/>
                <w:color w:val="202124"/>
                <w:spacing w:val="3"/>
                <w:shd w:val="clear" w:color="auto" w:fill="FFFFFF"/>
                <w:lang w:val="en-IE"/>
              </w:rPr>
              <w:lastRenderedPageBreak/>
              <w:t>I</w:t>
            </w:r>
            <w:r w:rsidRPr="00CB667C">
              <w:rPr>
                <w:rFonts w:ascii="Calibri" w:hAnsi="Calibri" w:cs="Calibri"/>
                <w:color w:val="202124"/>
                <w:spacing w:val="3"/>
                <w:shd w:val="clear" w:color="auto" w:fill="FFFFFF"/>
                <w:lang w:val="en-IE"/>
              </w:rPr>
              <w:t xml:space="preserve">ssues faced by people in recovery </w:t>
            </w:r>
            <w:r w:rsidR="00A2759D">
              <w:rPr>
                <w:rFonts w:ascii="Calibri" w:hAnsi="Calibri" w:cs="Calibri"/>
                <w:color w:val="202124"/>
                <w:spacing w:val="3"/>
                <w:shd w:val="clear" w:color="auto" w:fill="FFFFFF"/>
                <w:lang w:val="en-IE"/>
              </w:rPr>
              <w:t>were</w:t>
            </w:r>
            <w:r w:rsidRPr="00CB667C">
              <w:rPr>
                <w:rFonts w:ascii="Calibri" w:hAnsi="Calibri" w:cs="Calibri"/>
                <w:color w:val="202124"/>
                <w:spacing w:val="3"/>
                <w:shd w:val="clear" w:color="auto" w:fill="FFFFFF"/>
                <w:lang w:val="en-IE"/>
              </w:rPr>
              <w:t xml:space="preserve"> responded to by the T&amp;R Subgroup </w:t>
            </w:r>
            <w:proofErr w:type="gramStart"/>
            <w:r w:rsidRPr="00CB667C">
              <w:rPr>
                <w:rFonts w:ascii="Calibri" w:hAnsi="Calibri" w:cs="Calibri"/>
                <w:color w:val="202124"/>
                <w:spacing w:val="3"/>
                <w:shd w:val="clear" w:color="auto" w:fill="FFFFFF"/>
                <w:lang w:val="en-IE"/>
              </w:rPr>
              <w:t>as a result of</w:t>
            </w:r>
            <w:proofErr w:type="gramEnd"/>
            <w:r w:rsidRPr="00CB667C">
              <w:rPr>
                <w:rFonts w:ascii="Calibri" w:hAnsi="Calibri" w:cs="Calibri"/>
                <w:color w:val="202124"/>
                <w:spacing w:val="3"/>
                <w:shd w:val="clear" w:color="auto" w:fill="FFFFFF"/>
                <w:lang w:val="en-IE"/>
              </w:rPr>
              <w:t xml:space="preserve"> the prioritization of the issue, and gaps in the continuum of care </w:t>
            </w:r>
            <w:r w:rsidR="009E04F1">
              <w:rPr>
                <w:rFonts w:ascii="Calibri" w:hAnsi="Calibri" w:cs="Calibri"/>
                <w:color w:val="202124"/>
                <w:spacing w:val="3"/>
                <w:shd w:val="clear" w:color="auto" w:fill="FFFFFF"/>
                <w:lang w:val="en-IE"/>
              </w:rPr>
              <w:t>were</w:t>
            </w:r>
            <w:r w:rsidRPr="00CB667C">
              <w:rPr>
                <w:rFonts w:ascii="Calibri" w:hAnsi="Calibri" w:cs="Calibri"/>
                <w:color w:val="202124"/>
                <w:spacing w:val="3"/>
                <w:shd w:val="clear" w:color="auto" w:fill="FFFFFF"/>
                <w:lang w:val="en-IE"/>
              </w:rPr>
              <w:t xml:space="preserve"> responded to. </w:t>
            </w:r>
          </w:p>
          <w:p w14:paraId="276FB81B" w14:textId="77777777" w:rsidR="00A2759D" w:rsidRDefault="00A2759D" w:rsidP="006F4CC1">
            <w:pPr>
              <w:jc w:val="both"/>
              <w:rPr>
                <w:rFonts w:ascii="Calibri" w:hAnsi="Calibri" w:cs="Calibri"/>
                <w:color w:val="202124"/>
                <w:spacing w:val="3"/>
                <w:shd w:val="clear" w:color="auto" w:fill="FFFFFF"/>
                <w:lang w:val="en-IE"/>
              </w:rPr>
            </w:pPr>
          </w:p>
          <w:p w14:paraId="1798E03E" w14:textId="269595B3" w:rsidR="00CB667C" w:rsidRDefault="00CB667C" w:rsidP="006F4CC1">
            <w:pPr>
              <w:jc w:val="both"/>
              <w:rPr>
                <w:rFonts w:ascii="Calibri" w:hAnsi="Calibri" w:cs="Calibri"/>
                <w:color w:val="202124"/>
                <w:spacing w:val="3"/>
                <w:shd w:val="clear" w:color="auto" w:fill="FFFFFF"/>
                <w:lang w:val="en-IE"/>
              </w:rPr>
            </w:pPr>
            <w:r w:rsidRPr="00CB667C">
              <w:rPr>
                <w:rFonts w:ascii="Calibri" w:hAnsi="Calibri" w:cs="Calibri"/>
                <w:color w:val="202124"/>
                <w:spacing w:val="3"/>
                <w:shd w:val="clear" w:color="auto" w:fill="FFFFFF"/>
                <w:lang w:val="en-IE"/>
              </w:rPr>
              <w:t xml:space="preserve">People in recovery </w:t>
            </w:r>
            <w:r w:rsidR="00A2759D">
              <w:rPr>
                <w:rFonts w:ascii="Calibri" w:hAnsi="Calibri" w:cs="Calibri"/>
                <w:color w:val="202124"/>
                <w:spacing w:val="3"/>
                <w:shd w:val="clear" w:color="auto" w:fill="FFFFFF"/>
                <w:lang w:val="en-IE"/>
              </w:rPr>
              <w:t>had</w:t>
            </w:r>
            <w:r w:rsidRPr="00CB667C">
              <w:rPr>
                <w:rFonts w:ascii="Calibri" w:hAnsi="Calibri" w:cs="Calibri"/>
                <w:color w:val="202124"/>
                <w:spacing w:val="3"/>
                <w:shd w:val="clear" w:color="auto" w:fill="FFFFFF"/>
                <w:lang w:val="en-IE"/>
              </w:rPr>
              <w:t xml:space="preserve"> meaningful progression opportunities in the local area. Members of the community and staff from CDATF projects </w:t>
            </w:r>
            <w:r w:rsidR="00DB107C">
              <w:rPr>
                <w:rFonts w:ascii="Calibri" w:hAnsi="Calibri" w:cs="Calibri"/>
                <w:color w:val="202124"/>
                <w:spacing w:val="3"/>
                <w:shd w:val="clear" w:color="auto" w:fill="FFFFFF"/>
                <w:lang w:val="en-IE"/>
              </w:rPr>
              <w:t>increased their</w:t>
            </w:r>
            <w:r w:rsidRPr="00CB667C">
              <w:rPr>
                <w:rFonts w:ascii="Calibri" w:hAnsi="Calibri" w:cs="Calibri"/>
                <w:color w:val="202124"/>
                <w:spacing w:val="3"/>
                <w:shd w:val="clear" w:color="auto" w:fill="FFFFFF"/>
                <w:lang w:val="en-IE"/>
              </w:rPr>
              <w:t xml:space="preserve"> collective understanding of recovery. </w:t>
            </w:r>
          </w:p>
          <w:p w14:paraId="3942E1E4" w14:textId="77777777" w:rsidR="00CB667C" w:rsidRDefault="00CB667C" w:rsidP="006F4CC1">
            <w:pPr>
              <w:jc w:val="both"/>
              <w:rPr>
                <w:rFonts w:ascii="Calibri" w:hAnsi="Calibri" w:cs="Calibri"/>
                <w:color w:val="202124"/>
                <w:spacing w:val="3"/>
                <w:shd w:val="clear" w:color="auto" w:fill="FFFFFF"/>
                <w:lang w:val="en-IE"/>
              </w:rPr>
            </w:pPr>
          </w:p>
          <w:p w14:paraId="4D9514C6" w14:textId="4A32BFEB" w:rsidR="006459C4" w:rsidRPr="002E1D47" w:rsidRDefault="00CB667C" w:rsidP="006F4CC1">
            <w:pPr>
              <w:jc w:val="both"/>
              <w:rPr>
                <w:rFonts w:ascii="Calibri" w:hAnsi="Calibri" w:cs="Calibri"/>
                <w:color w:val="202124"/>
                <w:spacing w:val="3"/>
                <w:shd w:val="clear" w:color="auto" w:fill="FFFFFF"/>
                <w:lang w:val="en-IE"/>
              </w:rPr>
            </w:pPr>
            <w:r w:rsidRPr="00CB667C">
              <w:rPr>
                <w:rFonts w:ascii="Calibri" w:hAnsi="Calibri" w:cs="Calibri"/>
                <w:color w:val="202124"/>
                <w:spacing w:val="3"/>
                <w:shd w:val="clear" w:color="auto" w:fill="FFFFFF"/>
                <w:lang w:val="en-IE"/>
              </w:rPr>
              <w:t xml:space="preserve">Communication and information sharing </w:t>
            </w:r>
            <w:r w:rsidR="00DB107C">
              <w:rPr>
                <w:rFonts w:ascii="Calibri" w:hAnsi="Calibri" w:cs="Calibri"/>
                <w:color w:val="202124"/>
                <w:spacing w:val="3"/>
                <w:shd w:val="clear" w:color="auto" w:fill="FFFFFF"/>
                <w:lang w:val="en-IE"/>
              </w:rPr>
              <w:t>was</w:t>
            </w:r>
            <w:r w:rsidRPr="00CB667C">
              <w:rPr>
                <w:rFonts w:ascii="Calibri" w:hAnsi="Calibri" w:cs="Calibri"/>
                <w:color w:val="202124"/>
                <w:spacing w:val="3"/>
                <w:shd w:val="clear" w:color="auto" w:fill="FFFFFF"/>
                <w:lang w:val="en-IE"/>
              </w:rPr>
              <w:t xml:space="preserve"> improved </w:t>
            </w:r>
            <w:proofErr w:type="gramStart"/>
            <w:r w:rsidRPr="00CB667C">
              <w:rPr>
                <w:rFonts w:ascii="Calibri" w:hAnsi="Calibri" w:cs="Calibri"/>
                <w:color w:val="202124"/>
                <w:spacing w:val="3"/>
                <w:shd w:val="clear" w:color="auto" w:fill="FFFFFF"/>
                <w:lang w:val="en-IE"/>
              </w:rPr>
              <w:t>as a result of</w:t>
            </w:r>
            <w:proofErr w:type="gramEnd"/>
            <w:r w:rsidRPr="00CB667C">
              <w:rPr>
                <w:rFonts w:ascii="Calibri" w:hAnsi="Calibri" w:cs="Calibri"/>
                <w:color w:val="202124"/>
                <w:spacing w:val="3"/>
                <w:shd w:val="clear" w:color="auto" w:fill="FFFFFF"/>
                <w:lang w:val="en-IE"/>
              </w:rPr>
              <w:t xml:space="preserve"> the relationships developed between members of the Subgroup working together on recovery initiatives. Membership of the T&amp;R Subgroup </w:t>
            </w:r>
            <w:r w:rsidR="00DB107C">
              <w:rPr>
                <w:rFonts w:ascii="Calibri" w:hAnsi="Calibri" w:cs="Calibri"/>
                <w:color w:val="202124"/>
                <w:spacing w:val="3"/>
                <w:shd w:val="clear" w:color="auto" w:fill="FFFFFF"/>
                <w:lang w:val="en-IE"/>
              </w:rPr>
              <w:t>was</w:t>
            </w:r>
            <w:r w:rsidRPr="00CB667C">
              <w:rPr>
                <w:rFonts w:ascii="Calibri" w:hAnsi="Calibri" w:cs="Calibri"/>
                <w:color w:val="202124"/>
                <w:spacing w:val="3"/>
                <w:shd w:val="clear" w:color="auto" w:fill="FFFFFF"/>
                <w:lang w:val="en-IE"/>
              </w:rPr>
              <w:t xml:space="preserve"> increased and includes those with expertise in recovery, including those working in the area, and those with lived experience.</w:t>
            </w:r>
          </w:p>
        </w:tc>
      </w:tr>
      <w:tr w:rsidR="001D13AE" w:rsidRPr="002E1D47" w14:paraId="17587E5C" w14:textId="77777777" w:rsidTr="0034274C">
        <w:tc>
          <w:tcPr>
            <w:tcW w:w="1787" w:type="dxa"/>
            <w:shd w:val="clear" w:color="auto" w:fill="auto"/>
          </w:tcPr>
          <w:p w14:paraId="58FAB95E" w14:textId="77777777" w:rsidR="000E32A6" w:rsidRPr="00172EE5" w:rsidRDefault="000E32A6" w:rsidP="006F4CC1">
            <w:pPr>
              <w:jc w:val="both"/>
              <w:rPr>
                <w:rFonts w:ascii="Calibri" w:hAnsi="Calibri" w:cs="Calibri"/>
                <w:b/>
                <w:bCs/>
                <w:lang w:val="en-IE"/>
              </w:rPr>
            </w:pPr>
            <w:r w:rsidRPr="00172EE5">
              <w:rPr>
                <w:rFonts w:ascii="Calibri" w:hAnsi="Calibri" w:cs="Calibri"/>
                <w:b/>
                <w:bCs/>
                <w:lang w:val="en-IE"/>
              </w:rPr>
              <w:t>CDATF Rehabilitation</w:t>
            </w:r>
          </w:p>
          <w:p w14:paraId="7241CB71" w14:textId="77777777" w:rsidR="006344CB" w:rsidRPr="00172EE5" w:rsidRDefault="006344CB" w:rsidP="006F4CC1">
            <w:pPr>
              <w:jc w:val="both"/>
              <w:rPr>
                <w:rFonts w:ascii="Calibri" w:hAnsi="Calibri" w:cs="Calibri"/>
                <w:b/>
                <w:bCs/>
                <w:lang w:val="en-IE"/>
              </w:rPr>
            </w:pPr>
          </w:p>
          <w:p w14:paraId="2162A31B" w14:textId="77777777" w:rsidR="006344CB" w:rsidRPr="00172EE5" w:rsidRDefault="006344CB" w:rsidP="006F4CC1">
            <w:pPr>
              <w:jc w:val="both"/>
              <w:rPr>
                <w:rFonts w:ascii="Calibri" w:hAnsi="Calibri" w:cs="Calibri"/>
                <w:b/>
                <w:bCs/>
                <w:lang w:val="en-IE"/>
              </w:rPr>
            </w:pPr>
          </w:p>
          <w:p w14:paraId="7B9D3433" w14:textId="48E393E4" w:rsidR="006344CB" w:rsidRPr="002E1D47" w:rsidRDefault="006344CB" w:rsidP="006F4CC1">
            <w:pPr>
              <w:jc w:val="both"/>
              <w:rPr>
                <w:rFonts w:ascii="Calibri" w:hAnsi="Calibri" w:cs="Calibri"/>
                <w:lang w:val="en-IE"/>
              </w:rPr>
            </w:pPr>
            <w:r w:rsidRPr="00172EE5">
              <w:rPr>
                <w:rFonts w:ascii="Calibri" w:hAnsi="Calibri" w:cs="Calibri"/>
                <w:b/>
                <w:bCs/>
                <w:lang w:val="en-IE"/>
              </w:rPr>
              <w:t>Dual Diagnosis</w:t>
            </w:r>
          </w:p>
        </w:tc>
        <w:tc>
          <w:tcPr>
            <w:tcW w:w="1978" w:type="dxa"/>
            <w:shd w:val="clear" w:color="auto" w:fill="auto"/>
          </w:tcPr>
          <w:p w14:paraId="58E8727A"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Goal 1 </w:t>
            </w:r>
          </w:p>
          <w:p w14:paraId="687C862A" w14:textId="77777777" w:rsidR="000E32A6" w:rsidRPr="002E1D47" w:rsidRDefault="000E32A6" w:rsidP="006F4CC1">
            <w:pPr>
              <w:jc w:val="both"/>
              <w:rPr>
                <w:rFonts w:ascii="Calibri" w:hAnsi="Calibri" w:cs="Calibri"/>
                <w:lang w:val="en-IE"/>
              </w:rPr>
            </w:pPr>
            <w:r w:rsidRPr="002E1D47">
              <w:rPr>
                <w:rFonts w:ascii="Calibri" w:hAnsi="Calibri" w:cs="Calibri"/>
                <w:lang w:val="en-IE"/>
              </w:rPr>
              <w:t>Dealing with the effects of drugs and alcohol misuse</w:t>
            </w:r>
          </w:p>
        </w:tc>
        <w:tc>
          <w:tcPr>
            <w:tcW w:w="3234" w:type="dxa"/>
            <w:shd w:val="clear" w:color="auto" w:fill="auto"/>
          </w:tcPr>
          <w:p w14:paraId="0C33DCEA"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Goal 2: Minimise the </w:t>
            </w:r>
          </w:p>
          <w:p w14:paraId="3CAEC6D0"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harms caused by the use and misuse </w:t>
            </w:r>
          </w:p>
          <w:p w14:paraId="180DF02F"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of substances and promote rehabilitation </w:t>
            </w:r>
          </w:p>
          <w:p w14:paraId="69C3EDA6" w14:textId="77777777" w:rsidR="000E32A6" w:rsidRPr="002E1D47" w:rsidRDefault="000E32A6" w:rsidP="006F4CC1">
            <w:pPr>
              <w:jc w:val="both"/>
              <w:rPr>
                <w:rFonts w:ascii="Calibri" w:hAnsi="Calibri" w:cs="Calibri"/>
                <w:lang w:val="en-IE"/>
              </w:rPr>
            </w:pPr>
            <w:r w:rsidRPr="002E1D47">
              <w:rPr>
                <w:rFonts w:ascii="Calibri" w:hAnsi="Calibri" w:cs="Calibri"/>
                <w:lang w:val="en-IE"/>
              </w:rPr>
              <w:t>and recovery</w:t>
            </w:r>
          </w:p>
          <w:p w14:paraId="1C80EA73" w14:textId="77777777" w:rsidR="000E32A6" w:rsidRPr="002E1D47" w:rsidRDefault="000E32A6" w:rsidP="006F4CC1">
            <w:pPr>
              <w:jc w:val="both"/>
              <w:rPr>
                <w:rFonts w:ascii="Calibri" w:hAnsi="Calibri" w:cs="Calibri"/>
                <w:lang w:val="en-IE"/>
              </w:rPr>
            </w:pPr>
          </w:p>
          <w:p w14:paraId="18AEFBE5"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Action 2.1.18 Help individuals </w:t>
            </w:r>
          </w:p>
          <w:p w14:paraId="0C0249ED"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affected by </w:t>
            </w:r>
          </w:p>
          <w:p w14:paraId="4EDAB262"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substance misuse to </w:t>
            </w:r>
          </w:p>
          <w:p w14:paraId="36FA36AA"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build their recovery </w:t>
            </w:r>
          </w:p>
          <w:p w14:paraId="380FE22A" w14:textId="77777777" w:rsidR="000E32A6" w:rsidRPr="002E1D47" w:rsidRDefault="000E32A6" w:rsidP="006F4CC1">
            <w:pPr>
              <w:jc w:val="both"/>
              <w:rPr>
                <w:rFonts w:ascii="Calibri" w:hAnsi="Calibri" w:cs="Calibri"/>
                <w:lang w:val="en-IE"/>
              </w:rPr>
            </w:pPr>
            <w:r w:rsidRPr="002E1D47">
              <w:rPr>
                <w:rFonts w:ascii="Calibri" w:hAnsi="Calibri" w:cs="Calibri"/>
                <w:lang w:val="en-IE"/>
              </w:rPr>
              <w:t>capital.</w:t>
            </w:r>
          </w:p>
          <w:p w14:paraId="546426E5" w14:textId="77777777" w:rsidR="000E32A6" w:rsidRPr="002E1D47" w:rsidRDefault="000E32A6" w:rsidP="006F4CC1">
            <w:pPr>
              <w:jc w:val="both"/>
              <w:rPr>
                <w:rFonts w:ascii="Calibri" w:hAnsi="Calibri" w:cs="Calibri"/>
                <w:lang w:val="en-IE"/>
              </w:rPr>
            </w:pPr>
          </w:p>
          <w:p w14:paraId="2134FD87" w14:textId="77777777" w:rsidR="000E32A6" w:rsidRPr="002E1D47" w:rsidRDefault="000E32A6" w:rsidP="006F4CC1">
            <w:pPr>
              <w:jc w:val="both"/>
              <w:rPr>
                <w:rFonts w:cs="Calibri"/>
                <w:lang w:val="en-IE"/>
              </w:rPr>
            </w:pPr>
            <w:r w:rsidRPr="002E1D47">
              <w:rPr>
                <w:rFonts w:cs="Calibri"/>
                <w:lang w:val="en-IE"/>
              </w:rPr>
              <w:t xml:space="preserve">Action </w:t>
            </w:r>
          </w:p>
          <w:p w14:paraId="08EEF1D2"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2.1.17 Further strengthen </w:t>
            </w:r>
          </w:p>
          <w:p w14:paraId="51BFCD98"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services to support </w:t>
            </w:r>
          </w:p>
          <w:p w14:paraId="463F24EC"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families affected by </w:t>
            </w:r>
          </w:p>
          <w:p w14:paraId="7F78505E" w14:textId="77777777" w:rsidR="000E32A6" w:rsidRPr="002E1D47" w:rsidRDefault="000E32A6" w:rsidP="006F4CC1">
            <w:pPr>
              <w:jc w:val="both"/>
              <w:rPr>
                <w:rFonts w:ascii="Calibri" w:hAnsi="Calibri" w:cs="Calibri"/>
                <w:lang w:val="en-IE"/>
              </w:rPr>
            </w:pPr>
            <w:r w:rsidRPr="002E1D47">
              <w:rPr>
                <w:rFonts w:ascii="Calibri" w:hAnsi="Calibri" w:cs="Calibri"/>
                <w:lang w:val="en-IE"/>
              </w:rPr>
              <w:t>substance misuse.</w:t>
            </w:r>
          </w:p>
        </w:tc>
        <w:tc>
          <w:tcPr>
            <w:tcW w:w="5951" w:type="dxa"/>
            <w:shd w:val="clear" w:color="auto" w:fill="auto"/>
          </w:tcPr>
          <w:p w14:paraId="2E7D3F61" w14:textId="23F5C4B8" w:rsidR="00C45A20" w:rsidRDefault="00C45A20" w:rsidP="006F4CC1">
            <w:pPr>
              <w:jc w:val="both"/>
              <w:rPr>
                <w:rFonts w:ascii="Calibri" w:hAnsi="Calibri" w:cs="Calibri"/>
                <w:color w:val="202124"/>
                <w:spacing w:val="3"/>
                <w:shd w:val="clear" w:color="auto" w:fill="FFFFFF"/>
                <w:lang w:val="en-IE"/>
              </w:rPr>
            </w:pPr>
            <w:r w:rsidRPr="00C45A20">
              <w:rPr>
                <w:rFonts w:ascii="Calibri" w:hAnsi="Calibri" w:cs="Calibri"/>
                <w:color w:val="202124"/>
                <w:spacing w:val="3"/>
                <w:shd w:val="clear" w:color="auto" w:fill="FFFFFF"/>
                <w:lang w:val="en-IE"/>
              </w:rPr>
              <w:t>Is</w:t>
            </w:r>
            <w:r w:rsidR="005C6ACF" w:rsidRPr="00C45A20">
              <w:rPr>
                <w:rFonts w:ascii="Calibri" w:hAnsi="Calibri" w:cs="Calibri"/>
                <w:color w:val="202124"/>
                <w:spacing w:val="3"/>
                <w:shd w:val="clear" w:color="auto" w:fill="FFFFFF"/>
                <w:lang w:val="en-IE"/>
              </w:rPr>
              <w:t xml:space="preserve">sues faced by people experiencing DD </w:t>
            </w:r>
            <w:r w:rsidR="00DB107C">
              <w:rPr>
                <w:rFonts w:ascii="Calibri" w:hAnsi="Calibri" w:cs="Calibri"/>
                <w:color w:val="202124"/>
                <w:spacing w:val="3"/>
                <w:shd w:val="clear" w:color="auto" w:fill="FFFFFF"/>
                <w:lang w:val="en-IE"/>
              </w:rPr>
              <w:t>were</w:t>
            </w:r>
            <w:r w:rsidR="005C6ACF" w:rsidRPr="00C45A20">
              <w:rPr>
                <w:rFonts w:ascii="Calibri" w:hAnsi="Calibri" w:cs="Calibri"/>
                <w:color w:val="202124"/>
                <w:spacing w:val="3"/>
                <w:shd w:val="clear" w:color="auto" w:fill="FFFFFF"/>
                <w:lang w:val="en-IE"/>
              </w:rPr>
              <w:t xml:space="preserve"> responded to by the T&amp;R Subgroup </w:t>
            </w:r>
            <w:r w:rsidR="000D0003" w:rsidRPr="00C45A20">
              <w:rPr>
                <w:rFonts w:ascii="Calibri" w:hAnsi="Calibri" w:cs="Calibri"/>
                <w:color w:val="202124"/>
                <w:spacing w:val="3"/>
                <w:shd w:val="clear" w:color="auto" w:fill="FFFFFF"/>
                <w:lang w:val="en-IE"/>
              </w:rPr>
              <w:t>because of</w:t>
            </w:r>
            <w:r w:rsidR="005C6ACF" w:rsidRPr="00C45A20">
              <w:rPr>
                <w:rFonts w:ascii="Calibri" w:hAnsi="Calibri" w:cs="Calibri"/>
                <w:color w:val="202124"/>
                <w:spacing w:val="3"/>
                <w:shd w:val="clear" w:color="auto" w:fill="FFFFFF"/>
                <w:lang w:val="en-IE"/>
              </w:rPr>
              <w:t xml:space="preserve"> the prioritization of the issue, and gaps in the continuum of care are</w:t>
            </w:r>
            <w:r w:rsidR="00DB107C">
              <w:rPr>
                <w:rFonts w:ascii="Calibri" w:hAnsi="Calibri" w:cs="Calibri"/>
                <w:color w:val="202124"/>
                <w:spacing w:val="3"/>
                <w:shd w:val="clear" w:color="auto" w:fill="FFFFFF"/>
                <w:lang w:val="en-IE"/>
              </w:rPr>
              <w:t xml:space="preserve"> being</w:t>
            </w:r>
            <w:r w:rsidR="005C6ACF" w:rsidRPr="00C45A20">
              <w:rPr>
                <w:rFonts w:ascii="Calibri" w:hAnsi="Calibri" w:cs="Calibri"/>
                <w:color w:val="202124"/>
                <w:spacing w:val="3"/>
                <w:shd w:val="clear" w:color="auto" w:fill="FFFFFF"/>
                <w:lang w:val="en-IE"/>
              </w:rPr>
              <w:t xml:space="preserve"> responded to. </w:t>
            </w:r>
          </w:p>
          <w:p w14:paraId="799D4C54" w14:textId="77777777" w:rsidR="00C45A20" w:rsidRDefault="00C45A20" w:rsidP="006F4CC1">
            <w:pPr>
              <w:jc w:val="both"/>
              <w:rPr>
                <w:rFonts w:ascii="Calibri" w:hAnsi="Calibri" w:cs="Calibri"/>
                <w:color w:val="202124"/>
                <w:spacing w:val="3"/>
                <w:shd w:val="clear" w:color="auto" w:fill="FFFFFF"/>
                <w:lang w:val="en-IE"/>
              </w:rPr>
            </w:pPr>
          </w:p>
          <w:p w14:paraId="0F9142F9" w14:textId="77777777" w:rsidR="00C45A20" w:rsidRDefault="005C6ACF" w:rsidP="006F4CC1">
            <w:pPr>
              <w:jc w:val="both"/>
              <w:rPr>
                <w:rFonts w:ascii="Calibri" w:hAnsi="Calibri" w:cs="Calibri"/>
                <w:color w:val="202124"/>
                <w:spacing w:val="3"/>
                <w:shd w:val="clear" w:color="auto" w:fill="FFFFFF"/>
                <w:lang w:val="en-IE"/>
              </w:rPr>
            </w:pPr>
            <w:r w:rsidRPr="00C45A20">
              <w:rPr>
                <w:rFonts w:ascii="Calibri" w:hAnsi="Calibri" w:cs="Calibri"/>
                <w:color w:val="202124"/>
                <w:spacing w:val="3"/>
                <w:shd w:val="clear" w:color="auto" w:fill="FFFFFF"/>
                <w:lang w:val="en-IE"/>
              </w:rPr>
              <w:t xml:space="preserve">People experiencing DD have meaningful progression opportunities in the local area. Members of the community and staff from CDATF projects have a collective understanding of issues facing people experiencing DD. </w:t>
            </w:r>
          </w:p>
          <w:p w14:paraId="1ED39D25" w14:textId="77777777" w:rsidR="00C45A20" w:rsidRDefault="00C45A20" w:rsidP="006F4CC1">
            <w:pPr>
              <w:jc w:val="both"/>
              <w:rPr>
                <w:rFonts w:ascii="Calibri" w:hAnsi="Calibri" w:cs="Calibri"/>
                <w:color w:val="202124"/>
                <w:spacing w:val="3"/>
                <w:shd w:val="clear" w:color="auto" w:fill="FFFFFF"/>
                <w:lang w:val="en-IE"/>
              </w:rPr>
            </w:pPr>
          </w:p>
          <w:p w14:paraId="3872AFC7" w14:textId="77777777" w:rsidR="00C45A20" w:rsidRDefault="005C6ACF" w:rsidP="006F4CC1">
            <w:pPr>
              <w:jc w:val="both"/>
              <w:rPr>
                <w:rFonts w:ascii="Calibri" w:hAnsi="Calibri" w:cs="Calibri"/>
                <w:color w:val="202124"/>
                <w:spacing w:val="3"/>
                <w:shd w:val="clear" w:color="auto" w:fill="FFFFFF"/>
                <w:lang w:val="en-IE"/>
              </w:rPr>
            </w:pPr>
            <w:r w:rsidRPr="00C45A20">
              <w:rPr>
                <w:rFonts w:ascii="Calibri" w:hAnsi="Calibri" w:cs="Calibri"/>
                <w:color w:val="202124"/>
                <w:spacing w:val="3"/>
                <w:shd w:val="clear" w:color="auto" w:fill="FFFFFF"/>
                <w:lang w:val="en-IE"/>
              </w:rPr>
              <w:t xml:space="preserve">Members of the community and staff from CDATF projects have a clear understanding of the referral pathways and procedures for people experiencing DD. </w:t>
            </w:r>
          </w:p>
          <w:p w14:paraId="5A2591E1" w14:textId="77777777" w:rsidR="00C45A20" w:rsidRDefault="00C45A20" w:rsidP="006F4CC1">
            <w:pPr>
              <w:jc w:val="both"/>
              <w:rPr>
                <w:rFonts w:ascii="Calibri" w:hAnsi="Calibri" w:cs="Calibri"/>
                <w:color w:val="202124"/>
                <w:spacing w:val="3"/>
                <w:shd w:val="clear" w:color="auto" w:fill="FFFFFF"/>
                <w:lang w:val="en-IE"/>
              </w:rPr>
            </w:pPr>
          </w:p>
          <w:p w14:paraId="1A97BD7A" w14:textId="77777777" w:rsidR="00C45A20" w:rsidRDefault="005C6ACF" w:rsidP="006F4CC1">
            <w:pPr>
              <w:jc w:val="both"/>
              <w:rPr>
                <w:rFonts w:ascii="Calibri" w:hAnsi="Calibri" w:cs="Calibri"/>
                <w:color w:val="202124"/>
                <w:spacing w:val="3"/>
                <w:shd w:val="clear" w:color="auto" w:fill="FFFFFF"/>
                <w:lang w:val="en-IE"/>
              </w:rPr>
            </w:pPr>
            <w:r w:rsidRPr="00C45A20">
              <w:rPr>
                <w:rFonts w:ascii="Calibri" w:hAnsi="Calibri" w:cs="Calibri"/>
                <w:color w:val="202124"/>
                <w:spacing w:val="3"/>
                <w:shd w:val="clear" w:color="auto" w:fill="FFFFFF"/>
                <w:lang w:val="en-IE"/>
              </w:rPr>
              <w:t xml:space="preserve">Communication and information sharing is improved </w:t>
            </w:r>
            <w:proofErr w:type="gramStart"/>
            <w:r w:rsidRPr="00C45A20">
              <w:rPr>
                <w:rFonts w:ascii="Calibri" w:hAnsi="Calibri" w:cs="Calibri"/>
                <w:color w:val="202124"/>
                <w:spacing w:val="3"/>
                <w:shd w:val="clear" w:color="auto" w:fill="FFFFFF"/>
                <w:lang w:val="en-IE"/>
              </w:rPr>
              <w:t>as a result of</w:t>
            </w:r>
            <w:proofErr w:type="gramEnd"/>
            <w:r w:rsidRPr="00C45A20">
              <w:rPr>
                <w:rFonts w:ascii="Calibri" w:hAnsi="Calibri" w:cs="Calibri"/>
                <w:color w:val="202124"/>
                <w:spacing w:val="3"/>
                <w:shd w:val="clear" w:color="auto" w:fill="FFFFFF"/>
                <w:lang w:val="en-IE"/>
              </w:rPr>
              <w:t xml:space="preserve"> the relationships developed between members of the Subgroup. Membership of the T&amp;R Subgroup has increased and now includes those with expertise of DD issues, including those working in the area, and those with lived experience. </w:t>
            </w:r>
          </w:p>
          <w:p w14:paraId="7DEFC303" w14:textId="77777777" w:rsidR="00C45A20" w:rsidRDefault="00C45A20" w:rsidP="006F4CC1">
            <w:pPr>
              <w:jc w:val="both"/>
              <w:rPr>
                <w:rFonts w:ascii="Calibri" w:hAnsi="Calibri" w:cs="Calibri"/>
                <w:color w:val="202124"/>
                <w:spacing w:val="3"/>
                <w:shd w:val="clear" w:color="auto" w:fill="FFFFFF"/>
                <w:lang w:val="en-IE"/>
              </w:rPr>
            </w:pPr>
          </w:p>
          <w:p w14:paraId="47C66C15" w14:textId="4A4CC35E" w:rsidR="005C6ACF" w:rsidRPr="002E1D47" w:rsidRDefault="005C6ACF" w:rsidP="006F4CC1">
            <w:pPr>
              <w:jc w:val="both"/>
              <w:rPr>
                <w:rFonts w:ascii="Calibri" w:hAnsi="Calibri" w:cs="Calibri"/>
                <w:color w:val="202124"/>
                <w:spacing w:val="3"/>
                <w:shd w:val="clear" w:color="auto" w:fill="FFFFFF"/>
                <w:lang w:val="en-IE"/>
              </w:rPr>
            </w:pPr>
            <w:r w:rsidRPr="00C45A20">
              <w:rPr>
                <w:rFonts w:ascii="Calibri" w:hAnsi="Calibri" w:cs="Calibri"/>
                <w:color w:val="202124"/>
                <w:spacing w:val="3"/>
                <w:shd w:val="clear" w:color="auto" w:fill="FFFFFF"/>
                <w:lang w:val="en-IE"/>
              </w:rPr>
              <w:t>People with lived experience participated in the Dual Recovery Webinar, shared their stories of dual recovery with their peers and the wider community, enhancing</w:t>
            </w:r>
            <w:r w:rsidR="00C45A20" w:rsidRPr="00C45A20">
              <w:rPr>
                <w:rFonts w:ascii="Calibri" w:hAnsi="Calibri" w:cs="Calibri"/>
                <w:color w:val="202124"/>
                <w:spacing w:val="3"/>
                <w:shd w:val="clear" w:color="auto" w:fill="FFFFFF"/>
                <w:lang w:val="en-IE"/>
              </w:rPr>
              <w:t xml:space="preserve"> understanding of the issue. Better collaboration between </w:t>
            </w:r>
            <w:r w:rsidR="00C45A20" w:rsidRPr="00C45A20">
              <w:rPr>
                <w:rFonts w:ascii="Calibri" w:hAnsi="Calibri" w:cs="Calibri"/>
                <w:color w:val="202124"/>
                <w:spacing w:val="3"/>
                <w:shd w:val="clear" w:color="auto" w:fill="FFFFFF"/>
                <w:lang w:val="en-IE"/>
              </w:rPr>
              <w:lastRenderedPageBreak/>
              <w:t xml:space="preserve">mental health service and addiction support services </w:t>
            </w:r>
            <w:proofErr w:type="gramStart"/>
            <w:r w:rsidR="00C45A20" w:rsidRPr="00C45A20">
              <w:rPr>
                <w:rFonts w:ascii="Calibri" w:hAnsi="Calibri" w:cs="Calibri"/>
                <w:color w:val="202124"/>
                <w:spacing w:val="3"/>
                <w:shd w:val="clear" w:color="auto" w:fill="FFFFFF"/>
                <w:lang w:val="en-IE"/>
              </w:rPr>
              <w:t>as a result of</w:t>
            </w:r>
            <w:proofErr w:type="gramEnd"/>
            <w:r w:rsidR="00C45A20" w:rsidRPr="00C45A20">
              <w:rPr>
                <w:rFonts w:ascii="Calibri" w:hAnsi="Calibri" w:cs="Calibri"/>
                <w:color w:val="202124"/>
                <w:spacing w:val="3"/>
                <w:shd w:val="clear" w:color="auto" w:fill="FFFFFF"/>
                <w:lang w:val="en-IE"/>
              </w:rPr>
              <w:t xml:space="preserve"> relationships developed through engagement in T&amp;R.</w:t>
            </w:r>
          </w:p>
          <w:p w14:paraId="15CA923A" w14:textId="494D9C77" w:rsidR="006344CB" w:rsidRPr="002E1D47" w:rsidRDefault="006344CB" w:rsidP="006F4CC1">
            <w:pPr>
              <w:jc w:val="both"/>
              <w:rPr>
                <w:rFonts w:ascii="Calibri" w:hAnsi="Calibri" w:cs="Calibri"/>
                <w:color w:val="202124"/>
                <w:spacing w:val="3"/>
                <w:shd w:val="clear" w:color="auto" w:fill="FFFFFF"/>
                <w:lang w:val="en-IE"/>
              </w:rPr>
            </w:pPr>
          </w:p>
        </w:tc>
      </w:tr>
      <w:tr w:rsidR="006344CB" w:rsidRPr="002E1D47" w14:paraId="70F26680" w14:textId="77777777" w:rsidTr="0034274C">
        <w:tc>
          <w:tcPr>
            <w:tcW w:w="1787" w:type="dxa"/>
            <w:shd w:val="clear" w:color="auto" w:fill="auto"/>
          </w:tcPr>
          <w:p w14:paraId="50DBB3B3" w14:textId="77777777" w:rsidR="006344CB" w:rsidRPr="00394B30" w:rsidRDefault="0023030B" w:rsidP="006F4CC1">
            <w:pPr>
              <w:jc w:val="both"/>
              <w:rPr>
                <w:rFonts w:ascii="Calibri" w:hAnsi="Calibri" w:cs="Calibri"/>
                <w:b/>
                <w:bCs/>
                <w:lang w:val="en-IE"/>
              </w:rPr>
            </w:pPr>
            <w:r w:rsidRPr="00394B30">
              <w:rPr>
                <w:rFonts w:ascii="Calibri" w:hAnsi="Calibri" w:cs="Calibri"/>
                <w:b/>
                <w:bCs/>
                <w:lang w:val="en-IE"/>
              </w:rPr>
              <w:lastRenderedPageBreak/>
              <w:t xml:space="preserve">CDATF Rehabilitation </w:t>
            </w:r>
          </w:p>
          <w:p w14:paraId="1A69CA71" w14:textId="77777777" w:rsidR="0023030B" w:rsidRPr="00394B30" w:rsidRDefault="0023030B" w:rsidP="006F4CC1">
            <w:pPr>
              <w:jc w:val="both"/>
              <w:rPr>
                <w:rFonts w:ascii="Calibri" w:hAnsi="Calibri" w:cs="Calibri"/>
                <w:b/>
                <w:bCs/>
                <w:lang w:val="en-IE"/>
              </w:rPr>
            </w:pPr>
          </w:p>
          <w:p w14:paraId="69E2EC8A" w14:textId="77777777" w:rsidR="0023030B" w:rsidRPr="00394B30" w:rsidRDefault="0023030B" w:rsidP="006F4CC1">
            <w:pPr>
              <w:jc w:val="both"/>
              <w:rPr>
                <w:rFonts w:ascii="Calibri" w:hAnsi="Calibri" w:cs="Calibri"/>
                <w:b/>
                <w:bCs/>
                <w:lang w:val="en-IE"/>
              </w:rPr>
            </w:pPr>
          </w:p>
          <w:p w14:paraId="0ED87BC5" w14:textId="77777777" w:rsidR="0023030B" w:rsidRPr="00394B30" w:rsidRDefault="0023030B" w:rsidP="006F4CC1">
            <w:pPr>
              <w:jc w:val="both"/>
              <w:rPr>
                <w:rFonts w:ascii="Calibri" w:hAnsi="Calibri" w:cs="Calibri"/>
                <w:b/>
                <w:bCs/>
                <w:lang w:val="en-IE"/>
              </w:rPr>
            </w:pPr>
            <w:r w:rsidRPr="00394B30">
              <w:rPr>
                <w:rFonts w:ascii="Calibri" w:hAnsi="Calibri" w:cs="Calibri"/>
                <w:b/>
                <w:bCs/>
                <w:lang w:val="en-IE"/>
              </w:rPr>
              <w:t>Training</w:t>
            </w:r>
          </w:p>
          <w:p w14:paraId="1B09EAC7" w14:textId="77777777" w:rsidR="00836757" w:rsidRPr="00394B30" w:rsidRDefault="00836757" w:rsidP="006F4CC1">
            <w:pPr>
              <w:jc w:val="both"/>
              <w:rPr>
                <w:rFonts w:ascii="Calibri" w:hAnsi="Calibri" w:cs="Calibri"/>
                <w:b/>
                <w:bCs/>
                <w:lang w:val="en-IE"/>
              </w:rPr>
            </w:pPr>
            <w:r w:rsidRPr="00394B30">
              <w:rPr>
                <w:rFonts w:ascii="Calibri" w:hAnsi="Calibri" w:cs="Calibri"/>
                <w:b/>
                <w:bCs/>
                <w:lang w:val="en-IE"/>
              </w:rPr>
              <w:t>(Addiction Studies)</w:t>
            </w:r>
          </w:p>
          <w:p w14:paraId="6EB12D89" w14:textId="77777777" w:rsidR="00836757" w:rsidRDefault="00836757" w:rsidP="006F4CC1">
            <w:pPr>
              <w:jc w:val="both"/>
              <w:rPr>
                <w:rFonts w:ascii="Calibri" w:hAnsi="Calibri" w:cs="Calibri"/>
                <w:lang w:val="en-IE"/>
              </w:rPr>
            </w:pPr>
          </w:p>
          <w:p w14:paraId="3894BB3D" w14:textId="77777777" w:rsidR="00836757" w:rsidRDefault="00836757" w:rsidP="006F4CC1">
            <w:pPr>
              <w:jc w:val="both"/>
              <w:rPr>
                <w:rFonts w:ascii="Calibri" w:hAnsi="Calibri" w:cs="Calibri"/>
                <w:lang w:val="en-IE"/>
              </w:rPr>
            </w:pPr>
          </w:p>
          <w:p w14:paraId="760F851C" w14:textId="77777777" w:rsidR="00836757" w:rsidRDefault="00836757" w:rsidP="006F4CC1">
            <w:pPr>
              <w:jc w:val="both"/>
              <w:rPr>
                <w:rFonts w:ascii="Calibri" w:hAnsi="Calibri" w:cs="Calibri"/>
                <w:lang w:val="en-IE"/>
              </w:rPr>
            </w:pPr>
          </w:p>
          <w:p w14:paraId="5C865551" w14:textId="77777777" w:rsidR="00836757" w:rsidRDefault="00836757" w:rsidP="006F4CC1">
            <w:pPr>
              <w:jc w:val="both"/>
              <w:rPr>
                <w:rFonts w:ascii="Calibri" w:hAnsi="Calibri" w:cs="Calibri"/>
                <w:lang w:val="en-IE"/>
              </w:rPr>
            </w:pPr>
          </w:p>
          <w:p w14:paraId="69E39AFB" w14:textId="77777777" w:rsidR="00836757" w:rsidRDefault="00836757" w:rsidP="006F4CC1">
            <w:pPr>
              <w:jc w:val="both"/>
              <w:rPr>
                <w:rFonts w:ascii="Calibri" w:hAnsi="Calibri" w:cs="Calibri"/>
                <w:lang w:val="en-IE"/>
              </w:rPr>
            </w:pPr>
          </w:p>
          <w:p w14:paraId="0E13AA1A" w14:textId="77777777" w:rsidR="00836757" w:rsidRDefault="00836757" w:rsidP="006F4CC1">
            <w:pPr>
              <w:jc w:val="both"/>
              <w:rPr>
                <w:rFonts w:ascii="Calibri" w:hAnsi="Calibri" w:cs="Calibri"/>
                <w:lang w:val="en-IE"/>
              </w:rPr>
            </w:pPr>
          </w:p>
          <w:p w14:paraId="5118661E" w14:textId="77777777" w:rsidR="00836757" w:rsidRDefault="00836757" w:rsidP="006F4CC1">
            <w:pPr>
              <w:jc w:val="both"/>
              <w:rPr>
                <w:rFonts w:ascii="Calibri" w:hAnsi="Calibri" w:cs="Calibri"/>
                <w:lang w:val="en-IE"/>
              </w:rPr>
            </w:pPr>
          </w:p>
          <w:p w14:paraId="4ED67CFE" w14:textId="77777777" w:rsidR="00836757" w:rsidRDefault="00836757" w:rsidP="006F4CC1">
            <w:pPr>
              <w:jc w:val="both"/>
              <w:rPr>
                <w:rFonts w:ascii="Calibri" w:hAnsi="Calibri" w:cs="Calibri"/>
                <w:lang w:val="en-IE"/>
              </w:rPr>
            </w:pPr>
          </w:p>
          <w:p w14:paraId="50C396BF" w14:textId="77777777" w:rsidR="00836757" w:rsidRDefault="00836757" w:rsidP="006F4CC1">
            <w:pPr>
              <w:jc w:val="both"/>
              <w:rPr>
                <w:rFonts w:ascii="Calibri" w:hAnsi="Calibri" w:cs="Calibri"/>
                <w:lang w:val="en-IE"/>
              </w:rPr>
            </w:pPr>
          </w:p>
          <w:p w14:paraId="5D36FD8A" w14:textId="77777777" w:rsidR="00836757" w:rsidRDefault="00836757" w:rsidP="006F4CC1">
            <w:pPr>
              <w:jc w:val="both"/>
              <w:rPr>
                <w:rFonts w:ascii="Calibri" w:hAnsi="Calibri" w:cs="Calibri"/>
                <w:lang w:val="en-IE"/>
              </w:rPr>
            </w:pPr>
          </w:p>
          <w:p w14:paraId="7DC44217" w14:textId="77777777" w:rsidR="00836757" w:rsidRDefault="00836757" w:rsidP="006F4CC1">
            <w:pPr>
              <w:jc w:val="both"/>
              <w:rPr>
                <w:rFonts w:ascii="Calibri" w:hAnsi="Calibri" w:cs="Calibri"/>
                <w:lang w:val="en-IE"/>
              </w:rPr>
            </w:pPr>
          </w:p>
          <w:p w14:paraId="40F0D1AF" w14:textId="77777777" w:rsidR="00836757" w:rsidRDefault="00836757" w:rsidP="006F4CC1">
            <w:pPr>
              <w:jc w:val="both"/>
              <w:rPr>
                <w:rFonts w:ascii="Calibri" w:hAnsi="Calibri" w:cs="Calibri"/>
                <w:lang w:val="en-IE"/>
              </w:rPr>
            </w:pPr>
          </w:p>
          <w:p w14:paraId="784019AE" w14:textId="77777777" w:rsidR="00836757" w:rsidRDefault="00836757" w:rsidP="006F4CC1">
            <w:pPr>
              <w:jc w:val="both"/>
              <w:rPr>
                <w:rFonts w:ascii="Calibri" w:hAnsi="Calibri" w:cs="Calibri"/>
                <w:lang w:val="en-IE"/>
              </w:rPr>
            </w:pPr>
          </w:p>
          <w:p w14:paraId="29B832F2" w14:textId="77777777" w:rsidR="00836757" w:rsidRDefault="00836757" w:rsidP="006F4CC1">
            <w:pPr>
              <w:jc w:val="both"/>
              <w:rPr>
                <w:rFonts w:ascii="Calibri" w:hAnsi="Calibri" w:cs="Calibri"/>
                <w:lang w:val="en-IE"/>
              </w:rPr>
            </w:pPr>
          </w:p>
          <w:p w14:paraId="4F99CE29" w14:textId="77777777" w:rsidR="00836757" w:rsidRDefault="00836757" w:rsidP="006F4CC1">
            <w:pPr>
              <w:jc w:val="both"/>
              <w:rPr>
                <w:rFonts w:ascii="Calibri" w:hAnsi="Calibri" w:cs="Calibri"/>
                <w:lang w:val="en-IE"/>
              </w:rPr>
            </w:pPr>
          </w:p>
          <w:p w14:paraId="01CCDFC6" w14:textId="77777777" w:rsidR="00836757" w:rsidRDefault="00836757" w:rsidP="006F4CC1">
            <w:pPr>
              <w:jc w:val="both"/>
              <w:rPr>
                <w:rFonts w:ascii="Calibri" w:hAnsi="Calibri" w:cs="Calibri"/>
                <w:lang w:val="en-IE"/>
              </w:rPr>
            </w:pPr>
          </w:p>
          <w:p w14:paraId="500796B9" w14:textId="77777777" w:rsidR="00836757" w:rsidRDefault="00836757" w:rsidP="006F4CC1">
            <w:pPr>
              <w:jc w:val="both"/>
              <w:rPr>
                <w:rFonts w:ascii="Calibri" w:hAnsi="Calibri" w:cs="Calibri"/>
                <w:lang w:val="en-IE"/>
              </w:rPr>
            </w:pPr>
          </w:p>
          <w:p w14:paraId="566DE0C2" w14:textId="77777777" w:rsidR="00836757" w:rsidRDefault="00836757" w:rsidP="006F4CC1">
            <w:pPr>
              <w:jc w:val="both"/>
              <w:rPr>
                <w:rFonts w:ascii="Calibri" w:hAnsi="Calibri" w:cs="Calibri"/>
                <w:lang w:val="en-IE"/>
              </w:rPr>
            </w:pPr>
          </w:p>
          <w:p w14:paraId="4D344EC5" w14:textId="77777777" w:rsidR="00836757" w:rsidRDefault="00836757" w:rsidP="006F4CC1">
            <w:pPr>
              <w:jc w:val="both"/>
              <w:rPr>
                <w:rFonts w:ascii="Calibri" w:hAnsi="Calibri" w:cs="Calibri"/>
                <w:lang w:val="en-IE"/>
              </w:rPr>
            </w:pPr>
          </w:p>
          <w:p w14:paraId="3192A4D5" w14:textId="77777777" w:rsidR="00836757" w:rsidRDefault="00836757" w:rsidP="006F4CC1">
            <w:pPr>
              <w:jc w:val="both"/>
              <w:rPr>
                <w:rFonts w:ascii="Calibri" w:hAnsi="Calibri" w:cs="Calibri"/>
                <w:lang w:val="en-IE"/>
              </w:rPr>
            </w:pPr>
          </w:p>
          <w:p w14:paraId="2AB0CC4F" w14:textId="77777777" w:rsidR="00836757" w:rsidRDefault="00836757" w:rsidP="006F4CC1">
            <w:pPr>
              <w:jc w:val="both"/>
              <w:rPr>
                <w:rFonts w:ascii="Calibri" w:hAnsi="Calibri" w:cs="Calibri"/>
                <w:lang w:val="en-IE"/>
              </w:rPr>
            </w:pPr>
          </w:p>
          <w:p w14:paraId="5D0197AA" w14:textId="77777777" w:rsidR="00836757" w:rsidRDefault="00836757" w:rsidP="006F4CC1">
            <w:pPr>
              <w:jc w:val="both"/>
              <w:rPr>
                <w:rFonts w:ascii="Calibri" w:hAnsi="Calibri" w:cs="Calibri"/>
                <w:lang w:val="en-IE"/>
              </w:rPr>
            </w:pPr>
          </w:p>
          <w:p w14:paraId="074710CA" w14:textId="77777777" w:rsidR="00836757" w:rsidRDefault="00836757" w:rsidP="006F4CC1">
            <w:pPr>
              <w:jc w:val="both"/>
              <w:rPr>
                <w:rFonts w:ascii="Calibri" w:hAnsi="Calibri" w:cs="Calibri"/>
                <w:lang w:val="en-IE"/>
              </w:rPr>
            </w:pPr>
          </w:p>
          <w:p w14:paraId="767505C4" w14:textId="77777777" w:rsidR="00836757" w:rsidRDefault="00836757" w:rsidP="006F4CC1">
            <w:pPr>
              <w:jc w:val="both"/>
              <w:rPr>
                <w:rFonts w:ascii="Calibri" w:hAnsi="Calibri" w:cs="Calibri"/>
                <w:lang w:val="en-IE"/>
              </w:rPr>
            </w:pPr>
          </w:p>
          <w:p w14:paraId="63B72857" w14:textId="77777777" w:rsidR="00836757" w:rsidRDefault="00836757" w:rsidP="006F4CC1">
            <w:pPr>
              <w:jc w:val="both"/>
              <w:rPr>
                <w:rFonts w:ascii="Calibri" w:hAnsi="Calibri" w:cs="Calibri"/>
                <w:lang w:val="en-IE"/>
              </w:rPr>
            </w:pPr>
          </w:p>
          <w:p w14:paraId="2754342B" w14:textId="77777777" w:rsidR="00836757" w:rsidRDefault="00836757" w:rsidP="006F4CC1">
            <w:pPr>
              <w:jc w:val="both"/>
              <w:rPr>
                <w:rFonts w:ascii="Calibri" w:hAnsi="Calibri" w:cs="Calibri"/>
                <w:lang w:val="en-IE"/>
              </w:rPr>
            </w:pPr>
          </w:p>
          <w:p w14:paraId="21F7FF41" w14:textId="77777777" w:rsidR="00836757" w:rsidRDefault="00836757" w:rsidP="006F4CC1">
            <w:pPr>
              <w:jc w:val="both"/>
              <w:rPr>
                <w:rFonts w:ascii="Calibri" w:hAnsi="Calibri" w:cs="Calibri"/>
                <w:lang w:val="en-IE"/>
              </w:rPr>
            </w:pPr>
          </w:p>
          <w:p w14:paraId="4CAC745F" w14:textId="77777777" w:rsidR="00836757" w:rsidRDefault="00836757" w:rsidP="006F4CC1">
            <w:pPr>
              <w:jc w:val="both"/>
              <w:rPr>
                <w:rFonts w:ascii="Calibri" w:hAnsi="Calibri" w:cs="Calibri"/>
                <w:lang w:val="en-IE"/>
              </w:rPr>
            </w:pPr>
          </w:p>
          <w:p w14:paraId="084C36E0" w14:textId="77777777" w:rsidR="00836757" w:rsidRDefault="00836757" w:rsidP="006F4CC1">
            <w:pPr>
              <w:jc w:val="both"/>
              <w:rPr>
                <w:rFonts w:ascii="Calibri" w:hAnsi="Calibri" w:cs="Calibri"/>
                <w:lang w:val="en-IE"/>
              </w:rPr>
            </w:pPr>
          </w:p>
          <w:p w14:paraId="68F12C13" w14:textId="77777777" w:rsidR="00836757" w:rsidRDefault="00836757" w:rsidP="006F4CC1">
            <w:pPr>
              <w:jc w:val="both"/>
              <w:rPr>
                <w:rFonts w:ascii="Calibri" w:hAnsi="Calibri" w:cs="Calibri"/>
                <w:lang w:val="en-IE"/>
              </w:rPr>
            </w:pPr>
          </w:p>
          <w:p w14:paraId="0EA15859" w14:textId="77777777" w:rsidR="00836757" w:rsidRDefault="00836757" w:rsidP="006F4CC1">
            <w:pPr>
              <w:jc w:val="both"/>
              <w:rPr>
                <w:rFonts w:ascii="Calibri" w:hAnsi="Calibri" w:cs="Calibri"/>
                <w:lang w:val="en-IE"/>
              </w:rPr>
            </w:pPr>
          </w:p>
          <w:p w14:paraId="1654D494" w14:textId="77777777" w:rsidR="00836757" w:rsidRDefault="00836757" w:rsidP="006F4CC1">
            <w:pPr>
              <w:jc w:val="both"/>
              <w:rPr>
                <w:rFonts w:ascii="Calibri" w:hAnsi="Calibri" w:cs="Calibri"/>
                <w:lang w:val="en-IE"/>
              </w:rPr>
            </w:pPr>
          </w:p>
          <w:p w14:paraId="793ACDB6" w14:textId="77777777" w:rsidR="00836757" w:rsidRDefault="00836757" w:rsidP="006F4CC1">
            <w:pPr>
              <w:jc w:val="both"/>
              <w:rPr>
                <w:rFonts w:ascii="Calibri" w:hAnsi="Calibri" w:cs="Calibri"/>
                <w:lang w:val="en-IE"/>
              </w:rPr>
            </w:pPr>
          </w:p>
          <w:p w14:paraId="7B49E512" w14:textId="77777777" w:rsidR="00836757" w:rsidRDefault="00836757" w:rsidP="006F4CC1">
            <w:pPr>
              <w:jc w:val="both"/>
              <w:rPr>
                <w:rFonts w:ascii="Calibri" w:hAnsi="Calibri" w:cs="Calibri"/>
                <w:lang w:val="en-IE"/>
              </w:rPr>
            </w:pPr>
          </w:p>
          <w:p w14:paraId="7B6A15AA" w14:textId="77777777" w:rsidR="00836757" w:rsidRDefault="00836757" w:rsidP="006F4CC1">
            <w:pPr>
              <w:jc w:val="both"/>
              <w:rPr>
                <w:rFonts w:ascii="Calibri" w:hAnsi="Calibri" w:cs="Calibri"/>
                <w:lang w:val="en-IE"/>
              </w:rPr>
            </w:pPr>
          </w:p>
          <w:p w14:paraId="10EA4152" w14:textId="77777777" w:rsidR="00836757" w:rsidRDefault="00836757" w:rsidP="006F4CC1">
            <w:pPr>
              <w:jc w:val="both"/>
              <w:rPr>
                <w:rFonts w:ascii="Calibri" w:hAnsi="Calibri" w:cs="Calibri"/>
                <w:lang w:val="en-IE"/>
              </w:rPr>
            </w:pPr>
          </w:p>
          <w:p w14:paraId="644675FB" w14:textId="77777777" w:rsidR="00836757" w:rsidRDefault="00836757" w:rsidP="006F4CC1">
            <w:pPr>
              <w:jc w:val="both"/>
              <w:rPr>
                <w:rFonts w:ascii="Calibri" w:hAnsi="Calibri" w:cs="Calibri"/>
                <w:lang w:val="en-IE"/>
              </w:rPr>
            </w:pPr>
          </w:p>
          <w:p w14:paraId="0906FE95" w14:textId="77777777" w:rsidR="00836757" w:rsidRDefault="00836757" w:rsidP="006F4CC1">
            <w:pPr>
              <w:jc w:val="both"/>
              <w:rPr>
                <w:rFonts w:ascii="Calibri" w:hAnsi="Calibri" w:cs="Calibri"/>
                <w:lang w:val="en-IE"/>
              </w:rPr>
            </w:pPr>
          </w:p>
          <w:p w14:paraId="6C4700D7" w14:textId="77777777" w:rsidR="00836757" w:rsidRDefault="00836757" w:rsidP="006F4CC1">
            <w:pPr>
              <w:jc w:val="both"/>
              <w:rPr>
                <w:rFonts w:ascii="Calibri" w:hAnsi="Calibri" w:cs="Calibri"/>
                <w:lang w:val="en-IE"/>
              </w:rPr>
            </w:pPr>
          </w:p>
          <w:p w14:paraId="1D059DEF" w14:textId="77777777" w:rsidR="00836757" w:rsidRDefault="00836757" w:rsidP="006F4CC1">
            <w:pPr>
              <w:jc w:val="both"/>
              <w:rPr>
                <w:rFonts w:ascii="Calibri" w:hAnsi="Calibri" w:cs="Calibri"/>
                <w:lang w:val="en-IE"/>
              </w:rPr>
            </w:pPr>
          </w:p>
          <w:p w14:paraId="30A798F3" w14:textId="77777777" w:rsidR="0055709E" w:rsidRDefault="0055709E" w:rsidP="006F4CC1">
            <w:pPr>
              <w:jc w:val="both"/>
              <w:rPr>
                <w:rFonts w:ascii="Calibri" w:hAnsi="Calibri" w:cs="Calibri"/>
                <w:lang w:val="en-IE"/>
              </w:rPr>
            </w:pPr>
          </w:p>
          <w:p w14:paraId="4472E8AC" w14:textId="3AA03F42" w:rsidR="00836757" w:rsidRPr="00394B30" w:rsidRDefault="0055709E" w:rsidP="006F4CC1">
            <w:pPr>
              <w:jc w:val="both"/>
              <w:rPr>
                <w:rFonts w:ascii="Calibri" w:hAnsi="Calibri" w:cs="Calibri"/>
                <w:b/>
                <w:bCs/>
                <w:lang w:val="en-IE"/>
              </w:rPr>
            </w:pPr>
            <w:r w:rsidRPr="00394B30">
              <w:rPr>
                <w:rFonts w:ascii="Calibri" w:hAnsi="Calibri" w:cs="Calibri"/>
                <w:b/>
                <w:bCs/>
                <w:lang w:val="en-IE"/>
              </w:rPr>
              <w:t xml:space="preserve">Other Training &amp; Development – Training needs analysis for all CDATF funded projects and the </w:t>
            </w:r>
            <w:r w:rsidRPr="00394B30">
              <w:rPr>
                <w:rFonts w:ascii="Calibri" w:hAnsi="Calibri" w:cs="Calibri"/>
                <w:b/>
                <w:bCs/>
                <w:lang w:val="en-IE"/>
              </w:rPr>
              <w:lastRenderedPageBreak/>
              <w:t>Clondalkin Mental Health Services, commenced by Coordinator and T&amp;R Officer. Training schedule developed for 2022.</w:t>
            </w:r>
          </w:p>
          <w:p w14:paraId="62136AC9" w14:textId="77777777" w:rsidR="00836757" w:rsidRDefault="00836757" w:rsidP="006F4CC1">
            <w:pPr>
              <w:jc w:val="both"/>
              <w:rPr>
                <w:rFonts w:ascii="Calibri" w:hAnsi="Calibri" w:cs="Calibri"/>
                <w:lang w:val="en-IE"/>
              </w:rPr>
            </w:pPr>
          </w:p>
          <w:p w14:paraId="484ACDE3" w14:textId="77777777" w:rsidR="00836757" w:rsidRDefault="00836757" w:rsidP="006F4CC1">
            <w:pPr>
              <w:jc w:val="both"/>
              <w:rPr>
                <w:rFonts w:ascii="Calibri" w:hAnsi="Calibri" w:cs="Calibri"/>
                <w:lang w:val="en-IE"/>
              </w:rPr>
            </w:pPr>
          </w:p>
          <w:p w14:paraId="5CDCB764" w14:textId="77777777" w:rsidR="00836757" w:rsidRDefault="00836757" w:rsidP="006F4CC1">
            <w:pPr>
              <w:jc w:val="both"/>
              <w:rPr>
                <w:rFonts w:ascii="Calibri" w:hAnsi="Calibri" w:cs="Calibri"/>
                <w:lang w:val="en-IE"/>
              </w:rPr>
            </w:pPr>
          </w:p>
          <w:p w14:paraId="7AD0B67F" w14:textId="77777777" w:rsidR="00836757" w:rsidRDefault="00836757" w:rsidP="006F4CC1">
            <w:pPr>
              <w:jc w:val="both"/>
              <w:rPr>
                <w:rFonts w:ascii="Calibri" w:hAnsi="Calibri" w:cs="Calibri"/>
                <w:lang w:val="en-IE"/>
              </w:rPr>
            </w:pPr>
          </w:p>
          <w:p w14:paraId="41E1D00B" w14:textId="3940A84D" w:rsidR="00836757" w:rsidRPr="002E1D47" w:rsidRDefault="00836757" w:rsidP="006F4CC1">
            <w:pPr>
              <w:jc w:val="both"/>
              <w:rPr>
                <w:rFonts w:ascii="Calibri" w:hAnsi="Calibri" w:cs="Calibri"/>
                <w:lang w:val="en-IE"/>
              </w:rPr>
            </w:pPr>
          </w:p>
        </w:tc>
        <w:tc>
          <w:tcPr>
            <w:tcW w:w="1978" w:type="dxa"/>
            <w:shd w:val="clear" w:color="auto" w:fill="auto"/>
          </w:tcPr>
          <w:p w14:paraId="239BF0AD" w14:textId="77777777" w:rsidR="00557F16" w:rsidRPr="002E1D47" w:rsidRDefault="00557F16" w:rsidP="006F4CC1">
            <w:pPr>
              <w:jc w:val="both"/>
              <w:rPr>
                <w:rFonts w:ascii="Calibri" w:hAnsi="Calibri" w:cs="Calibri"/>
                <w:lang w:val="en-IE"/>
              </w:rPr>
            </w:pPr>
            <w:r w:rsidRPr="002E1D47">
              <w:rPr>
                <w:rFonts w:ascii="Calibri" w:hAnsi="Calibri" w:cs="Calibri"/>
                <w:lang w:val="en-IE"/>
              </w:rPr>
              <w:lastRenderedPageBreak/>
              <w:t xml:space="preserve">Goal 2 </w:t>
            </w:r>
          </w:p>
          <w:p w14:paraId="0EF70858" w14:textId="306CD079" w:rsidR="006344CB" w:rsidRPr="002E1D47" w:rsidRDefault="00557F16" w:rsidP="006F4CC1">
            <w:pPr>
              <w:jc w:val="both"/>
              <w:rPr>
                <w:rFonts w:ascii="Calibri" w:hAnsi="Calibri" w:cs="Calibri"/>
                <w:lang w:val="en-IE"/>
              </w:rPr>
            </w:pPr>
            <w:r w:rsidRPr="002E1D47">
              <w:rPr>
                <w:rFonts w:ascii="Calibri" w:hAnsi="Calibri" w:cs="Calibri"/>
                <w:lang w:val="en-IE"/>
              </w:rPr>
              <w:t xml:space="preserve">Strengthening the role of the community in addressing the causes of drug and alcohol misuse.  </w:t>
            </w:r>
          </w:p>
        </w:tc>
        <w:tc>
          <w:tcPr>
            <w:tcW w:w="3234" w:type="dxa"/>
            <w:shd w:val="clear" w:color="auto" w:fill="auto"/>
          </w:tcPr>
          <w:p w14:paraId="533FD631" w14:textId="77777777" w:rsidR="00042F2A" w:rsidRPr="002E1D47" w:rsidRDefault="00042F2A" w:rsidP="006F4CC1">
            <w:pPr>
              <w:jc w:val="both"/>
              <w:rPr>
                <w:rFonts w:ascii="Calibri" w:hAnsi="Calibri" w:cs="Calibri"/>
                <w:lang w:val="en-IE"/>
              </w:rPr>
            </w:pPr>
            <w:r w:rsidRPr="002E1D47">
              <w:rPr>
                <w:rFonts w:ascii="Calibri" w:hAnsi="Calibri" w:cs="Calibri"/>
                <w:lang w:val="en-IE"/>
              </w:rPr>
              <w:t xml:space="preserve">Goal 4: </w:t>
            </w:r>
          </w:p>
          <w:p w14:paraId="5308F7BB" w14:textId="77777777" w:rsidR="00042F2A" w:rsidRPr="002E1D47" w:rsidRDefault="00042F2A" w:rsidP="006F4CC1">
            <w:pPr>
              <w:jc w:val="both"/>
              <w:rPr>
                <w:rFonts w:ascii="Calibri" w:hAnsi="Calibri" w:cs="Calibri"/>
                <w:lang w:val="en-IE"/>
              </w:rPr>
            </w:pPr>
            <w:r w:rsidRPr="002E1D47">
              <w:rPr>
                <w:rFonts w:ascii="Calibri" w:hAnsi="Calibri" w:cs="Calibri"/>
                <w:lang w:val="en-IE"/>
              </w:rPr>
              <w:t xml:space="preserve">Support </w:t>
            </w:r>
          </w:p>
          <w:p w14:paraId="1A14AA49" w14:textId="77777777" w:rsidR="00042F2A" w:rsidRPr="002E1D47" w:rsidRDefault="00042F2A" w:rsidP="006F4CC1">
            <w:pPr>
              <w:jc w:val="both"/>
              <w:rPr>
                <w:rFonts w:ascii="Calibri" w:hAnsi="Calibri" w:cs="Calibri"/>
                <w:lang w:val="en-IE"/>
              </w:rPr>
            </w:pPr>
            <w:r w:rsidRPr="002E1D47">
              <w:rPr>
                <w:rFonts w:ascii="Calibri" w:hAnsi="Calibri" w:cs="Calibri"/>
                <w:lang w:val="en-IE"/>
              </w:rPr>
              <w:t xml:space="preserve">participation of individuals, families </w:t>
            </w:r>
          </w:p>
          <w:p w14:paraId="25D574D5" w14:textId="77777777" w:rsidR="00042F2A" w:rsidRPr="002E1D47" w:rsidRDefault="00042F2A" w:rsidP="006F4CC1">
            <w:pPr>
              <w:jc w:val="both"/>
              <w:rPr>
                <w:rFonts w:ascii="Calibri" w:hAnsi="Calibri" w:cs="Calibri"/>
                <w:lang w:val="en-IE"/>
              </w:rPr>
            </w:pPr>
            <w:r w:rsidRPr="002E1D47">
              <w:rPr>
                <w:rFonts w:ascii="Calibri" w:hAnsi="Calibri" w:cs="Calibri"/>
                <w:lang w:val="en-IE"/>
              </w:rPr>
              <w:t>and communities</w:t>
            </w:r>
          </w:p>
          <w:p w14:paraId="08EFDFB5" w14:textId="77777777" w:rsidR="00042F2A" w:rsidRPr="002E1D47" w:rsidRDefault="00042F2A" w:rsidP="006F4CC1">
            <w:pPr>
              <w:jc w:val="both"/>
              <w:rPr>
                <w:rFonts w:ascii="Calibri" w:hAnsi="Calibri" w:cs="Calibri"/>
                <w:lang w:val="en-IE"/>
              </w:rPr>
            </w:pPr>
          </w:p>
          <w:p w14:paraId="7565CB70" w14:textId="77777777" w:rsidR="00042F2A" w:rsidRPr="002E1D47" w:rsidRDefault="00042F2A" w:rsidP="006F4CC1">
            <w:pPr>
              <w:jc w:val="both"/>
              <w:rPr>
                <w:rFonts w:cs="Calibri"/>
                <w:lang w:val="en-IE"/>
              </w:rPr>
            </w:pPr>
            <w:r w:rsidRPr="002E1D47">
              <w:rPr>
                <w:rFonts w:ascii="Calibri" w:hAnsi="Calibri" w:cs="Calibri"/>
                <w:lang w:val="en-IE"/>
              </w:rPr>
              <w:t xml:space="preserve">Action </w:t>
            </w:r>
          </w:p>
          <w:p w14:paraId="5D3A79BA" w14:textId="5A8223C0" w:rsidR="00042F2A" w:rsidRPr="002E1D47" w:rsidRDefault="00042F2A" w:rsidP="006F4CC1">
            <w:pPr>
              <w:jc w:val="both"/>
              <w:rPr>
                <w:rFonts w:ascii="Calibri" w:hAnsi="Calibri" w:cs="Calibri"/>
                <w:lang w:val="en-IE"/>
              </w:rPr>
            </w:pPr>
            <w:r w:rsidRPr="002E1D47">
              <w:rPr>
                <w:rFonts w:ascii="Calibri" w:hAnsi="Calibri" w:cs="Calibri"/>
                <w:lang w:val="en-IE"/>
              </w:rPr>
              <w:t xml:space="preserve">4.2.44 Promote the participation of service users and their families, including those in recovery, in local, </w:t>
            </w:r>
            <w:r w:rsidR="00836757" w:rsidRPr="002E1D47">
              <w:rPr>
                <w:rFonts w:ascii="Calibri" w:hAnsi="Calibri" w:cs="Calibri"/>
                <w:lang w:val="en-IE"/>
              </w:rPr>
              <w:t>regional</w:t>
            </w:r>
          </w:p>
          <w:p w14:paraId="275CC018" w14:textId="7C0365D9" w:rsidR="00042F2A" w:rsidRPr="002E1D47" w:rsidRDefault="00042F2A" w:rsidP="006F4CC1">
            <w:pPr>
              <w:jc w:val="both"/>
              <w:rPr>
                <w:rFonts w:ascii="Calibri" w:hAnsi="Calibri" w:cs="Calibri"/>
                <w:lang w:val="en-IE"/>
              </w:rPr>
            </w:pPr>
            <w:r w:rsidRPr="002E1D47">
              <w:rPr>
                <w:rFonts w:ascii="Calibri" w:hAnsi="Calibri" w:cs="Calibri"/>
                <w:lang w:val="en-IE"/>
              </w:rPr>
              <w:t xml:space="preserve">and national </w:t>
            </w:r>
            <w:proofErr w:type="gramStart"/>
            <w:r w:rsidR="00836757" w:rsidRPr="002E1D47">
              <w:rPr>
                <w:rFonts w:ascii="Calibri" w:hAnsi="Calibri" w:cs="Calibri"/>
                <w:lang w:val="en-IE"/>
              </w:rPr>
              <w:t>decision making</w:t>
            </w:r>
            <w:proofErr w:type="gramEnd"/>
            <w:r w:rsidRPr="002E1D47">
              <w:rPr>
                <w:rFonts w:ascii="Calibri" w:hAnsi="Calibri" w:cs="Calibri"/>
                <w:lang w:val="en-IE"/>
              </w:rPr>
              <w:t xml:space="preserve"> structures and</w:t>
            </w:r>
          </w:p>
          <w:p w14:paraId="2C42254C" w14:textId="77777777" w:rsidR="00042F2A" w:rsidRPr="002E1D47" w:rsidRDefault="00042F2A" w:rsidP="006F4CC1">
            <w:pPr>
              <w:jc w:val="both"/>
              <w:rPr>
                <w:rFonts w:ascii="Calibri" w:hAnsi="Calibri" w:cs="Calibri"/>
                <w:lang w:val="en-IE"/>
              </w:rPr>
            </w:pPr>
            <w:r w:rsidRPr="002E1D47">
              <w:rPr>
                <w:rFonts w:ascii="Calibri" w:hAnsi="Calibri" w:cs="Calibri"/>
                <w:lang w:val="en-IE"/>
              </w:rPr>
              <w:t xml:space="preserve">networks </w:t>
            </w:r>
            <w:proofErr w:type="gramStart"/>
            <w:r w:rsidRPr="002E1D47">
              <w:rPr>
                <w:rFonts w:ascii="Calibri" w:hAnsi="Calibri" w:cs="Calibri"/>
                <w:lang w:val="en-IE"/>
              </w:rPr>
              <w:t>in order to</w:t>
            </w:r>
            <w:proofErr w:type="gramEnd"/>
          </w:p>
          <w:p w14:paraId="009DA084" w14:textId="77777777" w:rsidR="00042F2A" w:rsidRPr="002E1D47" w:rsidRDefault="00042F2A" w:rsidP="006F4CC1">
            <w:pPr>
              <w:jc w:val="both"/>
              <w:rPr>
                <w:rFonts w:ascii="Calibri" w:hAnsi="Calibri" w:cs="Calibri"/>
                <w:lang w:val="en-IE"/>
              </w:rPr>
            </w:pPr>
            <w:r w:rsidRPr="002E1D47">
              <w:rPr>
                <w:rFonts w:ascii="Calibri" w:hAnsi="Calibri" w:cs="Calibri"/>
                <w:lang w:val="en-IE"/>
              </w:rPr>
              <w:t>facilitate their involvement</w:t>
            </w:r>
          </w:p>
          <w:p w14:paraId="3607E359" w14:textId="3A239B81" w:rsidR="006344CB" w:rsidRPr="002E1D47" w:rsidRDefault="00042F2A" w:rsidP="006F4CC1">
            <w:pPr>
              <w:jc w:val="both"/>
              <w:rPr>
                <w:rFonts w:ascii="Calibri" w:hAnsi="Calibri" w:cs="Calibri"/>
                <w:lang w:val="en-IE"/>
              </w:rPr>
            </w:pPr>
            <w:r w:rsidRPr="002E1D47">
              <w:rPr>
                <w:rFonts w:ascii="Calibri" w:hAnsi="Calibri" w:cs="Calibri"/>
                <w:lang w:val="en-IE"/>
              </w:rPr>
              <w:t>in the design, planning and development of services and policies.</w:t>
            </w:r>
          </w:p>
        </w:tc>
        <w:tc>
          <w:tcPr>
            <w:tcW w:w="5951" w:type="dxa"/>
            <w:shd w:val="clear" w:color="auto" w:fill="auto"/>
          </w:tcPr>
          <w:p w14:paraId="7888CDAF" w14:textId="77777777" w:rsidR="006F01FD" w:rsidRDefault="00595BA6" w:rsidP="006F4CC1">
            <w:pPr>
              <w:jc w:val="both"/>
              <w:rPr>
                <w:rFonts w:ascii="Calibri" w:hAnsi="Calibri" w:cs="Calibri"/>
                <w:color w:val="202124"/>
                <w:spacing w:val="3"/>
                <w:shd w:val="clear" w:color="auto" w:fill="FFFFFF"/>
                <w:lang w:val="en-IE"/>
              </w:rPr>
            </w:pPr>
            <w:r w:rsidRPr="00595BA6">
              <w:rPr>
                <w:rFonts w:ascii="Calibri" w:hAnsi="Calibri" w:cs="Calibri"/>
                <w:color w:val="202124"/>
                <w:spacing w:val="3"/>
                <w:shd w:val="clear" w:color="auto" w:fill="FFFFFF"/>
                <w:lang w:val="en-IE"/>
              </w:rPr>
              <w:t xml:space="preserve">16 students (including members of the community and staff from CDATF projects &amp; stakeholders) received the level 7 Certificate qualification in Addiction Studies from Maynooth University. </w:t>
            </w:r>
          </w:p>
          <w:p w14:paraId="4332CCB6" w14:textId="77777777" w:rsidR="006F01FD" w:rsidRDefault="006F01FD" w:rsidP="006F4CC1">
            <w:pPr>
              <w:jc w:val="both"/>
              <w:rPr>
                <w:rFonts w:ascii="Calibri" w:hAnsi="Calibri" w:cs="Calibri"/>
                <w:color w:val="202124"/>
                <w:spacing w:val="3"/>
                <w:shd w:val="clear" w:color="auto" w:fill="FFFFFF"/>
                <w:lang w:val="en-IE"/>
              </w:rPr>
            </w:pPr>
          </w:p>
          <w:p w14:paraId="4A4AAFA3" w14:textId="0B921EE3" w:rsidR="006F01FD" w:rsidRDefault="00595BA6" w:rsidP="006F4CC1">
            <w:pPr>
              <w:jc w:val="both"/>
              <w:rPr>
                <w:rFonts w:ascii="Calibri" w:hAnsi="Calibri" w:cs="Calibri"/>
                <w:color w:val="202124"/>
                <w:spacing w:val="3"/>
                <w:shd w:val="clear" w:color="auto" w:fill="FFFFFF"/>
                <w:lang w:val="en-IE"/>
              </w:rPr>
            </w:pPr>
            <w:r w:rsidRPr="00595BA6">
              <w:rPr>
                <w:rFonts w:ascii="Calibri" w:hAnsi="Calibri" w:cs="Calibri"/>
                <w:color w:val="202124"/>
                <w:spacing w:val="3"/>
                <w:shd w:val="clear" w:color="auto" w:fill="FFFFFF"/>
                <w:lang w:val="en-IE"/>
              </w:rPr>
              <w:t xml:space="preserve">Individual outcomes for students - </w:t>
            </w:r>
          </w:p>
          <w:p w14:paraId="60772FE7" w14:textId="67555B39" w:rsidR="006F01FD" w:rsidRDefault="00595BA6" w:rsidP="006F4CC1">
            <w:pPr>
              <w:jc w:val="both"/>
              <w:rPr>
                <w:rFonts w:ascii="Calibri" w:hAnsi="Calibri" w:cs="Calibri"/>
                <w:color w:val="202124"/>
                <w:spacing w:val="3"/>
                <w:shd w:val="clear" w:color="auto" w:fill="FFFFFF"/>
                <w:lang w:val="en-IE"/>
              </w:rPr>
            </w:pPr>
            <w:r w:rsidRPr="00595BA6">
              <w:rPr>
                <w:rFonts w:ascii="Calibri" w:hAnsi="Calibri" w:cs="Calibri"/>
                <w:color w:val="202124"/>
                <w:spacing w:val="3"/>
                <w:shd w:val="clear" w:color="auto" w:fill="FFFFFF"/>
                <w:lang w:val="en-IE"/>
              </w:rPr>
              <w:t xml:space="preserve">4 students obtained employment in the sector (2 in the local area) after completing the Level 7. · 1 student was promoted to a senior position in current employment after completing the L7, and is now responsible for all harm reduction interventions, naloxone &amp; overdose awareness. </w:t>
            </w:r>
          </w:p>
          <w:p w14:paraId="56CB7E72" w14:textId="77777777" w:rsidR="006F01FD" w:rsidRDefault="006F01FD" w:rsidP="006F4CC1">
            <w:pPr>
              <w:jc w:val="both"/>
              <w:rPr>
                <w:rFonts w:ascii="Calibri" w:hAnsi="Calibri" w:cs="Calibri"/>
                <w:color w:val="202124"/>
                <w:spacing w:val="3"/>
                <w:shd w:val="clear" w:color="auto" w:fill="FFFFFF"/>
                <w:lang w:val="en-IE"/>
              </w:rPr>
            </w:pPr>
          </w:p>
          <w:p w14:paraId="7110B4B6" w14:textId="77777777" w:rsidR="003249FE" w:rsidRDefault="00595BA6" w:rsidP="006F4CC1">
            <w:pPr>
              <w:jc w:val="both"/>
              <w:rPr>
                <w:rFonts w:ascii="Calibri" w:hAnsi="Calibri" w:cs="Calibri"/>
                <w:color w:val="202124"/>
                <w:spacing w:val="3"/>
                <w:shd w:val="clear" w:color="auto" w:fill="FFFFFF"/>
                <w:lang w:val="en-IE"/>
              </w:rPr>
            </w:pPr>
            <w:r w:rsidRPr="00595BA6">
              <w:rPr>
                <w:rFonts w:ascii="Calibri" w:hAnsi="Calibri" w:cs="Calibri"/>
                <w:color w:val="202124"/>
                <w:spacing w:val="3"/>
                <w:shd w:val="clear" w:color="auto" w:fill="FFFFFF"/>
                <w:lang w:val="en-IE"/>
              </w:rPr>
              <w:t xml:space="preserve">5 students went on to further education in TBI (Traumatic Brain Injury), Leadership course, MI and CRA courses, Developmental Trauma training, Equality Studies in Maynooth University, Masters in Psychotherapy &amp; Counselling with ICHAS. · </w:t>
            </w:r>
          </w:p>
          <w:p w14:paraId="62B4496E" w14:textId="77777777" w:rsidR="00DC5E98" w:rsidRDefault="00595BA6" w:rsidP="006F4CC1">
            <w:pPr>
              <w:jc w:val="both"/>
              <w:rPr>
                <w:rFonts w:ascii="Calibri" w:hAnsi="Calibri" w:cs="Calibri"/>
                <w:color w:val="202124"/>
                <w:spacing w:val="3"/>
                <w:shd w:val="clear" w:color="auto" w:fill="FFFFFF"/>
                <w:lang w:val="en-IE"/>
              </w:rPr>
            </w:pPr>
            <w:r w:rsidRPr="00595BA6">
              <w:rPr>
                <w:rFonts w:ascii="Calibri" w:hAnsi="Calibri" w:cs="Calibri"/>
                <w:color w:val="202124"/>
                <w:spacing w:val="3"/>
                <w:shd w:val="clear" w:color="auto" w:fill="FFFFFF"/>
                <w:lang w:val="en-IE"/>
              </w:rPr>
              <w:t>2 students became involved in local</w:t>
            </w:r>
            <w:r w:rsidR="0016219C">
              <w:rPr>
                <w:rFonts w:ascii="Calibri" w:hAnsi="Calibri" w:cs="Calibri"/>
                <w:color w:val="202124"/>
                <w:spacing w:val="3"/>
                <w:shd w:val="clear" w:color="auto" w:fill="FFFFFF"/>
                <w:lang w:val="en-IE"/>
              </w:rPr>
              <w:t xml:space="preserve"> </w:t>
            </w:r>
            <w:r w:rsidR="0016219C" w:rsidRPr="0016219C">
              <w:rPr>
                <w:rFonts w:ascii="Calibri" w:hAnsi="Calibri" w:cs="Calibri"/>
                <w:color w:val="202124"/>
                <w:spacing w:val="3"/>
                <w:shd w:val="clear" w:color="auto" w:fill="FFFFFF"/>
                <w:lang w:val="en-IE"/>
              </w:rPr>
              <w:t xml:space="preserve">community initiatives (Recovery Choir and </w:t>
            </w:r>
            <w:proofErr w:type="spellStart"/>
            <w:r w:rsidR="0016219C" w:rsidRPr="0016219C">
              <w:rPr>
                <w:rFonts w:ascii="Calibri" w:hAnsi="Calibri" w:cs="Calibri"/>
                <w:color w:val="202124"/>
                <w:spacing w:val="3"/>
                <w:shd w:val="clear" w:color="auto" w:fill="FFFFFF"/>
                <w:lang w:val="en-IE"/>
              </w:rPr>
              <w:t>Holistics</w:t>
            </w:r>
            <w:proofErr w:type="spellEnd"/>
            <w:r w:rsidR="0016219C" w:rsidRPr="0016219C">
              <w:rPr>
                <w:rFonts w:ascii="Calibri" w:hAnsi="Calibri" w:cs="Calibri"/>
                <w:color w:val="202124"/>
                <w:spacing w:val="3"/>
                <w:shd w:val="clear" w:color="auto" w:fill="FFFFFF"/>
                <w:lang w:val="en-IE"/>
              </w:rPr>
              <w:t xml:space="preserve"> with Station 1/Tus Nua). </w:t>
            </w:r>
          </w:p>
          <w:p w14:paraId="64CEC37F" w14:textId="77777777" w:rsidR="00DC5E98" w:rsidRDefault="0016219C" w:rsidP="006F4CC1">
            <w:pPr>
              <w:jc w:val="both"/>
              <w:rPr>
                <w:rFonts w:ascii="Calibri" w:hAnsi="Calibri" w:cs="Calibri"/>
                <w:color w:val="202124"/>
                <w:spacing w:val="3"/>
                <w:shd w:val="clear" w:color="auto" w:fill="FFFFFF"/>
                <w:lang w:val="en-IE"/>
              </w:rPr>
            </w:pPr>
            <w:r w:rsidRPr="0016219C">
              <w:rPr>
                <w:rFonts w:ascii="Calibri" w:hAnsi="Calibri" w:cs="Calibri"/>
                <w:color w:val="202124"/>
                <w:spacing w:val="3"/>
                <w:shd w:val="clear" w:color="auto" w:fill="FFFFFF"/>
                <w:lang w:val="en-IE"/>
              </w:rPr>
              <w:t xml:space="preserve">9 students completed Naloxone training as an additional qualification offered as part of the Level 7 programme. This was organized by the CDATF SU Rep and facilitated by UICSE. </w:t>
            </w:r>
          </w:p>
          <w:p w14:paraId="07D96A8B" w14:textId="77777777" w:rsidR="00443713" w:rsidRDefault="0016219C" w:rsidP="006F4CC1">
            <w:pPr>
              <w:jc w:val="both"/>
              <w:rPr>
                <w:rFonts w:ascii="Calibri" w:hAnsi="Calibri" w:cs="Calibri"/>
                <w:color w:val="202124"/>
                <w:spacing w:val="3"/>
                <w:shd w:val="clear" w:color="auto" w:fill="FFFFFF"/>
                <w:lang w:val="en-IE"/>
              </w:rPr>
            </w:pPr>
            <w:r w:rsidRPr="0016219C">
              <w:rPr>
                <w:rFonts w:ascii="Calibri" w:hAnsi="Calibri" w:cs="Calibri"/>
                <w:color w:val="202124"/>
                <w:spacing w:val="3"/>
                <w:shd w:val="clear" w:color="auto" w:fill="FFFFFF"/>
                <w:lang w:val="en-IE"/>
              </w:rPr>
              <w:lastRenderedPageBreak/>
              <w:t xml:space="preserve">10 students (including 2 members of AGS) completed SAOR Screening &amp; Brief Intervention training as an additional qualification offered as part of the Level 7, facilitated by CDATF staff. </w:t>
            </w:r>
          </w:p>
          <w:p w14:paraId="30DC8419" w14:textId="77777777" w:rsidR="00443713" w:rsidRDefault="00443713" w:rsidP="006F4CC1">
            <w:pPr>
              <w:jc w:val="both"/>
              <w:rPr>
                <w:rFonts w:ascii="Calibri" w:hAnsi="Calibri" w:cs="Calibri"/>
                <w:color w:val="202124"/>
                <w:spacing w:val="3"/>
                <w:shd w:val="clear" w:color="auto" w:fill="FFFFFF"/>
                <w:lang w:val="en-IE"/>
              </w:rPr>
            </w:pPr>
          </w:p>
          <w:p w14:paraId="2D9B8AB2" w14:textId="0F5164C8" w:rsidR="00595BA6" w:rsidRDefault="0016219C" w:rsidP="006F4CC1">
            <w:pPr>
              <w:jc w:val="both"/>
              <w:rPr>
                <w:rFonts w:ascii="Calibri" w:hAnsi="Calibri" w:cs="Calibri"/>
                <w:color w:val="202124"/>
                <w:spacing w:val="3"/>
                <w:shd w:val="clear" w:color="auto" w:fill="FFFFFF"/>
                <w:lang w:val="en-IE"/>
              </w:rPr>
            </w:pPr>
            <w:r w:rsidRPr="0016219C">
              <w:rPr>
                <w:rFonts w:ascii="Calibri" w:hAnsi="Calibri" w:cs="Calibri"/>
                <w:color w:val="202124"/>
                <w:spacing w:val="3"/>
                <w:shd w:val="clear" w:color="auto" w:fill="FFFFFF"/>
                <w:lang w:val="en-IE"/>
              </w:rPr>
              <w:t xml:space="preserve">All students completed a </w:t>
            </w:r>
            <w:r w:rsidR="000F2439" w:rsidRPr="0016219C">
              <w:rPr>
                <w:rFonts w:ascii="Calibri" w:hAnsi="Calibri" w:cs="Calibri"/>
                <w:color w:val="202124"/>
                <w:spacing w:val="3"/>
                <w:shd w:val="clear" w:color="auto" w:fill="FFFFFF"/>
                <w:lang w:val="en-IE"/>
              </w:rPr>
              <w:t>1-day</w:t>
            </w:r>
            <w:r w:rsidRPr="0016219C">
              <w:rPr>
                <w:rFonts w:ascii="Calibri" w:hAnsi="Calibri" w:cs="Calibri"/>
                <w:color w:val="202124"/>
                <w:spacing w:val="3"/>
                <w:shd w:val="clear" w:color="auto" w:fill="FFFFFF"/>
                <w:lang w:val="en-IE"/>
              </w:rPr>
              <w:t xml:space="preserve"> workshop on Professional Self-Care as part of the Level 7 programme. Members of the community and staff from CDATF projects &amp; stakeholders have increased knowledge and understanding of substance misuse issues </w:t>
            </w:r>
            <w:proofErr w:type="gramStart"/>
            <w:r w:rsidRPr="0016219C">
              <w:rPr>
                <w:rFonts w:ascii="Calibri" w:hAnsi="Calibri" w:cs="Calibri"/>
                <w:color w:val="202124"/>
                <w:spacing w:val="3"/>
                <w:shd w:val="clear" w:color="auto" w:fill="FFFFFF"/>
                <w:lang w:val="en-IE"/>
              </w:rPr>
              <w:t>as a result of</w:t>
            </w:r>
            <w:proofErr w:type="gramEnd"/>
            <w:r w:rsidRPr="0016219C">
              <w:rPr>
                <w:rFonts w:ascii="Calibri" w:hAnsi="Calibri" w:cs="Calibri"/>
                <w:color w:val="202124"/>
                <w:spacing w:val="3"/>
                <w:shd w:val="clear" w:color="auto" w:fill="FFFFFF"/>
                <w:lang w:val="en-IE"/>
              </w:rPr>
              <w:t xml:space="preserve"> completing the course. TF project staff that have completed the course are upskilled and have knowledge of the NDRF which is a priority for working in addiction support services. Communication and information sharing has</w:t>
            </w:r>
            <w:r w:rsidR="00982620">
              <w:rPr>
                <w:rFonts w:ascii="Calibri" w:hAnsi="Calibri" w:cs="Calibri"/>
                <w:color w:val="202124"/>
                <w:spacing w:val="3"/>
                <w:shd w:val="clear" w:color="auto" w:fill="FFFFFF"/>
                <w:lang w:val="en-IE"/>
              </w:rPr>
              <w:t xml:space="preserve"> </w:t>
            </w:r>
            <w:r w:rsidR="00982620" w:rsidRPr="00982620">
              <w:rPr>
                <w:rFonts w:ascii="Calibri" w:hAnsi="Calibri" w:cs="Calibri"/>
                <w:color w:val="202124"/>
                <w:spacing w:val="3"/>
                <w:shd w:val="clear" w:color="auto" w:fill="FFFFFF"/>
                <w:lang w:val="en-IE"/>
              </w:rPr>
              <w:t xml:space="preserve">been improved </w:t>
            </w:r>
            <w:proofErr w:type="gramStart"/>
            <w:r w:rsidR="00982620" w:rsidRPr="00982620">
              <w:rPr>
                <w:rFonts w:ascii="Calibri" w:hAnsi="Calibri" w:cs="Calibri"/>
                <w:color w:val="202124"/>
                <w:spacing w:val="3"/>
                <w:shd w:val="clear" w:color="auto" w:fill="FFFFFF"/>
                <w:lang w:val="en-IE"/>
              </w:rPr>
              <w:t>as a result of</w:t>
            </w:r>
            <w:proofErr w:type="gramEnd"/>
            <w:r w:rsidR="00982620" w:rsidRPr="00982620">
              <w:rPr>
                <w:rFonts w:ascii="Calibri" w:hAnsi="Calibri" w:cs="Calibri"/>
                <w:color w:val="202124"/>
                <w:spacing w:val="3"/>
                <w:shd w:val="clear" w:color="auto" w:fill="FFFFFF"/>
                <w:lang w:val="en-IE"/>
              </w:rPr>
              <w:t xml:space="preserve"> the relationships developed between students and community members/staff from projects. Completing the course has provided pre-development education and capacity building for community members who wish to take a more active role in their community or go on to further education/employment.</w:t>
            </w:r>
          </w:p>
          <w:p w14:paraId="741E36F9" w14:textId="77777777" w:rsidR="00A12F76" w:rsidRDefault="00A12F76" w:rsidP="006F4CC1">
            <w:pPr>
              <w:jc w:val="both"/>
              <w:rPr>
                <w:rFonts w:ascii="Calibri" w:hAnsi="Calibri" w:cs="Calibri"/>
                <w:color w:val="202124"/>
                <w:spacing w:val="3"/>
                <w:shd w:val="clear" w:color="auto" w:fill="FFFFFF"/>
                <w:lang w:val="en-IE"/>
              </w:rPr>
            </w:pPr>
          </w:p>
          <w:p w14:paraId="36CCC7C3" w14:textId="5F917F2F" w:rsidR="00A12F76" w:rsidRDefault="00DF76BD" w:rsidP="006F4CC1">
            <w:pPr>
              <w:jc w:val="both"/>
              <w:rPr>
                <w:rFonts w:ascii="Calibri" w:hAnsi="Calibri" w:cs="Calibri"/>
                <w:color w:val="202124"/>
                <w:spacing w:val="3"/>
                <w:shd w:val="clear" w:color="auto" w:fill="FFFFFF"/>
                <w:lang w:val="en-IE"/>
              </w:rPr>
            </w:pPr>
            <w:proofErr w:type="spellStart"/>
            <w:r w:rsidRPr="00DF76BD">
              <w:rPr>
                <w:rFonts w:ascii="Calibri" w:hAnsi="Calibri" w:cs="Calibri"/>
                <w:color w:val="202124"/>
                <w:spacing w:val="3"/>
                <w:shd w:val="clear" w:color="auto" w:fill="FFFFFF"/>
                <w:lang w:val="en-IE"/>
              </w:rPr>
              <w:t>Self Care</w:t>
            </w:r>
            <w:proofErr w:type="spellEnd"/>
            <w:r w:rsidRPr="00DF76BD">
              <w:rPr>
                <w:rFonts w:ascii="Calibri" w:hAnsi="Calibri" w:cs="Calibri"/>
                <w:color w:val="202124"/>
                <w:spacing w:val="3"/>
                <w:shd w:val="clear" w:color="auto" w:fill="FFFFFF"/>
                <w:lang w:val="en-IE"/>
              </w:rPr>
              <w:t xml:space="preserve"> Training – CDATF funded 4 places on Self Care Training for the Helping Professions run by Sandra Mullen in 2022.</w:t>
            </w:r>
          </w:p>
          <w:p w14:paraId="155AC71A" w14:textId="77777777" w:rsidR="00DF76BD" w:rsidRDefault="006C2A44" w:rsidP="006F4CC1">
            <w:pPr>
              <w:jc w:val="both"/>
              <w:rPr>
                <w:rFonts w:ascii="Calibri" w:hAnsi="Calibri" w:cs="Calibri"/>
                <w:color w:val="202124"/>
                <w:spacing w:val="3"/>
                <w:shd w:val="clear" w:color="auto" w:fill="FFFFFF"/>
                <w:lang w:val="en-IE"/>
              </w:rPr>
            </w:pPr>
            <w:r w:rsidRPr="006C2A44">
              <w:rPr>
                <w:rFonts w:ascii="Calibri" w:hAnsi="Calibri" w:cs="Calibri"/>
                <w:color w:val="202124"/>
                <w:spacing w:val="3"/>
                <w:shd w:val="clear" w:color="auto" w:fill="FFFFFF"/>
                <w:lang w:val="en-IE"/>
              </w:rPr>
              <w:t xml:space="preserve">Staff that attended the Self Care training feel better supported in their work and have acquired tools and skills they can use </w:t>
            </w:r>
            <w:proofErr w:type="gramStart"/>
            <w:r w:rsidRPr="006C2A44">
              <w:rPr>
                <w:rFonts w:ascii="Calibri" w:hAnsi="Calibri" w:cs="Calibri"/>
                <w:color w:val="202124"/>
                <w:spacing w:val="3"/>
                <w:shd w:val="clear" w:color="auto" w:fill="FFFFFF"/>
                <w:lang w:val="en-IE"/>
              </w:rPr>
              <w:t>in order to</w:t>
            </w:r>
            <w:proofErr w:type="gramEnd"/>
            <w:r w:rsidRPr="006C2A44">
              <w:rPr>
                <w:rFonts w:ascii="Calibri" w:hAnsi="Calibri" w:cs="Calibri"/>
                <w:color w:val="202124"/>
                <w:spacing w:val="3"/>
                <w:shd w:val="clear" w:color="auto" w:fill="FFFFFF"/>
                <w:lang w:val="en-IE"/>
              </w:rPr>
              <w:t xml:space="preserve"> better manage stress in the workplace.</w:t>
            </w:r>
            <w:r w:rsidR="00DF76BD" w:rsidRPr="00A12F76">
              <w:rPr>
                <w:rFonts w:ascii="Calibri" w:hAnsi="Calibri" w:cs="Calibri"/>
                <w:color w:val="202124"/>
                <w:spacing w:val="3"/>
                <w:shd w:val="clear" w:color="auto" w:fill="FFFFFF"/>
                <w:lang w:val="en-IE"/>
              </w:rPr>
              <w:t xml:space="preserve"> </w:t>
            </w:r>
          </w:p>
          <w:p w14:paraId="2AA7D302" w14:textId="77777777" w:rsidR="00DF76BD" w:rsidRDefault="00DF76BD" w:rsidP="006F4CC1">
            <w:pPr>
              <w:jc w:val="both"/>
              <w:rPr>
                <w:rFonts w:ascii="Calibri" w:hAnsi="Calibri" w:cs="Calibri"/>
                <w:color w:val="202124"/>
                <w:spacing w:val="3"/>
                <w:shd w:val="clear" w:color="auto" w:fill="FFFFFF"/>
                <w:lang w:val="en-IE"/>
              </w:rPr>
            </w:pPr>
          </w:p>
          <w:p w14:paraId="2AD6460C" w14:textId="3151A176" w:rsidR="00595BA6" w:rsidRDefault="00DF76BD" w:rsidP="006F4CC1">
            <w:pPr>
              <w:jc w:val="both"/>
              <w:rPr>
                <w:rFonts w:ascii="Calibri" w:hAnsi="Calibri" w:cs="Calibri"/>
                <w:color w:val="202124"/>
                <w:spacing w:val="3"/>
                <w:shd w:val="clear" w:color="auto" w:fill="FFFFFF"/>
                <w:lang w:val="en-IE"/>
              </w:rPr>
            </w:pPr>
            <w:r w:rsidRPr="00A12F76">
              <w:rPr>
                <w:rFonts w:ascii="Calibri" w:hAnsi="Calibri" w:cs="Calibri"/>
                <w:color w:val="202124"/>
                <w:spacing w:val="3"/>
                <w:shd w:val="clear" w:color="auto" w:fill="FFFFFF"/>
                <w:lang w:val="en-IE"/>
              </w:rPr>
              <w:t xml:space="preserve">Members of the community and staff from CDATF projects &amp; stakeholders increased knowledge and understanding of substance misuse issues. TF project staff </w:t>
            </w:r>
            <w:r>
              <w:rPr>
                <w:rFonts w:ascii="Calibri" w:hAnsi="Calibri" w:cs="Calibri"/>
                <w:color w:val="202124"/>
                <w:spacing w:val="3"/>
                <w:shd w:val="clear" w:color="auto" w:fill="FFFFFF"/>
                <w:lang w:val="en-IE"/>
              </w:rPr>
              <w:t>were</w:t>
            </w:r>
            <w:r w:rsidRPr="00A12F76">
              <w:rPr>
                <w:rFonts w:ascii="Calibri" w:hAnsi="Calibri" w:cs="Calibri"/>
                <w:color w:val="202124"/>
                <w:spacing w:val="3"/>
                <w:shd w:val="clear" w:color="auto" w:fill="FFFFFF"/>
                <w:lang w:val="en-IE"/>
              </w:rPr>
              <w:t xml:space="preserve"> upskilled as part of an ongoing commitment from the CDATF to support the professional and personal development of staff from local projects, community reps, SUs and other stakeholders. Collaboration, communication, and information sharing </w:t>
            </w:r>
            <w:r>
              <w:rPr>
                <w:rFonts w:ascii="Calibri" w:hAnsi="Calibri" w:cs="Calibri"/>
                <w:color w:val="202124"/>
                <w:spacing w:val="3"/>
                <w:shd w:val="clear" w:color="auto" w:fill="FFFFFF"/>
                <w:lang w:val="en-IE"/>
              </w:rPr>
              <w:t>was</w:t>
            </w:r>
            <w:r w:rsidRPr="00A12F76">
              <w:rPr>
                <w:rFonts w:ascii="Calibri" w:hAnsi="Calibri" w:cs="Calibri"/>
                <w:color w:val="202124"/>
                <w:spacing w:val="3"/>
                <w:shd w:val="clear" w:color="auto" w:fill="FFFFFF"/>
                <w:lang w:val="en-IE"/>
              </w:rPr>
              <w:t xml:space="preserve"> improved </w:t>
            </w:r>
            <w:proofErr w:type="gramStart"/>
            <w:r w:rsidRPr="00A12F76">
              <w:rPr>
                <w:rFonts w:ascii="Calibri" w:hAnsi="Calibri" w:cs="Calibri"/>
                <w:color w:val="202124"/>
                <w:spacing w:val="3"/>
                <w:shd w:val="clear" w:color="auto" w:fill="FFFFFF"/>
                <w:lang w:val="en-IE"/>
              </w:rPr>
              <w:t>as a result of</w:t>
            </w:r>
            <w:proofErr w:type="gramEnd"/>
            <w:r w:rsidRPr="00A12F76">
              <w:rPr>
                <w:rFonts w:ascii="Calibri" w:hAnsi="Calibri" w:cs="Calibri"/>
                <w:color w:val="202124"/>
                <w:spacing w:val="3"/>
                <w:shd w:val="clear" w:color="auto" w:fill="FFFFFF"/>
                <w:lang w:val="en-IE"/>
              </w:rPr>
              <w:t xml:space="preserve"> the relationships developed between staff from the local projects, community members/reps and other stakeholders.</w:t>
            </w:r>
          </w:p>
          <w:p w14:paraId="67A99CD4" w14:textId="3403F9E6" w:rsidR="006344CB" w:rsidRPr="002E1D47" w:rsidRDefault="006344CB" w:rsidP="006F4CC1">
            <w:pPr>
              <w:jc w:val="both"/>
              <w:rPr>
                <w:rFonts w:ascii="Calibri" w:hAnsi="Calibri" w:cs="Calibri"/>
                <w:color w:val="202124"/>
                <w:spacing w:val="3"/>
                <w:shd w:val="clear" w:color="auto" w:fill="FFFFFF"/>
                <w:lang w:val="en-IE"/>
              </w:rPr>
            </w:pPr>
          </w:p>
        </w:tc>
      </w:tr>
      <w:tr w:rsidR="00A12F76" w:rsidRPr="002E1D47" w14:paraId="3CD36B14" w14:textId="77777777" w:rsidTr="0034274C">
        <w:tc>
          <w:tcPr>
            <w:tcW w:w="1787" w:type="dxa"/>
            <w:shd w:val="clear" w:color="auto" w:fill="auto"/>
          </w:tcPr>
          <w:p w14:paraId="054CA4D6" w14:textId="77777777" w:rsidR="00A12F76" w:rsidRPr="002E1D47" w:rsidRDefault="00A12F76" w:rsidP="006F4CC1">
            <w:pPr>
              <w:jc w:val="both"/>
              <w:rPr>
                <w:rFonts w:ascii="Calibri" w:hAnsi="Calibri" w:cs="Calibri"/>
                <w:lang w:val="en-IE"/>
              </w:rPr>
            </w:pPr>
          </w:p>
        </w:tc>
        <w:tc>
          <w:tcPr>
            <w:tcW w:w="1978" w:type="dxa"/>
            <w:shd w:val="clear" w:color="auto" w:fill="auto"/>
          </w:tcPr>
          <w:p w14:paraId="685C4DE7" w14:textId="77777777" w:rsidR="00A12F76" w:rsidRPr="002E1D47" w:rsidRDefault="00A12F76" w:rsidP="006F4CC1">
            <w:pPr>
              <w:jc w:val="both"/>
              <w:rPr>
                <w:rFonts w:ascii="Calibri" w:hAnsi="Calibri" w:cs="Calibri"/>
                <w:lang w:val="en-IE"/>
              </w:rPr>
            </w:pPr>
          </w:p>
        </w:tc>
        <w:tc>
          <w:tcPr>
            <w:tcW w:w="3234" w:type="dxa"/>
            <w:shd w:val="clear" w:color="auto" w:fill="auto"/>
          </w:tcPr>
          <w:p w14:paraId="38257E8B" w14:textId="77777777" w:rsidR="00A12F76" w:rsidRPr="002E1D47" w:rsidRDefault="00A12F76" w:rsidP="006F4CC1">
            <w:pPr>
              <w:jc w:val="both"/>
              <w:rPr>
                <w:rFonts w:ascii="Calibri" w:hAnsi="Calibri" w:cs="Calibri"/>
                <w:lang w:val="en-IE"/>
              </w:rPr>
            </w:pPr>
          </w:p>
        </w:tc>
        <w:tc>
          <w:tcPr>
            <w:tcW w:w="5951" w:type="dxa"/>
            <w:shd w:val="clear" w:color="auto" w:fill="auto"/>
          </w:tcPr>
          <w:p w14:paraId="11747C5B" w14:textId="77777777" w:rsidR="00A12F76" w:rsidRPr="00595BA6" w:rsidRDefault="00A12F76" w:rsidP="006F4CC1">
            <w:pPr>
              <w:jc w:val="both"/>
              <w:rPr>
                <w:rFonts w:ascii="Calibri" w:hAnsi="Calibri" w:cs="Calibri"/>
                <w:color w:val="202124"/>
                <w:spacing w:val="3"/>
                <w:shd w:val="clear" w:color="auto" w:fill="FFFFFF"/>
                <w:lang w:val="en-IE"/>
              </w:rPr>
            </w:pPr>
          </w:p>
        </w:tc>
      </w:tr>
      <w:tr w:rsidR="001D13AE" w:rsidRPr="002E1D47" w14:paraId="5C7AE213" w14:textId="77777777" w:rsidTr="0034274C">
        <w:tc>
          <w:tcPr>
            <w:tcW w:w="1787" w:type="dxa"/>
            <w:shd w:val="clear" w:color="auto" w:fill="auto"/>
          </w:tcPr>
          <w:p w14:paraId="38F4473F" w14:textId="0984D1AD" w:rsidR="000E32A6" w:rsidRPr="00B6250F" w:rsidRDefault="000E32A6" w:rsidP="006F4CC1">
            <w:pPr>
              <w:jc w:val="both"/>
              <w:rPr>
                <w:rFonts w:ascii="Calibri" w:hAnsi="Calibri" w:cs="Calibri"/>
                <w:b/>
                <w:bCs/>
                <w:lang w:val="en-IE"/>
              </w:rPr>
            </w:pPr>
            <w:r w:rsidRPr="00B6250F">
              <w:rPr>
                <w:rFonts w:ascii="Calibri" w:hAnsi="Calibri" w:cs="Calibri"/>
                <w:b/>
                <w:bCs/>
                <w:lang w:val="en-IE"/>
              </w:rPr>
              <w:t>CDATF Prevention</w:t>
            </w:r>
          </w:p>
          <w:p w14:paraId="3B10CD82" w14:textId="77777777" w:rsidR="00964FF1" w:rsidRPr="00B6250F" w:rsidRDefault="00964FF1" w:rsidP="006F4CC1">
            <w:pPr>
              <w:jc w:val="both"/>
              <w:rPr>
                <w:rFonts w:ascii="Calibri" w:hAnsi="Calibri" w:cs="Calibri"/>
                <w:b/>
                <w:bCs/>
                <w:lang w:val="en-IE"/>
              </w:rPr>
            </w:pPr>
          </w:p>
          <w:p w14:paraId="476CA154" w14:textId="3EDD1DD2" w:rsidR="00964FF1" w:rsidRPr="00B6250F" w:rsidRDefault="00964FF1" w:rsidP="006F4CC1">
            <w:pPr>
              <w:jc w:val="both"/>
              <w:rPr>
                <w:rFonts w:ascii="Calibri" w:hAnsi="Calibri" w:cs="Calibri"/>
                <w:b/>
                <w:bCs/>
                <w:lang w:val="en-IE"/>
              </w:rPr>
            </w:pPr>
            <w:r w:rsidRPr="00B6250F">
              <w:rPr>
                <w:rFonts w:ascii="Calibri" w:hAnsi="Calibri" w:cs="Calibri"/>
                <w:b/>
                <w:bCs/>
                <w:lang w:val="en-IE"/>
              </w:rPr>
              <w:t>Schools</w:t>
            </w:r>
          </w:p>
          <w:p w14:paraId="5E8EFD2C" w14:textId="77777777" w:rsidR="000E32A6" w:rsidRPr="002E1D47" w:rsidRDefault="000E32A6" w:rsidP="006F4CC1">
            <w:pPr>
              <w:jc w:val="both"/>
              <w:rPr>
                <w:rFonts w:ascii="Calibri" w:hAnsi="Calibri" w:cs="Calibri"/>
                <w:lang w:val="en-IE"/>
              </w:rPr>
            </w:pPr>
          </w:p>
          <w:p w14:paraId="0E5DFBBB" w14:textId="44752EBE" w:rsidR="006344CB" w:rsidRPr="002E1D47" w:rsidRDefault="006344CB" w:rsidP="006F4CC1">
            <w:pPr>
              <w:jc w:val="both"/>
              <w:rPr>
                <w:rFonts w:ascii="Calibri" w:hAnsi="Calibri" w:cs="Calibri"/>
                <w:lang w:val="en-IE"/>
              </w:rPr>
            </w:pPr>
          </w:p>
        </w:tc>
        <w:tc>
          <w:tcPr>
            <w:tcW w:w="1978" w:type="dxa"/>
            <w:shd w:val="clear" w:color="auto" w:fill="auto"/>
          </w:tcPr>
          <w:p w14:paraId="468EDF1E"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Goal 1 </w:t>
            </w:r>
          </w:p>
          <w:p w14:paraId="1BFA3E0F" w14:textId="77777777" w:rsidR="000E32A6" w:rsidRPr="002E1D47" w:rsidRDefault="000E32A6" w:rsidP="006F4CC1">
            <w:pPr>
              <w:jc w:val="both"/>
              <w:rPr>
                <w:rFonts w:ascii="Calibri" w:hAnsi="Calibri" w:cs="Calibri"/>
                <w:lang w:val="en-IE"/>
              </w:rPr>
            </w:pPr>
            <w:r w:rsidRPr="002E1D47">
              <w:rPr>
                <w:rFonts w:ascii="Calibri" w:hAnsi="Calibri" w:cs="Calibri"/>
                <w:lang w:val="en-IE"/>
              </w:rPr>
              <w:t>Dealing with the effects of drugs and alcohol misuse</w:t>
            </w:r>
          </w:p>
          <w:p w14:paraId="624FD09A" w14:textId="77777777" w:rsidR="00463A1C" w:rsidRPr="002E1D47" w:rsidRDefault="00463A1C" w:rsidP="006F4CC1">
            <w:pPr>
              <w:jc w:val="both"/>
              <w:rPr>
                <w:rFonts w:ascii="Calibri" w:hAnsi="Calibri" w:cs="Calibri"/>
                <w:lang w:val="en-IE"/>
              </w:rPr>
            </w:pPr>
          </w:p>
          <w:p w14:paraId="721265DA" w14:textId="492F3553" w:rsidR="00463A1C" w:rsidRPr="002E1D47" w:rsidRDefault="00463A1C" w:rsidP="006F4CC1">
            <w:pPr>
              <w:jc w:val="both"/>
              <w:rPr>
                <w:rFonts w:ascii="Calibri" w:hAnsi="Calibri" w:cs="Calibri"/>
                <w:lang w:val="en-IE"/>
              </w:rPr>
            </w:pPr>
          </w:p>
        </w:tc>
        <w:tc>
          <w:tcPr>
            <w:tcW w:w="3234" w:type="dxa"/>
            <w:shd w:val="clear" w:color="auto" w:fill="auto"/>
          </w:tcPr>
          <w:p w14:paraId="46DA41DF"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Goal 1 </w:t>
            </w:r>
          </w:p>
          <w:p w14:paraId="3BAC6DA9" w14:textId="19EAA909" w:rsidR="00C03710" w:rsidRPr="002E1D47" w:rsidRDefault="00C03710" w:rsidP="006F4CC1">
            <w:pPr>
              <w:jc w:val="both"/>
              <w:rPr>
                <w:rFonts w:ascii="Calibri" w:hAnsi="Calibri" w:cs="Calibri"/>
                <w:lang w:val="en-IE"/>
              </w:rPr>
            </w:pPr>
            <w:r w:rsidRPr="002E1D47">
              <w:rPr>
                <w:rFonts w:ascii="Calibri" w:hAnsi="Calibri" w:cs="Calibri"/>
                <w:lang w:val="en-IE"/>
              </w:rPr>
              <w:t>Promote and protect</w:t>
            </w:r>
          </w:p>
          <w:p w14:paraId="1E3CD98A" w14:textId="2B2EC0EF" w:rsidR="000E32A6" w:rsidRPr="002E1D47" w:rsidRDefault="00C03710" w:rsidP="006F4CC1">
            <w:pPr>
              <w:jc w:val="both"/>
              <w:rPr>
                <w:rFonts w:ascii="Calibri" w:hAnsi="Calibri" w:cs="Calibri"/>
                <w:lang w:val="en-IE"/>
              </w:rPr>
            </w:pPr>
            <w:r w:rsidRPr="002E1D47">
              <w:rPr>
                <w:rFonts w:ascii="Calibri" w:hAnsi="Calibri" w:cs="Calibri"/>
                <w:lang w:val="en-IE"/>
              </w:rPr>
              <w:t>health and wellbeing</w:t>
            </w:r>
          </w:p>
          <w:p w14:paraId="33D600A5" w14:textId="77777777" w:rsidR="00C03710" w:rsidRPr="002E1D47" w:rsidRDefault="00C03710" w:rsidP="006F4CC1">
            <w:pPr>
              <w:jc w:val="both"/>
              <w:rPr>
                <w:rFonts w:ascii="Calibri" w:hAnsi="Calibri" w:cs="Calibri"/>
                <w:lang w:val="en-IE"/>
              </w:rPr>
            </w:pPr>
          </w:p>
          <w:p w14:paraId="3D726847" w14:textId="77777777" w:rsidR="00C03710" w:rsidRPr="002E1D47" w:rsidRDefault="00C03710" w:rsidP="006F4CC1">
            <w:pPr>
              <w:jc w:val="both"/>
              <w:rPr>
                <w:rFonts w:ascii="Calibri" w:hAnsi="Calibri" w:cs="Calibri"/>
                <w:lang w:val="en-IE"/>
              </w:rPr>
            </w:pPr>
          </w:p>
          <w:p w14:paraId="03E4BA9B" w14:textId="33E39907" w:rsidR="00463A1C" w:rsidRPr="002E1D47" w:rsidRDefault="00463A1C" w:rsidP="006F4CC1">
            <w:pPr>
              <w:jc w:val="both"/>
              <w:rPr>
                <w:rFonts w:ascii="Calibri" w:hAnsi="Calibri" w:cs="Calibri"/>
                <w:lang w:val="en-IE"/>
              </w:rPr>
            </w:pPr>
            <w:r w:rsidRPr="002E1D47">
              <w:rPr>
                <w:rFonts w:ascii="Calibri" w:hAnsi="Calibri" w:cs="Calibri"/>
                <w:lang w:val="en-IE"/>
              </w:rPr>
              <w:t>Action</w:t>
            </w:r>
          </w:p>
          <w:p w14:paraId="33F6E642" w14:textId="77777777" w:rsidR="00AD4496" w:rsidRPr="002E1D47" w:rsidRDefault="00AD4496" w:rsidP="006F4CC1">
            <w:pPr>
              <w:jc w:val="both"/>
              <w:rPr>
                <w:rFonts w:ascii="Calibri" w:hAnsi="Calibri" w:cs="Calibri"/>
                <w:lang w:val="en-IE"/>
              </w:rPr>
            </w:pPr>
            <w:r w:rsidRPr="002E1D47">
              <w:rPr>
                <w:rFonts w:ascii="Calibri" w:hAnsi="Calibri" w:cs="Calibri"/>
                <w:lang w:val="en-IE"/>
              </w:rPr>
              <w:t>1.2.3 Support the SPHE</w:t>
            </w:r>
          </w:p>
          <w:p w14:paraId="60EB7A82" w14:textId="21EC4FF0" w:rsidR="000E32A6" w:rsidRPr="002E1D47" w:rsidRDefault="00AD4496" w:rsidP="006F4CC1">
            <w:pPr>
              <w:jc w:val="both"/>
              <w:rPr>
                <w:rFonts w:ascii="Calibri" w:hAnsi="Calibri" w:cs="Calibri"/>
                <w:lang w:val="en-IE"/>
              </w:rPr>
            </w:pPr>
            <w:r w:rsidRPr="002E1D47">
              <w:rPr>
                <w:rFonts w:ascii="Calibri" w:hAnsi="Calibri" w:cs="Calibri"/>
                <w:lang w:val="en-IE"/>
              </w:rPr>
              <w:t>programme.</w:t>
            </w:r>
          </w:p>
        </w:tc>
        <w:tc>
          <w:tcPr>
            <w:tcW w:w="5951" w:type="dxa"/>
            <w:shd w:val="clear" w:color="auto" w:fill="auto"/>
          </w:tcPr>
          <w:p w14:paraId="52429E59" w14:textId="3E3631F7" w:rsidR="00371756" w:rsidRPr="00371756" w:rsidRDefault="00371756" w:rsidP="006F4CC1">
            <w:pPr>
              <w:jc w:val="both"/>
              <w:rPr>
                <w:rFonts w:ascii="Calibri" w:hAnsi="Calibri" w:cs="Calibri"/>
                <w:color w:val="202124"/>
                <w:spacing w:val="3"/>
                <w:shd w:val="clear" w:color="auto" w:fill="FFFFFF"/>
                <w:lang w:val="en-IE"/>
              </w:rPr>
            </w:pPr>
            <w:r w:rsidRPr="00371756">
              <w:rPr>
                <w:rFonts w:ascii="Calibri" w:hAnsi="Calibri" w:cs="Calibri"/>
                <w:color w:val="202124"/>
                <w:spacing w:val="3"/>
                <w:shd w:val="clear" w:color="auto" w:fill="FFFFFF"/>
                <w:lang w:val="en-IE"/>
              </w:rPr>
              <w:t>3 Schools were supported to implement the EPI Model</w:t>
            </w:r>
            <w:r>
              <w:rPr>
                <w:rFonts w:ascii="Calibri" w:hAnsi="Calibri" w:cs="Calibri"/>
                <w:color w:val="202124"/>
                <w:spacing w:val="3"/>
                <w:shd w:val="clear" w:color="auto" w:fill="FFFFFF"/>
                <w:lang w:val="en-IE"/>
              </w:rPr>
              <w:t xml:space="preserve"> developed in 2021/22</w:t>
            </w:r>
            <w:r w:rsidRPr="00371756">
              <w:rPr>
                <w:rFonts w:ascii="Calibri" w:hAnsi="Calibri" w:cs="Calibri"/>
                <w:color w:val="202124"/>
                <w:spacing w:val="3"/>
                <w:shd w:val="clear" w:color="auto" w:fill="FFFFFF"/>
                <w:lang w:val="en-IE"/>
              </w:rPr>
              <w:t xml:space="preserve">. </w:t>
            </w:r>
          </w:p>
          <w:p w14:paraId="60C1A741" w14:textId="77777777" w:rsidR="00371756" w:rsidRPr="00371756" w:rsidRDefault="00371756" w:rsidP="006F4CC1">
            <w:pPr>
              <w:jc w:val="both"/>
              <w:rPr>
                <w:rFonts w:ascii="Calibri" w:hAnsi="Calibri" w:cs="Calibri"/>
                <w:color w:val="202124"/>
                <w:spacing w:val="3"/>
                <w:shd w:val="clear" w:color="auto" w:fill="FFFFFF"/>
                <w:lang w:val="en-IE"/>
              </w:rPr>
            </w:pPr>
          </w:p>
          <w:p w14:paraId="003A4A2D" w14:textId="77777777" w:rsidR="00371756" w:rsidRPr="00371756" w:rsidRDefault="00371756" w:rsidP="006F4CC1">
            <w:pPr>
              <w:jc w:val="both"/>
              <w:rPr>
                <w:rFonts w:ascii="Calibri" w:hAnsi="Calibri" w:cs="Calibri"/>
                <w:color w:val="202124"/>
                <w:spacing w:val="3"/>
                <w:shd w:val="clear" w:color="auto" w:fill="FFFFFF"/>
                <w:lang w:val="en-IE"/>
              </w:rPr>
            </w:pPr>
            <w:r w:rsidRPr="00371756">
              <w:rPr>
                <w:rFonts w:ascii="Calibri" w:hAnsi="Calibri" w:cs="Calibri"/>
                <w:color w:val="202124"/>
                <w:spacing w:val="3"/>
                <w:shd w:val="clear" w:color="auto" w:fill="FFFFFF"/>
                <w:lang w:val="en-IE"/>
              </w:rPr>
              <w:t>300 teachers engaged in education/information sessions around new and emerging drugs trends in Clondalkin.</w:t>
            </w:r>
          </w:p>
          <w:p w14:paraId="573C407E" w14:textId="77777777" w:rsidR="00371756" w:rsidRPr="00371756" w:rsidRDefault="00371756" w:rsidP="006F4CC1">
            <w:pPr>
              <w:jc w:val="both"/>
              <w:rPr>
                <w:rFonts w:ascii="Calibri" w:hAnsi="Calibri" w:cs="Calibri"/>
                <w:color w:val="202124"/>
                <w:spacing w:val="3"/>
                <w:shd w:val="clear" w:color="auto" w:fill="FFFFFF"/>
                <w:lang w:val="en-IE"/>
              </w:rPr>
            </w:pPr>
          </w:p>
          <w:p w14:paraId="3D82F8B1" w14:textId="77777777" w:rsidR="00371756" w:rsidRPr="00371756" w:rsidRDefault="00371756" w:rsidP="006F4CC1">
            <w:pPr>
              <w:jc w:val="both"/>
              <w:rPr>
                <w:rFonts w:ascii="Calibri" w:hAnsi="Calibri" w:cs="Calibri"/>
                <w:color w:val="202124"/>
                <w:spacing w:val="3"/>
                <w:shd w:val="clear" w:color="auto" w:fill="FFFFFF"/>
                <w:lang w:val="en-IE"/>
              </w:rPr>
            </w:pPr>
            <w:r w:rsidRPr="00371756">
              <w:rPr>
                <w:rFonts w:ascii="Calibri" w:hAnsi="Calibri" w:cs="Calibri"/>
                <w:color w:val="202124"/>
                <w:spacing w:val="3"/>
                <w:shd w:val="clear" w:color="auto" w:fill="FFFFFF"/>
                <w:lang w:val="en-IE"/>
              </w:rPr>
              <w:t xml:space="preserve">Teaching staff can make more appropriate referrals to YDAP and </w:t>
            </w:r>
            <w:proofErr w:type="spellStart"/>
            <w:r w:rsidRPr="00371756">
              <w:rPr>
                <w:rFonts w:ascii="Calibri" w:hAnsi="Calibri" w:cs="Calibri"/>
                <w:color w:val="202124"/>
                <w:spacing w:val="3"/>
                <w:shd w:val="clear" w:color="auto" w:fill="FFFFFF"/>
                <w:lang w:val="en-IE"/>
              </w:rPr>
              <w:t>Crosscare</w:t>
            </w:r>
            <w:proofErr w:type="spellEnd"/>
            <w:r w:rsidRPr="00371756">
              <w:rPr>
                <w:rFonts w:ascii="Calibri" w:hAnsi="Calibri" w:cs="Calibri"/>
                <w:color w:val="202124"/>
                <w:spacing w:val="3"/>
                <w:shd w:val="clear" w:color="auto" w:fill="FFFFFF"/>
                <w:lang w:val="en-IE"/>
              </w:rPr>
              <w:t xml:space="preserve">.  </w:t>
            </w:r>
          </w:p>
          <w:p w14:paraId="648B7B23" w14:textId="77777777" w:rsidR="00371756" w:rsidRPr="00371756" w:rsidRDefault="00371756" w:rsidP="006F4CC1">
            <w:pPr>
              <w:jc w:val="both"/>
              <w:rPr>
                <w:rFonts w:ascii="Calibri" w:hAnsi="Calibri" w:cs="Calibri"/>
                <w:color w:val="202124"/>
                <w:spacing w:val="3"/>
                <w:shd w:val="clear" w:color="auto" w:fill="FFFFFF"/>
                <w:lang w:val="en-IE"/>
              </w:rPr>
            </w:pPr>
          </w:p>
          <w:p w14:paraId="55FFC993" w14:textId="77777777" w:rsidR="00371756" w:rsidRPr="00371756" w:rsidRDefault="00371756" w:rsidP="006F4CC1">
            <w:pPr>
              <w:jc w:val="both"/>
              <w:rPr>
                <w:rFonts w:ascii="Calibri" w:hAnsi="Calibri" w:cs="Calibri"/>
                <w:color w:val="202124"/>
                <w:spacing w:val="3"/>
                <w:shd w:val="clear" w:color="auto" w:fill="FFFFFF"/>
                <w:lang w:val="en-IE"/>
              </w:rPr>
            </w:pPr>
            <w:r w:rsidRPr="00371756">
              <w:rPr>
                <w:rFonts w:ascii="Calibri" w:hAnsi="Calibri" w:cs="Calibri"/>
                <w:color w:val="202124"/>
                <w:spacing w:val="3"/>
                <w:shd w:val="clear" w:color="auto" w:fill="FFFFFF"/>
                <w:lang w:val="en-IE"/>
              </w:rPr>
              <w:t xml:space="preserve">300 students engaged in an 8-week drug education/prevention course. </w:t>
            </w:r>
          </w:p>
          <w:p w14:paraId="50E500C4" w14:textId="77777777" w:rsidR="00371756" w:rsidRPr="00371756" w:rsidRDefault="00371756" w:rsidP="006F4CC1">
            <w:pPr>
              <w:jc w:val="both"/>
              <w:rPr>
                <w:rFonts w:ascii="Calibri" w:hAnsi="Calibri" w:cs="Calibri"/>
                <w:color w:val="202124"/>
                <w:spacing w:val="3"/>
                <w:shd w:val="clear" w:color="auto" w:fill="FFFFFF"/>
                <w:lang w:val="en-IE"/>
              </w:rPr>
            </w:pPr>
          </w:p>
          <w:p w14:paraId="7C5B3C69" w14:textId="77777777" w:rsidR="00371756" w:rsidRPr="00371756" w:rsidRDefault="00371756" w:rsidP="006F4CC1">
            <w:pPr>
              <w:jc w:val="both"/>
              <w:rPr>
                <w:rFonts w:ascii="Calibri" w:hAnsi="Calibri" w:cs="Calibri"/>
                <w:color w:val="202124"/>
                <w:spacing w:val="3"/>
                <w:shd w:val="clear" w:color="auto" w:fill="FFFFFF"/>
                <w:lang w:val="en-IE"/>
              </w:rPr>
            </w:pPr>
            <w:r w:rsidRPr="00371756">
              <w:rPr>
                <w:rFonts w:ascii="Calibri" w:hAnsi="Calibri" w:cs="Calibri"/>
                <w:color w:val="202124"/>
                <w:spacing w:val="3"/>
                <w:shd w:val="clear" w:color="auto" w:fill="FFFFFF"/>
                <w:lang w:val="en-IE"/>
              </w:rPr>
              <w:lastRenderedPageBreak/>
              <w:t xml:space="preserve">Issues were highlighted both through students and teachers about new and emerging trends e.g., Vaping.    </w:t>
            </w:r>
          </w:p>
          <w:p w14:paraId="532986D9" w14:textId="77777777" w:rsidR="00371756" w:rsidRPr="00371756" w:rsidRDefault="00371756" w:rsidP="006F4CC1">
            <w:pPr>
              <w:jc w:val="both"/>
              <w:rPr>
                <w:rFonts w:ascii="Calibri" w:hAnsi="Calibri" w:cs="Calibri"/>
                <w:color w:val="202124"/>
                <w:spacing w:val="3"/>
                <w:shd w:val="clear" w:color="auto" w:fill="FFFFFF"/>
                <w:lang w:val="en-IE"/>
              </w:rPr>
            </w:pPr>
          </w:p>
          <w:p w14:paraId="64CC2E4C" w14:textId="2503E9D0" w:rsidR="003C2E73" w:rsidRDefault="00371756" w:rsidP="006F4CC1">
            <w:pPr>
              <w:jc w:val="both"/>
              <w:rPr>
                <w:rFonts w:ascii="Calibri" w:hAnsi="Calibri" w:cs="Calibri"/>
                <w:color w:val="202124"/>
                <w:spacing w:val="3"/>
                <w:shd w:val="clear" w:color="auto" w:fill="FFFFFF"/>
                <w:lang w:val="en-IE"/>
              </w:rPr>
            </w:pPr>
            <w:r w:rsidRPr="00371756">
              <w:rPr>
                <w:rFonts w:ascii="Calibri" w:hAnsi="Calibri" w:cs="Calibri"/>
                <w:color w:val="202124"/>
                <w:spacing w:val="3"/>
                <w:shd w:val="clear" w:color="auto" w:fill="FFFFFF"/>
                <w:lang w:val="en-IE"/>
              </w:rPr>
              <w:t xml:space="preserve">The EPI model is the only model used by both the CDATF and </w:t>
            </w:r>
            <w:proofErr w:type="spellStart"/>
            <w:r w:rsidRPr="00371756">
              <w:rPr>
                <w:rFonts w:ascii="Calibri" w:hAnsi="Calibri" w:cs="Calibri"/>
                <w:color w:val="202124"/>
                <w:spacing w:val="3"/>
                <w:shd w:val="clear" w:color="auto" w:fill="FFFFFF"/>
                <w:lang w:val="en-IE"/>
              </w:rPr>
              <w:t>Crosscare</w:t>
            </w:r>
            <w:proofErr w:type="spellEnd"/>
            <w:r w:rsidRPr="00371756">
              <w:rPr>
                <w:rFonts w:ascii="Calibri" w:hAnsi="Calibri" w:cs="Calibri"/>
                <w:color w:val="202124"/>
                <w:spacing w:val="3"/>
                <w:shd w:val="clear" w:color="auto" w:fill="FFFFFF"/>
                <w:lang w:val="en-IE"/>
              </w:rPr>
              <w:t xml:space="preserve"> when working with schools around drug education and prevention. </w:t>
            </w:r>
          </w:p>
          <w:p w14:paraId="695F5391" w14:textId="77777777" w:rsidR="00711766" w:rsidRPr="002E1D47" w:rsidRDefault="00711766" w:rsidP="006F4CC1">
            <w:pPr>
              <w:jc w:val="both"/>
              <w:rPr>
                <w:rFonts w:ascii="Calibri" w:hAnsi="Calibri" w:cs="Calibri"/>
                <w:color w:val="202124"/>
                <w:spacing w:val="3"/>
                <w:shd w:val="clear" w:color="auto" w:fill="FFFFFF"/>
                <w:lang w:val="en-IE"/>
              </w:rPr>
            </w:pPr>
          </w:p>
          <w:p w14:paraId="3DAE22D4" w14:textId="23632B48" w:rsidR="003C2E73" w:rsidRPr="002E1D47" w:rsidRDefault="003C2E73" w:rsidP="006F4CC1">
            <w:pPr>
              <w:jc w:val="both"/>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Stakeholder consultation of key organizations </w:t>
            </w:r>
            <w:r w:rsidR="00711766" w:rsidRPr="002E1D47">
              <w:rPr>
                <w:rFonts w:ascii="Calibri" w:hAnsi="Calibri" w:cs="Calibri"/>
                <w:color w:val="202124"/>
                <w:spacing w:val="3"/>
                <w:shd w:val="clear" w:color="auto" w:fill="FFFFFF"/>
                <w:lang w:val="en-IE"/>
              </w:rPr>
              <w:t>occurred,</w:t>
            </w:r>
            <w:r w:rsidRPr="002E1D47">
              <w:rPr>
                <w:rFonts w:ascii="Calibri" w:hAnsi="Calibri" w:cs="Calibri"/>
                <w:color w:val="202124"/>
                <w:spacing w:val="3"/>
                <w:shd w:val="clear" w:color="auto" w:fill="FFFFFF"/>
                <w:lang w:val="en-IE"/>
              </w:rPr>
              <w:t xml:space="preserve"> and agreement achieved on </w:t>
            </w:r>
            <w:r w:rsidR="00D77A46" w:rsidRPr="002E1D47">
              <w:rPr>
                <w:rFonts w:ascii="Calibri" w:hAnsi="Calibri" w:cs="Calibri"/>
                <w:color w:val="202124"/>
                <w:spacing w:val="3"/>
                <w:shd w:val="clear" w:color="auto" w:fill="FFFFFF"/>
                <w:lang w:val="en-IE"/>
              </w:rPr>
              <w:t xml:space="preserve">goals of EPI.  </w:t>
            </w:r>
          </w:p>
        </w:tc>
      </w:tr>
      <w:tr w:rsidR="001D13AE" w:rsidRPr="002E1D47" w14:paraId="0D60F5F3" w14:textId="77777777" w:rsidTr="0034274C">
        <w:tc>
          <w:tcPr>
            <w:tcW w:w="1787" w:type="dxa"/>
            <w:shd w:val="clear" w:color="auto" w:fill="auto"/>
          </w:tcPr>
          <w:p w14:paraId="42DD38B6" w14:textId="77777777" w:rsidR="000E32A6" w:rsidRPr="00E12C2D" w:rsidRDefault="000E32A6" w:rsidP="006F4CC1">
            <w:pPr>
              <w:jc w:val="both"/>
              <w:rPr>
                <w:rFonts w:ascii="Calibri" w:hAnsi="Calibri" w:cs="Calibri"/>
                <w:b/>
                <w:bCs/>
                <w:lang w:val="en-IE"/>
              </w:rPr>
            </w:pPr>
            <w:r w:rsidRPr="00E12C2D">
              <w:rPr>
                <w:rFonts w:ascii="Calibri" w:hAnsi="Calibri" w:cs="Calibri"/>
                <w:b/>
                <w:bCs/>
                <w:lang w:val="en-IE"/>
              </w:rPr>
              <w:lastRenderedPageBreak/>
              <w:t>CDATF Prevention</w:t>
            </w:r>
          </w:p>
          <w:p w14:paraId="7B0AA9F6" w14:textId="77777777" w:rsidR="00964FF1" w:rsidRPr="00E12C2D" w:rsidRDefault="00964FF1" w:rsidP="006F4CC1">
            <w:pPr>
              <w:jc w:val="both"/>
              <w:rPr>
                <w:rFonts w:ascii="Calibri" w:hAnsi="Calibri" w:cs="Calibri"/>
                <w:b/>
                <w:bCs/>
                <w:lang w:val="en-IE"/>
              </w:rPr>
            </w:pPr>
          </w:p>
          <w:p w14:paraId="713FE28B" w14:textId="6678D193" w:rsidR="00964FF1" w:rsidRPr="002E1D47" w:rsidRDefault="00964FF1" w:rsidP="006F4CC1">
            <w:pPr>
              <w:jc w:val="both"/>
              <w:rPr>
                <w:rFonts w:ascii="Calibri" w:hAnsi="Calibri" w:cs="Calibri"/>
                <w:lang w:val="en-IE"/>
              </w:rPr>
            </w:pPr>
            <w:r w:rsidRPr="00E12C2D">
              <w:rPr>
                <w:rFonts w:ascii="Calibri" w:hAnsi="Calibri" w:cs="Calibri"/>
                <w:b/>
                <w:bCs/>
                <w:lang w:val="en-IE"/>
              </w:rPr>
              <w:t xml:space="preserve">YDAP </w:t>
            </w:r>
            <w:r w:rsidR="00686BD4" w:rsidRPr="00E12C2D">
              <w:rPr>
                <w:rFonts w:ascii="Calibri" w:hAnsi="Calibri" w:cs="Calibri"/>
                <w:b/>
                <w:bCs/>
                <w:lang w:val="en-IE"/>
              </w:rPr>
              <w:t>Support</w:t>
            </w:r>
          </w:p>
        </w:tc>
        <w:tc>
          <w:tcPr>
            <w:tcW w:w="1978" w:type="dxa"/>
            <w:shd w:val="clear" w:color="auto" w:fill="auto"/>
          </w:tcPr>
          <w:p w14:paraId="3AE2E110"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Goal 1 </w:t>
            </w:r>
          </w:p>
          <w:p w14:paraId="45A57DE3" w14:textId="77777777" w:rsidR="000E32A6" w:rsidRPr="002E1D47" w:rsidRDefault="000E32A6" w:rsidP="006F4CC1">
            <w:pPr>
              <w:jc w:val="both"/>
              <w:rPr>
                <w:rFonts w:ascii="Calibri" w:hAnsi="Calibri" w:cs="Calibri"/>
                <w:lang w:val="en-IE"/>
              </w:rPr>
            </w:pPr>
            <w:r w:rsidRPr="002E1D47">
              <w:rPr>
                <w:rFonts w:ascii="Calibri" w:hAnsi="Calibri" w:cs="Calibri"/>
                <w:lang w:val="en-IE"/>
              </w:rPr>
              <w:t>Dealing with the effects of drugs and alcohol misuse</w:t>
            </w:r>
          </w:p>
          <w:p w14:paraId="0EDB320E" w14:textId="77777777" w:rsidR="00102509" w:rsidRPr="002E1D47" w:rsidRDefault="00102509" w:rsidP="006F4CC1">
            <w:pPr>
              <w:jc w:val="both"/>
              <w:rPr>
                <w:rFonts w:ascii="Calibri" w:hAnsi="Calibri" w:cs="Calibri"/>
                <w:lang w:val="en-IE"/>
              </w:rPr>
            </w:pPr>
          </w:p>
          <w:p w14:paraId="2CE0F250" w14:textId="5BBDF32C" w:rsidR="00102509" w:rsidRPr="002E1D47" w:rsidRDefault="00102509" w:rsidP="006F4CC1">
            <w:pPr>
              <w:jc w:val="both"/>
              <w:rPr>
                <w:rFonts w:ascii="Calibri" w:hAnsi="Calibri" w:cs="Calibri"/>
                <w:lang w:val="en-IE"/>
              </w:rPr>
            </w:pPr>
          </w:p>
        </w:tc>
        <w:tc>
          <w:tcPr>
            <w:tcW w:w="3234" w:type="dxa"/>
            <w:shd w:val="clear" w:color="auto" w:fill="auto"/>
          </w:tcPr>
          <w:p w14:paraId="4CBCB630" w14:textId="7A171E82" w:rsidR="000E32A6" w:rsidRPr="002E1D47" w:rsidRDefault="000E32A6" w:rsidP="006F4CC1">
            <w:pPr>
              <w:jc w:val="both"/>
              <w:rPr>
                <w:rFonts w:ascii="Calibri" w:hAnsi="Calibri" w:cs="Calibri"/>
                <w:lang w:val="en-IE"/>
              </w:rPr>
            </w:pPr>
            <w:r w:rsidRPr="002E1D47">
              <w:rPr>
                <w:rFonts w:ascii="Calibri" w:hAnsi="Calibri" w:cs="Calibri"/>
                <w:lang w:val="en-IE"/>
              </w:rPr>
              <w:t xml:space="preserve">Goal 1 Promote and protect health and </w:t>
            </w:r>
            <w:r w:rsidR="00F82D2D" w:rsidRPr="002E1D47">
              <w:rPr>
                <w:rFonts w:ascii="Calibri" w:hAnsi="Calibri" w:cs="Calibri"/>
                <w:lang w:val="en-IE"/>
              </w:rPr>
              <w:t>wellbeing.</w:t>
            </w:r>
          </w:p>
          <w:p w14:paraId="3ACB470B" w14:textId="2371407F" w:rsidR="00F82F84" w:rsidRPr="002E1D47" w:rsidRDefault="00F82F84" w:rsidP="006F4CC1">
            <w:pPr>
              <w:jc w:val="both"/>
              <w:rPr>
                <w:rFonts w:ascii="Calibri" w:hAnsi="Calibri" w:cs="Calibri"/>
                <w:lang w:val="en-IE"/>
              </w:rPr>
            </w:pPr>
          </w:p>
          <w:p w14:paraId="4AC41743" w14:textId="5FBD37FC" w:rsidR="00F82F84" w:rsidRPr="002E1D47" w:rsidRDefault="00F82F84" w:rsidP="006F4CC1">
            <w:pPr>
              <w:jc w:val="both"/>
              <w:rPr>
                <w:rFonts w:ascii="Calibri" w:hAnsi="Calibri" w:cs="Calibri"/>
                <w:lang w:val="en-IE"/>
              </w:rPr>
            </w:pPr>
          </w:p>
          <w:p w14:paraId="7919A5CB" w14:textId="67FA687C" w:rsidR="00F82F84" w:rsidRPr="002E1D47" w:rsidRDefault="00F82F84" w:rsidP="006F4CC1">
            <w:pPr>
              <w:jc w:val="both"/>
              <w:rPr>
                <w:rFonts w:ascii="Calibri" w:hAnsi="Calibri" w:cs="Calibri"/>
                <w:lang w:val="en-IE"/>
              </w:rPr>
            </w:pPr>
            <w:r w:rsidRPr="002E1D47">
              <w:rPr>
                <w:rFonts w:ascii="Calibri" w:hAnsi="Calibri" w:cs="Calibri"/>
                <w:lang w:val="en-IE"/>
              </w:rPr>
              <w:t>1.2.5 Improve supports for young people at risk of early substance use.</w:t>
            </w:r>
          </w:p>
          <w:p w14:paraId="7EA62214" w14:textId="77777777" w:rsidR="000E32A6" w:rsidRPr="002E1D47" w:rsidRDefault="000E32A6" w:rsidP="006F4CC1">
            <w:pPr>
              <w:jc w:val="both"/>
              <w:rPr>
                <w:rFonts w:cs="Calibri"/>
                <w:lang w:val="en-IE"/>
              </w:rPr>
            </w:pPr>
          </w:p>
          <w:p w14:paraId="76F36016" w14:textId="77777777" w:rsidR="000E32A6" w:rsidRPr="002E1D47" w:rsidRDefault="000E32A6" w:rsidP="006F4CC1">
            <w:pPr>
              <w:jc w:val="both"/>
              <w:rPr>
                <w:rFonts w:ascii="Calibri" w:hAnsi="Calibri" w:cs="Calibri"/>
                <w:lang w:val="en-IE"/>
              </w:rPr>
            </w:pPr>
          </w:p>
        </w:tc>
        <w:tc>
          <w:tcPr>
            <w:tcW w:w="5951" w:type="dxa"/>
            <w:shd w:val="clear" w:color="auto" w:fill="auto"/>
          </w:tcPr>
          <w:p w14:paraId="52DA9526" w14:textId="10C0EF8D" w:rsidR="00F773D4" w:rsidRPr="00F773D4" w:rsidRDefault="00F773D4" w:rsidP="006F4CC1">
            <w:pPr>
              <w:jc w:val="both"/>
              <w:rPr>
                <w:rFonts w:ascii="Calibri" w:hAnsi="Calibri" w:cs="Calibri"/>
                <w:color w:val="202124"/>
                <w:spacing w:val="3"/>
                <w:shd w:val="clear" w:color="auto" w:fill="FFFFFF"/>
                <w:lang w:val="en-IE"/>
              </w:rPr>
            </w:pPr>
            <w:r>
              <w:rPr>
                <w:rFonts w:ascii="Calibri" w:hAnsi="Calibri" w:cs="Calibri"/>
                <w:color w:val="202124"/>
                <w:spacing w:val="3"/>
                <w:shd w:val="clear" w:color="auto" w:fill="FFFFFF"/>
                <w:lang w:val="en-IE"/>
              </w:rPr>
              <w:t>A</w:t>
            </w:r>
            <w:r w:rsidRPr="00F773D4">
              <w:rPr>
                <w:rFonts w:ascii="Calibri" w:hAnsi="Calibri" w:cs="Calibri"/>
                <w:color w:val="202124"/>
                <w:spacing w:val="3"/>
                <w:shd w:val="clear" w:color="auto" w:fill="FFFFFF"/>
                <w:lang w:val="en-IE"/>
              </w:rPr>
              <w:t xml:space="preserve"> YDAP steering group </w:t>
            </w:r>
            <w:r>
              <w:rPr>
                <w:rFonts w:ascii="Calibri" w:hAnsi="Calibri" w:cs="Calibri"/>
                <w:color w:val="202124"/>
                <w:spacing w:val="3"/>
                <w:shd w:val="clear" w:color="auto" w:fill="FFFFFF"/>
                <w:lang w:val="en-IE"/>
              </w:rPr>
              <w:t xml:space="preserve">was established to oversee this project and restructure it.  Five meetings of this group </w:t>
            </w:r>
            <w:r w:rsidRPr="00F773D4">
              <w:rPr>
                <w:rFonts w:ascii="Calibri" w:hAnsi="Calibri" w:cs="Calibri"/>
                <w:color w:val="202124"/>
                <w:spacing w:val="3"/>
                <w:shd w:val="clear" w:color="auto" w:fill="FFFFFF"/>
                <w:lang w:val="en-IE"/>
              </w:rPr>
              <w:t>took place in 2022.</w:t>
            </w:r>
            <w:r>
              <w:rPr>
                <w:rFonts w:ascii="Calibri" w:hAnsi="Calibri" w:cs="Calibri"/>
                <w:color w:val="202124"/>
                <w:spacing w:val="3"/>
                <w:shd w:val="clear" w:color="auto" w:fill="FFFFFF"/>
                <w:lang w:val="en-IE"/>
              </w:rPr>
              <w:t xml:space="preserve">  A </w:t>
            </w:r>
            <w:proofErr w:type="gramStart"/>
            <w:r>
              <w:rPr>
                <w:rFonts w:ascii="Calibri" w:hAnsi="Calibri" w:cs="Calibri"/>
                <w:color w:val="202124"/>
                <w:spacing w:val="3"/>
                <w:shd w:val="clear" w:color="auto" w:fill="FFFFFF"/>
                <w:lang w:val="en-IE"/>
              </w:rPr>
              <w:t>terms of reference</w:t>
            </w:r>
            <w:proofErr w:type="gramEnd"/>
            <w:r>
              <w:rPr>
                <w:rFonts w:ascii="Calibri" w:hAnsi="Calibri" w:cs="Calibri"/>
                <w:color w:val="202124"/>
                <w:spacing w:val="3"/>
                <w:shd w:val="clear" w:color="auto" w:fill="FFFFFF"/>
                <w:lang w:val="en-IE"/>
              </w:rPr>
              <w:t xml:space="preserve"> was drafted and new </w:t>
            </w:r>
            <w:r w:rsidR="008A7A91">
              <w:rPr>
                <w:rFonts w:ascii="Calibri" w:hAnsi="Calibri" w:cs="Calibri"/>
                <w:color w:val="202124"/>
                <w:spacing w:val="3"/>
                <w:shd w:val="clear" w:color="auto" w:fill="FFFFFF"/>
                <w:lang w:val="en-IE"/>
              </w:rPr>
              <w:t xml:space="preserve">MOU for interagency working agreed also.  </w:t>
            </w:r>
          </w:p>
          <w:p w14:paraId="2698B736" w14:textId="77777777" w:rsidR="00F773D4" w:rsidRPr="00F773D4" w:rsidRDefault="00F773D4" w:rsidP="006F4CC1">
            <w:pPr>
              <w:jc w:val="both"/>
              <w:rPr>
                <w:rFonts w:ascii="Calibri" w:hAnsi="Calibri" w:cs="Calibri"/>
                <w:color w:val="202124"/>
                <w:spacing w:val="3"/>
                <w:shd w:val="clear" w:color="auto" w:fill="FFFFFF"/>
                <w:lang w:val="en-IE"/>
              </w:rPr>
            </w:pPr>
          </w:p>
          <w:p w14:paraId="4BB95561" w14:textId="77777777" w:rsidR="00F773D4" w:rsidRPr="00F773D4" w:rsidRDefault="00F773D4" w:rsidP="006F4CC1">
            <w:pPr>
              <w:jc w:val="both"/>
              <w:rPr>
                <w:rFonts w:ascii="Calibri" w:hAnsi="Calibri" w:cs="Calibri"/>
                <w:color w:val="202124"/>
                <w:spacing w:val="3"/>
                <w:shd w:val="clear" w:color="auto" w:fill="FFFFFF"/>
                <w:lang w:val="en-IE"/>
              </w:rPr>
            </w:pPr>
            <w:r w:rsidRPr="00F773D4">
              <w:rPr>
                <w:rFonts w:ascii="Calibri" w:hAnsi="Calibri" w:cs="Calibri"/>
                <w:color w:val="202124"/>
                <w:spacing w:val="3"/>
                <w:shd w:val="clear" w:color="auto" w:fill="FFFFFF"/>
                <w:lang w:val="en-IE"/>
              </w:rPr>
              <w:t>Training needs of the staff were identified, and training was delivered.</w:t>
            </w:r>
          </w:p>
          <w:p w14:paraId="200D3E03" w14:textId="77777777" w:rsidR="00F773D4" w:rsidRPr="00F773D4" w:rsidRDefault="00F773D4" w:rsidP="006F4CC1">
            <w:pPr>
              <w:jc w:val="both"/>
              <w:rPr>
                <w:rFonts w:ascii="Calibri" w:hAnsi="Calibri" w:cs="Calibri"/>
                <w:color w:val="202124"/>
                <w:spacing w:val="3"/>
                <w:shd w:val="clear" w:color="auto" w:fill="FFFFFF"/>
                <w:lang w:val="en-IE"/>
              </w:rPr>
            </w:pPr>
          </w:p>
          <w:p w14:paraId="3710AF6A" w14:textId="77777777" w:rsidR="00F773D4" w:rsidRPr="00F773D4" w:rsidRDefault="00F773D4" w:rsidP="006F4CC1">
            <w:pPr>
              <w:jc w:val="both"/>
              <w:rPr>
                <w:rFonts w:ascii="Calibri" w:hAnsi="Calibri" w:cs="Calibri"/>
                <w:color w:val="202124"/>
                <w:spacing w:val="3"/>
                <w:shd w:val="clear" w:color="auto" w:fill="FFFFFF"/>
                <w:lang w:val="en-IE"/>
              </w:rPr>
            </w:pPr>
            <w:r w:rsidRPr="00F773D4">
              <w:rPr>
                <w:rFonts w:ascii="Calibri" w:hAnsi="Calibri" w:cs="Calibri"/>
                <w:color w:val="202124"/>
                <w:spacing w:val="3"/>
                <w:shd w:val="clear" w:color="auto" w:fill="FFFFFF"/>
                <w:lang w:val="en-IE"/>
              </w:rPr>
              <w:t>The workers now have a clear focus and direction for the project.</w:t>
            </w:r>
          </w:p>
          <w:p w14:paraId="16264370" w14:textId="77777777" w:rsidR="00F773D4" w:rsidRPr="00F773D4" w:rsidRDefault="00F773D4" w:rsidP="006F4CC1">
            <w:pPr>
              <w:jc w:val="both"/>
              <w:rPr>
                <w:rFonts w:ascii="Calibri" w:hAnsi="Calibri" w:cs="Calibri"/>
                <w:color w:val="202124"/>
                <w:spacing w:val="3"/>
                <w:shd w:val="clear" w:color="auto" w:fill="FFFFFF"/>
                <w:lang w:val="en-IE"/>
              </w:rPr>
            </w:pPr>
          </w:p>
          <w:p w14:paraId="54F5CF91" w14:textId="77777777" w:rsidR="00F773D4" w:rsidRPr="00F773D4" w:rsidRDefault="00F773D4" w:rsidP="006F4CC1">
            <w:pPr>
              <w:jc w:val="both"/>
              <w:rPr>
                <w:rFonts w:ascii="Calibri" w:hAnsi="Calibri" w:cs="Calibri"/>
                <w:color w:val="202124"/>
                <w:spacing w:val="3"/>
                <w:shd w:val="clear" w:color="auto" w:fill="FFFFFF"/>
                <w:lang w:val="en-IE"/>
              </w:rPr>
            </w:pPr>
            <w:r w:rsidRPr="00F773D4">
              <w:rPr>
                <w:rFonts w:ascii="Calibri" w:hAnsi="Calibri" w:cs="Calibri"/>
                <w:color w:val="202124"/>
                <w:spacing w:val="3"/>
                <w:shd w:val="clear" w:color="auto" w:fill="FFFFFF"/>
                <w:lang w:val="en-IE"/>
              </w:rPr>
              <w:t>A model of care was finalised and allows for a more uniform approach in the CDATF area for young people.</w:t>
            </w:r>
          </w:p>
          <w:p w14:paraId="7528CA22" w14:textId="77777777" w:rsidR="00F773D4" w:rsidRPr="00F773D4" w:rsidRDefault="00F773D4" w:rsidP="006F4CC1">
            <w:pPr>
              <w:jc w:val="both"/>
              <w:rPr>
                <w:rFonts w:ascii="Calibri" w:hAnsi="Calibri" w:cs="Calibri"/>
                <w:color w:val="202124"/>
                <w:spacing w:val="3"/>
                <w:shd w:val="clear" w:color="auto" w:fill="FFFFFF"/>
                <w:lang w:val="en-IE"/>
              </w:rPr>
            </w:pPr>
          </w:p>
          <w:p w14:paraId="38DF8019" w14:textId="77777777" w:rsidR="00F773D4" w:rsidRPr="00F773D4" w:rsidRDefault="00F773D4" w:rsidP="006F4CC1">
            <w:pPr>
              <w:jc w:val="both"/>
              <w:rPr>
                <w:rFonts w:ascii="Calibri" w:hAnsi="Calibri" w:cs="Calibri"/>
                <w:color w:val="202124"/>
                <w:spacing w:val="3"/>
                <w:shd w:val="clear" w:color="auto" w:fill="FFFFFF"/>
                <w:lang w:val="en-IE"/>
              </w:rPr>
            </w:pPr>
            <w:r w:rsidRPr="00F773D4">
              <w:rPr>
                <w:rFonts w:ascii="Calibri" w:hAnsi="Calibri" w:cs="Calibri"/>
                <w:color w:val="202124"/>
                <w:spacing w:val="3"/>
                <w:shd w:val="clear" w:color="auto" w:fill="FFFFFF"/>
                <w:lang w:val="en-IE"/>
              </w:rPr>
              <w:t xml:space="preserve">Clarity was achieved for all organisations locally in relation to what the YDAP service can and will provide, this had led to more referrals particularly from schools.  </w:t>
            </w:r>
          </w:p>
          <w:p w14:paraId="714221C3" w14:textId="77777777" w:rsidR="00F773D4" w:rsidRPr="00F773D4" w:rsidRDefault="00F773D4" w:rsidP="006F4CC1">
            <w:pPr>
              <w:jc w:val="both"/>
              <w:rPr>
                <w:rFonts w:ascii="Calibri" w:hAnsi="Calibri" w:cs="Calibri"/>
                <w:color w:val="202124"/>
                <w:spacing w:val="3"/>
                <w:shd w:val="clear" w:color="auto" w:fill="FFFFFF"/>
                <w:lang w:val="en-IE"/>
              </w:rPr>
            </w:pPr>
          </w:p>
          <w:p w14:paraId="11161826" w14:textId="77777777" w:rsidR="00F773D4" w:rsidRPr="00F773D4" w:rsidRDefault="00F773D4" w:rsidP="006F4CC1">
            <w:pPr>
              <w:jc w:val="both"/>
              <w:rPr>
                <w:rFonts w:ascii="Calibri" w:hAnsi="Calibri" w:cs="Calibri"/>
                <w:color w:val="202124"/>
                <w:spacing w:val="3"/>
                <w:shd w:val="clear" w:color="auto" w:fill="FFFFFF"/>
                <w:lang w:val="en-IE"/>
              </w:rPr>
            </w:pPr>
            <w:r w:rsidRPr="00F773D4">
              <w:rPr>
                <w:rFonts w:ascii="Calibri" w:hAnsi="Calibri" w:cs="Calibri"/>
                <w:color w:val="202124"/>
                <w:spacing w:val="3"/>
                <w:shd w:val="clear" w:color="auto" w:fill="FFFFFF"/>
                <w:lang w:val="en-IE"/>
              </w:rPr>
              <w:t xml:space="preserve">Both workers were MI trained and now use this model with young people. </w:t>
            </w:r>
          </w:p>
          <w:p w14:paraId="17A92946" w14:textId="77777777" w:rsidR="00F773D4" w:rsidRPr="00F773D4" w:rsidRDefault="00F773D4" w:rsidP="006F4CC1">
            <w:pPr>
              <w:jc w:val="both"/>
              <w:rPr>
                <w:rFonts w:ascii="Calibri" w:hAnsi="Calibri" w:cs="Calibri"/>
                <w:color w:val="202124"/>
                <w:spacing w:val="3"/>
                <w:shd w:val="clear" w:color="auto" w:fill="FFFFFF"/>
                <w:lang w:val="en-IE"/>
              </w:rPr>
            </w:pPr>
          </w:p>
          <w:p w14:paraId="4FA11023" w14:textId="77777777" w:rsidR="00F773D4" w:rsidRPr="00F773D4" w:rsidRDefault="00F773D4" w:rsidP="006F4CC1">
            <w:pPr>
              <w:jc w:val="both"/>
              <w:rPr>
                <w:rFonts w:ascii="Calibri" w:hAnsi="Calibri" w:cs="Calibri"/>
                <w:color w:val="202124"/>
                <w:spacing w:val="3"/>
                <w:shd w:val="clear" w:color="auto" w:fill="FFFFFF"/>
                <w:lang w:val="en-IE"/>
              </w:rPr>
            </w:pPr>
            <w:r w:rsidRPr="00F773D4">
              <w:rPr>
                <w:rFonts w:ascii="Calibri" w:hAnsi="Calibri" w:cs="Calibri"/>
                <w:color w:val="202124"/>
                <w:spacing w:val="3"/>
                <w:shd w:val="clear" w:color="auto" w:fill="FFFFFF"/>
                <w:lang w:val="en-IE"/>
              </w:rPr>
              <w:t>A record now exists to identifying gaps and blocks in existing services for young people to inform additional resource allocation in future.</w:t>
            </w:r>
          </w:p>
          <w:p w14:paraId="70F4E0E9" w14:textId="77777777" w:rsidR="00F773D4" w:rsidRPr="00F773D4" w:rsidRDefault="00F773D4" w:rsidP="006F4CC1">
            <w:pPr>
              <w:jc w:val="both"/>
              <w:rPr>
                <w:rFonts w:ascii="Calibri" w:hAnsi="Calibri" w:cs="Calibri"/>
                <w:color w:val="202124"/>
                <w:spacing w:val="3"/>
                <w:shd w:val="clear" w:color="auto" w:fill="FFFFFF"/>
                <w:lang w:val="en-IE"/>
              </w:rPr>
            </w:pPr>
          </w:p>
          <w:p w14:paraId="7D652E72" w14:textId="77777777" w:rsidR="00F773D4" w:rsidRPr="00F773D4" w:rsidRDefault="00F773D4" w:rsidP="006F4CC1">
            <w:pPr>
              <w:jc w:val="both"/>
              <w:rPr>
                <w:rFonts w:ascii="Calibri" w:hAnsi="Calibri" w:cs="Calibri"/>
                <w:color w:val="202124"/>
                <w:spacing w:val="3"/>
                <w:shd w:val="clear" w:color="auto" w:fill="FFFFFF"/>
                <w:lang w:val="en-IE"/>
              </w:rPr>
            </w:pPr>
            <w:r w:rsidRPr="00F773D4">
              <w:rPr>
                <w:rFonts w:ascii="Calibri" w:hAnsi="Calibri" w:cs="Calibri"/>
                <w:color w:val="202124"/>
                <w:spacing w:val="3"/>
                <w:shd w:val="clear" w:color="auto" w:fill="FFFFFF"/>
                <w:lang w:val="en-IE"/>
              </w:rPr>
              <w:t xml:space="preserve">The YDAP Co-Ordinator was employed and now works closely with the PO in school and informal school settings.  </w:t>
            </w:r>
          </w:p>
          <w:p w14:paraId="71BA266C" w14:textId="16FBBEFC" w:rsidR="000E32A6" w:rsidRPr="002E1D47" w:rsidRDefault="000E32A6" w:rsidP="006F4CC1">
            <w:pPr>
              <w:jc w:val="both"/>
              <w:rPr>
                <w:rFonts w:ascii="Calibri" w:hAnsi="Calibri" w:cs="Calibri"/>
                <w:color w:val="202124"/>
                <w:spacing w:val="3"/>
                <w:shd w:val="clear" w:color="auto" w:fill="FFFFFF"/>
                <w:lang w:val="en-IE"/>
              </w:rPr>
            </w:pPr>
          </w:p>
        </w:tc>
      </w:tr>
      <w:tr w:rsidR="001D13AE" w:rsidRPr="002E1D47" w14:paraId="4E951124" w14:textId="77777777" w:rsidTr="0034274C">
        <w:tc>
          <w:tcPr>
            <w:tcW w:w="1787" w:type="dxa"/>
            <w:shd w:val="clear" w:color="auto" w:fill="auto"/>
          </w:tcPr>
          <w:p w14:paraId="707FF768" w14:textId="77777777" w:rsidR="000E32A6" w:rsidRPr="00E12C2D" w:rsidRDefault="000E32A6" w:rsidP="006F4CC1">
            <w:pPr>
              <w:jc w:val="both"/>
              <w:rPr>
                <w:rFonts w:ascii="Calibri" w:hAnsi="Calibri" w:cs="Calibri"/>
                <w:b/>
                <w:bCs/>
                <w:lang w:val="en-IE"/>
              </w:rPr>
            </w:pPr>
            <w:r w:rsidRPr="00E12C2D">
              <w:rPr>
                <w:rFonts w:ascii="Calibri" w:hAnsi="Calibri" w:cs="Calibri"/>
                <w:b/>
                <w:bCs/>
                <w:lang w:val="en-IE"/>
              </w:rPr>
              <w:lastRenderedPageBreak/>
              <w:t>CDATF Prevention</w:t>
            </w:r>
          </w:p>
          <w:p w14:paraId="47C359AC" w14:textId="77777777" w:rsidR="00964FF1" w:rsidRPr="00E12C2D" w:rsidRDefault="00964FF1" w:rsidP="006F4CC1">
            <w:pPr>
              <w:jc w:val="both"/>
              <w:rPr>
                <w:rFonts w:ascii="Calibri" w:hAnsi="Calibri" w:cs="Calibri"/>
                <w:b/>
                <w:bCs/>
                <w:lang w:val="en-IE"/>
              </w:rPr>
            </w:pPr>
          </w:p>
          <w:p w14:paraId="5BC8105E" w14:textId="2675D088" w:rsidR="00964FF1" w:rsidRPr="002E1D47" w:rsidRDefault="00686BD4" w:rsidP="006F4CC1">
            <w:pPr>
              <w:jc w:val="both"/>
              <w:rPr>
                <w:rFonts w:ascii="Calibri" w:hAnsi="Calibri" w:cs="Calibri"/>
                <w:lang w:val="en-IE"/>
              </w:rPr>
            </w:pPr>
            <w:r w:rsidRPr="00E12C2D">
              <w:rPr>
                <w:rFonts w:ascii="Calibri" w:hAnsi="Calibri" w:cs="Calibri"/>
                <w:b/>
                <w:bCs/>
                <w:lang w:val="en-IE"/>
              </w:rPr>
              <w:t xml:space="preserve">EPYC </w:t>
            </w:r>
            <w:r w:rsidR="00964FF1" w:rsidRPr="00E12C2D">
              <w:rPr>
                <w:rFonts w:ascii="Calibri" w:hAnsi="Calibri" w:cs="Calibri"/>
                <w:b/>
                <w:bCs/>
                <w:lang w:val="en-IE"/>
              </w:rPr>
              <w:t>Sub-group</w:t>
            </w:r>
            <w:r w:rsidR="00964FF1" w:rsidRPr="002E1D47">
              <w:rPr>
                <w:rFonts w:ascii="Calibri" w:hAnsi="Calibri" w:cs="Calibri"/>
                <w:lang w:val="en-IE"/>
              </w:rPr>
              <w:t xml:space="preserve"> </w:t>
            </w:r>
          </w:p>
        </w:tc>
        <w:tc>
          <w:tcPr>
            <w:tcW w:w="1978" w:type="dxa"/>
            <w:shd w:val="clear" w:color="auto" w:fill="auto"/>
          </w:tcPr>
          <w:p w14:paraId="2528BC9E" w14:textId="77777777" w:rsidR="000E32A6" w:rsidRPr="002E1D47" w:rsidRDefault="000E32A6" w:rsidP="006F4CC1">
            <w:pPr>
              <w:jc w:val="both"/>
              <w:rPr>
                <w:rFonts w:ascii="Calibri" w:hAnsi="Calibri" w:cs="Calibri"/>
                <w:lang w:val="en-IE"/>
              </w:rPr>
            </w:pPr>
            <w:r w:rsidRPr="002E1D47">
              <w:rPr>
                <w:rFonts w:ascii="Calibri" w:hAnsi="Calibri" w:cs="Calibri"/>
                <w:lang w:val="en-IE"/>
              </w:rPr>
              <w:t>Goal 3</w:t>
            </w:r>
          </w:p>
          <w:p w14:paraId="26D8C467" w14:textId="503D6DF5" w:rsidR="00C925F9" w:rsidRPr="002E1D47" w:rsidRDefault="000E32A6" w:rsidP="006F4CC1">
            <w:pPr>
              <w:jc w:val="both"/>
              <w:rPr>
                <w:rFonts w:ascii="Calibri" w:hAnsi="Calibri" w:cs="Calibri"/>
                <w:lang w:val="en-IE"/>
              </w:rPr>
            </w:pPr>
            <w:r w:rsidRPr="002E1D47">
              <w:rPr>
                <w:rFonts w:ascii="Calibri" w:hAnsi="Calibri" w:cs="Calibri"/>
                <w:lang w:val="en-IE"/>
              </w:rPr>
              <w:t>Having a positive influence on mainstream services and contributing to more integrated responses</w:t>
            </w:r>
          </w:p>
        </w:tc>
        <w:tc>
          <w:tcPr>
            <w:tcW w:w="3234" w:type="dxa"/>
            <w:shd w:val="clear" w:color="auto" w:fill="auto"/>
          </w:tcPr>
          <w:p w14:paraId="64F37670" w14:textId="77777777" w:rsidR="000E32A6" w:rsidRPr="002E1D47" w:rsidRDefault="000E32A6" w:rsidP="006F4CC1">
            <w:pPr>
              <w:jc w:val="both"/>
              <w:rPr>
                <w:rFonts w:ascii="Calibri" w:hAnsi="Calibri" w:cs="Calibri"/>
                <w:lang w:val="en-IE"/>
              </w:rPr>
            </w:pPr>
            <w:r w:rsidRPr="002E1D47">
              <w:rPr>
                <w:rFonts w:ascii="Calibri" w:hAnsi="Calibri" w:cs="Calibri"/>
                <w:lang w:val="en-IE"/>
              </w:rPr>
              <w:t>Goal 1 Promote and protect health and wellbeing</w:t>
            </w:r>
          </w:p>
          <w:p w14:paraId="6B138A6A" w14:textId="77777777" w:rsidR="000E32A6" w:rsidRPr="002E1D47" w:rsidRDefault="000E32A6" w:rsidP="006F4CC1">
            <w:pPr>
              <w:jc w:val="both"/>
              <w:rPr>
                <w:rFonts w:ascii="Calibri" w:hAnsi="Calibri" w:cs="Calibri"/>
                <w:lang w:val="en-IE"/>
              </w:rPr>
            </w:pPr>
          </w:p>
          <w:p w14:paraId="67B1FBA4" w14:textId="77777777" w:rsidR="000E32A6" w:rsidRPr="002E1D47" w:rsidRDefault="000E32A6" w:rsidP="006F4CC1">
            <w:pPr>
              <w:jc w:val="both"/>
              <w:rPr>
                <w:rFonts w:ascii="Calibri" w:hAnsi="Calibri" w:cs="Calibri"/>
                <w:lang w:val="en-IE"/>
              </w:rPr>
            </w:pPr>
            <w:r w:rsidRPr="002E1D47">
              <w:rPr>
                <w:rFonts w:ascii="Calibri" w:hAnsi="Calibri" w:cs="Calibri"/>
                <w:lang w:val="en-IE"/>
              </w:rPr>
              <w:t>Action</w:t>
            </w:r>
          </w:p>
          <w:p w14:paraId="320FBB97" w14:textId="77777777" w:rsidR="000E32A6" w:rsidRPr="002E1D47" w:rsidRDefault="000E32A6" w:rsidP="006F4CC1">
            <w:pPr>
              <w:jc w:val="both"/>
              <w:rPr>
                <w:rFonts w:ascii="Calibri" w:hAnsi="Calibri" w:cs="Calibri"/>
                <w:lang w:val="en-IE"/>
              </w:rPr>
            </w:pPr>
            <w:r w:rsidRPr="002E1D47">
              <w:rPr>
                <w:rFonts w:ascii="Calibri" w:hAnsi="Calibri" w:cs="Calibri"/>
                <w:lang w:val="en-IE"/>
              </w:rPr>
              <w:t>1.2.5 Improve supports for young people at risk of early substance use.</w:t>
            </w:r>
          </w:p>
        </w:tc>
        <w:tc>
          <w:tcPr>
            <w:tcW w:w="5951" w:type="dxa"/>
            <w:shd w:val="clear" w:color="auto" w:fill="auto"/>
          </w:tcPr>
          <w:p w14:paraId="54C88B79" w14:textId="77777777" w:rsidR="007F0186" w:rsidRDefault="008A4754" w:rsidP="006F4CC1">
            <w:pPr>
              <w:jc w:val="both"/>
              <w:rPr>
                <w:rFonts w:ascii="Calibri" w:hAnsi="Calibri" w:cs="Calibri"/>
                <w:color w:val="202124"/>
                <w:spacing w:val="3"/>
                <w:shd w:val="clear" w:color="auto" w:fill="FFFFFF"/>
                <w:lang w:val="en-IE"/>
              </w:rPr>
            </w:pPr>
            <w:r>
              <w:rPr>
                <w:rFonts w:ascii="Calibri" w:hAnsi="Calibri" w:cs="Calibri"/>
                <w:color w:val="202124"/>
                <w:spacing w:val="3"/>
                <w:shd w:val="clear" w:color="auto" w:fill="FFFFFF"/>
                <w:lang w:val="en-IE"/>
              </w:rPr>
              <w:t xml:space="preserve">This group continued to meet and evolve in 2022.  The role of the group in </w:t>
            </w:r>
            <w:r w:rsidR="007F0186">
              <w:rPr>
                <w:rFonts w:ascii="Calibri" w:hAnsi="Calibri" w:cs="Calibri"/>
                <w:color w:val="202124"/>
                <w:spacing w:val="3"/>
                <w:shd w:val="clear" w:color="auto" w:fill="FFFFFF"/>
                <w:lang w:val="en-IE"/>
              </w:rPr>
              <w:t xml:space="preserve">garnering stakeholder views from the education, prevention, youth and community sectors in the area was strengthened.  </w:t>
            </w:r>
          </w:p>
          <w:p w14:paraId="62F3BF17" w14:textId="77777777" w:rsidR="007F0186" w:rsidRDefault="007F0186" w:rsidP="006F4CC1">
            <w:pPr>
              <w:jc w:val="both"/>
              <w:rPr>
                <w:rFonts w:ascii="Calibri" w:hAnsi="Calibri" w:cs="Calibri"/>
                <w:color w:val="202124"/>
                <w:spacing w:val="3"/>
                <w:shd w:val="clear" w:color="auto" w:fill="FFFFFF"/>
                <w:lang w:val="en-IE"/>
              </w:rPr>
            </w:pPr>
          </w:p>
          <w:p w14:paraId="55A7FA4A" w14:textId="2C9B7567" w:rsidR="00E87244" w:rsidRPr="002E1D47" w:rsidRDefault="00E87244" w:rsidP="006F4CC1">
            <w:pPr>
              <w:jc w:val="both"/>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Members of the community and staff from Com/Vol and Statutory services providers have had opportunity to increase knowledge and understanding of substance misuse issues for young people and their families.</w:t>
            </w:r>
          </w:p>
          <w:p w14:paraId="2839DF32" w14:textId="77777777" w:rsidR="00E87244" w:rsidRPr="002E1D47" w:rsidRDefault="00E87244" w:rsidP="006F4CC1">
            <w:pPr>
              <w:jc w:val="both"/>
              <w:rPr>
                <w:rFonts w:ascii="Calibri" w:hAnsi="Calibri" w:cs="Calibri"/>
                <w:color w:val="202124"/>
                <w:spacing w:val="3"/>
                <w:shd w:val="clear" w:color="auto" w:fill="FFFFFF"/>
                <w:lang w:val="en-IE"/>
              </w:rPr>
            </w:pPr>
          </w:p>
          <w:p w14:paraId="4F3453BC" w14:textId="77777777" w:rsidR="00E87244" w:rsidRPr="002E1D47" w:rsidRDefault="00E87244" w:rsidP="006F4CC1">
            <w:pPr>
              <w:jc w:val="both"/>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The EPYC has provided opportunities for referral pathways to be improved by brining agencies together.</w:t>
            </w:r>
          </w:p>
          <w:p w14:paraId="257D3395" w14:textId="77777777" w:rsidR="00E87244" w:rsidRPr="002E1D47" w:rsidRDefault="00E87244" w:rsidP="006F4CC1">
            <w:pPr>
              <w:jc w:val="both"/>
              <w:rPr>
                <w:rFonts w:ascii="Calibri" w:hAnsi="Calibri" w:cs="Calibri"/>
                <w:color w:val="202124"/>
                <w:spacing w:val="3"/>
                <w:shd w:val="clear" w:color="auto" w:fill="FFFFFF"/>
                <w:lang w:val="en-IE"/>
              </w:rPr>
            </w:pPr>
          </w:p>
          <w:p w14:paraId="4F309E44" w14:textId="326C8C98" w:rsidR="00E87244" w:rsidRPr="002E1D47" w:rsidRDefault="007F0186" w:rsidP="006F4CC1">
            <w:pPr>
              <w:jc w:val="both"/>
              <w:rPr>
                <w:rFonts w:ascii="Calibri" w:hAnsi="Calibri" w:cs="Calibri"/>
                <w:color w:val="202124"/>
                <w:spacing w:val="3"/>
                <w:shd w:val="clear" w:color="auto" w:fill="FFFFFF"/>
                <w:lang w:val="en-IE"/>
              </w:rPr>
            </w:pPr>
            <w:r>
              <w:rPr>
                <w:rFonts w:ascii="Calibri" w:hAnsi="Calibri" w:cs="Calibri"/>
                <w:color w:val="202124"/>
                <w:spacing w:val="3"/>
                <w:shd w:val="clear" w:color="auto" w:fill="FFFFFF"/>
                <w:lang w:val="en-IE"/>
              </w:rPr>
              <w:t>The workplan for the group was agreed at the start of the year and provided a basis for enhanced interagency collaboration.  The workplan focused on</w:t>
            </w:r>
            <w:r w:rsidR="00E87244" w:rsidRPr="002E1D47">
              <w:rPr>
                <w:rFonts w:ascii="Calibri" w:hAnsi="Calibri" w:cs="Calibri"/>
                <w:color w:val="202124"/>
                <w:spacing w:val="3"/>
                <w:shd w:val="clear" w:color="auto" w:fill="FFFFFF"/>
                <w:lang w:val="en-IE"/>
              </w:rPr>
              <w:t xml:space="preserve"> young people’s involvement in criminality, DRI, the YDAP, mental health for local community, the EPI, a youth forum and emerging trends.   </w:t>
            </w:r>
          </w:p>
          <w:p w14:paraId="173466F4" w14:textId="77777777" w:rsidR="00E87244" w:rsidRPr="002E1D47" w:rsidRDefault="00E87244" w:rsidP="006F4CC1">
            <w:pPr>
              <w:jc w:val="both"/>
              <w:rPr>
                <w:rFonts w:ascii="Calibri" w:hAnsi="Calibri" w:cs="Calibri"/>
                <w:color w:val="202124"/>
                <w:spacing w:val="3"/>
                <w:shd w:val="clear" w:color="auto" w:fill="FFFFFF"/>
                <w:lang w:val="en-IE"/>
              </w:rPr>
            </w:pPr>
          </w:p>
          <w:p w14:paraId="5740088E" w14:textId="0F407849" w:rsidR="000E32A6" w:rsidRPr="002E1D47" w:rsidRDefault="00E87244" w:rsidP="006F4CC1">
            <w:pPr>
              <w:jc w:val="both"/>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lastRenderedPageBreak/>
              <w:t xml:space="preserve">This group </w:t>
            </w:r>
            <w:r w:rsidR="00E12C2D">
              <w:rPr>
                <w:rFonts w:ascii="Calibri" w:hAnsi="Calibri" w:cs="Calibri"/>
                <w:color w:val="202124"/>
                <w:spacing w:val="3"/>
                <w:shd w:val="clear" w:color="auto" w:fill="FFFFFF"/>
                <w:lang w:val="en-IE"/>
              </w:rPr>
              <w:t xml:space="preserve">continued to monitor and feedback to CDATF on </w:t>
            </w:r>
            <w:r w:rsidRPr="002E1D47">
              <w:rPr>
                <w:rFonts w:ascii="Calibri" w:hAnsi="Calibri" w:cs="Calibri"/>
                <w:color w:val="202124"/>
                <w:spacing w:val="3"/>
                <w:shd w:val="clear" w:color="auto" w:fill="FFFFFF"/>
                <w:lang w:val="en-IE"/>
              </w:rPr>
              <w:t xml:space="preserve">emerging trends </w:t>
            </w:r>
            <w:r w:rsidR="00E12C2D">
              <w:rPr>
                <w:rFonts w:ascii="Calibri" w:hAnsi="Calibri" w:cs="Calibri"/>
                <w:color w:val="202124"/>
                <w:spacing w:val="3"/>
                <w:shd w:val="clear" w:color="auto" w:fill="FFFFFF"/>
                <w:lang w:val="en-IE"/>
              </w:rPr>
              <w:t xml:space="preserve">and </w:t>
            </w:r>
            <w:r w:rsidRPr="002E1D47">
              <w:rPr>
                <w:rFonts w:ascii="Calibri" w:hAnsi="Calibri" w:cs="Calibri"/>
                <w:color w:val="202124"/>
                <w:spacing w:val="3"/>
                <w:shd w:val="clear" w:color="auto" w:fill="FFFFFF"/>
                <w:lang w:val="en-IE"/>
              </w:rPr>
              <w:t xml:space="preserve">identify blocks or gaps in service provision locally.  </w:t>
            </w:r>
          </w:p>
        </w:tc>
      </w:tr>
      <w:tr w:rsidR="00964FF1" w:rsidRPr="002E1D47" w14:paraId="70DF9DF5" w14:textId="77777777" w:rsidTr="0034274C">
        <w:tc>
          <w:tcPr>
            <w:tcW w:w="1787" w:type="dxa"/>
            <w:shd w:val="clear" w:color="auto" w:fill="auto"/>
          </w:tcPr>
          <w:p w14:paraId="26F7ED6D" w14:textId="77777777" w:rsidR="008701C4" w:rsidRPr="00E12C2D" w:rsidRDefault="008701C4" w:rsidP="006F4CC1">
            <w:pPr>
              <w:jc w:val="both"/>
              <w:rPr>
                <w:rFonts w:ascii="Calibri" w:hAnsi="Calibri" w:cs="Calibri"/>
                <w:b/>
                <w:bCs/>
                <w:lang w:val="en-IE"/>
              </w:rPr>
            </w:pPr>
            <w:r w:rsidRPr="00E12C2D">
              <w:rPr>
                <w:rFonts w:ascii="Calibri" w:hAnsi="Calibri" w:cs="Calibri"/>
                <w:b/>
                <w:bCs/>
                <w:lang w:val="en-IE"/>
              </w:rPr>
              <w:lastRenderedPageBreak/>
              <w:t>CDATF Prevention</w:t>
            </w:r>
          </w:p>
          <w:p w14:paraId="105C2DD7" w14:textId="77777777" w:rsidR="008701C4" w:rsidRPr="00E12C2D" w:rsidRDefault="008701C4" w:rsidP="006F4CC1">
            <w:pPr>
              <w:jc w:val="both"/>
              <w:rPr>
                <w:rFonts w:ascii="Calibri" w:hAnsi="Calibri" w:cs="Calibri"/>
                <w:b/>
                <w:bCs/>
                <w:lang w:val="en-IE"/>
              </w:rPr>
            </w:pPr>
          </w:p>
          <w:p w14:paraId="18400AA0" w14:textId="6EAC8F7F" w:rsidR="00964FF1" w:rsidRPr="002E1D47" w:rsidRDefault="008701C4" w:rsidP="006F4CC1">
            <w:pPr>
              <w:jc w:val="both"/>
              <w:rPr>
                <w:rFonts w:ascii="Calibri" w:hAnsi="Calibri" w:cs="Calibri"/>
                <w:lang w:val="en-IE"/>
              </w:rPr>
            </w:pPr>
            <w:r w:rsidRPr="00E12C2D">
              <w:rPr>
                <w:rFonts w:ascii="Calibri" w:hAnsi="Calibri" w:cs="Calibri"/>
                <w:b/>
                <w:bCs/>
                <w:lang w:val="en-IE"/>
              </w:rPr>
              <w:t>Community Rep</w:t>
            </w:r>
            <w:r w:rsidR="00686BD4" w:rsidRPr="00E12C2D">
              <w:rPr>
                <w:rFonts w:ascii="Calibri" w:hAnsi="Calibri" w:cs="Calibri"/>
                <w:b/>
                <w:bCs/>
                <w:lang w:val="en-IE"/>
              </w:rPr>
              <w:t>resentatives</w:t>
            </w:r>
          </w:p>
        </w:tc>
        <w:tc>
          <w:tcPr>
            <w:tcW w:w="1978" w:type="dxa"/>
            <w:shd w:val="clear" w:color="auto" w:fill="auto"/>
          </w:tcPr>
          <w:p w14:paraId="1FB701C3" w14:textId="0B437995" w:rsidR="00B0130B" w:rsidRPr="002E1D47" w:rsidRDefault="00B0130B" w:rsidP="006F4CC1">
            <w:pPr>
              <w:jc w:val="both"/>
              <w:rPr>
                <w:rFonts w:ascii="Calibri" w:hAnsi="Calibri" w:cs="Calibri"/>
                <w:lang w:val="en-IE"/>
              </w:rPr>
            </w:pPr>
            <w:r w:rsidRPr="002E1D47">
              <w:rPr>
                <w:rFonts w:ascii="Calibri" w:hAnsi="Calibri" w:cs="Calibri"/>
                <w:lang w:val="en-IE"/>
              </w:rPr>
              <w:t>Goal 2</w:t>
            </w:r>
          </w:p>
          <w:p w14:paraId="4ACB5D9F" w14:textId="77777777" w:rsidR="00B0130B" w:rsidRPr="002E1D47" w:rsidRDefault="00B0130B" w:rsidP="006F4CC1">
            <w:pPr>
              <w:jc w:val="both"/>
              <w:rPr>
                <w:rFonts w:ascii="Calibri" w:hAnsi="Calibri" w:cs="Calibri"/>
                <w:lang w:val="en-IE"/>
              </w:rPr>
            </w:pPr>
            <w:r w:rsidRPr="002E1D47">
              <w:rPr>
                <w:rFonts w:ascii="Calibri" w:hAnsi="Calibri" w:cs="Calibri"/>
                <w:lang w:val="en-IE"/>
              </w:rPr>
              <w:t>To continue to strengthen the capacity of the community in challenging the root causes of drug and alcohol misuse including the harmful outcomes of drug policy, poverty</w:t>
            </w:r>
          </w:p>
          <w:p w14:paraId="094CF90E" w14:textId="76D3770C" w:rsidR="00B0130B" w:rsidRPr="002E1D47" w:rsidRDefault="00B0130B" w:rsidP="006F4CC1">
            <w:pPr>
              <w:jc w:val="both"/>
              <w:rPr>
                <w:rFonts w:ascii="Calibri" w:hAnsi="Calibri" w:cs="Calibri"/>
                <w:lang w:val="en-IE"/>
              </w:rPr>
            </w:pPr>
            <w:r w:rsidRPr="002E1D47">
              <w:rPr>
                <w:rFonts w:ascii="Calibri" w:hAnsi="Calibri" w:cs="Calibri"/>
                <w:lang w:val="en-IE"/>
              </w:rPr>
              <w:t xml:space="preserve"> and inequality.</w:t>
            </w:r>
          </w:p>
          <w:p w14:paraId="6BE4572B" w14:textId="5FB03EBF" w:rsidR="00964FF1" w:rsidRPr="002E1D47" w:rsidRDefault="00964FF1" w:rsidP="006F4CC1">
            <w:pPr>
              <w:jc w:val="both"/>
              <w:rPr>
                <w:rFonts w:ascii="Calibri" w:hAnsi="Calibri" w:cs="Calibri"/>
                <w:lang w:val="en-IE"/>
              </w:rPr>
            </w:pPr>
          </w:p>
        </w:tc>
        <w:tc>
          <w:tcPr>
            <w:tcW w:w="3234" w:type="dxa"/>
            <w:shd w:val="clear" w:color="auto" w:fill="auto"/>
          </w:tcPr>
          <w:p w14:paraId="042F3D9F" w14:textId="77777777" w:rsidR="00E81330" w:rsidRPr="002E1D47" w:rsidRDefault="00E81330" w:rsidP="006F4CC1">
            <w:pPr>
              <w:jc w:val="both"/>
              <w:rPr>
                <w:rFonts w:ascii="Calibri" w:hAnsi="Calibri" w:cs="Calibri"/>
                <w:lang w:val="en-IE"/>
              </w:rPr>
            </w:pPr>
            <w:r w:rsidRPr="002E1D47">
              <w:rPr>
                <w:rFonts w:ascii="Calibri" w:hAnsi="Calibri" w:cs="Calibri"/>
                <w:lang w:val="en-IE"/>
              </w:rPr>
              <w:t>Goal 4: Support</w:t>
            </w:r>
          </w:p>
          <w:p w14:paraId="235BAEE4" w14:textId="77777777" w:rsidR="00E81330" w:rsidRPr="002E1D47" w:rsidRDefault="00E81330" w:rsidP="006F4CC1">
            <w:pPr>
              <w:jc w:val="both"/>
              <w:rPr>
                <w:rFonts w:ascii="Calibri" w:hAnsi="Calibri" w:cs="Calibri"/>
                <w:lang w:val="en-IE"/>
              </w:rPr>
            </w:pPr>
            <w:r w:rsidRPr="002E1D47">
              <w:rPr>
                <w:rFonts w:ascii="Calibri" w:hAnsi="Calibri" w:cs="Calibri"/>
                <w:lang w:val="en-IE"/>
              </w:rPr>
              <w:t>participation of individuals, families</w:t>
            </w:r>
          </w:p>
          <w:p w14:paraId="05A1AEEB" w14:textId="77777777" w:rsidR="00964FF1" w:rsidRPr="002E1D47" w:rsidRDefault="00E81330" w:rsidP="006F4CC1">
            <w:pPr>
              <w:jc w:val="both"/>
              <w:rPr>
                <w:rFonts w:ascii="Calibri" w:hAnsi="Calibri" w:cs="Calibri"/>
                <w:lang w:val="en-IE"/>
              </w:rPr>
            </w:pPr>
            <w:r w:rsidRPr="002E1D47">
              <w:rPr>
                <w:rFonts w:ascii="Calibri" w:hAnsi="Calibri" w:cs="Calibri"/>
                <w:lang w:val="en-IE"/>
              </w:rPr>
              <w:t>and communities</w:t>
            </w:r>
          </w:p>
          <w:p w14:paraId="33C1961E" w14:textId="77777777" w:rsidR="00837BCA" w:rsidRPr="002E1D47" w:rsidRDefault="00837BCA" w:rsidP="006F4CC1">
            <w:pPr>
              <w:jc w:val="both"/>
              <w:rPr>
                <w:rFonts w:ascii="Calibri" w:hAnsi="Calibri" w:cs="Calibri"/>
                <w:lang w:val="en-IE"/>
              </w:rPr>
            </w:pPr>
          </w:p>
          <w:p w14:paraId="035A2AAC" w14:textId="77777777" w:rsidR="00837BCA" w:rsidRPr="002E1D47" w:rsidRDefault="00837BCA" w:rsidP="006F4CC1">
            <w:pPr>
              <w:jc w:val="both"/>
              <w:rPr>
                <w:rFonts w:ascii="Calibri" w:hAnsi="Calibri" w:cs="Calibri"/>
                <w:lang w:val="en-IE"/>
              </w:rPr>
            </w:pPr>
            <w:r w:rsidRPr="002E1D47">
              <w:rPr>
                <w:rFonts w:ascii="Calibri" w:hAnsi="Calibri" w:cs="Calibri"/>
                <w:lang w:val="en-IE"/>
              </w:rPr>
              <w:t>Action</w:t>
            </w:r>
          </w:p>
          <w:p w14:paraId="3656646B" w14:textId="77777777" w:rsidR="00837BCA" w:rsidRPr="002E1D47" w:rsidRDefault="00837BCA" w:rsidP="006F4CC1">
            <w:pPr>
              <w:jc w:val="both"/>
              <w:rPr>
                <w:rFonts w:ascii="Calibri" w:hAnsi="Calibri" w:cs="Calibri"/>
                <w:lang w:val="en-IE"/>
              </w:rPr>
            </w:pPr>
            <w:r w:rsidRPr="002E1D47">
              <w:rPr>
                <w:rFonts w:ascii="Calibri" w:hAnsi="Calibri" w:cs="Calibri"/>
                <w:lang w:val="en-IE"/>
              </w:rPr>
              <w:t>4.1.39 Support and</w:t>
            </w:r>
          </w:p>
          <w:p w14:paraId="2B5726D4" w14:textId="77777777" w:rsidR="00837BCA" w:rsidRPr="002E1D47" w:rsidRDefault="00837BCA" w:rsidP="006F4CC1">
            <w:pPr>
              <w:jc w:val="both"/>
              <w:rPr>
                <w:rFonts w:ascii="Calibri" w:hAnsi="Calibri" w:cs="Calibri"/>
                <w:lang w:val="en-IE"/>
              </w:rPr>
            </w:pPr>
            <w:r w:rsidRPr="002E1D47">
              <w:rPr>
                <w:rFonts w:ascii="Calibri" w:hAnsi="Calibri" w:cs="Calibri"/>
                <w:lang w:val="en-IE"/>
              </w:rPr>
              <w:t>promote community</w:t>
            </w:r>
          </w:p>
          <w:p w14:paraId="49795135" w14:textId="77777777" w:rsidR="00837BCA" w:rsidRPr="002E1D47" w:rsidRDefault="00837BCA" w:rsidP="006F4CC1">
            <w:pPr>
              <w:jc w:val="both"/>
              <w:rPr>
                <w:rFonts w:ascii="Calibri" w:hAnsi="Calibri" w:cs="Calibri"/>
                <w:lang w:val="en-IE"/>
              </w:rPr>
            </w:pPr>
            <w:r w:rsidRPr="002E1D47">
              <w:rPr>
                <w:rFonts w:ascii="Calibri" w:hAnsi="Calibri" w:cs="Calibri"/>
                <w:lang w:val="en-IE"/>
              </w:rPr>
              <w:t>participation in all</w:t>
            </w:r>
          </w:p>
          <w:p w14:paraId="4E2D2EF3" w14:textId="77777777" w:rsidR="00837BCA" w:rsidRPr="002E1D47" w:rsidRDefault="00837BCA" w:rsidP="006F4CC1">
            <w:pPr>
              <w:jc w:val="both"/>
              <w:rPr>
                <w:rFonts w:ascii="Calibri" w:hAnsi="Calibri" w:cs="Calibri"/>
                <w:lang w:val="en-IE"/>
              </w:rPr>
            </w:pPr>
            <w:r w:rsidRPr="002E1D47">
              <w:rPr>
                <w:rFonts w:ascii="Calibri" w:hAnsi="Calibri" w:cs="Calibri"/>
                <w:lang w:val="en-IE"/>
              </w:rPr>
              <w:t>local, regional and</w:t>
            </w:r>
          </w:p>
          <w:p w14:paraId="31F0EB8E" w14:textId="366F122B" w:rsidR="00837BCA" w:rsidRPr="002E1D47" w:rsidRDefault="00837BCA" w:rsidP="006F4CC1">
            <w:pPr>
              <w:jc w:val="both"/>
              <w:rPr>
                <w:rFonts w:ascii="Calibri" w:hAnsi="Calibri" w:cs="Calibri"/>
                <w:lang w:val="en-IE"/>
              </w:rPr>
            </w:pPr>
            <w:r w:rsidRPr="002E1D47">
              <w:rPr>
                <w:rFonts w:ascii="Calibri" w:hAnsi="Calibri" w:cs="Calibri"/>
                <w:lang w:val="en-IE"/>
              </w:rPr>
              <w:t>national structures.</w:t>
            </w:r>
          </w:p>
        </w:tc>
        <w:tc>
          <w:tcPr>
            <w:tcW w:w="5951" w:type="dxa"/>
            <w:shd w:val="clear" w:color="auto" w:fill="auto"/>
          </w:tcPr>
          <w:p w14:paraId="1FC7BD95" w14:textId="77777777" w:rsidR="008A4754" w:rsidRPr="008A4754" w:rsidRDefault="008A4754" w:rsidP="006F4CC1">
            <w:pPr>
              <w:jc w:val="both"/>
              <w:rPr>
                <w:rFonts w:ascii="Calibri" w:hAnsi="Calibri" w:cs="Calibri"/>
                <w:color w:val="202124"/>
                <w:spacing w:val="3"/>
                <w:shd w:val="clear" w:color="auto" w:fill="FFFFFF"/>
                <w:lang w:val="en-IE"/>
              </w:rPr>
            </w:pPr>
            <w:r w:rsidRPr="008A4754">
              <w:rPr>
                <w:rFonts w:ascii="Calibri" w:hAnsi="Calibri" w:cs="Calibri"/>
                <w:color w:val="202124"/>
                <w:spacing w:val="3"/>
                <w:shd w:val="clear" w:color="auto" w:fill="FFFFFF"/>
                <w:lang w:val="en-IE"/>
              </w:rPr>
              <w:t xml:space="preserve">Group has engaged in a group process to explore the impact and effect of drugs and alcohol on their communities.  </w:t>
            </w:r>
          </w:p>
          <w:p w14:paraId="4CC0AF68" w14:textId="77777777" w:rsidR="008A4754" w:rsidRPr="008A4754" w:rsidRDefault="008A4754" w:rsidP="006F4CC1">
            <w:pPr>
              <w:jc w:val="both"/>
              <w:rPr>
                <w:rFonts w:ascii="Calibri" w:hAnsi="Calibri" w:cs="Calibri"/>
                <w:color w:val="202124"/>
                <w:spacing w:val="3"/>
                <w:shd w:val="clear" w:color="auto" w:fill="FFFFFF"/>
                <w:lang w:val="en-IE"/>
              </w:rPr>
            </w:pPr>
          </w:p>
          <w:p w14:paraId="1715FE0D" w14:textId="155C2306" w:rsidR="008A4754" w:rsidRPr="008A4754" w:rsidRDefault="008A4754" w:rsidP="006F4CC1">
            <w:pPr>
              <w:jc w:val="both"/>
              <w:rPr>
                <w:rFonts w:ascii="Calibri" w:hAnsi="Calibri" w:cs="Calibri"/>
                <w:color w:val="202124"/>
                <w:spacing w:val="3"/>
                <w:shd w:val="clear" w:color="auto" w:fill="FFFFFF"/>
                <w:lang w:val="en-IE"/>
              </w:rPr>
            </w:pPr>
            <w:r w:rsidRPr="008A4754">
              <w:rPr>
                <w:rFonts w:ascii="Calibri" w:hAnsi="Calibri" w:cs="Calibri"/>
                <w:color w:val="202124"/>
                <w:spacing w:val="3"/>
                <w:shd w:val="clear" w:color="auto" w:fill="FFFFFF"/>
                <w:lang w:val="en-IE"/>
              </w:rPr>
              <w:t xml:space="preserve">Capacity was developed with a view </w:t>
            </w:r>
            <w:r w:rsidR="00F82D2D" w:rsidRPr="008A4754">
              <w:rPr>
                <w:rFonts w:ascii="Calibri" w:hAnsi="Calibri" w:cs="Calibri"/>
                <w:color w:val="202124"/>
                <w:spacing w:val="3"/>
                <w:shd w:val="clear" w:color="auto" w:fill="FFFFFF"/>
                <w:lang w:val="en-IE"/>
              </w:rPr>
              <w:t>to increasing</w:t>
            </w:r>
            <w:r w:rsidRPr="008A4754">
              <w:rPr>
                <w:rFonts w:ascii="Calibri" w:hAnsi="Calibri" w:cs="Calibri"/>
                <w:color w:val="202124"/>
                <w:spacing w:val="3"/>
                <w:shd w:val="clear" w:color="auto" w:fill="FFFFFF"/>
                <w:lang w:val="en-IE"/>
              </w:rPr>
              <w:t xml:space="preserve"> their ability to contribute meaningfully </w:t>
            </w:r>
            <w:proofErr w:type="gramStart"/>
            <w:r w:rsidRPr="008A4754">
              <w:rPr>
                <w:rFonts w:ascii="Calibri" w:hAnsi="Calibri" w:cs="Calibri"/>
                <w:color w:val="202124"/>
                <w:spacing w:val="3"/>
                <w:shd w:val="clear" w:color="auto" w:fill="FFFFFF"/>
                <w:lang w:val="en-IE"/>
              </w:rPr>
              <w:t>to  the</w:t>
            </w:r>
            <w:proofErr w:type="gramEnd"/>
            <w:r w:rsidRPr="008A4754">
              <w:rPr>
                <w:rFonts w:ascii="Calibri" w:hAnsi="Calibri" w:cs="Calibri"/>
                <w:color w:val="202124"/>
                <w:spacing w:val="3"/>
                <w:shd w:val="clear" w:color="auto" w:fill="FFFFFF"/>
                <w:lang w:val="en-IE"/>
              </w:rPr>
              <w:t xml:space="preserve"> work of the CDATF.  </w:t>
            </w:r>
          </w:p>
          <w:p w14:paraId="41C00753" w14:textId="77777777" w:rsidR="008A4754" w:rsidRPr="008A4754" w:rsidRDefault="008A4754" w:rsidP="006F4CC1">
            <w:pPr>
              <w:jc w:val="both"/>
              <w:rPr>
                <w:rFonts w:ascii="Calibri" w:hAnsi="Calibri" w:cs="Calibri"/>
                <w:color w:val="202124"/>
                <w:spacing w:val="3"/>
                <w:shd w:val="clear" w:color="auto" w:fill="FFFFFF"/>
                <w:lang w:val="en-IE"/>
              </w:rPr>
            </w:pPr>
          </w:p>
          <w:p w14:paraId="7EE5C361" w14:textId="77777777" w:rsidR="008A4754" w:rsidRPr="008A4754" w:rsidRDefault="008A4754" w:rsidP="006F4CC1">
            <w:pPr>
              <w:jc w:val="both"/>
              <w:rPr>
                <w:rFonts w:ascii="Calibri" w:hAnsi="Calibri" w:cs="Calibri"/>
                <w:color w:val="202124"/>
                <w:spacing w:val="3"/>
                <w:shd w:val="clear" w:color="auto" w:fill="FFFFFF"/>
                <w:lang w:val="en-IE"/>
              </w:rPr>
            </w:pPr>
          </w:p>
          <w:p w14:paraId="7F452CCB" w14:textId="4F856456" w:rsidR="008E03CD" w:rsidRPr="002E1D47" w:rsidRDefault="008A4754" w:rsidP="006F4CC1">
            <w:pPr>
              <w:jc w:val="both"/>
              <w:rPr>
                <w:rFonts w:ascii="Calibri" w:hAnsi="Calibri" w:cs="Calibri"/>
                <w:color w:val="202124"/>
                <w:spacing w:val="3"/>
                <w:shd w:val="clear" w:color="auto" w:fill="FFFFFF"/>
                <w:lang w:val="en-IE"/>
              </w:rPr>
            </w:pPr>
            <w:r w:rsidRPr="008A4754">
              <w:rPr>
                <w:rFonts w:ascii="Calibri" w:hAnsi="Calibri" w:cs="Calibri"/>
                <w:color w:val="202124"/>
                <w:spacing w:val="3"/>
                <w:shd w:val="clear" w:color="auto" w:fill="FFFFFF"/>
                <w:lang w:val="en-IE"/>
              </w:rPr>
              <w:t xml:space="preserve">The group has successfully collaborated on the submission of a funding application to the Create Ireland (National Arts Council).  </w:t>
            </w:r>
          </w:p>
          <w:p w14:paraId="081C691E" w14:textId="456B4817" w:rsidR="00A159CE" w:rsidRPr="002E1D47" w:rsidRDefault="00A159CE" w:rsidP="006F4CC1">
            <w:pPr>
              <w:jc w:val="both"/>
              <w:rPr>
                <w:rFonts w:ascii="Calibri" w:hAnsi="Calibri" w:cs="Calibri"/>
                <w:color w:val="202124"/>
                <w:spacing w:val="3"/>
                <w:shd w:val="clear" w:color="auto" w:fill="FFFFFF"/>
                <w:lang w:val="en-IE"/>
              </w:rPr>
            </w:pPr>
          </w:p>
        </w:tc>
      </w:tr>
    </w:tbl>
    <w:p w14:paraId="3639C9B9" w14:textId="77777777" w:rsidR="008A0F40" w:rsidRPr="002E1D47" w:rsidRDefault="008A0F40" w:rsidP="006F4CC1">
      <w:pPr>
        <w:jc w:val="both"/>
        <w:rPr>
          <w:lang w:val="en-IE"/>
        </w:rPr>
      </w:pPr>
    </w:p>
    <w:p w14:paraId="1C5F067D" w14:textId="3C3FB8AC" w:rsidR="00364F93" w:rsidRDefault="00364F93" w:rsidP="006F4CC1">
      <w:pPr>
        <w:jc w:val="both"/>
        <w:rPr>
          <w:rFonts w:ascii="Calibri" w:hAnsi="Calibri" w:cs="Calibri"/>
          <w:b/>
          <w:bCs/>
          <w:color w:val="A066CB"/>
          <w:lang w:val="en-IE"/>
        </w:rPr>
      </w:pPr>
      <w:r>
        <w:rPr>
          <w:rFonts w:ascii="Calibri" w:hAnsi="Calibri" w:cs="Calibri"/>
          <w:b/>
          <w:bCs/>
          <w:color w:val="A066CB"/>
          <w:lang w:val="en-IE"/>
        </w:rPr>
        <w:br w:type="page"/>
      </w:r>
    </w:p>
    <w:p w14:paraId="726D5448" w14:textId="7DC2672B" w:rsidR="008A0F40" w:rsidRPr="002E1D47" w:rsidRDefault="009007DE" w:rsidP="006F4CC1">
      <w:pPr>
        <w:jc w:val="both"/>
        <w:rPr>
          <w:lang w:val="en-IE"/>
        </w:rPr>
      </w:pPr>
      <w:r w:rsidRPr="002E1D47">
        <w:rPr>
          <w:rFonts w:ascii="Calibri" w:hAnsi="Calibri" w:cs="Calibri"/>
          <w:b/>
          <w:bCs/>
          <w:color w:val="A066CB"/>
          <w:lang w:val="en-IE"/>
        </w:rPr>
        <w:lastRenderedPageBreak/>
        <w:t>7.</w:t>
      </w:r>
      <w:r w:rsidR="001F070A">
        <w:rPr>
          <w:rFonts w:ascii="Calibri" w:hAnsi="Calibri" w:cs="Calibri"/>
          <w:b/>
          <w:bCs/>
          <w:color w:val="A066CB"/>
          <w:lang w:val="en-IE"/>
        </w:rPr>
        <w:t>4</w:t>
      </w:r>
      <w:r>
        <w:rPr>
          <w:rFonts w:ascii="Calibri" w:hAnsi="Calibri" w:cs="Calibri"/>
          <w:b/>
          <w:bCs/>
          <w:color w:val="A066CB"/>
          <w:lang w:val="en-IE"/>
        </w:rPr>
        <w:t xml:space="preserve"> Funded Projects Achievements 202</w:t>
      </w:r>
      <w:r w:rsidR="007D46DD">
        <w:rPr>
          <w:rFonts w:ascii="Calibri" w:hAnsi="Calibri" w:cs="Calibri"/>
          <w:b/>
          <w:bCs/>
          <w:color w:val="A066CB"/>
          <w:lang w:val="en-IE"/>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85"/>
        <w:gridCol w:w="3118"/>
        <w:gridCol w:w="6009"/>
      </w:tblGrid>
      <w:tr w:rsidR="009007DE" w:rsidRPr="002E1D47" w14:paraId="544E529A" w14:textId="77777777" w:rsidTr="00076199">
        <w:tc>
          <w:tcPr>
            <w:tcW w:w="1838" w:type="dxa"/>
            <w:tcBorders>
              <w:bottom w:val="single" w:sz="4" w:space="0" w:color="auto"/>
              <w:right w:val="single" w:sz="4" w:space="0" w:color="auto"/>
            </w:tcBorders>
            <w:shd w:val="clear" w:color="auto" w:fill="0F37B7"/>
          </w:tcPr>
          <w:p w14:paraId="329A574B" w14:textId="27513C96" w:rsidR="009007DE" w:rsidRPr="00076199" w:rsidRDefault="009007DE" w:rsidP="006F4CC1">
            <w:pPr>
              <w:jc w:val="both"/>
              <w:rPr>
                <w:rFonts w:ascii="Calibri" w:hAnsi="Calibri" w:cs="Calibri"/>
                <w:color w:val="FFFFFF" w:themeColor="background1"/>
                <w:lang w:val="en-IE"/>
              </w:rPr>
            </w:pPr>
            <w:r w:rsidRPr="00076199">
              <w:rPr>
                <w:rFonts w:ascii="Calibri" w:hAnsi="Calibri" w:cs="Calibri"/>
                <w:color w:val="FFFFFF" w:themeColor="background1"/>
                <w:lang w:val="en-IE"/>
              </w:rPr>
              <w:t>Lead and Work Descriptor</w:t>
            </w:r>
          </w:p>
        </w:tc>
        <w:tc>
          <w:tcPr>
            <w:tcW w:w="1985" w:type="dxa"/>
            <w:tcBorders>
              <w:left w:val="single" w:sz="4" w:space="0" w:color="auto"/>
              <w:bottom w:val="single" w:sz="4" w:space="0" w:color="auto"/>
              <w:right w:val="single" w:sz="4" w:space="0" w:color="auto"/>
            </w:tcBorders>
            <w:shd w:val="clear" w:color="auto" w:fill="0F37B7"/>
          </w:tcPr>
          <w:p w14:paraId="6613B6BB" w14:textId="728E0880" w:rsidR="009007DE" w:rsidRPr="00076199" w:rsidRDefault="009007DE" w:rsidP="006F4CC1">
            <w:pPr>
              <w:jc w:val="both"/>
              <w:rPr>
                <w:rFonts w:ascii="Calibri" w:hAnsi="Calibri" w:cs="Calibri"/>
                <w:color w:val="FFFFFF" w:themeColor="background1"/>
                <w:lang w:val="en-IE"/>
              </w:rPr>
            </w:pPr>
            <w:r w:rsidRPr="00076199">
              <w:rPr>
                <w:rFonts w:ascii="Calibri" w:hAnsi="Calibri" w:cs="Calibri"/>
                <w:color w:val="FFFFFF" w:themeColor="background1"/>
                <w:lang w:val="en-IE"/>
              </w:rPr>
              <w:t>Local Drugs Strategy Goal</w:t>
            </w:r>
          </w:p>
        </w:tc>
        <w:tc>
          <w:tcPr>
            <w:tcW w:w="3118" w:type="dxa"/>
            <w:tcBorders>
              <w:left w:val="single" w:sz="4" w:space="0" w:color="auto"/>
              <w:bottom w:val="single" w:sz="4" w:space="0" w:color="auto"/>
              <w:right w:val="single" w:sz="4" w:space="0" w:color="auto"/>
            </w:tcBorders>
            <w:shd w:val="clear" w:color="auto" w:fill="0F37B7"/>
          </w:tcPr>
          <w:p w14:paraId="1D55FFA6" w14:textId="4DE917AD" w:rsidR="009007DE" w:rsidRPr="00076199" w:rsidRDefault="009007DE" w:rsidP="006F4CC1">
            <w:pPr>
              <w:jc w:val="both"/>
              <w:rPr>
                <w:rFonts w:ascii="Calibri" w:hAnsi="Calibri" w:cs="Calibri"/>
                <w:color w:val="FFFFFF" w:themeColor="background1"/>
                <w:lang w:val="en-IE"/>
              </w:rPr>
            </w:pPr>
            <w:r w:rsidRPr="00076199">
              <w:rPr>
                <w:rFonts w:ascii="Calibri" w:hAnsi="Calibri" w:cs="Calibri"/>
                <w:color w:val="FFFFFF" w:themeColor="background1"/>
                <w:lang w:val="en-IE"/>
              </w:rPr>
              <w:t>National Drugs Strategy Goal/Action</w:t>
            </w:r>
          </w:p>
        </w:tc>
        <w:tc>
          <w:tcPr>
            <w:tcW w:w="6009" w:type="dxa"/>
            <w:tcBorders>
              <w:left w:val="single" w:sz="4" w:space="0" w:color="auto"/>
              <w:bottom w:val="single" w:sz="4" w:space="0" w:color="auto"/>
            </w:tcBorders>
            <w:shd w:val="clear" w:color="auto" w:fill="0F37B7"/>
          </w:tcPr>
          <w:p w14:paraId="073D435F" w14:textId="69A04926" w:rsidR="009007DE" w:rsidRPr="00076199" w:rsidRDefault="0002055E" w:rsidP="006F4CC1">
            <w:pPr>
              <w:jc w:val="both"/>
              <w:rPr>
                <w:rFonts w:ascii="Calibri" w:hAnsi="Calibri" w:cs="Calibri"/>
                <w:color w:val="FFFFFF" w:themeColor="background1"/>
                <w:lang w:val="en-IE"/>
              </w:rPr>
            </w:pPr>
            <w:r>
              <w:rPr>
                <w:rFonts w:ascii="Calibri" w:hAnsi="Calibri" w:cs="Calibri"/>
                <w:color w:val="FFFFFF" w:themeColor="background1"/>
                <w:lang w:val="en-IE"/>
              </w:rPr>
              <w:t xml:space="preserve">Outcomes </w:t>
            </w:r>
            <w:r w:rsidR="009007DE" w:rsidRPr="00076199">
              <w:rPr>
                <w:rFonts w:ascii="Calibri" w:hAnsi="Calibri" w:cs="Calibri"/>
                <w:color w:val="FFFFFF" w:themeColor="background1"/>
                <w:lang w:val="en-IE"/>
              </w:rPr>
              <w:t>in 202</w:t>
            </w:r>
            <w:r>
              <w:rPr>
                <w:rFonts w:ascii="Calibri" w:hAnsi="Calibri" w:cs="Calibri"/>
                <w:color w:val="FFFFFF" w:themeColor="background1"/>
                <w:lang w:val="en-IE"/>
              </w:rPr>
              <w:t>2</w:t>
            </w:r>
          </w:p>
        </w:tc>
      </w:tr>
      <w:tr w:rsidR="009007DE" w:rsidRPr="002E1D47" w14:paraId="33C3F31D" w14:textId="77777777" w:rsidTr="009007DE">
        <w:tc>
          <w:tcPr>
            <w:tcW w:w="1838" w:type="dxa"/>
            <w:tcBorders>
              <w:top w:val="single" w:sz="4" w:space="0" w:color="auto"/>
            </w:tcBorders>
            <w:shd w:val="clear" w:color="auto" w:fill="auto"/>
          </w:tcPr>
          <w:p w14:paraId="6F7870BA" w14:textId="31391730" w:rsidR="009007DE" w:rsidRPr="002E1D47" w:rsidRDefault="009007DE" w:rsidP="006F4CC1">
            <w:pPr>
              <w:jc w:val="both"/>
              <w:rPr>
                <w:rFonts w:ascii="Calibri" w:hAnsi="Calibri" w:cs="Calibri"/>
                <w:lang w:val="en-IE"/>
              </w:rPr>
            </w:pPr>
          </w:p>
          <w:p w14:paraId="763B580A" w14:textId="77777777" w:rsidR="009007DE" w:rsidRPr="002E1D47" w:rsidRDefault="009007DE" w:rsidP="006F4CC1">
            <w:pPr>
              <w:jc w:val="both"/>
              <w:rPr>
                <w:rFonts w:ascii="Calibri" w:hAnsi="Calibri" w:cs="Calibri"/>
                <w:lang w:val="en-IE"/>
              </w:rPr>
            </w:pPr>
          </w:p>
          <w:p w14:paraId="47BF7EF3" w14:textId="17B40033" w:rsidR="009007DE" w:rsidRPr="00C25B85" w:rsidRDefault="009007DE" w:rsidP="006F4CC1">
            <w:pPr>
              <w:jc w:val="both"/>
              <w:rPr>
                <w:rFonts w:ascii="Calibri" w:hAnsi="Calibri" w:cs="Calibri"/>
                <w:b/>
                <w:bCs/>
                <w:lang w:val="en-IE"/>
              </w:rPr>
            </w:pPr>
            <w:r w:rsidRPr="00C25B85">
              <w:rPr>
                <w:rFonts w:ascii="Calibri" w:hAnsi="Calibri" w:cs="Calibri"/>
                <w:b/>
                <w:bCs/>
                <w:lang w:val="en-IE"/>
              </w:rPr>
              <w:t>Carline Learning Centre</w:t>
            </w:r>
          </w:p>
        </w:tc>
        <w:tc>
          <w:tcPr>
            <w:tcW w:w="1985" w:type="dxa"/>
            <w:tcBorders>
              <w:top w:val="single" w:sz="4" w:space="0" w:color="auto"/>
            </w:tcBorders>
            <w:shd w:val="clear" w:color="auto" w:fill="auto"/>
          </w:tcPr>
          <w:p w14:paraId="18760732"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Goal 1 </w:t>
            </w:r>
          </w:p>
          <w:p w14:paraId="02FED79E" w14:textId="77777777" w:rsidR="009007DE" w:rsidRPr="002E1D47" w:rsidRDefault="009007DE" w:rsidP="006F4CC1">
            <w:pPr>
              <w:jc w:val="both"/>
              <w:rPr>
                <w:rFonts w:ascii="Calibri" w:hAnsi="Calibri" w:cs="Calibri"/>
                <w:lang w:val="en-IE"/>
              </w:rPr>
            </w:pPr>
            <w:r w:rsidRPr="002E1D47">
              <w:rPr>
                <w:rFonts w:ascii="Calibri" w:hAnsi="Calibri" w:cs="Calibri"/>
                <w:lang w:val="en-IE"/>
              </w:rPr>
              <w:t>Dealing with the effects of drugs and alcohol misuse</w:t>
            </w:r>
          </w:p>
        </w:tc>
        <w:tc>
          <w:tcPr>
            <w:tcW w:w="3118" w:type="dxa"/>
            <w:tcBorders>
              <w:top w:val="single" w:sz="4" w:space="0" w:color="auto"/>
            </w:tcBorders>
            <w:shd w:val="clear" w:color="auto" w:fill="auto"/>
          </w:tcPr>
          <w:p w14:paraId="05A282B2" w14:textId="77777777" w:rsidR="009007DE" w:rsidRPr="002E1D47" w:rsidRDefault="009007DE" w:rsidP="006F4CC1">
            <w:pPr>
              <w:jc w:val="both"/>
              <w:rPr>
                <w:rFonts w:ascii="Calibri" w:hAnsi="Calibri" w:cs="Calibri"/>
                <w:lang w:val="en-IE"/>
              </w:rPr>
            </w:pPr>
            <w:r w:rsidRPr="002E1D47">
              <w:rPr>
                <w:rFonts w:ascii="Calibri" w:hAnsi="Calibri" w:cs="Calibri"/>
                <w:lang w:val="en-IE"/>
              </w:rPr>
              <w:t>Goal 1 Promote and protect health and wellbeing</w:t>
            </w:r>
          </w:p>
          <w:p w14:paraId="467CA648" w14:textId="77777777" w:rsidR="009007DE" w:rsidRPr="002E1D47" w:rsidRDefault="009007DE" w:rsidP="006F4CC1">
            <w:pPr>
              <w:jc w:val="both"/>
              <w:rPr>
                <w:rFonts w:ascii="Calibri" w:hAnsi="Calibri" w:cs="Calibri"/>
                <w:lang w:val="en-IE"/>
              </w:rPr>
            </w:pPr>
          </w:p>
          <w:p w14:paraId="3703EACB" w14:textId="77777777" w:rsidR="009007DE" w:rsidRPr="002E1D47" w:rsidRDefault="009007DE" w:rsidP="006F4CC1">
            <w:pPr>
              <w:jc w:val="both"/>
              <w:rPr>
                <w:rFonts w:cs="Calibri"/>
                <w:lang w:val="en-IE"/>
              </w:rPr>
            </w:pPr>
            <w:r w:rsidRPr="002E1D47">
              <w:rPr>
                <w:rFonts w:ascii="Calibri" w:hAnsi="Calibri" w:cs="Calibri"/>
                <w:lang w:val="en-IE"/>
              </w:rPr>
              <w:t xml:space="preserve">Action </w:t>
            </w:r>
          </w:p>
          <w:p w14:paraId="2C5345B7"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1.2.5 </w:t>
            </w:r>
          </w:p>
          <w:p w14:paraId="11A63A66" w14:textId="77777777" w:rsidR="009007DE" w:rsidRPr="002E1D47" w:rsidRDefault="009007DE" w:rsidP="006F4CC1">
            <w:pPr>
              <w:jc w:val="both"/>
              <w:rPr>
                <w:rFonts w:ascii="Calibri" w:eastAsia="Calibri" w:hAnsi="Calibri" w:cs="Calibri"/>
                <w:lang w:val="en-IE"/>
              </w:rPr>
            </w:pPr>
            <w:r w:rsidRPr="002E1D47">
              <w:rPr>
                <w:rFonts w:ascii="Calibri" w:eastAsia="Calibri" w:hAnsi="Calibri" w:cs="Calibri"/>
                <w:lang w:val="en-IE"/>
              </w:rPr>
              <w:t xml:space="preserve">Improve supports for young people at risk of early substance use.  </w:t>
            </w:r>
          </w:p>
          <w:p w14:paraId="311B2862" w14:textId="77777777" w:rsidR="009007DE" w:rsidRPr="002E1D47" w:rsidRDefault="009007DE" w:rsidP="006F4CC1">
            <w:pPr>
              <w:jc w:val="both"/>
              <w:rPr>
                <w:rFonts w:ascii="Calibri" w:hAnsi="Calibri" w:cs="Calibri"/>
                <w:lang w:val="en-IE"/>
              </w:rPr>
            </w:pPr>
          </w:p>
        </w:tc>
        <w:tc>
          <w:tcPr>
            <w:tcW w:w="6009" w:type="dxa"/>
            <w:tcBorders>
              <w:top w:val="single" w:sz="4" w:space="0" w:color="auto"/>
            </w:tcBorders>
            <w:shd w:val="clear" w:color="auto" w:fill="auto"/>
          </w:tcPr>
          <w:p w14:paraId="56830008" w14:textId="77777777" w:rsidR="00CA0799" w:rsidRDefault="00787222" w:rsidP="006F4CC1">
            <w:pPr>
              <w:jc w:val="both"/>
              <w:rPr>
                <w:rFonts w:ascii="Calibri" w:hAnsi="Calibri" w:cs="Calibri"/>
                <w:color w:val="202124"/>
                <w:spacing w:val="3"/>
                <w:shd w:val="clear" w:color="auto" w:fill="FFFFFF"/>
                <w:lang w:val="en-IE"/>
              </w:rPr>
            </w:pPr>
            <w:r>
              <w:rPr>
                <w:rFonts w:ascii="Calibri" w:hAnsi="Calibri" w:cs="Calibri"/>
                <w:color w:val="202124"/>
                <w:spacing w:val="3"/>
                <w:shd w:val="clear" w:color="auto" w:fill="FFFFFF"/>
                <w:lang w:val="en-IE"/>
              </w:rPr>
              <w:t>During 2022</w:t>
            </w:r>
            <w:r w:rsidR="00CA0799">
              <w:rPr>
                <w:rFonts w:ascii="Calibri" w:hAnsi="Calibri" w:cs="Calibri"/>
                <w:color w:val="202124"/>
                <w:spacing w:val="3"/>
                <w:shd w:val="clear" w:color="auto" w:fill="FFFFFF"/>
                <w:lang w:val="en-IE"/>
              </w:rPr>
              <w:t>,</w:t>
            </w:r>
            <w:r>
              <w:rPr>
                <w:rFonts w:ascii="Calibri" w:hAnsi="Calibri" w:cs="Calibri"/>
                <w:color w:val="202124"/>
                <w:spacing w:val="3"/>
                <w:shd w:val="clear" w:color="auto" w:fill="FFFFFF"/>
                <w:lang w:val="en-IE"/>
              </w:rPr>
              <w:t xml:space="preserve"> </w:t>
            </w:r>
            <w:r w:rsidR="00CA0799" w:rsidRPr="00CA0799">
              <w:rPr>
                <w:rFonts w:ascii="Calibri" w:hAnsi="Calibri" w:cs="Calibri"/>
                <w:color w:val="202124"/>
                <w:spacing w:val="3"/>
                <w:shd w:val="clear" w:color="auto" w:fill="FFFFFF"/>
                <w:lang w:val="en-IE"/>
              </w:rPr>
              <w:t>30 students were supported and empowered to remain in education through the education and social care program at the learning centre. 15 Students successfully completed the Junior Certificate Cycle.</w:t>
            </w:r>
          </w:p>
          <w:p w14:paraId="3EB49189" w14:textId="77777777" w:rsidR="00356AA6" w:rsidRDefault="00356AA6" w:rsidP="006F4CC1">
            <w:pPr>
              <w:jc w:val="both"/>
              <w:rPr>
                <w:rFonts w:ascii="Calibri" w:hAnsi="Calibri" w:cs="Calibri"/>
                <w:color w:val="202124"/>
                <w:spacing w:val="3"/>
                <w:shd w:val="clear" w:color="auto" w:fill="FFFFFF"/>
                <w:lang w:val="en-IE"/>
              </w:rPr>
            </w:pPr>
          </w:p>
          <w:p w14:paraId="76831A20" w14:textId="77777777" w:rsidR="00CA0799" w:rsidRDefault="00CA0799" w:rsidP="006F4CC1">
            <w:pPr>
              <w:jc w:val="both"/>
              <w:rPr>
                <w:rFonts w:ascii="Calibri" w:hAnsi="Calibri" w:cs="Calibri"/>
                <w:color w:val="202124"/>
                <w:spacing w:val="3"/>
                <w:shd w:val="clear" w:color="auto" w:fill="FFFFFF"/>
                <w:lang w:val="en-IE"/>
              </w:rPr>
            </w:pPr>
            <w:r w:rsidRPr="00CA0799">
              <w:rPr>
                <w:rFonts w:ascii="Calibri" w:hAnsi="Calibri" w:cs="Calibri"/>
                <w:color w:val="202124"/>
                <w:spacing w:val="3"/>
                <w:shd w:val="clear" w:color="auto" w:fill="FFFFFF"/>
                <w:lang w:val="en-IE"/>
              </w:rPr>
              <w:t xml:space="preserve">20% of the exiting students returned to mainstream education, 40% progressed to further educational opportunities and training programs and 5 students returned to PMVT Learning Centre- Carline to repeat their </w:t>
            </w:r>
            <w:proofErr w:type="gramStart"/>
            <w:r w:rsidRPr="00CA0799">
              <w:rPr>
                <w:rFonts w:ascii="Calibri" w:hAnsi="Calibri" w:cs="Calibri"/>
                <w:color w:val="202124"/>
                <w:spacing w:val="3"/>
                <w:shd w:val="clear" w:color="auto" w:fill="FFFFFF"/>
                <w:lang w:val="en-IE"/>
              </w:rPr>
              <w:t>Junior</w:t>
            </w:r>
            <w:proofErr w:type="gramEnd"/>
            <w:r w:rsidRPr="00CA0799">
              <w:rPr>
                <w:rFonts w:ascii="Calibri" w:hAnsi="Calibri" w:cs="Calibri"/>
                <w:color w:val="202124"/>
                <w:spacing w:val="3"/>
                <w:shd w:val="clear" w:color="auto" w:fill="FFFFFF"/>
                <w:lang w:val="en-IE"/>
              </w:rPr>
              <w:t xml:space="preserve"> certificate year as a result of the impact of COVID-19. </w:t>
            </w:r>
          </w:p>
          <w:p w14:paraId="25046FE8" w14:textId="77777777" w:rsidR="00356AA6" w:rsidRDefault="00356AA6" w:rsidP="006F4CC1">
            <w:pPr>
              <w:jc w:val="both"/>
              <w:rPr>
                <w:rFonts w:ascii="Calibri" w:hAnsi="Calibri" w:cs="Calibri"/>
                <w:color w:val="202124"/>
                <w:spacing w:val="3"/>
                <w:shd w:val="clear" w:color="auto" w:fill="FFFFFF"/>
                <w:lang w:val="en-IE"/>
              </w:rPr>
            </w:pPr>
          </w:p>
          <w:p w14:paraId="1D58198E" w14:textId="77777777" w:rsidR="00CA0799" w:rsidRDefault="00CA0799" w:rsidP="006F4CC1">
            <w:pPr>
              <w:jc w:val="both"/>
              <w:rPr>
                <w:rFonts w:ascii="Calibri" w:hAnsi="Calibri" w:cs="Calibri"/>
                <w:color w:val="202124"/>
                <w:spacing w:val="3"/>
                <w:shd w:val="clear" w:color="auto" w:fill="FFFFFF"/>
                <w:lang w:val="en-IE"/>
              </w:rPr>
            </w:pPr>
            <w:r w:rsidRPr="00CA0799">
              <w:rPr>
                <w:rFonts w:ascii="Calibri" w:hAnsi="Calibri" w:cs="Calibri"/>
                <w:color w:val="202124"/>
                <w:spacing w:val="3"/>
                <w:shd w:val="clear" w:color="auto" w:fill="FFFFFF"/>
                <w:lang w:val="en-IE"/>
              </w:rPr>
              <w:t xml:space="preserve">The 30 young people who attend Carline </w:t>
            </w:r>
            <w:proofErr w:type="gramStart"/>
            <w:r w:rsidRPr="00CA0799">
              <w:rPr>
                <w:rFonts w:ascii="Calibri" w:hAnsi="Calibri" w:cs="Calibri"/>
                <w:color w:val="202124"/>
                <w:spacing w:val="3"/>
                <w:shd w:val="clear" w:color="auto" w:fill="FFFFFF"/>
                <w:lang w:val="en-IE"/>
              </w:rPr>
              <w:t>on a daily basis</w:t>
            </w:r>
            <w:proofErr w:type="gramEnd"/>
            <w:r w:rsidRPr="00CA0799">
              <w:rPr>
                <w:rFonts w:ascii="Calibri" w:hAnsi="Calibri" w:cs="Calibri"/>
                <w:color w:val="202124"/>
                <w:spacing w:val="3"/>
                <w:shd w:val="clear" w:color="auto" w:fill="FFFFFF"/>
                <w:lang w:val="en-IE"/>
              </w:rPr>
              <w:t xml:space="preserve"> have experienced positive personal development. Some areas of personal development we focus on are anger management, developing positive coping strategies and developing personal goals and objectives set by the individual young person.</w:t>
            </w:r>
          </w:p>
          <w:p w14:paraId="2E7D6647" w14:textId="77777777" w:rsidR="00356AA6" w:rsidRDefault="00356AA6" w:rsidP="006F4CC1">
            <w:pPr>
              <w:jc w:val="both"/>
              <w:rPr>
                <w:rFonts w:ascii="Calibri" w:hAnsi="Calibri" w:cs="Calibri"/>
                <w:color w:val="202124"/>
                <w:spacing w:val="3"/>
                <w:shd w:val="clear" w:color="auto" w:fill="FFFFFF"/>
                <w:lang w:val="en-IE"/>
              </w:rPr>
            </w:pPr>
          </w:p>
          <w:p w14:paraId="08E4274A" w14:textId="3DF28EAB" w:rsidR="009007DE" w:rsidRPr="002E1D47" w:rsidRDefault="00CA0799" w:rsidP="006F4CC1">
            <w:pPr>
              <w:jc w:val="both"/>
              <w:rPr>
                <w:rFonts w:ascii="Calibri" w:hAnsi="Calibri" w:cs="Calibri"/>
                <w:lang w:val="en-IE"/>
              </w:rPr>
            </w:pPr>
            <w:r w:rsidRPr="00CA0799">
              <w:rPr>
                <w:rFonts w:ascii="Calibri" w:hAnsi="Calibri" w:cs="Calibri"/>
                <w:color w:val="202124"/>
                <w:spacing w:val="3"/>
                <w:shd w:val="clear" w:color="auto" w:fill="FFFFFF"/>
                <w:lang w:val="en-IE"/>
              </w:rPr>
              <w:t>In 2020 the Learning Centre has worked with 43 young people, 38 male students and 5 female students. 8 of these students returned to the centre from the previous year.</w:t>
            </w:r>
          </w:p>
        </w:tc>
      </w:tr>
      <w:tr w:rsidR="009007DE" w:rsidRPr="002E1D47" w14:paraId="6D99AE41" w14:textId="77777777" w:rsidTr="0034274C">
        <w:tc>
          <w:tcPr>
            <w:tcW w:w="1838" w:type="dxa"/>
            <w:shd w:val="clear" w:color="auto" w:fill="auto"/>
          </w:tcPr>
          <w:p w14:paraId="7F525FF8" w14:textId="38B14B71" w:rsidR="009007DE" w:rsidRPr="005910F2" w:rsidRDefault="009007DE" w:rsidP="006F4CC1">
            <w:pPr>
              <w:jc w:val="both"/>
              <w:rPr>
                <w:rFonts w:ascii="Calibri" w:hAnsi="Calibri" w:cs="Calibri"/>
                <w:b/>
                <w:bCs/>
                <w:lang w:val="en-IE"/>
              </w:rPr>
            </w:pPr>
            <w:proofErr w:type="spellStart"/>
            <w:r w:rsidRPr="005910F2">
              <w:rPr>
                <w:rFonts w:ascii="Calibri" w:hAnsi="Calibri" w:cs="Calibri"/>
                <w:b/>
                <w:bCs/>
                <w:lang w:val="en-IE"/>
              </w:rPr>
              <w:t>Neart</w:t>
            </w:r>
            <w:proofErr w:type="spellEnd"/>
            <w:r w:rsidRPr="005910F2">
              <w:rPr>
                <w:rFonts w:ascii="Calibri" w:hAnsi="Calibri" w:cs="Calibri"/>
                <w:b/>
                <w:bCs/>
                <w:lang w:val="en-IE"/>
              </w:rPr>
              <w:t xml:space="preserve"> Le Cheile </w:t>
            </w:r>
          </w:p>
        </w:tc>
        <w:tc>
          <w:tcPr>
            <w:tcW w:w="1985" w:type="dxa"/>
            <w:shd w:val="clear" w:color="auto" w:fill="auto"/>
          </w:tcPr>
          <w:p w14:paraId="1638B564"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Goal 2 </w:t>
            </w:r>
          </w:p>
          <w:p w14:paraId="18938064" w14:textId="53741097" w:rsidR="009007DE" w:rsidRPr="002E1D47" w:rsidRDefault="009007DE" w:rsidP="006F4CC1">
            <w:pPr>
              <w:jc w:val="both"/>
              <w:rPr>
                <w:rFonts w:ascii="Calibri" w:hAnsi="Calibri" w:cs="Calibri"/>
                <w:lang w:val="en-IE"/>
              </w:rPr>
            </w:pPr>
            <w:r w:rsidRPr="002E1D47">
              <w:rPr>
                <w:rFonts w:ascii="Calibri" w:hAnsi="Calibri" w:cs="Calibri"/>
                <w:lang w:val="en-IE"/>
              </w:rPr>
              <w:t xml:space="preserve">Dealing with the effects of drugs </w:t>
            </w:r>
            <w:r w:rsidRPr="002E1D47">
              <w:rPr>
                <w:rFonts w:ascii="Calibri" w:hAnsi="Calibri" w:cs="Calibri"/>
                <w:lang w:val="en-IE"/>
              </w:rPr>
              <w:lastRenderedPageBreak/>
              <w:t>and alcohol misuse</w:t>
            </w:r>
          </w:p>
        </w:tc>
        <w:tc>
          <w:tcPr>
            <w:tcW w:w="3118" w:type="dxa"/>
            <w:shd w:val="clear" w:color="auto" w:fill="auto"/>
          </w:tcPr>
          <w:p w14:paraId="6DB1459B" w14:textId="77777777" w:rsidR="009007DE" w:rsidRPr="002E1D47" w:rsidRDefault="009007DE" w:rsidP="006F4CC1">
            <w:pPr>
              <w:jc w:val="both"/>
              <w:rPr>
                <w:rFonts w:ascii="Calibri" w:hAnsi="Calibri" w:cs="Calibri"/>
                <w:lang w:val="en-IE"/>
              </w:rPr>
            </w:pPr>
            <w:r w:rsidRPr="002E1D47">
              <w:rPr>
                <w:rFonts w:ascii="Calibri" w:hAnsi="Calibri" w:cs="Calibri"/>
                <w:lang w:val="en-IE"/>
              </w:rPr>
              <w:lastRenderedPageBreak/>
              <w:t>Goal 4</w:t>
            </w:r>
          </w:p>
          <w:p w14:paraId="44C83DE0" w14:textId="77777777" w:rsidR="009007DE" w:rsidRPr="002E1D47" w:rsidRDefault="009007DE" w:rsidP="006F4CC1">
            <w:pPr>
              <w:jc w:val="both"/>
              <w:rPr>
                <w:rFonts w:ascii="Calibri" w:hAnsi="Calibri" w:cs="Calibri"/>
                <w:lang w:val="en-IE"/>
              </w:rPr>
            </w:pPr>
            <w:r w:rsidRPr="002E1D47">
              <w:rPr>
                <w:rFonts w:ascii="Calibri" w:hAnsi="Calibri" w:cs="Calibri"/>
                <w:lang w:val="en-IE"/>
              </w:rPr>
              <w:lastRenderedPageBreak/>
              <w:t>Support participation of individuals, families and communities.</w:t>
            </w:r>
          </w:p>
          <w:p w14:paraId="50FA89E0"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  </w:t>
            </w:r>
          </w:p>
          <w:p w14:paraId="36882580" w14:textId="77777777" w:rsidR="009007DE" w:rsidRPr="002E1D47" w:rsidRDefault="009007DE" w:rsidP="006F4CC1">
            <w:pPr>
              <w:jc w:val="both"/>
              <w:rPr>
                <w:rFonts w:cs="Calibri"/>
                <w:lang w:val="en-IE"/>
              </w:rPr>
            </w:pPr>
            <w:r w:rsidRPr="002E1D47">
              <w:rPr>
                <w:rFonts w:ascii="Calibri" w:hAnsi="Calibri" w:cs="Calibri"/>
                <w:lang w:val="en-IE"/>
              </w:rPr>
              <w:t xml:space="preserve">Action </w:t>
            </w:r>
          </w:p>
          <w:p w14:paraId="20137226" w14:textId="77777777" w:rsidR="009007DE" w:rsidRPr="002E1D47" w:rsidRDefault="009007DE" w:rsidP="006F4CC1">
            <w:pPr>
              <w:jc w:val="both"/>
              <w:rPr>
                <w:rFonts w:ascii="Calibri" w:hAnsi="Calibri" w:cs="Calibri"/>
                <w:lang w:val="en-IE"/>
              </w:rPr>
            </w:pPr>
            <w:r w:rsidRPr="002E1D47">
              <w:rPr>
                <w:rFonts w:ascii="Calibri" w:hAnsi="Calibri" w:cs="Calibri"/>
                <w:lang w:val="en-IE"/>
              </w:rPr>
              <w:t>4.2.44</w:t>
            </w:r>
          </w:p>
          <w:p w14:paraId="250EDCB2"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Promote the participation of service users and their families, including those in recovery, in local, regional and national </w:t>
            </w:r>
            <w:proofErr w:type="spellStart"/>
            <w:r w:rsidRPr="002E1D47">
              <w:rPr>
                <w:rFonts w:ascii="Calibri" w:hAnsi="Calibri" w:cs="Calibri"/>
                <w:lang w:val="en-IE"/>
              </w:rPr>
              <w:t>decisionmaking</w:t>
            </w:r>
            <w:proofErr w:type="spellEnd"/>
            <w:r w:rsidRPr="002E1D47">
              <w:rPr>
                <w:rFonts w:ascii="Calibri" w:hAnsi="Calibri" w:cs="Calibri"/>
                <w:lang w:val="en-IE"/>
              </w:rPr>
              <w:t xml:space="preserve"> structures and networks </w:t>
            </w:r>
            <w:proofErr w:type="gramStart"/>
            <w:r w:rsidRPr="002E1D47">
              <w:rPr>
                <w:rFonts w:ascii="Calibri" w:hAnsi="Calibri" w:cs="Calibri"/>
                <w:lang w:val="en-IE"/>
              </w:rPr>
              <w:t>in order to</w:t>
            </w:r>
            <w:proofErr w:type="gramEnd"/>
            <w:r w:rsidRPr="002E1D47">
              <w:rPr>
                <w:rFonts w:ascii="Calibri" w:hAnsi="Calibri" w:cs="Calibri"/>
                <w:lang w:val="en-IE"/>
              </w:rPr>
              <w:t xml:space="preserve"> facilitate their involvement in the design, planning and development of services and policies.</w:t>
            </w:r>
          </w:p>
        </w:tc>
        <w:tc>
          <w:tcPr>
            <w:tcW w:w="6009" w:type="dxa"/>
            <w:shd w:val="clear" w:color="auto" w:fill="auto"/>
          </w:tcPr>
          <w:p w14:paraId="07717ED6" w14:textId="2C65F3D0" w:rsidR="009007DE" w:rsidRDefault="00A64788" w:rsidP="006F4CC1">
            <w:pPr>
              <w:jc w:val="both"/>
              <w:rPr>
                <w:rFonts w:ascii="Calibri" w:hAnsi="Calibri" w:cs="Calibri"/>
                <w:color w:val="202124"/>
                <w:spacing w:val="3"/>
                <w:shd w:val="clear" w:color="auto" w:fill="FFFFFF"/>
                <w:lang w:val="en-IE"/>
              </w:rPr>
            </w:pPr>
            <w:proofErr w:type="spellStart"/>
            <w:r w:rsidRPr="00A64788">
              <w:rPr>
                <w:rFonts w:ascii="Calibri" w:hAnsi="Calibri" w:cs="Calibri"/>
                <w:color w:val="202124"/>
                <w:spacing w:val="3"/>
                <w:shd w:val="clear" w:color="auto" w:fill="FFFFFF"/>
                <w:lang w:val="en-IE"/>
              </w:rPr>
              <w:lastRenderedPageBreak/>
              <w:t>Cairdeas</w:t>
            </w:r>
            <w:proofErr w:type="spellEnd"/>
            <w:r w:rsidRPr="00A64788">
              <w:rPr>
                <w:rFonts w:ascii="Calibri" w:hAnsi="Calibri" w:cs="Calibri"/>
                <w:color w:val="202124"/>
                <w:spacing w:val="3"/>
                <w:shd w:val="clear" w:color="auto" w:fill="FFFFFF"/>
                <w:lang w:val="en-IE"/>
              </w:rPr>
              <w:t xml:space="preserve"> Advocacy service 19 people sought advocacy support in 2022 with a total of 53 advocacy actions. Most (17) had more than one issue to address with 5 people </w:t>
            </w:r>
            <w:r w:rsidRPr="00A64788">
              <w:rPr>
                <w:rFonts w:ascii="Calibri" w:hAnsi="Calibri" w:cs="Calibri"/>
                <w:color w:val="202124"/>
                <w:spacing w:val="3"/>
                <w:shd w:val="clear" w:color="auto" w:fill="FFFFFF"/>
                <w:lang w:val="en-IE"/>
              </w:rPr>
              <w:lastRenderedPageBreak/>
              <w:t xml:space="preserve">having over four issues. The advocacy was provided by staff funded through HSE Section 39. Many of these cases arose </w:t>
            </w:r>
            <w:r w:rsidR="00F82D2D" w:rsidRPr="00A64788">
              <w:rPr>
                <w:rFonts w:ascii="Calibri" w:hAnsi="Calibri" w:cs="Calibri"/>
                <w:color w:val="202124"/>
                <w:spacing w:val="3"/>
                <w:shd w:val="clear" w:color="auto" w:fill="FFFFFF"/>
                <w:lang w:val="en-IE"/>
              </w:rPr>
              <w:t>because of</w:t>
            </w:r>
            <w:r w:rsidRPr="00A64788">
              <w:rPr>
                <w:rFonts w:ascii="Calibri" w:hAnsi="Calibri" w:cs="Calibri"/>
                <w:color w:val="202124"/>
                <w:spacing w:val="3"/>
                <w:shd w:val="clear" w:color="auto" w:fill="FFFFFF"/>
                <w:lang w:val="en-IE"/>
              </w:rPr>
              <w:t xml:space="preserve"> SUDS and Stepladder participation under section 39 Social Inclusion (Drug Task Force). At the beginning of the year people were supported by phone and </w:t>
            </w:r>
            <w:proofErr w:type="gramStart"/>
            <w:r w:rsidRPr="00A64788">
              <w:rPr>
                <w:rFonts w:ascii="Calibri" w:hAnsi="Calibri" w:cs="Calibri"/>
                <w:color w:val="202124"/>
                <w:spacing w:val="3"/>
                <w:shd w:val="clear" w:color="auto" w:fill="FFFFFF"/>
                <w:lang w:val="en-IE"/>
              </w:rPr>
              <w:t>Zoom</w:t>
            </w:r>
            <w:proofErr w:type="gramEnd"/>
            <w:r w:rsidRPr="00A64788">
              <w:rPr>
                <w:rFonts w:ascii="Calibri" w:hAnsi="Calibri" w:cs="Calibri"/>
                <w:color w:val="202124"/>
                <w:spacing w:val="3"/>
                <w:shd w:val="clear" w:color="auto" w:fill="FFFFFF"/>
                <w:lang w:val="en-IE"/>
              </w:rPr>
              <w:t xml:space="preserve"> but as the year progressed and the Stepladder course and SUDS group started meeting face to face work developed. · 12 people were male with 7 female · In terms of residence 10 live in North Clondalkin, 3 live in </w:t>
            </w:r>
            <w:r w:rsidR="00F82D2D" w:rsidRPr="00A64788">
              <w:rPr>
                <w:rFonts w:ascii="Calibri" w:hAnsi="Calibri" w:cs="Calibri"/>
                <w:color w:val="202124"/>
                <w:spacing w:val="3"/>
                <w:shd w:val="clear" w:color="auto" w:fill="FFFFFF"/>
                <w:lang w:val="en-IE"/>
              </w:rPr>
              <w:t>Southwest</w:t>
            </w:r>
            <w:r w:rsidRPr="00A64788">
              <w:rPr>
                <w:rFonts w:ascii="Calibri" w:hAnsi="Calibri" w:cs="Calibri"/>
                <w:color w:val="202124"/>
                <w:spacing w:val="3"/>
                <w:shd w:val="clear" w:color="auto" w:fill="FFFFFF"/>
                <w:lang w:val="en-IE"/>
              </w:rPr>
              <w:t xml:space="preserve"> Clondalkin and 6 in </w:t>
            </w:r>
            <w:proofErr w:type="spellStart"/>
            <w:r w:rsidRPr="00A64788">
              <w:rPr>
                <w:rFonts w:ascii="Calibri" w:hAnsi="Calibri" w:cs="Calibri"/>
                <w:color w:val="202124"/>
                <w:spacing w:val="3"/>
                <w:shd w:val="clear" w:color="auto" w:fill="FFFFFF"/>
                <w:lang w:val="en-IE"/>
              </w:rPr>
              <w:t>Balgaddy</w:t>
            </w:r>
            <w:proofErr w:type="spellEnd"/>
            <w:r>
              <w:rPr>
                <w:rFonts w:ascii="Calibri" w:hAnsi="Calibri" w:cs="Calibri"/>
                <w:color w:val="202124"/>
                <w:spacing w:val="3"/>
                <w:shd w:val="clear" w:color="auto" w:fill="FFFFFF"/>
                <w:lang w:val="en-IE"/>
              </w:rPr>
              <w:t xml:space="preserve">.  </w:t>
            </w:r>
          </w:p>
          <w:p w14:paraId="7EB68FC2" w14:textId="77777777" w:rsidR="00A64788" w:rsidRDefault="00A64788" w:rsidP="006F4CC1">
            <w:pPr>
              <w:jc w:val="both"/>
              <w:rPr>
                <w:rFonts w:ascii="Calibri" w:hAnsi="Calibri" w:cs="Calibri"/>
                <w:color w:val="202124"/>
                <w:spacing w:val="3"/>
                <w:shd w:val="clear" w:color="auto" w:fill="FFFFFF"/>
                <w:lang w:val="en-IE"/>
              </w:rPr>
            </w:pPr>
          </w:p>
          <w:p w14:paraId="2DE7F741" w14:textId="77777777" w:rsidR="00A64788" w:rsidRPr="002E1D47" w:rsidRDefault="00A64788" w:rsidP="006F4CC1">
            <w:pPr>
              <w:jc w:val="both"/>
              <w:rPr>
                <w:rFonts w:ascii="Calibri" w:hAnsi="Calibri" w:cs="Calibri"/>
                <w:color w:val="202124"/>
                <w:spacing w:val="3"/>
                <w:shd w:val="clear" w:color="auto" w:fill="FFFFFF"/>
                <w:lang w:val="en-IE"/>
              </w:rPr>
            </w:pPr>
          </w:p>
          <w:p w14:paraId="349B01E2" w14:textId="4E00A4CC" w:rsidR="005B7B35" w:rsidRDefault="00014152" w:rsidP="006F4CC1">
            <w:pPr>
              <w:jc w:val="both"/>
              <w:rPr>
                <w:rFonts w:ascii="Calibri" w:hAnsi="Calibri" w:cs="Calibri"/>
                <w:color w:val="202124"/>
                <w:spacing w:val="3"/>
                <w:shd w:val="clear" w:color="auto" w:fill="FFFFFF"/>
                <w:lang w:val="en-IE"/>
              </w:rPr>
            </w:pPr>
            <w:r w:rsidRPr="00014152">
              <w:rPr>
                <w:rFonts w:ascii="Calibri" w:hAnsi="Calibri" w:cs="Calibri"/>
                <w:color w:val="202124"/>
                <w:spacing w:val="3"/>
                <w:shd w:val="clear" w:color="auto" w:fill="FFFFFF"/>
                <w:lang w:val="en-IE"/>
              </w:rPr>
              <w:t xml:space="preserve">Stepladder Training Course Stepladder Southwest Clondalkin Spring 2022 – After much consideration and with some restrictions and high cases of Covid we decided to run a small </w:t>
            </w:r>
            <w:r w:rsidR="00F82D2D" w:rsidRPr="00014152">
              <w:rPr>
                <w:rFonts w:ascii="Calibri" w:hAnsi="Calibri" w:cs="Calibri"/>
                <w:color w:val="202124"/>
                <w:spacing w:val="3"/>
                <w:shd w:val="clear" w:color="auto" w:fill="FFFFFF"/>
                <w:lang w:val="en-IE"/>
              </w:rPr>
              <w:t>6-week</w:t>
            </w:r>
            <w:r w:rsidRPr="00014152">
              <w:rPr>
                <w:rFonts w:ascii="Calibri" w:hAnsi="Calibri" w:cs="Calibri"/>
                <w:color w:val="202124"/>
                <w:spacing w:val="3"/>
                <w:shd w:val="clear" w:color="auto" w:fill="FFFFFF"/>
                <w:lang w:val="en-IE"/>
              </w:rPr>
              <w:t xml:space="preserve"> stepladder programme with 6 people in Southwest Clondalkin - This was felt the easiest way to protect everyone involved as well as others using the community centre in </w:t>
            </w:r>
            <w:proofErr w:type="spellStart"/>
            <w:r w:rsidRPr="00014152">
              <w:rPr>
                <w:rFonts w:ascii="Calibri" w:hAnsi="Calibri" w:cs="Calibri"/>
                <w:color w:val="202124"/>
                <w:spacing w:val="3"/>
                <w:shd w:val="clear" w:color="auto" w:fill="FFFFFF"/>
                <w:lang w:val="en-IE"/>
              </w:rPr>
              <w:t>Bawnogue</w:t>
            </w:r>
            <w:proofErr w:type="spellEnd"/>
            <w:r w:rsidRPr="00014152">
              <w:rPr>
                <w:rFonts w:ascii="Calibri" w:hAnsi="Calibri" w:cs="Calibri"/>
                <w:color w:val="202124"/>
                <w:spacing w:val="3"/>
                <w:shd w:val="clear" w:color="auto" w:fill="FFFFFF"/>
                <w:lang w:val="en-IE"/>
              </w:rPr>
              <w:t xml:space="preserve">. </w:t>
            </w:r>
          </w:p>
          <w:p w14:paraId="6426715B" w14:textId="77777777" w:rsidR="005B7B35" w:rsidRDefault="005B7B35" w:rsidP="006F4CC1">
            <w:pPr>
              <w:jc w:val="both"/>
              <w:rPr>
                <w:rFonts w:ascii="Calibri" w:hAnsi="Calibri" w:cs="Calibri"/>
                <w:color w:val="202124"/>
                <w:spacing w:val="3"/>
                <w:shd w:val="clear" w:color="auto" w:fill="FFFFFF"/>
                <w:lang w:val="en-IE"/>
              </w:rPr>
            </w:pPr>
          </w:p>
          <w:p w14:paraId="1930425C" w14:textId="107DDF80" w:rsidR="009007DE" w:rsidRPr="002E1D47" w:rsidRDefault="00014152" w:rsidP="006F4CC1">
            <w:pPr>
              <w:jc w:val="both"/>
              <w:rPr>
                <w:rFonts w:ascii="Calibri" w:hAnsi="Calibri" w:cs="Calibri"/>
                <w:color w:val="202124"/>
                <w:spacing w:val="3"/>
                <w:shd w:val="clear" w:color="auto" w:fill="FFFFFF"/>
                <w:lang w:val="en-IE"/>
              </w:rPr>
            </w:pPr>
            <w:r w:rsidRPr="00014152">
              <w:rPr>
                <w:rFonts w:ascii="Calibri" w:hAnsi="Calibri" w:cs="Calibri"/>
                <w:color w:val="202124"/>
                <w:spacing w:val="3"/>
                <w:shd w:val="clear" w:color="auto" w:fill="FFFFFF"/>
                <w:lang w:val="en-IE"/>
              </w:rPr>
              <w:t xml:space="preserve">Due to lock down </w:t>
            </w:r>
            <w:r w:rsidR="00F82D2D" w:rsidRPr="00014152">
              <w:rPr>
                <w:rFonts w:ascii="Calibri" w:hAnsi="Calibri" w:cs="Calibri"/>
                <w:color w:val="202124"/>
                <w:spacing w:val="3"/>
                <w:shd w:val="clear" w:color="auto" w:fill="FFFFFF"/>
                <w:lang w:val="en-IE"/>
              </w:rPr>
              <w:t>and</w:t>
            </w:r>
            <w:r w:rsidRPr="00014152">
              <w:rPr>
                <w:rFonts w:ascii="Calibri" w:hAnsi="Calibri" w:cs="Calibri"/>
                <w:color w:val="202124"/>
                <w:spacing w:val="3"/>
                <w:shd w:val="clear" w:color="auto" w:fill="FFFFFF"/>
                <w:lang w:val="en-IE"/>
              </w:rPr>
              <w:t xml:space="preserve"> staff working intermittently from </w:t>
            </w:r>
            <w:r w:rsidR="00F82D2D" w:rsidRPr="00014152">
              <w:rPr>
                <w:rFonts w:ascii="Calibri" w:hAnsi="Calibri" w:cs="Calibri"/>
                <w:color w:val="202124"/>
                <w:spacing w:val="3"/>
                <w:shd w:val="clear" w:color="auto" w:fill="FFFFFF"/>
                <w:lang w:val="en-IE"/>
              </w:rPr>
              <w:t>home,</w:t>
            </w:r>
            <w:r w:rsidRPr="00014152">
              <w:rPr>
                <w:rFonts w:ascii="Calibri" w:hAnsi="Calibri" w:cs="Calibri"/>
                <w:color w:val="202124"/>
                <w:spacing w:val="3"/>
                <w:shd w:val="clear" w:color="auto" w:fill="FFFFFF"/>
                <w:lang w:val="en-IE"/>
              </w:rPr>
              <w:t xml:space="preserve"> it was also impossible to seek out participants through our usual advertising measure such as visiting services, clinics or sitting in on drop- ins with potential participants. Stepladder Southwest started on 12th of April 2022 and finished on Thursday 18th of May – with 6 participants.2 females (1 Southwest, 1 North Clondalkin) and 4 males (all North Clondalkin). The course covered 2 modules – The Steps Programme Tuesday &amp; Thursday and </w:t>
            </w:r>
            <w:r w:rsidRPr="00014152">
              <w:rPr>
                <w:rFonts w:ascii="Calibri" w:hAnsi="Calibri" w:cs="Calibri"/>
                <w:color w:val="202124"/>
                <w:spacing w:val="3"/>
                <w:shd w:val="clear" w:color="auto" w:fill="FFFFFF"/>
                <w:lang w:val="en-IE"/>
              </w:rPr>
              <w:lastRenderedPageBreak/>
              <w:t xml:space="preserve">Adult Literacy (Story Sacks) on Wednesday. Attendance on the course was exceptional for the 6 weeks – with two participants achieving full attendance. Having the smaller group allowed participants to work more closely together, however participants did express that would have liked to stay on longer. The course ended with a celebration lunch and presentation of certificates, followed by some short words of thanks and gratitude to all involved. Upon reviewing this programme with staff management and facilitators it was agreed that the </w:t>
            </w:r>
            <w:r w:rsidR="00F67B92" w:rsidRPr="00014152">
              <w:rPr>
                <w:rFonts w:ascii="Calibri" w:hAnsi="Calibri" w:cs="Calibri"/>
                <w:color w:val="202124"/>
                <w:spacing w:val="3"/>
                <w:shd w:val="clear" w:color="auto" w:fill="FFFFFF"/>
                <w:lang w:val="en-IE"/>
              </w:rPr>
              <w:t>6-week</w:t>
            </w:r>
            <w:r w:rsidRPr="00014152">
              <w:rPr>
                <w:rFonts w:ascii="Calibri" w:hAnsi="Calibri" w:cs="Calibri"/>
                <w:color w:val="202124"/>
                <w:spacing w:val="3"/>
                <w:shd w:val="clear" w:color="auto" w:fill="FFFFFF"/>
                <w:lang w:val="en-IE"/>
              </w:rPr>
              <w:t xml:space="preserve"> programme wasn’t long enough for the participants to gain the necessary skills, confidence and tools to progress further with other training/ education or employment opportunities, so it was decided that these six participants would be offered a place on the </w:t>
            </w:r>
            <w:r w:rsidR="00F67B92" w:rsidRPr="00014152">
              <w:rPr>
                <w:rFonts w:ascii="Calibri" w:hAnsi="Calibri" w:cs="Calibri"/>
                <w:color w:val="202124"/>
                <w:spacing w:val="3"/>
                <w:shd w:val="clear" w:color="auto" w:fill="FFFFFF"/>
                <w:lang w:val="en-IE"/>
              </w:rPr>
              <w:t>12-week</w:t>
            </w:r>
            <w:r w:rsidRPr="00014152">
              <w:rPr>
                <w:rFonts w:ascii="Calibri" w:hAnsi="Calibri" w:cs="Calibri"/>
                <w:color w:val="202124"/>
                <w:spacing w:val="3"/>
                <w:shd w:val="clear" w:color="auto" w:fill="FFFFFF"/>
                <w:lang w:val="en-IE"/>
              </w:rPr>
              <w:t xml:space="preserve"> programme in September 2022 along with 6 new participants. Stepladder North Clondalkin Winter 2022 The course commenced on 20th September and ended on the 8th of December with Eleven participants - (4 females (2 southwest Clondalkin) – 7 males </w:t>
            </w:r>
            <w:r w:rsidR="00F67B92" w:rsidRPr="00014152">
              <w:rPr>
                <w:rFonts w:ascii="Calibri" w:hAnsi="Calibri" w:cs="Calibri"/>
                <w:color w:val="202124"/>
                <w:spacing w:val="3"/>
                <w:shd w:val="clear" w:color="auto" w:fill="FFFFFF"/>
                <w:lang w:val="en-IE"/>
              </w:rPr>
              <w:t>(1</w:t>
            </w:r>
            <w:r w:rsidRPr="00014152">
              <w:rPr>
                <w:rFonts w:ascii="Calibri" w:hAnsi="Calibri" w:cs="Calibri"/>
                <w:color w:val="202124"/>
                <w:spacing w:val="3"/>
                <w:shd w:val="clear" w:color="auto" w:fill="FFFFFF"/>
                <w:lang w:val="en-IE"/>
              </w:rPr>
              <w:t xml:space="preserve"> – Clondalkin Village &amp; 7 North Clondalkin). In week two one participant dropped out as she secured a place in residential treatment. The course consisted of 4 modules - 12 weekly sessions</w:t>
            </w:r>
            <w:r>
              <w:rPr>
                <w:rFonts w:ascii="Calibri" w:hAnsi="Calibri" w:cs="Calibri"/>
                <w:color w:val="202124"/>
                <w:spacing w:val="3"/>
                <w:shd w:val="clear" w:color="auto" w:fill="FFFFFF"/>
                <w:lang w:val="en-IE"/>
              </w:rPr>
              <w:t xml:space="preserve"> </w:t>
            </w:r>
            <w:r w:rsidRPr="00014152">
              <w:rPr>
                <w:rFonts w:ascii="Calibri" w:hAnsi="Calibri" w:cs="Calibri"/>
                <w:color w:val="202124"/>
                <w:spacing w:val="3"/>
                <w:shd w:val="clear" w:color="auto" w:fill="FFFFFF"/>
                <w:lang w:val="en-IE"/>
              </w:rPr>
              <w:t xml:space="preserve">on the Steps Programme (Tuesday) - 6 weekly sessions on Literacy Art (Wednesday), 6 weekly </w:t>
            </w:r>
            <w:r w:rsidR="00F67B92" w:rsidRPr="00014152">
              <w:rPr>
                <w:rFonts w:ascii="Calibri" w:hAnsi="Calibri" w:cs="Calibri"/>
                <w:color w:val="202124"/>
                <w:spacing w:val="3"/>
                <w:shd w:val="clear" w:color="auto" w:fill="FFFFFF"/>
                <w:lang w:val="en-IE"/>
              </w:rPr>
              <w:t>sessions</w:t>
            </w:r>
            <w:r w:rsidRPr="00014152">
              <w:rPr>
                <w:rFonts w:ascii="Calibri" w:hAnsi="Calibri" w:cs="Calibri"/>
                <w:color w:val="202124"/>
                <w:spacing w:val="3"/>
                <w:shd w:val="clear" w:color="auto" w:fill="FFFFFF"/>
                <w:lang w:val="en-IE"/>
              </w:rPr>
              <w:t xml:space="preserve"> on WRAP (Wellness Recovery Action Programme)- facilitated and delivered by Laura Peel – </w:t>
            </w:r>
            <w:proofErr w:type="spellStart"/>
            <w:r w:rsidRPr="00014152">
              <w:rPr>
                <w:rFonts w:ascii="Calibri" w:hAnsi="Calibri" w:cs="Calibri"/>
                <w:color w:val="202124"/>
                <w:spacing w:val="3"/>
                <w:shd w:val="clear" w:color="auto" w:fill="FFFFFF"/>
                <w:lang w:val="en-IE"/>
              </w:rPr>
              <w:t>Cumas</w:t>
            </w:r>
            <w:proofErr w:type="spellEnd"/>
            <w:r w:rsidRPr="00014152">
              <w:rPr>
                <w:rFonts w:ascii="Calibri" w:hAnsi="Calibri" w:cs="Calibri"/>
                <w:color w:val="202124"/>
                <w:spacing w:val="3"/>
                <w:shd w:val="clear" w:color="auto" w:fill="FFFFFF"/>
                <w:lang w:val="en-IE"/>
              </w:rPr>
              <w:t xml:space="preserve"> Family Support Worker and 12 weekly sessions on Personal Interpersonal Skills through the Adult Learning Centre - A total of 36 sessions </w:t>
            </w:r>
            <w:r w:rsidRPr="00014152">
              <w:rPr>
                <w:rFonts w:ascii="Calibri" w:hAnsi="Calibri" w:cs="Calibri"/>
                <w:color w:val="202124"/>
                <w:spacing w:val="3"/>
                <w:shd w:val="clear" w:color="auto" w:fill="FFFFFF"/>
                <w:lang w:val="en-IE"/>
              </w:rPr>
              <w:lastRenderedPageBreak/>
              <w:t xml:space="preserve">over 12 weeks (3 mornings per week). Attendance daily on this group was also exceptional with two participants achieving full attendance for the </w:t>
            </w:r>
            <w:r w:rsidR="00F67B92" w:rsidRPr="00014152">
              <w:rPr>
                <w:rFonts w:ascii="Calibri" w:hAnsi="Calibri" w:cs="Calibri"/>
                <w:color w:val="202124"/>
                <w:spacing w:val="3"/>
                <w:shd w:val="clear" w:color="auto" w:fill="FFFFFF"/>
                <w:lang w:val="en-IE"/>
              </w:rPr>
              <w:t>12-week</w:t>
            </w:r>
            <w:r w:rsidRPr="00014152">
              <w:rPr>
                <w:rFonts w:ascii="Calibri" w:hAnsi="Calibri" w:cs="Calibri"/>
                <w:color w:val="202124"/>
                <w:spacing w:val="3"/>
                <w:shd w:val="clear" w:color="auto" w:fill="FFFFFF"/>
                <w:lang w:val="en-IE"/>
              </w:rPr>
              <w:t xml:space="preserve"> duration. One Female participant was put off the course on week nine due to addiction issues and absences. The group were taken on a trip to the local library on one of the days and some became members. This was a great experience as participants are not always aware of or don’t always avail of other services /amenities in the local area. In </w:t>
            </w:r>
            <w:r w:rsidR="00F67B92" w:rsidRPr="00014152">
              <w:rPr>
                <w:rFonts w:ascii="Calibri" w:hAnsi="Calibri" w:cs="Calibri"/>
                <w:color w:val="202124"/>
                <w:spacing w:val="3"/>
                <w:shd w:val="clear" w:color="auto" w:fill="FFFFFF"/>
                <w:lang w:val="en-IE"/>
              </w:rPr>
              <w:t>general,</w:t>
            </w:r>
            <w:r w:rsidRPr="00014152">
              <w:rPr>
                <w:rFonts w:ascii="Calibri" w:hAnsi="Calibri" w:cs="Calibri"/>
                <w:color w:val="202124"/>
                <w:spacing w:val="3"/>
                <w:shd w:val="clear" w:color="auto" w:fill="FFFFFF"/>
                <w:lang w:val="en-IE"/>
              </w:rPr>
              <w:t xml:space="preserve"> the programme was hugely successful, with participants asking for follow up session in 2023 on specific things such </w:t>
            </w:r>
            <w:r w:rsidR="00F67B92" w:rsidRPr="00014152">
              <w:rPr>
                <w:rFonts w:ascii="Calibri" w:hAnsi="Calibri" w:cs="Calibri"/>
                <w:color w:val="202124"/>
                <w:spacing w:val="3"/>
                <w:shd w:val="clear" w:color="auto" w:fill="FFFFFF"/>
                <w:lang w:val="en-IE"/>
              </w:rPr>
              <w:t>as</w:t>
            </w:r>
            <w:r w:rsidRPr="00014152">
              <w:rPr>
                <w:rFonts w:ascii="Calibri" w:hAnsi="Calibri" w:cs="Calibri"/>
                <w:color w:val="202124"/>
                <w:spacing w:val="3"/>
                <w:shd w:val="clear" w:color="auto" w:fill="FFFFFF"/>
                <w:lang w:val="en-IE"/>
              </w:rPr>
              <w:t xml:space="preserve"> preparing your CV, welfare rights, training opportunities in the local area such as Aras </w:t>
            </w:r>
            <w:proofErr w:type="spellStart"/>
            <w:r w:rsidRPr="00014152">
              <w:rPr>
                <w:rFonts w:ascii="Calibri" w:hAnsi="Calibri" w:cs="Calibri"/>
                <w:color w:val="202124"/>
                <w:spacing w:val="3"/>
                <w:shd w:val="clear" w:color="auto" w:fill="FFFFFF"/>
                <w:lang w:val="en-IE"/>
              </w:rPr>
              <w:t>Rualach</w:t>
            </w:r>
            <w:proofErr w:type="spellEnd"/>
            <w:r w:rsidRPr="00014152">
              <w:rPr>
                <w:rFonts w:ascii="Calibri" w:hAnsi="Calibri" w:cs="Calibri"/>
                <w:color w:val="202124"/>
                <w:spacing w:val="3"/>
                <w:shd w:val="clear" w:color="auto" w:fill="FFFFFF"/>
                <w:lang w:val="en-IE"/>
              </w:rPr>
              <w:t xml:space="preserve">. This will be planned by Lisa in 2023 and members will be contacted. </w:t>
            </w:r>
            <w:r w:rsidR="00F67B92" w:rsidRPr="00014152">
              <w:rPr>
                <w:rFonts w:ascii="Calibri" w:hAnsi="Calibri" w:cs="Calibri"/>
                <w:color w:val="202124"/>
                <w:spacing w:val="3"/>
                <w:shd w:val="clear" w:color="auto" w:fill="FFFFFF"/>
                <w:lang w:val="en-IE"/>
              </w:rPr>
              <w:t>Again,</w:t>
            </w:r>
            <w:r w:rsidRPr="00014152">
              <w:rPr>
                <w:rFonts w:ascii="Calibri" w:hAnsi="Calibri" w:cs="Calibri"/>
                <w:color w:val="202124"/>
                <w:spacing w:val="3"/>
                <w:shd w:val="clear" w:color="auto" w:fill="FFFFFF"/>
                <w:lang w:val="en-IE"/>
              </w:rPr>
              <w:t xml:space="preserve"> the progression onto farther education/ training or employment at the end of Stepladder is a barrier for various reasons such as lack of childcare, inability to access due to social welfare payment type or funding etc. From this programme 5 participants have joined and attend the SUDS group (Service Users Developing Solidarity) weekly on a Tuesday Evening</w:t>
            </w:r>
          </w:p>
          <w:p w14:paraId="41AF1DC5" w14:textId="77777777" w:rsidR="00014152" w:rsidRDefault="00014152" w:rsidP="006F4CC1">
            <w:pPr>
              <w:jc w:val="both"/>
              <w:rPr>
                <w:rFonts w:ascii="Calibri" w:hAnsi="Calibri" w:cs="Calibri"/>
                <w:color w:val="202124"/>
                <w:spacing w:val="3"/>
                <w:shd w:val="clear" w:color="auto" w:fill="FFFFFF"/>
                <w:lang w:val="en-IE"/>
              </w:rPr>
            </w:pPr>
          </w:p>
          <w:p w14:paraId="09E22F90" w14:textId="759AFA59" w:rsidR="009007DE" w:rsidRDefault="009007DE" w:rsidP="006F4CC1">
            <w:pPr>
              <w:jc w:val="both"/>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Service Users Developing Solidarity (SUDS) </w:t>
            </w:r>
            <w:r w:rsidR="00081A6B" w:rsidRPr="00081A6B">
              <w:rPr>
                <w:rFonts w:ascii="Calibri" w:hAnsi="Calibri" w:cs="Calibri"/>
                <w:color w:val="202124"/>
                <w:spacing w:val="3"/>
                <w:shd w:val="clear" w:color="auto" w:fill="FFFFFF"/>
                <w:lang w:val="en-IE"/>
              </w:rPr>
              <w:t xml:space="preserve">SUDS: In February 2022 – post Covid - SUDs restarted as a weekly meeting group in house. There were seven people attending on a regular basis - two old members and 5 new members, who came through Stepladder and word of mouth. By the end of 2022, there was still six fully active </w:t>
            </w:r>
            <w:r w:rsidR="00081A6B" w:rsidRPr="00081A6B">
              <w:rPr>
                <w:rFonts w:ascii="Calibri" w:hAnsi="Calibri" w:cs="Calibri"/>
                <w:color w:val="202124"/>
                <w:spacing w:val="3"/>
                <w:shd w:val="clear" w:color="auto" w:fill="FFFFFF"/>
                <w:lang w:val="en-IE"/>
              </w:rPr>
              <w:lastRenderedPageBreak/>
              <w:t xml:space="preserve">members each week, with one moving to </w:t>
            </w:r>
            <w:r w:rsidR="00F67B92" w:rsidRPr="00081A6B">
              <w:rPr>
                <w:rFonts w:ascii="Calibri" w:hAnsi="Calibri" w:cs="Calibri"/>
                <w:color w:val="202124"/>
                <w:spacing w:val="3"/>
                <w:shd w:val="clear" w:color="auto" w:fill="FFFFFF"/>
                <w:lang w:val="en-IE"/>
              </w:rPr>
              <w:t>one-to-one</w:t>
            </w:r>
            <w:r w:rsidR="00081A6B" w:rsidRPr="00081A6B">
              <w:rPr>
                <w:rFonts w:ascii="Calibri" w:hAnsi="Calibri" w:cs="Calibri"/>
                <w:color w:val="202124"/>
                <w:spacing w:val="3"/>
                <w:shd w:val="clear" w:color="auto" w:fill="FFFFFF"/>
                <w:lang w:val="en-IE"/>
              </w:rPr>
              <w:t xml:space="preserve"> support with a view to re- attending at some point in 2023.</w:t>
            </w:r>
          </w:p>
          <w:p w14:paraId="1C3B3945" w14:textId="77777777" w:rsidR="00CF6079" w:rsidRDefault="00CF6079" w:rsidP="006F4CC1">
            <w:pPr>
              <w:jc w:val="both"/>
              <w:rPr>
                <w:rFonts w:ascii="Calibri" w:hAnsi="Calibri" w:cs="Calibri"/>
                <w:color w:val="202124"/>
                <w:spacing w:val="3"/>
                <w:shd w:val="clear" w:color="auto" w:fill="FFFFFF"/>
                <w:lang w:val="en-IE"/>
              </w:rPr>
            </w:pPr>
          </w:p>
          <w:p w14:paraId="4C14C0B0" w14:textId="2194BA17" w:rsidR="00CF6079" w:rsidRPr="002E1D47" w:rsidRDefault="00CF6079" w:rsidP="006F4CC1">
            <w:pPr>
              <w:jc w:val="both"/>
              <w:rPr>
                <w:rFonts w:ascii="Calibri" w:hAnsi="Calibri" w:cs="Calibri"/>
                <w:color w:val="202124"/>
                <w:spacing w:val="3"/>
                <w:shd w:val="clear" w:color="auto" w:fill="FFFFFF"/>
                <w:lang w:val="en-IE"/>
              </w:rPr>
            </w:pPr>
            <w:proofErr w:type="spellStart"/>
            <w:r w:rsidRPr="00CF6079">
              <w:rPr>
                <w:rFonts w:ascii="Calibri" w:hAnsi="Calibri" w:cs="Calibri"/>
                <w:color w:val="202124"/>
                <w:spacing w:val="3"/>
                <w:shd w:val="clear" w:color="auto" w:fill="FFFFFF"/>
                <w:lang w:val="en-IE"/>
              </w:rPr>
              <w:t>Cumas</w:t>
            </w:r>
            <w:proofErr w:type="spellEnd"/>
            <w:r w:rsidRPr="00CF6079">
              <w:rPr>
                <w:rFonts w:ascii="Calibri" w:hAnsi="Calibri" w:cs="Calibri"/>
                <w:color w:val="202124"/>
                <w:spacing w:val="3"/>
                <w:shd w:val="clear" w:color="auto" w:fill="FFFFFF"/>
                <w:lang w:val="en-IE"/>
              </w:rPr>
              <w:t xml:space="preserve"> is a </w:t>
            </w:r>
            <w:r w:rsidR="00F67B92" w:rsidRPr="00CF6079">
              <w:rPr>
                <w:rFonts w:ascii="Calibri" w:hAnsi="Calibri" w:cs="Calibri"/>
                <w:color w:val="202124"/>
                <w:spacing w:val="3"/>
                <w:shd w:val="clear" w:color="auto" w:fill="FFFFFF"/>
                <w:lang w:val="en-IE"/>
              </w:rPr>
              <w:t>community-based</w:t>
            </w:r>
            <w:r w:rsidRPr="00CF6079">
              <w:rPr>
                <w:rFonts w:ascii="Calibri" w:hAnsi="Calibri" w:cs="Calibri"/>
                <w:color w:val="202124"/>
                <w:spacing w:val="3"/>
                <w:shd w:val="clear" w:color="auto" w:fill="FFFFFF"/>
                <w:lang w:val="en-IE"/>
              </w:rPr>
              <w:t xml:space="preserve"> service, which works with families affected by drug use. In 2022 we worked with 41 families and several people in some families giving a total of 54 people. Individuals were seen in various capacities; individual, group, family sessions and home visits with family. The families engaging with </w:t>
            </w:r>
            <w:proofErr w:type="spellStart"/>
            <w:r w:rsidRPr="00CF6079">
              <w:rPr>
                <w:rFonts w:ascii="Calibri" w:hAnsi="Calibri" w:cs="Calibri"/>
                <w:color w:val="202124"/>
                <w:spacing w:val="3"/>
                <w:shd w:val="clear" w:color="auto" w:fill="FFFFFF"/>
                <w:lang w:val="en-IE"/>
              </w:rPr>
              <w:t>Cumas</w:t>
            </w:r>
            <w:proofErr w:type="spellEnd"/>
            <w:r w:rsidRPr="00CF6079">
              <w:rPr>
                <w:rFonts w:ascii="Calibri" w:hAnsi="Calibri" w:cs="Calibri"/>
                <w:color w:val="202124"/>
                <w:spacing w:val="3"/>
                <w:shd w:val="clear" w:color="auto" w:fill="FFFFFF"/>
                <w:lang w:val="en-IE"/>
              </w:rPr>
              <w:t xml:space="preserve"> would be placed within the </w:t>
            </w:r>
            <w:proofErr w:type="spellStart"/>
            <w:r w:rsidRPr="00CF6079">
              <w:rPr>
                <w:rFonts w:ascii="Calibri" w:hAnsi="Calibri" w:cs="Calibri"/>
                <w:color w:val="202124"/>
                <w:spacing w:val="3"/>
                <w:shd w:val="clear" w:color="auto" w:fill="FFFFFF"/>
                <w:lang w:val="en-IE"/>
              </w:rPr>
              <w:t>Hardiker</w:t>
            </w:r>
            <w:proofErr w:type="spellEnd"/>
            <w:r w:rsidRPr="00CF6079">
              <w:rPr>
                <w:rFonts w:ascii="Calibri" w:hAnsi="Calibri" w:cs="Calibri"/>
                <w:color w:val="202124"/>
                <w:spacing w:val="3"/>
                <w:shd w:val="clear" w:color="auto" w:fill="FFFFFF"/>
                <w:lang w:val="en-IE"/>
              </w:rPr>
              <w:t xml:space="preserve"> Model at levels two, three and four. It is noticeable that families would more often be classified as a 3 rather than a 2 and the number of families who are at risk and on the Child Protection Notification System has increased.</w:t>
            </w:r>
          </w:p>
          <w:p w14:paraId="2DE5E25F" w14:textId="77777777" w:rsidR="009007DE" w:rsidRPr="002E1D47" w:rsidRDefault="009007DE" w:rsidP="006F4CC1">
            <w:pPr>
              <w:jc w:val="both"/>
              <w:rPr>
                <w:rFonts w:ascii="Calibri" w:hAnsi="Calibri" w:cs="Calibri"/>
                <w:color w:val="202124"/>
                <w:spacing w:val="3"/>
                <w:shd w:val="clear" w:color="auto" w:fill="FFFFFF"/>
                <w:lang w:val="en-IE"/>
              </w:rPr>
            </w:pPr>
          </w:p>
          <w:p w14:paraId="5877237F" w14:textId="7D6B004F" w:rsidR="009007DE" w:rsidRPr="002E1D47" w:rsidRDefault="009007DE" w:rsidP="006F4CC1">
            <w:pPr>
              <w:jc w:val="both"/>
              <w:rPr>
                <w:rFonts w:ascii="Calibri" w:hAnsi="Calibri" w:cs="Calibri"/>
                <w:lang w:val="en-IE"/>
              </w:rPr>
            </w:pPr>
          </w:p>
        </w:tc>
      </w:tr>
      <w:tr w:rsidR="009007DE" w:rsidRPr="002E1D47" w14:paraId="0C4ECB21" w14:textId="77777777" w:rsidTr="0034274C">
        <w:tc>
          <w:tcPr>
            <w:tcW w:w="1838" w:type="dxa"/>
            <w:shd w:val="clear" w:color="auto" w:fill="auto"/>
          </w:tcPr>
          <w:p w14:paraId="3BBEDBC4" w14:textId="77777777" w:rsidR="009007DE" w:rsidRPr="005B7B35" w:rsidRDefault="009007DE" w:rsidP="006F4CC1">
            <w:pPr>
              <w:jc w:val="both"/>
              <w:rPr>
                <w:rFonts w:ascii="Calibri" w:hAnsi="Calibri" w:cs="Calibri"/>
                <w:b/>
                <w:bCs/>
                <w:lang w:val="en-IE"/>
              </w:rPr>
            </w:pPr>
            <w:r w:rsidRPr="005B7B35">
              <w:rPr>
                <w:rFonts w:ascii="Calibri" w:hAnsi="Calibri" w:cs="Calibri"/>
                <w:b/>
                <w:bCs/>
                <w:lang w:val="en-IE"/>
              </w:rPr>
              <w:lastRenderedPageBreak/>
              <w:t xml:space="preserve">YDAP </w:t>
            </w:r>
          </w:p>
        </w:tc>
        <w:tc>
          <w:tcPr>
            <w:tcW w:w="1985" w:type="dxa"/>
            <w:shd w:val="clear" w:color="auto" w:fill="auto"/>
          </w:tcPr>
          <w:p w14:paraId="2401B443"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Goal 1 </w:t>
            </w:r>
          </w:p>
          <w:p w14:paraId="706D41CF" w14:textId="77777777" w:rsidR="009007DE" w:rsidRPr="002E1D47" w:rsidRDefault="009007DE" w:rsidP="006F4CC1">
            <w:pPr>
              <w:jc w:val="both"/>
              <w:rPr>
                <w:rFonts w:ascii="Calibri" w:hAnsi="Calibri" w:cs="Calibri"/>
                <w:lang w:val="en-IE"/>
              </w:rPr>
            </w:pPr>
            <w:r w:rsidRPr="002E1D47">
              <w:rPr>
                <w:rFonts w:ascii="Calibri" w:hAnsi="Calibri" w:cs="Calibri"/>
                <w:lang w:val="en-IE"/>
              </w:rPr>
              <w:t>Dealing with the effects of drugs and alcohol misuse</w:t>
            </w:r>
          </w:p>
        </w:tc>
        <w:tc>
          <w:tcPr>
            <w:tcW w:w="3118" w:type="dxa"/>
            <w:shd w:val="clear" w:color="auto" w:fill="auto"/>
          </w:tcPr>
          <w:p w14:paraId="2A828961" w14:textId="77777777" w:rsidR="009007DE" w:rsidRPr="002E1D47" w:rsidRDefault="009007DE" w:rsidP="006F4CC1">
            <w:pPr>
              <w:jc w:val="both"/>
              <w:rPr>
                <w:rFonts w:ascii="Calibri" w:hAnsi="Calibri" w:cs="Calibri"/>
                <w:lang w:val="en-IE"/>
              </w:rPr>
            </w:pPr>
            <w:r w:rsidRPr="002E1D47">
              <w:rPr>
                <w:rFonts w:ascii="Calibri" w:hAnsi="Calibri" w:cs="Calibri"/>
                <w:lang w:val="en-IE"/>
              </w:rPr>
              <w:t>Goal 2</w:t>
            </w:r>
          </w:p>
          <w:p w14:paraId="6CDD065B" w14:textId="77777777" w:rsidR="009007DE" w:rsidRPr="002E1D47" w:rsidRDefault="009007DE" w:rsidP="006F4CC1">
            <w:pPr>
              <w:jc w:val="both"/>
              <w:rPr>
                <w:rFonts w:ascii="Calibri" w:hAnsi="Calibri" w:cs="Calibri"/>
                <w:lang w:val="en-IE"/>
              </w:rPr>
            </w:pPr>
            <w:r w:rsidRPr="002E1D47">
              <w:rPr>
                <w:rFonts w:ascii="Calibri" w:hAnsi="Calibri" w:cs="Calibri"/>
                <w:lang w:val="en-IE"/>
              </w:rPr>
              <w:t>Minimise the harms caused by the use and misuse of substances and promote rehabilitation and recovery</w:t>
            </w:r>
          </w:p>
          <w:p w14:paraId="7649D322" w14:textId="77777777" w:rsidR="009007DE" w:rsidRPr="002E1D47" w:rsidRDefault="009007DE" w:rsidP="006F4CC1">
            <w:pPr>
              <w:jc w:val="both"/>
              <w:rPr>
                <w:rFonts w:ascii="Calibri" w:hAnsi="Calibri" w:cs="Calibri"/>
                <w:lang w:val="en-IE"/>
              </w:rPr>
            </w:pPr>
          </w:p>
          <w:p w14:paraId="0935A5C8" w14:textId="77777777" w:rsidR="009007DE" w:rsidRPr="002E1D47" w:rsidRDefault="009007DE" w:rsidP="006F4CC1">
            <w:pPr>
              <w:jc w:val="both"/>
              <w:rPr>
                <w:rFonts w:cs="Calibri"/>
                <w:lang w:val="en-IE"/>
              </w:rPr>
            </w:pPr>
            <w:r w:rsidRPr="002E1D47">
              <w:rPr>
                <w:rFonts w:ascii="Calibri" w:hAnsi="Calibri" w:cs="Calibri"/>
                <w:lang w:val="en-IE"/>
              </w:rPr>
              <w:t xml:space="preserve">Action </w:t>
            </w:r>
          </w:p>
          <w:p w14:paraId="6A25A8D2" w14:textId="77777777" w:rsidR="009007DE" w:rsidRPr="002E1D47" w:rsidRDefault="009007DE" w:rsidP="006F4CC1">
            <w:pPr>
              <w:jc w:val="both"/>
              <w:rPr>
                <w:rFonts w:ascii="Calibri" w:hAnsi="Calibri" w:cs="Calibri"/>
                <w:lang w:val="en-IE"/>
              </w:rPr>
            </w:pPr>
            <w:r w:rsidRPr="002E1D47">
              <w:rPr>
                <w:rFonts w:ascii="Calibri" w:hAnsi="Calibri" w:cs="Calibri"/>
                <w:lang w:val="en-IE"/>
              </w:rPr>
              <w:t>2.1.22</w:t>
            </w:r>
          </w:p>
          <w:p w14:paraId="41CA5ED9"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Expand the range, </w:t>
            </w:r>
          </w:p>
          <w:p w14:paraId="0BA58D84"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availability and </w:t>
            </w:r>
          </w:p>
          <w:p w14:paraId="6932BCE5"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geographical spread </w:t>
            </w:r>
          </w:p>
          <w:p w14:paraId="5A858305"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of problem drug and </w:t>
            </w:r>
          </w:p>
          <w:p w14:paraId="4F002AE3"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alcohol services for </w:t>
            </w:r>
          </w:p>
          <w:p w14:paraId="547A18A9" w14:textId="77777777" w:rsidR="009007DE" w:rsidRPr="002E1D47" w:rsidRDefault="009007DE" w:rsidP="006F4CC1">
            <w:pPr>
              <w:jc w:val="both"/>
              <w:rPr>
                <w:rFonts w:ascii="Calibri" w:hAnsi="Calibri" w:cs="Calibri"/>
                <w:lang w:val="en-IE"/>
              </w:rPr>
            </w:pPr>
            <w:r w:rsidRPr="002E1D47">
              <w:rPr>
                <w:rFonts w:ascii="Calibri" w:hAnsi="Calibri" w:cs="Calibri"/>
                <w:lang w:val="en-IE"/>
              </w:rPr>
              <w:lastRenderedPageBreak/>
              <w:t xml:space="preserve">those under the age of </w:t>
            </w:r>
          </w:p>
          <w:p w14:paraId="6B10EF32" w14:textId="77777777" w:rsidR="009007DE" w:rsidRPr="002E1D47" w:rsidRDefault="009007DE" w:rsidP="006F4CC1">
            <w:pPr>
              <w:jc w:val="both"/>
              <w:rPr>
                <w:rFonts w:ascii="Calibri" w:hAnsi="Calibri" w:cs="Calibri"/>
                <w:lang w:val="en-IE"/>
              </w:rPr>
            </w:pPr>
            <w:r w:rsidRPr="002E1D47">
              <w:rPr>
                <w:rFonts w:ascii="Calibri" w:hAnsi="Calibri" w:cs="Calibri"/>
                <w:lang w:val="en-IE"/>
              </w:rPr>
              <w:t>18.</w:t>
            </w:r>
          </w:p>
          <w:p w14:paraId="03B54F46" w14:textId="77777777" w:rsidR="009007DE" w:rsidRPr="002E1D47" w:rsidRDefault="009007DE" w:rsidP="006F4CC1">
            <w:pPr>
              <w:jc w:val="both"/>
              <w:rPr>
                <w:rFonts w:ascii="Calibri" w:hAnsi="Calibri" w:cs="Calibri"/>
                <w:lang w:val="en-IE"/>
              </w:rPr>
            </w:pPr>
          </w:p>
        </w:tc>
        <w:tc>
          <w:tcPr>
            <w:tcW w:w="6009" w:type="dxa"/>
            <w:shd w:val="clear" w:color="auto" w:fill="auto"/>
          </w:tcPr>
          <w:p w14:paraId="39D58785" w14:textId="1677AB7F" w:rsidR="00C25B85" w:rsidRDefault="00C25B85" w:rsidP="006F4CC1">
            <w:pPr>
              <w:jc w:val="both"/>
              <w:rPr>
                <w:rFonts w:ascii="Calibri" w:hAnsi="Calibri" w:cs="Calibri"/>
                <w:lang w:val="en-IE"/>
              </w:rPr>
            </w:pPr>
            <w:r>
              <w:rPr>
                <w:rFonts w:ascii="Calibri" w:hAnsi="Calibri" w:cs="Calibri"/>
                <w:lang w:val="en-IE"/>
              </w:rPr>
              <w:lastRenderedPageBreak/>
              <w:t xml:space="preserve">In 2022 CDATF hired a person to work as YDAP coordinator to steer the project.  The </w:t>
            </w:r>
            <w:r w:rsidR="005719E6">
              <w:rPr>
                <w:rFonts w:ascii="Calibri" w:hAnsi="Calibri" w:cs="Calibri"/>
                <w:lang w:val="en-IE"/>
              </w:rPr>
              <w:t>focus</w:t>
            </w:r>
            <w:r>
              <w:rPr>
                <w:rFonts w:ascii="Calibri" w:hAnsi="Calibri" w:cs="Calibri"/>
                <w:lang w:val="en-IE"/>
              </w:rPr>
              <w:t xml:space="preserve"> of this role was to work to develop the team and ensure the use of evidence-based interventions.  The coordinator also developed an engagement strategy for the project which involved negotiating the use of several spaces in the area as ‘satellite </w:t>
            </w:r>
            <w:proofErr w:type="gramStart"/>
            <w:r w:rsidR="00F67B92">
              <w:rPr>
                <w:rFonts w:ascii="Calibri" w:hAnsi="Calibri" w:cs="Calibri"/>
                <w:lang w:val="en-IE"/>
              </w:rPr>
              <w:t>clinics</w:t>
            </w:r>
            <w:r w:rsidR="005719E6">
              <w:rPr>
                <w:rFonts w:ascii="Calibri" w:hAnsi="Calibri" w:cs="Calibri"/>
                <w:lang w:val="en-IE"/>
              </w:rPr>
              <w:t>’</w:t>
            </w:r>
            <w:proofErr w:type="gramEnd"/>
            <w:r>
              <w:rPr>
                <w:rFonts w:ascii="Calibri" w:hAnsi="Calibri" w:cs="Calibri"/>
                <w:lang w:val="en-IE"/>
              </w:rPr>
              <w:t xml:space="preserve">.  This enables the project to meet young people as close as possible to where they live.  The coordinator also performed a review of the service and commenced the development of a handbook based on this review to include a comprehensive suite of policy documents, caseload management templates and governance documents for the </w:t>
            </w:r>
            <w:r>
              <w:rPr>
                <w:rFonts w:ascii="Calibri" w:hAnsi="Calibri" w:cs="Calibri"/>
                <w:lang w:val="en-IE"/>
              </w:rPr>
              <w:lastRenderedPageBreak/>
              <w:t>service.  Finally plans were made to rebrand and relaunch the service in 2023.</w:t>
            </w:r>
          </w:p>
          <w:p w14:paraId="4FBCC55E" w14:textId="77777777" w:rsidR="00C25B85" w:rsidRDefault="00C25B85" w:rsidP="006F4CC1">
            <w:pPr>
              <w:jc w:val="both"/>
              <w:rPr>
                <w:rFonts w:ascii="Calibri" w:hAnsi="Calibri" w:cs="Calibri"/>
                <w:lang w:val="en-IE"/>
              </w:rPr>
            </w:pPr>
          </w:p>
          <w:p w14:paraId="17EC8F00" w14:textId="77777777" w:rsidR="00C25B85" w:rsidRPr="009F76BF" w:rsidRDefault="00C25B85" w:rsidP="006F4CC1">
            <w:pPr>
              <w:jc w:val="both"/>
              <w:rPr>
                <w:rFonts w:ascii="Calibri" w:hAnsi="Calibri" w:cs="Calibri"/>
                <w:lang w:val="en-IE"/>
              </w:rPr>
            </w:pPr>
            <w:r>
              <w:rPr>
                <w:rFonts w:ascii="Calibri" w:hAnsi="Calibri" w:cs="Calibri"/>
                <w:lang w:val="en-IE"/>
              </w:rPr>
              <w:t xml:space="preserve">In terms of outputs in 2022 37 young people accessed this service.  There were 22 new referrals.  Of these 20 received a comprehensive assessment.  Due to the nature of this work family members are vital to its success and 16 families accessed YDAP for support in 2022.  In all, there were 459 therapeutic consultations in the project in 2022.  </w:t>
            </w:r>
          </w:p>
          <w:p w14:paraId="1E49B26D" w14:textId="60465371" w:rsidR="009007DE" w:rsidRPr="002E1D47" w:rsidRDefault="009007DE" w:rsidP="006F4CC1">
            <w:pPr>
              <w:jc w:val="both"/>
              <w:rPr>
                <w:rFonts w:ascii="Calibri" w:hAnsi="Calibri" w:cs="Calibri"/>
                <w:lang w:val="en-IE"/>
              </w:rPr>
            </w:pPr>
          </w:p>
        </w:tc>
      </w:tr>
      <w:tr w:rsidR="009007DE" w:rsidRPr="002E1D47" w14:paraId="61594D5A" w14:textId="77777777" w:rsidTr="0034274C">
        <w:tc>
          <w:tcPr>
            <w:tcW w:w="1838" w:type="dxa"/>
            <w:shd w:val="clear" w:color="auto" w:fill="auto"/>
          </w:tcPr>
          <w:p w14:paraId="45D36810" w14:textId="70197038" w:rsidR="009007DE" w:rsidRPr="005B7B35" w:rsidRDefault="009007DE" w:rsidP="006F4CC1">
            <w:pPr>
              <w:jc w:val="both"/>
              <w:rPr>
                <w:rFonts w:ascii="Calibri" w:hAnsi="Calibri" w:cs="Calibri"/>
                <w:b/>
                <w:bCs/>
                <w:lang w:val="en-IE"/>
              </w:rPr>
            </w:pPr>
            <w:r w:rsidRPr="005B7B35">
              <w:rPr>
                <w:rFonts w:ascii="Calibri" w:hAnsi="Calibri" w:cs="Calibri"/>
                <w:b/>
                <w:bCs/>
                <w:lang w:val="en-IE"/>
              </w:rPr>
              <w:lastRenderedPageBreak/>
              <w:t xml:space="preserve">Clondalkin Tus Nua </w:t>
            </w:r>
            <w:r w:rsidR="005B7B35">
              <w:rPr>
                <w:rFonts w:ascii="Calibri" w:hAnsi="Calibri" w:cs="Calibri"/>
                <w:b/>
                <w:bCs/>
                <w:lang w:val="en-IE"/>
              </w:rPr>
              <w:t>&amp; Station One</w:t>
            </w:r>
          </w:p>
        </w:tc>
        <w:tc>
          <w:tcPr>
            <w:tcW w:w="1985" w:type="dxa"/>
            <w:shd w:val="clear" w:color="auto" w:fill="auto"/>
          </w:tcPr>
          <w:p w14:paraId="5A4BF4B2"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Goal 1 </w:t>
            </w:r>
          </w:p>
          <w:p w14:paraId="2EF72410" w14:textId="77777777" w:rsidR="009007DE" w:rsidRPr="002E1D47" w:rsidRDefault="009007DE" w:rsidP="006F4CC1">
            <w:pPr>
              <w:jc w:val="both"/>
              <w:rPr>
                <w:rFonts w:ascii="Calibri" w:hAnsi="Calibri" w:cs="Calibri"/>
                <w:lang w:val="en-IE"/>
              </w:rPr>
            </w:pPr>
            <w:r w:rsidRPr="002E1D47">
              <w:rPr>
                <w:rFonts w:ascii="Calibri" w:hAnsi="Calibri" w:cs="Calibri"/>
                <w:lang w:val="en-IE"/>
              </w:rPr>
              <w:t>Dealing with the effects of drugs and alcohol misuse</w:t>
            </w:r>
          </w:p>
        </w:tc>
        <w:tc>
          <w:tcPr>
            <w:tcW w:w="3118" w:type="dxa"/>
            <w:shd w:val="clear" w:color="auto" w:fill="auto"/>
          </w:tcPr>
          <w:p w14:paraId="5A2F33A8" w14:textId="77777777" w:rsidR="009007DE" w:rsidRPr="002E1D47" w:rsidRDefault="009007DE" w:rsidP="006F4CC1">
            <w:pPr>
              <w:jc w:val="both"/>
              <w:rPr>
                <w:rFonts w:ascii="Calibri" w:hAnsi="Calibri" w:cs="Calibri"/>
                <w:lang w:val="en-IE"/>
              </w:rPr>
            </w:pPr>
            <w:r w:rsidRPr="002E1D47">
              <w:rPr>
                <w:rFonts w:ascii="Calibri" w:hAnsi="Calibri" w:cs="Calibri"/>
                <w:lang w:val="en-IE"/>
              </w:rPr>
              <w:t>Goal 2</w:t>
            </w:r>
          </w:p>
          <w:p w14:paraId="5FDD968F"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Minimise the </w:t>
            </w:r>
          </w:p>
          <w:p w14:paraId="52E5E6AE"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harms caused by the use and misuse </w:t>
            </w:r>
          </w:p>
          <w:p w14:paraId="58CF8F48"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of substances and promote rehabilitation </w:t>
            </w:r>
          </w:p>
          <w:p w14:paraId="2DB8907A" w14:textId="77777777" w:rsidR="009007DE" w:rsidRPr="002E1D47" w:rsidRDefault="009007DE" w:rsidP="006F4CC1">
            <w:pPr>
              <w:jc w:val="both"/>
              <w:rPr>
                <w:rFonts w:ascii="Calibri" w:hAnsi="Calibri" w:cs="Calibri"/>
                <w:lang w:val="en-IE"/>
              </w:rPr>
            </w:pPr>
            <w:r w:rsidRPr="002E1D47">
              <w:rPr>
                <w:rFonts w:ascii="Calibri" w:hAnsi="Calibri" w:cs="Calibri"/>
                <w:lang w:val="en-IE"/>
              </w:rPr>
              <w:t>and recovery</w:t>
            </w:r>
          </w:p>
          <w:p w14:paraId="1C8B7190" w14:textId="77777777" w:rsidR="009007DE" w:rsidRPr="002E1D47" w:rsidRDefault="009007DE" w:rsidP="006F4CC1">
            <w:pPr>
              <w:jc w:val="both"/>
              <w:rPr>
                <w:rFonts w:ascii="Calibri" w:hAnsi="Calibri" w:cs="Calibri"/>
                <w:lang w:val="en-IE"/>
              </w:rPr>
            </w:pPr>
          </w:p>
          <w:p w14:paraId="2C90619A" w14:textId="77777777" w:rsidR="009007DE" w:rsidRPr="002E1D47" w:rsidRDefault="009007DE" w:rsidP="006F4CC1">
            <w:pPr>
              <w:jc w:val="both"/>
              <w:rPr>
                <w:rFonts w:cs="Calibri"/>
                <w:lang w:val="en-IE"/>
              </w:rPr>
            </w:pPr>
            <w:r w:rsidRPr="002E1D47">
              <w:rPr>
                <w:rFonts w:ascii="Calibri" w:hAnsi="Calibri" w:cs="Calibri"/>
                <w:lang w:val="en-IE"/>
              </w:rPr>
              <w:t xml:space="preserve">Action </w:t>
            </w:r>
          </w:p>
          <w:p w14:paraId="39FD24F1"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2.1.18 Help individuals </w:t>
            </w:r>
          </w:p>
          <w:p w14:paraId="3F7EFCC7"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affected by </w:t>
            </w:r>
          </w:p>
          <w:p w14:paraId="05B44639"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substance misuse to </w:t>
            </w:r>
          </w:p>
          <w:p w14:paraId="6FF6A9B5"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build their recovery </w:t>
            </w:r>
          </w:p>
          <w:p w14:paraId="64D97D03" w14:textId="77777777" w:rsidR="009007DE" w:rsidRPr="002E1D47" w:rsidRDefault="009007DE" w:rsidP="006F4CC1">
            <w:pPr>
              <w:jc w:val="both"/>
              <w:rPr>
                <w:rFonts w:ascii="Calibri" w:hAnsi="Calibri" w:cs="Calibri"/>
                <w:lang w:val="en-IE"/>
              </w:rPr>
            </w:pPr>
            <w:r w:rsidRPr="002E1D47">
              <w:rPr>
                <w:rFonts w:ascii="Calibri" w:hAnsi="Calibri" w:cs="Calibri"/>
                <w:lang w:val="en-IE"/>
              </w:rPr>
              <w:t>capital.</w:t>
            </w:r>
          </w:p>
        </w:tc>
        <w:tc>
          <w:tcPr>
            <w:tcW w:w="6009" w:type="dxa"/>
            <w:shd w:val="clear" w:color="auto" w:fill="auto"/>
          </w:tcPr>
          <w:p w14:paraId="0A3822C4" w14:textId="77777777" w:rsidR="00101CA1" w:rsidRDefault="00B8720B" w:rsidP="006F4CC1">
            <w:pPr>
              <w:pStyle w:val="NormalWeb"/>
              <w:spacing w:before="0" w:beforeAutospacing="0" w:after="0" w:afterAutospacing="0"/>
              <w:jc w:val="both"/>
              <w:rPr>
                <w:rFonts w:asciiTheme="minorHAnsi" w:hAnsiTheme="minorHAnsi" w:cstheme="minorHAnsi"/>
                <w:b/>
                <w:bCs/>
                <w:color w:val="000000"/>
              </w:rPr>
            </w:pPr>
            <w:r w:rsidRPr="00B8720B">
              <w:rPr>
                <w:rFonts w:asciiTheme="minorHAnsi" w:hAnsiTheme="minorHAnsi" w:cstheme="minorHAnsi"/>
                <w:b/>
                <w:bCs/>
                <w:color w:val="000000"/>
              </w:rPr>
              <w:t xml:space="preserve">Open Access Contact /Drop In: </w:t>
            </w:r>
          </w:p>
          <w:p w14:paraId="0665102C" w14:textId="40B24767" w:rsidR="00B8720B" w:rsidRDefault="00B8720B" w:rsidP="006F4CC1">
            <w:pPr>
              <w:pStyle w:val="NormalWeb"/>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Individual attendances for </w:t>
            </w:r>
            <w:r w:rsidR="005719E6" w:rsidRPr="00B8720B">
              <w:rPr>
                <w:rFonts w:asciiTheme="minorHAnsi" w:hAnsiTheme="minorHAnsi" w:cstheme="minorHAnsi"/>
                <w:color w:val="000000"/>
              </w:rPr>
              <w:t>Drop-in</w:t>
            </w:r>
            <w:r w:rsidRPr="00B8720B">
              <w:rPr>
                <w:rFonts w:asciiTheme="minorHAnsi" w:hAnsiTheme="minorHAnsi" w:cstheme="minorHAnsi"/>
                <w:color w:val="000000"/>
              </w:rPr>
              <w:t xml:space="preserve"> Supports: 693 </w:t>
            </w:r>
          </w:p>
          <w:p w14:paraId="6F4D411B" w14:textId="77777777" w:rsidR="00FA0B56" w:rsidRDefault="00FA0B56" w:rsidP="006F4CC1">
            <w:pPr>
              <w:pStyle w:val="NormalWeb"/>
              <w:spacing w:before="0" w:beforeAutospacing="0" w:after="0" w:afterAutospacing="0"/>
              <w:jc w:val="both"/>
              <w:rPr>
                <w:rFonts w:asciiTheme="minorHAnsi" w:hAnsiTheme="minorHAnsi" w:cstheme="minorHAnsi"/>
                <w:color w:val="000000"/>
              </w:rPr>
            </w:pPr>
          </w:p>
          <w:p w14:paraId="0E3C75E5" w14:textId="77777777" w:rsidR="00101CA1" w:rsidRDefault="00B8720B" w:rsidP="006F4CC1">
            <w:pPr>
              <w:pStyle w:val="NormalWeb"/>
              <w:spacing w:before="0" w:beforeAutospacing="0" w:after="0" w:afterAutospacing="0"/>
              <w:jc w:val="both"/>
              <w:rPr>
                <w:rFonts w:asciiTheme="minorHAnsi" w:hAnsiTheme="minorHAnsi" w:cstheme="minorHAnsi"/>
                <w:color w:val="000000"/>
              </w:rPr>
            </w:pPr>
            <w:r w:rsidRPr="00774E69">
              <w:rPr>
                <w:rFonts w:asciiTheme="minorHAnsi" w:hAnsiTheme="minorHAnsi" w:cstheme="minorHAnsi"/>
                <w:b/>
                <w:bCs/>
                <w:color w:val="000000"/>
              </w:rPr>
              <w:t>Homeless Provisions</w:t>
            </w:r>
            <w:r w:rsidRPr="00B8720B">
              <w:rPr>
                <w:rFonts w:asciiTheme="minorHAnsi" w:hAnsiTheme="minorHAnsi" w:cstheme="minorHAnsi"/>
                <w:color w:val="000000"/>
              </w:rPr>
              <w:t xml:space="preserve">: · </w:t>
            </w:r>
          </w:p>
          <w:p w14:paraId="444A3E9A" w14:textId="7DBB9F9B" w:rsidR="00774E69" w:rsidRDefault="00B8720B" w:rsidP="006F4CC1">
            <w:pPr>
              <w:pStyle w:val="NormalWeb"/>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Tent’s 27 · Sleeping bags 356 · Clothes 68 · Food (small food bags) 321 · Food hampers </w:t>
            </w:r>
            <w:r w:rsidR="005719E6" w:rsidRPr="00B8720B">
              <w:rPr>
                <w:rFonts w:asciiTheme="minorHAnsi" w:hAnsiTheme="minorHAnsi" w:cstheme="minorHAnsi"/>
                <w:color w:val="000000"/>
              </w:rPr>
              <w:t>154.</w:t>
            </w:r>
            <w:r w:rsidRPr="00B8720B">
              <w:rPr>
                <w:rFonts w:asciiTheme="minorHAnsi" w:hAnsiTheme="minorHAnsi" w:cstheme="minorHAnsi"/>
                <w:color w:val="000000"/>
              </w:rPr>
              <w:t xml:space="preserve"> </w:t>
            </w:r>
          </w:p>
          <w:p w14:paraId="6335CF36" w14:textId="77777777" w:rsidR="00FA0B56" w:rsidRDefault="00FA0B56" w:rsidP="006F4CC1">
            <w:pPr>
              <w:pStyle w:val="NormalWeb"/>
              <w:spacing w:before="0" w:beforeAutospacing="0" w:after="0" w:afterAutospacing="0"/>
              <w:jc w:val="both"/>
              <w:rPr>
                <w:rFonts w:asciiTheme="minorHAnsi" w:hAnsiTheme="minorHAnsi" w:cstheme="minorHAnsi"/>
                <w:color w:val="000000"/>
              </w:rPr>
            </w:pPr>
          </w:p>
          <w:p w14:paraId="36488D1E" w14:textId="77777777" w:rsidR="00101CA1" w:rsidRDefault="00B8720B" w:rsidP="006F4CC1">
            <w:pPr>
              <w:pStyle w:val="NormalWeb"/>
              <w:spacing w:before="0" w:beforeAutospacing="0" w:after="0" w:afterAutospacing="0"/>
              <w:jc w:val="both"/>
              <w:rPr>
                <w:rFonts w:asciiTheme="minorHAnsi" w:hAnsiTheme="minorHAnsi" w:cstheme="minorHAnsi"/>
                <w:color w:val="000000"/>
              </w:rPr>
            </w:pPr>
            <w:r w:rsidRPr="00774E69">
              <w:rPr>
                <w:rFonts w:asciiTheme="minorHAnsi" w:hAnsiTheme="minorHAnsi" w:cstheme="minorHAnsi"/>
                <w:b/>
                <w:bCs/>
                <w:color w:val="000000"/>
              </w:rPr>
              <w:t>Outreach / Harm Reduction / NSP Service</w:t>
            </w:r>
            <w:r w:rsidRPr="00B8720B">
              <w:rPr>
                <w:rFonts w:asciiTheme="minorHAnsi" w:hAnsiTheme="minorHAnsi" w:cstheme="minorHAnsi"/>
                <w:color w:val="000000"/>
              </w:rPr>
              <w:t xml:space="preserve">: </w:t>
            </w:r>
          </w:p>
          <w:p w14:paraId="657ED25D" w14:textId="77777777" w:rsidR="00101CA1" w:rsidRDefault="00B8720B" w:rsidP="006F4CC1">
            <w:pPr>
              <w:pStyle w:val="NormalWeb"/>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Harm Reduction/ Brief/Crisis Interventions Sessions: 187 Total Number of NSP Provided: 505 · </w:t>
            </w:r>
          </w:p>
          <w:p w14:paraId="72323AAB" w14:textId="77777777" w:rsidR="00101CA1" w:rsidRDefault="00B8720B" w:rsidP="006F4CC1">
            <w:pPr>
              <w:pStyle w:val="NormalWeb"/>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Foil 34 · </w:t>
            </w:r>
          </w:p>
          <w:p w14:paraId="347F95CD" w14:textId="77777777" w:rsidR="00101CA1" w:rsidRDefault="00B8720B" w:rsidP="006F4CC1">
            <w:pPr>
              <w:pStyle w:val="NormalWeb"/>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Needle packs 271 ·</w:t>
            </w:r>
          </w:p>
          <w:p w14:paraId="05A0776B" w14:textId="225B4175" w:rsidR="00101CA1" w:rsidRDefault="00B8720B" w:rsidP="006F4CC1">
            <w:pPr>
              <w:pStyle w:val="NormalWeb"/>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Crack pipes 200 </w:t>
            </w:r>
          </w:p>
          <w:p w14:paraId="4D7E19B8" w14:textId="77777777" w:rsidR="00FA0B56" w:rsidRDefault="00FA0B56" w:rsidP="006F4CC1">
            <w:pPr>
              <w:pStyle w:val="NormalWeb"/>
              <w:spacing w:before="0" w:beforeAutospacing="0" w:after="0" w:afterAutospacing="0"/>
              <w:jc w:val="both"/>
              <w:rPr>
                <w:rFonts w:asciiTheme="minorHAnsi" w:hAnsiTheme="minorHAnsi" w:cstheme="minorHAnsi"/>
                <w:color w:val="000000"/>
              </w:rPr>
            </w:pPr>
          </w:p>
          <w:p w14:paraId="0422F34B" w14:textId="77777777" w:rsidR="00101CA1" w:rsidRDefault="00B8720B" w:rsidP="006F4CC1">
            <w:pPr>
              <w:pStyle w:val="NormalWeb"/>
              <w:spacing w:before="0" w:beforeAutospacing="0" w:after="0" w:afterAutospacing="0"/>
              <w:jc w:val="both"/>
              <w:rPr>
                <w:rFonts w:asciiTheme="minorHAnsi" w:hAnsiTheme="minorHAnsi" w:cstheme="minorHAnsi"/>
                <w:color w:val="000000"/>
              </w:rPr>
            </w:pPr>
            <w:r w:rsidRPr="00101CA1">
              <w:rPr>
                <w:rFonts w:asciiTheme="minorHAnsi" w:hAnsiTheme="minorHAnsi" w:cstheme="minorHAnsi"/>
                <w:b/>
                <w:bCs/>
                <w:color w:val="000000"/>
              </w:rPr>
              <w:t>Addiction / Substance Use Support Services</w:t>
            </w:r>
            <w:r w:rsidRPr="00B8720B">
              <w:rPr>
                <w:rFonts w:asciiTheme="minorHAnsi" w:hAnsiTheme="minorHAnsi" w:cstheme="minorHAnsi"/>
                <w:color w:val="000000"/>
              </w:rPr>
              <w:t xml:space="preserve"> </w:t>
            </w:r>
          </w:p>
          <w:p w14:paraId="452581EC" w14:textId="78F9412C" w:rsidR="00526DC5" w:rsidRDefault="00B8720B" w:rsidP="006F4CC1">
            <w:pPr>
              <w:pStyle w:val="NormalWeb"/>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Number of services users accessing Assessment: 164 </w:t>
            </w:r>
          </w:p>
          <w:p w14:paraId="14C733FE" w14:textId="35A3DBD2" w:rsidR="00526DC5" w:rsidRDefault="00B8720B" w:rsidP="006F4CC1">
            <w:pPr>
              <w:pStyle w:val="NormalWeb"/>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One to One </w:t>
            </w:r>
            <w:r w:rsidR="005719E6" w:rsidRPr="00B8720B">
              <w:rPr>
                <w:rFonts w:asciiTheme="minorHAnsi" w:hAnsiTheme="minorHAnsi" w:cstheme="minorHAnsi"/>
                <w:color w:val="000000"/>
              </w:rPr>
              <w:t>session</w:t>
            </w:r>
            <w:r w:rsidRPr="00B8720B">
              <w:rPr>
                <w:rFonts w:asciiTheme="minorHAnsi" w:hAnsiTheme="minorHAnsi" w:cstheme="minorHAnsi"/>
                <w:color w:val="000000"/>
              </w:rPr>
              <w:t xml:space="preserve"> Provided: 1147 </w:t>
            </w:r>
          </w:p>
          <w:p w14:paraId="45BA38BE" w14:textId="77777777" w:rsidR="00526DC5" w:rsidRDefault="00B8720B" w:rsidP="006F4CC1">
            <w:pPr>
              <w:pStyle w:val="NormalWeb"/>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Key working Sessions: 679 </w:t>
            </w:r>
          </w:p>
          <w:p w14:paraId="3ED1B851" w14:textId="6B533F24" w:rsidR="00B8720B" w:rsidRDefault="00B8720B" w:rsidP="006F4CC1">
            <w:pPr>
              <w:pStyle w:val="NormalWeb"/>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Crisis / Brief Interventions: 304</w:t>
            </w:r>
          </w:p>
          <w:p w14:paraId="1331E745" w14:textId="77777777" w:rsidR="00FA0B56" w:rsidRPr="00B8720B" w:rsidRDefault="00FA0B56" w:rsidP="006F4CC1">
            <w:pPr>
              <w:pStyle w:val="NormalWeb"/>
              <w:spacing w:before="0" w:beforeAutospacing="0" w:after="0" w:afterAutospacing="0"/>
              <w:jc w:val="both"/>
              <w:rPr>
                <w:rFonts w:asciiTheme="minorHAnsi" w:hAnsiTheme="minorHAnsi" w:cstheme="minorHAnsi"/>
                <w:color w:val="000000"/>
              </w:rPr>
            </w:pPr>
          </w:p>
          <w:p w14:paraId="193B00F9" w14:textId="77777777" w:rsidR="00C752EE" w:rsidRDefault="00B8720B" w:rsidP="006F4CC1">
            <w:pPr>
              <w:pStyle w:val="NormalWeb"/>
              <w:spacing w:before="0" w:beforeAutospacing="0" w:after="0" w:afterAutospacing="0"/>
              <w:jc w:val="both"/>
              <w:rPr>
                <w:rFonts w:asciiTheme="minorHAnsi" w:hAnsiTheme="minorHAnsi" w:cstheme="minorHAnsi"/>
                <w:color w:val="000000"/>
              </w:rPr>
            </w:pPr>
            <w:r w:rsidRPr="00C752EE">
              <w:rPr>
                <w:rFonts w:asciiTheme="minorHAnsi" w:hAnsiTheme="minorHAnsi" w:cstheme="minorHAnsi"/>
                <w:color w:val="000000"/>
              </w:rPr>
              <w:t>Assessment / Initial contact Screening:</w:t>
            </w:r>
            <w:r w:rsidRPr="00B8720B">
              <w:rPr>
                <w:rFonts w:asciiTheme="minorHAnsi" w:hAnsiTheme="minorHAnsi" w:cstheme="minorHAnsi"/>
                <w:color w:val="000000"/>
              </w:rPr>
              <w:t xml:space="preserve">164 </w:t>
            </w:r>
          </w:p>
          <w:p w14:paraId="4900C3E6" w14:textId="77777777" w:rsidR="00C752EE" w:rsidRDefault="00B8720B" w:rsidP="006F4CC1">
            <w:pPr>
              <w:pStyle w:val="NormalWeb"/>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Phone/ Zoom interventions: 91 </w:t>
            </w:r>
          </w:p>
          <w:p w14:paraId="602A5921" w14:textId="77777777" w:rsidR="00C752EE" w:rsidRDefault="00C752EE" w:rsidP="006F4CC1">
            <w:pPr>
              <w:pStyle w:val="NormalWeb"/>
              <w:spacing w:before="0" w:beforeAutospacing="0" w:after="0" w:afterAutospacing="0"/>
              <w:jc w:val="both"/>
              <w:rPr>
                <w:rFonts w:asciiTheme="minorHAnsi" w:hAnsiTheme="minorHAnsi" w:cstheme="minorHAnsi"/>
                <w:color w:val="000000"/>
              </w:rPr>
            </w:pPr>
          </w:p>
          <w:p w14:paraId="6B3F2E77" w14:textId="77777777" w:rsidR="008671F3" w:rsidRDefault="00B8720B" w:rsidP="006F4CC1">
            <w:pPr>
              <w:pStyle w:val="NormalWeb"/>
              <w:spacing w:before="0" w:beforeAutospacing="0" w:after="0" w:afterAutospacing="0"/>
              <w:jc w:val="both"/>
              <w:rPr>
                <w:rFonts w:asciiTheme="minorHAnsi" w:hAnsiTheme="minorHAnsi" w:cstheme="minorHAnsi"/>
                <w:color w:val="000000"/>
              </w:rPr>
            </w:pPr>
            <w:r w:rsidRPr="00C752EE">
              <w:rPr>
                <w:rFonts w:asciiTheme="minorHAnsi" w:hAnsiTheme="minorHAnsi" w:cstheme="minorHAnsi"/>
                <w:b/>
                <w:bCs/>
                <w:color w:val="000000"/>
                <w:u w:val="single"/>
              </w:rPr>
              <w:t>Station 1 Rehabilitation Programme</w:t>
            </w:r>
            <w:r w:rsidRPr="00B8720B">
              <w:rPr>
                <w:rFonts w:asciiTheme="minorHAnsi" w:hAnsiTheme="minorHAnsi" w:cstheme="minorHAnsi"/>
                <w:color w:val="000000"/>
              </w:rPr>
              <w:t xml:space="preserve">: </w:t>
            </w:r>
          </w:p>
          <w:p w14:paraId="32D3A66B" w14:textId="77777777" w:rsidR="008671F3" w:rsidRPr="00B47636" w:rsidRDefault="00B8720B" w:rsidP="006F4CC1">
            <w:pPr>
              <w:pStyle w:val="NormalWeb"/>
              <w:spacing w:before="0" w:beforeAutospacing="0" w:after="0" w:afterAutospacing="0"/>
              <w:jc w:val="both"/>
              <w:rPr>
                <w:rFonts w:asciiTheme="minorHAnsi" w:hAnsiTheme="minorHAnsi" w:cstheme="minorHAnsi"/>
                <w:b/>
                <w:bCs/>
                <w:color w:val="000000"/>
              </w:rPr>
            </w:pPr>
            <w:r w:rsidRPr="00B47636">
              <w:rPr>
                <w:rFonts w:asciiTheme="minorHAnsi" w:hAnsiTheme="minorHAnsi" w:cstheme="minorHAnsi"/>
                <w:b/>
                <w:bCs/>
                <w:color w:val="000000"/>
              </w:rPr>
              <w:t xml:space="preserve">Service Users Availed of Services in Station 1 Rehabilitation Programme: 48 </w:t>
            </w:r>
          </w:p>
          <w:p w14:paraId="3E3EB235" w14:textId="77777777" w:rsidR="008671F3" w:rsidRDefault="00B8720B" w:rsidP="006F4CC1">
            <w:pPr>
              <w:pStyle w:val="NormalWeb"/>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Pre programme induction supports: 36 · </w:t>
            </w:r>
          </w:p>
          <w:p w14:paraId="7FB15C63" w14:textId="77777777" w:rsidR="008671F3" w:rsidRDefault="00B8720B" w:rsidP="006F4CC1">
            <w:pPr>
              <w:pStyle w:val="NormalWeb"/>
              <w:numPr>
                <w:ilvl w:val="0"/>
                <w:numId w:val="40"/>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Service Users referred on to Drug Free Programme:5 · Service Users referred on to Stabilisation Programme / pre detox supports: 17 · </w:t>
            </w:r>
          </w:p>
          <w:p w14:paraId="6A699CAA" w14:textId="77777777" w:rsidR="008671F3" w:rsidRDefault="00B8720B" w:rsidP="006F4CC1">
            <w:pPr>
              <w:pStyle w:val="NormalWeb"/>
              <w:numPr>
                <w:ilvl w:val="0"/>
                <w:numId w:val="40"/>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Service Users referred on to P5 aftercare support: 4 · Service Users felt treatment was complete after shot-term interventions(4-12weeks): 13 · </w:t>
            </w:r>
          </w:p>
          <w:p w14:paraId="64A2FF96" w14:textId="1598A954" w:rsidR="00B47636" w:rsidRDefault="00B8720B" w:rsidP="006F4CC1">
            <w:pPr>
              <w:pStyle w:val="NormalWeb"/>
              <w:numPr>
                <w:ilvl w:val="0"/>
                <w:numId w:val="40"/>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Service Users ceased contact and follow up could not be arranged: </w:t>
            </w:r>
            <w:r w:rsidR="005719E6" w:rsidRPr="00B8720B">
              <w:rPr>
                <w:rFonts w:asciiTheme="minorHAnsi" w:hAnsiTheme="minorHAnsi" w:cstheme="minorHAnsi"/>
                <w:color w:val="000000"/>
              </w:rPr>
              <w:t>10.</w:t>
            </w:r>
            <w:r w:rsidRPr="00B8720B">
              <w:rPr>
                <w:rFonts w:asciiTheme="minorHAnsi" w:hAnsiTheme="minorHAnsi" w:cstheme="minorHAnsi"/>
                <w:color w:val="000000"/>
              </w:rPr>
              <w:t xml:space="preserve"> </w:t>
            </w:r>
          </w:p>
          <w:p w14:paraId="63E41026" w14:textId="77777777" w:rsidR="00B47636" w:rsidRDefault="00B47636" w:rsidP="006F4CC1">
            <w:pPr>
              <w:pStyle w:val="NormalWeb"/>
              <w:spacing w:before="0" w:beforeAutospacing="0" w:after="0" w:afterAutospacing="0"/>
              <w:jc w:val="both"/>
              <w:rPr>
                <w:rFonts w:asciiTheme="minorHAnsi" w:hAnsiTheme="minorHAnsi" w:cstheme="minorHAnsi"/>
                <w:color w:val="000000"/>
              </w:rPr>
            </w:pPr>
          </w:p>
          <w:p w14:paraId="5F0F887F" w14:textId="7DF966A7" w:rsidR="00B47636" w:rsidRDefault="00B8720B" w:rsidP="006F4CC1">
            <w:pPr>
              <w:pStyle w:val="NormalWeb"/>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t xml:space="preserve">P2 Recovery Preparation: 6 · </w:t>
            </w:r>
          </w:p>
          <w:p w14:paraId="45593B63" w14:textId="77777777" w:rsidR="00B47636" w:rsidRDefault="00B8720B" w:rsidP="006F4CC1">
            <w:pPr>
              <w:pStyle w:val="NormalWeb"/>
              <w:numPr>
                <w:ilvl w:val="0"/>
                <w:numId w:val="41"/>
              </w:numPr>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t xml:space="preserve">Service Users were referred to residential treatment / detox: 2 · </w:t>
            </w:r>
          </w:p>
          <w:p w14:paraId="688D999C" w14:textId="77777777" w:rsidR="00B47636" w:rsidRDefault="00B8720B" w:rsidP="006F4CC1">
            <w:pPr>
              <w:pStyle w:val="NormalWeb"/>
              <w:numPr>
                <w:ilvl w:val="0"/>
                <w:numId w:val="41"/>
              </w:numPr>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t xml:space="preserve">Service Users currently working on referral for Tier 4: 1 · Service User community detox: 0 · </w:t>
            </w:r>
          </w:p>
          <w:p w14:paraId="234940C2" w14:textId="77777777" w:rsidR="00B47636" w:rsidRDefault="00B8720B" w:rsidP="006F4CC1">
            <w:pPr>
              <w:pStyle w:val="NormalWeb"/>
              <w:numPr>
                <w:ilvl w:val="0"/>
                <w:numId w:val="41"/>
              </w:numPr>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t xml:space="preserve">Service Users were referred to P3 Drug Free Programme: 3 </w:t>
            </w:r>
          </w:p>
          <w:p w14:paraId="3A2D7BF6" w14:textId="77777777" w:rsidR="00B47636" w:rsidRDefault="00B47636" w:rsidP="006F4CC1">
            <w:pPr>
              <w:pStyle w:val="NormalWeb"/>
              <w:spacing w:before="0" w:beforeAutospacing="0" w:after="0" w:afterAutospacing="0"/>
              <w:jc w:val="both"/>
              <w:rPr>
                <w:rFonts w:asciiTheme="minorHAnsi" w:hAnsiTheme="minorHAnsi" w:cstheme="minorHAnsi"/>
                <w:color w:val="000000"/>
              </w:rPr>
            </w:pPr>
          </w:p>
          <w:p w14:paraId="6B266CFE" w14:textId="77247D8F" w:rsidR="00B86636" w:rsidRDefault="00B8720B" w:rsidP="006F4CC1">
            <w:pPr>
              <w:pStyle w:val="NormalWeb"/>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t xml:space="preserve">P3 Drug &amp; </w:t>
            </w:r>
            <w:r w:rsidR="005719E6" w:rsidRPr="00B47636">
              <w:rPr>
                <w:rFonts w:asciiTheme="minorHAnsi" w:hAnsiTheme="minorHAnsi" w:cstheme="minorHAnsi"/>
                <w:color w:val="000000"/>
              </w:rPr>
              <w:t>Alcohol-Free</w:t>
            </w:r>
            <w:r w:rsidRPr="00B47636">
              <w:rPr>
                <w:rFonts w:asciiTheme="minorHAnsi" w:hAnsiTheme="minorHAnsi" w:cstheme="minorHAnsi"/>
                <w:color w:val="000000"/>
              </w:rPr>
              <w:t xml:space="preserve"> Programme: 14 · </w:t>
            </w:r>
          </w:p>
          <w:p w14:paraId="33C6DE3B" w14:textId="77777777" w:rsidR="00B86636" w:rsidRDefault="00B8720B" w:rsidP="006F4CC1">
            <w:pPr>
              <w:pStyle w:val="NormalWeb"/>
              <w:numPr>
                <w:ilvl w:val="0"/>
                <w:numId w:val="42"/>
              </w:numPr>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t xml:space="preserve">Service Users progressed into full-time employment: 3 · </w:t>
            </w:r>
          </w:p>
          <w:p w14:paraId="43A81CDB" w14:textId="77777777" w:rsidR="00B86636" w:rsidRDefault="00B8720B" w:rsidP="006F4CC1">
            <w:pPr>
              <w:pStyle w:val="NormalWeb"/>
              <w:numPr>
                <w:ilvl w:val="0"/>
                <w:numId w:val="42"/>
              </w:numPr>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lastRenderedPageBreak/>
              <w:t xml:space="preserve">Participant progressed to educational programme: 0 · </w:t>
            </w:r>
          </w:p>
          <w:p w14:paraId="20F058BB" w14:textId="6F484C68" w:rsidR="00B86636" w:rsidRDefault="00B8720B" w:rsidP="006F4CC1">
            <w:pPr>
              <w:pStyle w:val="NormalWeb"/>
              <w:numPr>
                <w:ilvl w:val="0"/>
                <w:numId w:val="42"/>
              </w:numPr>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t xml:space="preserve">Service Users progressed onto P4 Progression and Integration Pathways ACE Programme: 0 · </w:t>
            </w:r>
          </w:p>
          <w:p w14:paraId="79CE7D87" w14:textId="6F14C531" w:rsidR="00B86636" w:rsidRDefault="00B8720B" w:rsidP="006F4CC1">
            <w:pPr>
              <w:pStyle w:val="NormalWeb"/>
              <w:numPr>
                <w:ilvl w:val="0"/>
                <w:numId w:val="42"/>
              </w:numPr>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t xml:space="preserve">Service Users attending part-time 3rd level educational courses in addiction: </w:t>
            </w:r>
            <w:r w:rsidR="005719E6" w:rsidRPr="00B47636">
              <w:rPr>
                <w:rFonts w:asciiTheme="minorHAnsi" w:hAnsiTheme="minorHAnsi" w:cstheme="minorHAnsi"/>
                <w:color w:val="000000"/>
              </w:rPr>
              <w:t>4.</w:t>
            </w:r>
            <w:r w:rsidRPr="00B47636">
              <w:rPr>
                <w:rFonts w:asciiTheme="minorHAnsi" w:hAnsiTheme="minorHAnsi" w:cstheme="minorHAnsi"/>
                <w:color w:val="000000"/>
              </w:rPr>
              <w:t xml:space="preserve"> </w:t>
            </w:r>
          </w:p>
          <w:p w14:paraId="3EBB2665" w14:textId="77777777" w:rsidR="00B86636" w:rsidRDefault="00B86636" w:rsidP="006F4CC1">
            <w:pPr>
              <w:pStyle w:val="NormalWeb"/>
              <w:spacing w:before="0" w:beforeAutospacing="0" w:after="0" w:afterAutospacing="0"/>
              <w:jc w:val="both"/>
              <w:rPr>
                <w:rFonts w:asciiTheme="minorHAnsi" w:hAnsiTheme="minorHAnsi" w:cstheme="minorHAnsi"/>
                <w:color w:val="000000"/>
              </w:rPr>
            </w:pPr>
          </w:p>
          <w:p w14:paraId="5F41126F" w14:textId="3E4DF851" w:rsidR="00B86636" w:rsidRDefault="00B8720B" w:rsidP="006F4CC1">
            <w:pPr>
              <w:pStyle w:val="NormalWeb"/>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t xml:space="preserve">P4 Progression and Integration Pathways ACE Programme: </w:t>
            </w:r>
            <w:r w:rsidR="00954106">
              <w:rPr>
                <w:rFonts w:asciiTheme="minorHAnsi" w:hAnsiTheme="minorHAnsi" w:cstheme="minorHAnsi"/>
                <w:color w:val="000000"/>
              </w:rPr>
              <w:t>xx</w:t>
            </w:r>
            <w:r w:rsidRPr="00B47636">
              <w:rPr>
                <w:rFonts w:asciiTheme="minorHAnsi" w:hAnsiTheme="minorHAnsi" w:cstheme="minorHAnsi"/>
                <w:color w:val="000000"/>
              </w:rPr>
              <w:t xml:space="preserve">· </w:t>
            </w:r>
          </w:p>
          <w:p w14:paraId="295F6207" w14:textId="77777777" w:rsidR="00954106" w:rsidRDefault="00B8720B" w:rsidP="006F4CC1">
            <w:pPr>
              <w:pStyle w:val="NormalWeb"/>
              <w:numPr>
                <w:ilvl w:val="0"/>
                <w:numId w:val="43"/>
              </w:numPr>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t xml:space="preserve">Service Users progressed to employment: 4 · </w:t>
            </w:r>
          </w:p>
          <w:p w14:paraId="015C85E0" w14:textId="1D1682BF" w:rsidR="00954106" w:rsidRDefault="00B8720B" w:rsidP="006F4CC1">
            <w:pPr>
              <w:pStyle w:val="NormalWeb"/>
              <w:numPr>
                <w:ilvl w:val="0"/>
                <w:numId w:val="43"/>
              </w:numPr>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t xml:space="preserve">Service User have moved to mainstream community employment: </w:t>
            </w:r>
            <w:r w:rsidR="00954106">
              <w:rPr>
                <w:rFonts w:asciiTheme="minorHAnsi" w:hAnsiTheme="minorHAnsi" w:cstheme="minorHAnsi"/>
                <w:color w:val="000000"/>
              </w:rPr>
              <w:t>xx</w:t>
            </w:r>
            <w:r w:rsidRPr="00B47636">
              <w:rPr>
                <w:rFonts w:asciiTheme="minorHAnsi" w:hAnsiTheme="minorHAnsi" w:cstheme="minorHAnsi"/>
                <w:color w:val="000000"/>
              </w:rPr>
              <w:t xml:space="preserve"> · </w:t>
            </w:r>
          </w:p>
          <w:p w14:paraId="2DB2D639" w14:textId="09918DED" w:rsidR="004B632E" w:rsidRDefault="00B8720B" w:rsidP="006F4CC1">
            <w:pPr>
              <w:pStyle w:val="NormalWeb"/>
              <w:numPr>
                <w:ilvl w:val="0"/>
                <w:numId w:val="43"/>
              </w:numPr>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t xml:space="preserve">Service Users have gained part-time employment: </w:t>
            </w:r>
            <w:r w:rsidR="005719E6" w:rsidRPr="00B47636">
              <w:rPr>
                <w:rFonts w:asciiTheme="minorHAnsi" w:hAnsiTheme="minorHAnsi" w:cstheme="minorHAnsi"/>
                <w:color w:val="000000"/>
              </w:rPr>
              <w:t>5.</w:t>
            </w:r>
            <w:r w:rsidRPr="00B47636">
              <w:rPr>
                <w:rFonts w:asciiTheme="minorHAnsi" w:hAnsiTheme="minorHAnsi" w:cstheme="minorHAnsi"/>
                <w:color w:val="000000"/>
              </w:rPr>
              <w:t xml:space="preserve"> </w:t>
            </w:r>
          </w:p>
          <w:p w14:paraId="2F782571" w14:textId="77777777" w:rsidR="004B632E" w:rsidRDefault="004B632E" w:rsidP="006F4CC1">
            <w:pPr>
              <w:pStyle w:val="NormalWeb"/>
              <w:spacing w:before="0" w:beforeAutospacing="0" w:after="0" w:afterAutospacing="0"/>
              <w:jc w:val="both"/>
              <w:rPr>
                <w:rFonts w:asciiTheme="minorHAnsi" w:hAnsiTheme="minorHAnsi" w:cstheme="minorHAnsi"/>
                <w:color w:val="000000"/>
              </w:rPr>
            </w:pPr>
          </w:p>
          <w:p w14:paraId="7795FA50" w14:textId="374EC5CE" w:rsidR="004B632E" w:rsidRDefault="00B8720B" w:rsidP="006F4CC1">
            <w:pPr>
              <w:pStyle w:val="NormalWeb"/>
              <w:spacing w:before="0" w:beforeAutospacing="0" w:after="0" w:afterAutospacing="0"/>
              <w:jc w:val="both"/>
              <w:rPr>
                <w:rFonts w:asciiTheme="minorHAnsi" w:hAnsiTheme="minorHAnsi" w:cstheme="minorHAnsi"/>
                <w:color w:val="000000"/>
              </w:rPr>
            </w:pPr>
            <w:r w:rsidRPr="004B632E">
              <w:rPr>
                <w:rFonts w:asciiTheme="minorHAnsi" w:hAnsiTheme="minorHAnsi" w:cstheme="minorHAnsi"/>
                <w:color w:val="000000"/>
              </w:rPr>
              <w:t xml:space="preserve">P5 Aftercare: 6 · </w:t>
            </w:r>
          </w:p>
          <w:p w14:paraId="06ADC302" w14:textId="3C1DDD36" w:rsidR="004B632E" w:rsidRDefault="00B8720B" w:rsidP="006F4CC1">
            <w:pPr>
              <w:pStyle w:val="NormalWeb"/>
              <w:numPr>
                <w:ilvl w:val="0"/>
                <w:numId w:val="44"/>
              </w:numPr>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t xml:space="preserve">Service Users accessed aftercare supports in Station 1 this included key one to one, referrals for additional supports, brief and crisis interventions, counselling and evening group meditation: </w:t>
            </w:r>
            <w:r w:rsidR="005719E6" w:rsidRPr="00B47636">
              <w:rPr>
                <w:rFonts w:asciiTheme="minorHAnsi" w:hAnsiTheme="minorHAnsi" w:cstheme="minorHAnsi"/>
                <w:color w:val="000000"/>
              </w:rPr>
              <w:t>6.</w:t>
            </w:r>
            <w:r w:rsidRPr="00B47636">
              <w:rPr>
                <w:rFonts w:asciiTheme="minorHAnsi" w:hAnsiTheme="minorHAnsi" w:cstheme="minorHAnsi"/>
                <w:color w:val="000000"/>
              </w:rPr>
              <w:t xml:space="preserve"> </w:t>
            </w:r>
          </w:p>
          <w:p w14:paraId="5EA914CA" w14:textId="77777777" w:rsidR="004B632E" w:rsidRDefault="004B632E" w:rsidP="006F4CC1">
            <w:pPr>
              <w:pStyle w:val="NormalWeb"/>
              <w:spacing w:before="0" w:beforeAutospacing="0" w:after="0" w:afterAutospacing="0"/>
              <w:jc w:val="both"/>
              <w:rPr>
                <w:rFonts w:asciiTheme="minorHAnsi" w:hAnsiTheme="minorHAnsi" w:cstheme="minorHAnsi"/>
                <w:color w:val="000000"/>
              </w:rPr>
            </w:pPr>
          </w:p>
          <w:p w14:paraId="25BB56BF" w14:textId="77777777" w:rsidR="00112DE3" w:rsidRDefault="00B8720B" w:rsidP="006F4CC1">
            <w:pPr>
              <w:pStyle w:val="NormalWeb"/>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t xml:space="preserve">In house group interventions provided in 2022 · </w:t>
            </w:r>
          </w:p>
          <w:p w14:paraId="47CD7AE0" w14:textId="77777777" w:rsidR="00112DE3" w:rsidRDefault="00B8720B" w:rsidP="006F4CC1">
            <w:pPr>
              <w:pStyle w:val="NormalWeb"/>
              <w:numPr>
                <w:ilvl w:val="0"/>
                <w:numId w:val="45"/>
              </w:numPr>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t>Weekly Therapeutic Peer Process Group</w:t>
            </w:r>
            <w:r w:rsidRPr="00B8720B">
              <w:rPr>
                <w:rFonts w:asciiTheme="minorHAnsi" w:hAnsiTheme="minorHAnsi" w:cstheme="minorHAnsi"/>
                <w:color w:val="000000"/>
              </w:rPr>
              <w:t xml:space="preserve">· </w:t>
            </w:r>
          </w:p>
          <w:p w14:paraId="1F1415E2" w14:textId="77777777" w:rsidR="009566C1" w:rsidRDefault="00B8720B" w:rsidP="006F4CC1">
            <w:pPr>
              <w:pStyle w:val="NormalWeb"/>
              <w:numPr>
                <w:ilvl w:val="0"/>
                <w:numId w:val="45"/>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Straight Ahead Group Recovery Programme · </w:t>
            </w:r>
          </w:p>
          <w:p w14:paraId="4E3D16DF" w14:textId="77777777" w:rsidR="009566C1" w:rsidRDefault="00B8720B" w:rsidP="006F4CC1">
            <w:pPr>
              <w:pStyle w:val="NormalWeb"/>
              <w:numPr>
                <w:ilvl w:val="0"/>
                <w:numId w:val="45"/>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Building Recovery Skills · </w:t>
            </w:r>
          </w:p>
          <w:p w14:paraId="4A3457C6" w14:textId="77777777" w:rsidR="009566C1" w:rsidRDefault="00B8720B" w:rsidP="006F4CC1">
            <w:pPr>
              <w:pStyle w:val="NormalWeb"/>
              <w:numPr>
                <w:ilvl w:val="0"/>
                <w:numId w:val="45"/>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Reduce the Use Group · </w:t>
            </w:r>
          </w:p>
          <w:p w14:paraId="182FA871" w14:textId="77777777" w:rsidR="009566C1" w:rsidRDefault="00B8720B" w:rsidP="006F4CC1">
            <w:pPr>
              <w:pStyle w:val="NormalWeb"/>
              <w:numPr>
                <w:ilvl w:val="0"/>
                <w:numId w:val="45"/>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Cognitive Behavioural Skills Group · </w:t>
            </w:r>
          </w:p>
          <w:p w14:paraId="60F91C7A" w14:textId="77777777" w:rsidR="009566C1" w:rsidRDefault="00B8720B" w:rsidP="006F4CC1">
            <w:pPr>
              <w:pStyle w:val="NormalWeb"/>
              <w:numPr>
                <w:ilvl w:val="0"/>
                <w:numId w:val="45"/>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Stress Management · </w:t>
            </w:r>
          </w:p>
          <w:p w14:paraId="0A8B14B4" w14:textId="77777777" w:rsidR="009566C1" w:rsidRDefault="00B8720B" w:rsidP="006F4CC1">
            <w:pPr>
              <w:pStyle w:val="NormalWeb"/>
              <w:numPr>
                <w:ilvl w:val="0"/>
                <w:numId w:val="45"/>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Aromatherapy · </w:t>
            </w:r>
          </w:p>
          <w:p w14:paraId="3AAF21FF" w14:textId="77777777" w:rsidR="009566C1" w:rsidRDefault="00B8720B" w:rsidP="006F4CC1">
            <w:pPr>
              <w:pStyle w:val="NormalWeb"/>
              <w:numPr>
                <w:ilvl w:val="0"/>
                <w:numId w:val="45"/>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lastRenderedPageBreak/>
              <w:t xml:space="preserve">Crafts workshops · </w:t>
            </w:r>
          </w:p>
          <w:p w14:paraId="0EC7548C" w14:textId="77777777" w:rsidR="009566C1" w:rsidRDefault="00B8720B" w:rsidP="006F4CC1">
            <w:pPr>
              <w:pStyle w:val="NormalWeb"/>
              <w:numPr>
                <w:ilvl w:val="0"/>
                <w:numId w:val="45"/>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Meditation · </w:t>
            </w:r>
          </w:p>
          <w:p w14:paraId="674CCC4A" w14:textId="77777777" w:rsidR="009566C1" w:rsidRDefault="00B8720B" w:rsidP="006F4CC1">
            <w:pPr>
              <w:pStyle w:val="NormalWeb"/>
              <w:numPr>
                <w:ilvl w:val="0"/>
                <w:numId w:val="45"/>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Relapse Prevention Skills Group · </w:t>
            </w:r>
          </w:p>
          <w:p w14:paraId="055F847B" w14:textId="77777777" w:rsidR="009566C1" w:rsidRDefault="00B8720B" w:rsidP="006F4CC1">
            <w:pPr>
              <w:pStyle w:val="NormalWeb"/>
              <w:numPr>
                <w:ilvl w:val="0"/>
                <w:numId w:val="45"/>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Addiction Awareness Workshops · </w:t>
            </w:r>
          </w:p>
          <w:p w14:paraId="4F425926" w14:textId="77777777" w:rsidR="009566C1" w:rsidRDefault="00B8720B" w:rsidP="006F4CC1">
            <w:pPr>
              <w:pStyle w:val="NormalWeb"/>
              <w:numPr>
                <w:ilvl w:val="0"/>
                <w:numId w:val="45"/>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Yoga · </w:t>
            </w:r>
          </w:p>
          <w:p w14:paraId="508D1D63" w14:textId="77777777" w:rsidR="009566C1" w:rsidRDefault="00B8720B" w:rsidP="006F4CC1">
            <w:pPr>
              <w:pStyle w:val="NormalWeb"/>
              <w:numPr>
                <w:ilvl w:val="0"/>
                <w:numId w:val="45"/>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Art · </w:t>
            </w:r>
          </w:p>
          <w:p w14:paraId="2165FD21" w14:textId="77777777" w:rsidR="009566C1" w:rsidRDefault="00B8720B" w:rsidP="006F4CC1">
            <w:pPr>
              <w:pStyle w:val="NormalWeb"/>
              <w:numPr>
                <w:ilvl w:val="0"/>
                <w:numId w:val="45"/>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Self-Care and Wellbeing · </w:t>
            </w:r>
          </w:p>
          <w:p w14:paraId="59F5D977" w14:textId="77777777" w:rsidR="009566C1" w:rsidRDefault="00B8720B" w:rsidP="006F4CC1">
            <w:pPr>
              <w:pStyle w:val="NormalWeb"/>
              <w:numPr>
                <w:ilvl w:val="0"/>
                <w:numId w:val="45"/>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Life Skills and Social Development </w:t>
            </w:r>
          </w:p>
          <w:p w14:paraId="109BD37C" w14:textId="77777777" w:rsidR="009566C1" w:rsidRDefault="009566C1" w:rsidP="006F4CC1">
            <w:pPr>
              <w:pStyle w:val="NormalWeb"/>
              <w:spacing w:before="0" w:beforeAutospacing="0" w:after="0" w:afterAutospacing="0"/>
              <w:jc w:val="both"/>
              <w:rPr>
                <w:rFonts w:asciiTheme="minorHAnsi" w:hAnsiTheme="minorHAnsi" w:cstheme="minorHAnsi"/>
                <w:color w:val="000000"/>
              </w:rPr>
            </w:pPr>
          </w:p>
          <w:p w14:paraId="15A7CC67" w14:textId="25333325" w:rsidR="009007DE" w:rsidRPr="00B8720B" w:rsidRDefault="009007DE" w:rsidP="006F4CC1">
            <w:pPr>
              <w:pStyle w:val="NormalWeb"/>
              <w:spacing w:before="0" w:beforeAutospacing="0" w:after="0" w:afterAutospacing="0"/>
              <w:jc w:val="both"/>
              <w:rPr>
                <w:rFonts w:asciiTheme="minorHAnsi" w:hAnsiTheme="minorHAnsi" w:cstheme="minorHAnsi"/>
                <w:color w:val="202124"/>
                <w:spacing w:val="3"/>
                <w:shd w:val="clear" w:color="auto" w:fill="FFFFFF"/>
              </w:rPr>
            </w:pPr>
          </w:p>
        </w:tc>
      </w:tr>
      <w:tr w:rsidR="009007DE" w:rsidRPr="002E1D47" w14:paraId="5FBF1306" w14:textId="77777777" w:rsidTr="0034274C">
        <w:tc>
          <w:tcPr>
            <w:tcW w:w="1838" w:type="dxa"/>
            <w:shd w:val="clear" w:color="auto" w:fill="auto"/>
          </w:tcPr>
          <w:p w14:paraId="39F96FE7" w14:textId="77777777" w:rsidR="009007DE" w:rsidRPr="005B7B35" w:rsidRDefault="009007DE" w:rsidP="006F4CC1">
            <w:pPr>
              <w:tabs>
                <w:tab w:val="left" w:pos="1189"/>
              </w:tabs>
              <w:jc w:val="both"/>
              <w:rPr>
                <w:rFonts w:ascii="Calibri" w:hAnsi="Calibri" w:cs="Calibri"/>
                <w:b/>
                <w:bCs/>
                <w:lang w:val="en-IE"/>
              </w:rPr>
            </w:pPr>
            <w:r w:rsidRPr="005B7B35">
              <w:rPr>
                <w:rFonts w:ascii="Calibri" w:hAnsi="Calibri" w:cs="Calibri"/>
                <w:b/>
                <w:bCs/>
                <w:lang w:val="en-IE"/>
              </w:rPr>
              <w:lastRenderedPageBreak/>
              <w:t xml:space="preserve">Clondalkin Tus Nua </w:t>
            </w:r>
          </w:p>
          <w:p w14:paraId="3146D493" w14:textId="77777777" w:rsidR="009007DE" w:rsidRPr="002E1D47" w:rsidRDefault="009007DE" w:rsidP="006F4CC1">
            <w:pPr>
              <w:tabs>
                <w:tab w:val="left" w:pos="1189"/>
              </w:tabs>
              <w:jc w:val="both"/>
              <w:rPr>
                <w:rFonts w:ascii="Calibri" w:hAnsi="Calibri" w:cs="Calibri"/>
                <w:lang w:val="en-IE"/>
              </w:rPr>
            </w:pPr>
            <w:r w:rsidRPr="005B7B35">
              <w:rPr>
                <w:rFonts w:ascii="Calibri" w:hAnsi="Calibri" w:cs="Calibri"/>
                <w:b/>
                <w:bCs/>
                <w:lang w:val="en-IE"/>
              </w:rPr>
              <w:t>(Family Support)</w:t>
            </w:r>
            <w:r w:rsidRPr="002E1D47">
              <w:rPr>
                <w:rFonts w:ascii="Calibri" w:hAnsi="Calibri" w:cs="Calibri"/>
                <w:lang w:val="en-IE"/>
              </w:rPr>
              <w:t xml:space="preserve">  </w:t>
            </w:r>
          </w:p>
        </w:tc>
        <w:tc>
          <w:tcPr>
            <w:tcW w:w="1985" w:type="dxa"/>
            <w:shd w:val="clear" w:color="auto" w:fill="auto"/>
          </w:tcPr>
          <w:p w14:paraId="0555D536"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Goal 1 </w:t>
            </w:r>
          </w:p>
          <w:p w14:paraId="48E128DF" w14:textId="77777777" w:rsidR="009007DE" w:rsidRPr="002E1D47" w:rsidRDefault="009007DE" w:rsidP="006F4CC1">
            <w:pPr>
              <w:jc w:val="both"/>
              <w:rPr>
                <w:rFonts w:ascii="Calibri" w:hAnsi="Calibri" w:cs="Calibri"/>
                <w:lang w:val="en-IE"/>
              </w:rPr>
            </w:pPr>
            <w:r w:rsidRPr="002E1D47">
              <w:rPr>
                <w:rFonts w:ascii="Calibri" w:hAnsi="Calibri" w:cs="Calibri"/>
                <w:lang w:val="en-IE"/>
              </w:rPr>
              <w:t>Dealing with the effects of drugs and alcohol misuse</w:t>
            </w:r>
          </w:p>
        </w:tc>
        <w:tc>
          <w:tcPr>
            <w:tcW w:w="3118" w:type="dxa"/>
            <w:shd w:val="clear" w:color="auto" w:fill="auto"/>
          </w:tcPr>
          <w:p w14:paraId="00E9CBF5"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Goal 2 </w:t>
            </w:r>
          </w:p>
          <w:p w14:paraId="24421A6C"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Minimise the </w:t>
            </w:r>
          </w:p>
          <w:p w14:paraId="16FC5F5B"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harms caused by the use and misuse </w:t>
            </w:r>
          </w:p>
          <w:p w14:paraId="6AE2D4ED"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of substances and promote rehabilitation </w:t>
            </w:r>
          </w:p>
          <w:p w14:paraId="1B0F6666" w14:textId="77777777" w:rsidR="009007DE" w:rsidRPr="002E1D47" w:rsidRDefault="009007DE" w:rsidP="006F4CC1">
            <w:pPr>
              <w:jc w:val="both"/>
              <w:rPr>
                <w:rFonts w:ascii="Calibri" w:hAnsi="Calibri" w:cs="Calibri"/>
                <w:lang w:val="en-IE"/>
              </w:rPr>
            </w:pPr>
            <w:r w:rsidRPr="002E1D47">
              <w:rPr>
                <w:rFonts w:ascii="Calibri" w:hAnsi="Calibri" w:cs="Calibri"/>
                <w:lang w:val="en-IE"/>
              </w:rPr>
              <w:t>and recovery</w:t>
            </w:r>
          </w:p>
          <w:p w14:paraId="38D80E47" w14:textId="77777777" w:rsidR="009007DE" w:rsidRPr="002E1D47" w:rsidRDefault="009007DE" w:rsidP="006F4CC1">
            <w:pPr>
              <w:jc w:val="both"/>
              <w:rPr>
                <w:rFonts w:ascii="Calibri" w:hAnsi="Calibri" w:cs="Calibri"/>
                <w:lang w:val="en-IE"/>
              </w:rPr>
            </w:pPr>
          </w:p>
          <w:p w14:paraId="53A88E9C" w14:textId="77777777" w:rsidR="009007DE" w:rsidRPr="002E1D47" w:rsidRDefault="009007DE" w:rsidP="006F4CC1">
            <w:pPr>
              <w:jc w:val="both"/>
              <w:rPr>
                <w:rFonts w:cs="Calibri"/>
                <w:lang w:val="en-IE"/>
              </w:rPr>
            </w:pPr>
            <w:r w:rsidRPr="002E1D47">
              <w:rPr>
                <w:rFonts w:cs="Calibri"/>
                <w:lang w:val="en-IE"/>
              </w:rPr>
              <w:t xml:space="preserve">Action </w:t>
            </w:r>
          </w:p>
          <w:p w14:paraId="0473E831" w14:textId="77777777" w:rsidR="009007DE" w:rsidRPr="002E1D47" w:rsidRDefault="009007DE" w:rsidP="006F4CC1">
            <w:pPr>
              <w:jc w:val="both"/>
              <w:rPr>
                <w:rFonts w:ascii="Calibri" w:hAnsi="Calibri" w:cs="Calibri"/>
                <w:lang w:val="en-IE"/>
              </w:rPr>
            </w:pPr>
            <w:r w:rsidRPr="002E1D47">
              <w:rPr>
                <w:rFonts w:ascii="Calibri" w:hAnsi="Calibri" w:cs="Calibri"/>
                <w:lang w:val="en-IE"/>
              </w:rPr>
              <w:t>2.1.17 Further strengthen services to support families affected by substance misuse.</w:t>
            </w:r>
          </w:p>
        </w:tc>
        <w:tc>
          <w:tcPr>
            <w:tcW w:w="6009" w:type="dxa"/>
            <w:shd w:val="clear" w:color="auto" w:fill="auto"/>
          </w:tcPr>
          <w:p w14:paraId="6E2A0A5B" w14:textId="77777777" w:rsidR="009007DE" w:rsidRPr="009566C1" w:rsidRDefault="009007DE" w:rsidP="006F4CC1">
            <w:pPr>
              <w:jc w:val="both"/>
              <w:rPr>
                <w:rFonts w:ascii="Calibri" w:hAnsi="Calibri" w:cs="Calibri"/>
                <w:b/>
                <w:bCs/>
                <w:color w:val="202124"/>
                <w:spacing w:val="3"/>
                <w:shd w:val="clear" w:color="auto" w:fill="FFFFFF"/>
                <w:lang w:val="en-IE"/>
              </w:rPr>
            </w:pPr>
            <w:r w:rsidRPr="009566C1">
              <w:rPr>
                <w:rFonts w:ascii="Calibri" w:hAnsi="Calibri" w:cs="Calibri"/>
                <w:b/>
                <w:bCs/>
                <w:color w:val="202124"/>
                <w:spacing w:val="3"/>
                <w:shd w:val="clear" w:color="auto" w:fill="FFFFFF"/>
                <w:lang w:val="en-IE"/>
              </w:rPr>
              <w:t xml:space="preserve">Family Support: </w:t>
            </w:r>
          </w:p>
          <w:p w14:paraId="2BE5440F" w14:textId="77777777" w:rsidR="009566C1" w:rsidRDefault="009566C1" w:rsidP="006F4CC1">
            <w:pPr>
              <w:pStyle w:val="NormalWeb"/>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Family Support: </w:t>
            </w:r>
          </w:p>
          <w:p w14:paraId="21279C96" w14:textId="77777777" w:rsidR="009566C1" w:rsidRDefault="009566C1" w:rsidP="006F4CC1">
            <w:pPr>
              <w:pStyle w:val="NormalWeb"/>
              <w:numPr>
                <w:ilvl w:val="0"/>
                <w:numId w:val="46"/>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Individual Family Support One to One Interventions: 205 · Crisis Interventions: 28 · </w:t>
            </w:r>
          </w:p>
          <w:p w14:paraId="62D9D884" w14:textId="2C2C2BEC" w:rsidR="003F1163" w:rsidRDefault="009566C1" w:rsidP="006F4CC1">
            <w:pPr>
              <w:pStyle w:val="NormalWeb"/>
              <w:numPr>
                <w:ilvl w:val="0"/>
                <w:numId w:val="46"/>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Individual availed of </w:t>
            </w:r>
            <w:r w:rsidR="00B26AB3" w:rsidRPr="00B8720B">
              <w:rPr>
                <w:rFonts w:asciiTheme="minorHAnsi" w:hAnsiTheme="minorHAnsi" w:cstheme="minorHAnsi"/>
                <w:color w:val="000000"/>
              </w:rPr>
              <w:t>one-to-one</w:t>
            </w:r>
            <w:r w:rsidRPr="00B8720B">
              <w:rPr>
                <w:rFonts w:asciiTheme="minorHAnsi" w:hAnsiTheme="minorHAnsi" w:cstheme="minorHAnsi"/>
                <w:color w:val="000000"/>
              </w:rPr>
              <w:t xml:space="preserve"> support sessions: </w:t>
            </w:r>
            <w:r w:rsidR="005719E6" w:rsidRPr="00B8720B">
              <w:rPr>
                <w:rFonts w:asciiTheme="minorHAnsi" w:hAnsiTheme="minorHAnsi" w:cstheme="minorHAnsi"/>
                <w:color w:val="000000"/>
              </w:rPr>
              <w:t>61.</w:t>
            </w:r>
            <w:r w:rsidRPr="00B8720B">
              <w:rPr>
                <w:rFonts w:asciiTheme="minorHAnsi" w:hAnsiTheme="minorHAnsi" w:cstheme="minorHAnsi"/>
                <w:color w:val="000000"/>
              </w:rPr>
              <w:t xml:space="preserve"> </w:t>
            </w:r>
          </w:p>
          <w:p w14:paraId="689F04B5" w14:textId="77777777" w:rsidR="003F1163" w:rsidRDefault="009566C1" w:rsidP="006F4CC1">
            <w:pPr>
              <w:pStyle w:val="NormalWeb"/>
              <w:numPr>
                <w:ilvl w:val="0"/>
                <w:numId w:val="46"/>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New services users: 33 · </w:t>
            </w:r>
          </w:p>
          <w:p w14:paraId="71E28A0E" w14:textId="77777777" w:rsidR="003F1163" w:rsidRDefault="009566C1" w:rsidP="006F4CC1">
            <w:pPr>
              <w:pStyle w:val="NormalWeb"/>
              <w:numPr>
                <w:ilvl w:val="0"/>
                <w:numId w:val="46"/>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Family Support Group attendance: 258 </w:t>
            </w:r>
          </w:p>
          <w:p w14:paraId="4D7A9E18" w14:textId="77777777" w:rsidR="003F1163" w:rsidRDefault="003F1163" w:rsidP="006F4CC1">
            <w:pPr>
              <w:pStyle w:val="NormalWeb"/>
              <w:spacing w:before="0" w:beforeAutospacing="0" w:after="0" w:afterAutospacing="0"/>
              <w:jc w:val="both"/>
              <w:rPr>
                <w:rFonts w:asciiTheme="minorHAnsi" w:hAnsiTheme="minorHAnsi" w:cstheme="minorHAnsi"/>
                <w:color w:val="000000"/>
              </w:rPr>
            </w:pPr>
          </w:p>
          <w:p w14:paraId="599CF2D6" w14:textId="220FF3CD" w:rsidR="009566C1" w:rsidRPr="00B8720B" w:rsidRDefault="009566C1" w:rsidP="006F4CC1">
            <w:pPr>
              <w:pStyle w:val="NormalWeb"/>
              <w:spacing w:before="0" w:beforeAutospacing="0" w:after="0" w:afterAutospacing="0"/>
              <w:jc w:val="both"/>
              <w:rPr>
                <w:rFonts w:asciiTheme="minorHAnsi" w:hAnsiTheme="minorHAnsi" w:cstheme="minorHAnsi"/>
                <w:color w:val="000000"/>
              </w:rPr>
            </w:pPr>
            <w:proofErr w:type="gramStart"/>
            <w:r w:rsidRPr="00B26AB3">
              <w:rPr>
                <w:rFonts w:asciiTheme="minorHAnsi" w:hAnsiTheme="minorHAnsi" w:cstheme="minorHAnsi"/>
                <w:b/>
                <w:bCs/>
                <w:color w:val="000000"/>
              </w:rPr>
              <w:t>Counselling</w:t>
            </w:r>
            <w:r w:rsidRPr="00B8720B">
              <w:rPr>
                <w:rFonts w:asciiTheme="minorHAnsi" w:hAnsiTheme="minorHAnsi" w:cstheme="minorHAnsi"/>
                <w:color w:val="000000"/>
              </w:rPr>
              <w:t>:·</w:t>
            </w:r>
            <w:proofErr w:type="gramEnd"/>
            <w:r w:rsidRPr="00B8720B">
              <w:rPr>
                <w:rFonts w:asciiTheme="minorHAnsi" w:hAnsiTheme="minorHAnsi" w:cstheme="minorHAnsi"/>
                <w:color w:val="000000"/>
              </w:rPr>
              <w:t xml:space="preserve"> One to One Counselling Sessions: 212</w:t>
            </w:r>
          </w:p>
          <w:p w14:paraId="1596A259" w14:textId="550368A9" w:rsidR="009007DE" w:rsidRPr="002E1D47" w:rsidRDefault="009007DE" w:rsidP="006F4CC1">
            <w:pPr>
              <w:jc w:val="both"/>
              <w:rPr>
                <w:rFonts w:ascii="Calibri" w:hAnsi="Calibri" w:cs="Calibri"/>
                <w:color w:val="202124"/>
                <w:spacing w:val="3"/>
                <w:shd w:val="clear" w:color="auto" w:fill="FFFFFF"/>
                <w:lang w:val="en-IE"/>
              </w:rPr>
            </w:pPr>
          </w:p>
          <w:p w14:paraId="286C59D5" w14:textId="75E2D0FC" w:rsidR="009007DE" w:rsidRPr="002E1D47" w:rsidRDefault="009007DE" w:rsidP="006F4CC1">
            <w:pPr>
              <w:jc w:val="both"/>
              <w:rPr>
                <w:rFonts w:ascii="Calibri" w:hAnsi="Calibri" w:cs="Calibri"/>
                <w:color w:val="202124"/>
                <w:spacing w:val="3"/>
                <w:shd w:val="clear" w:color="auto" w:fill="FFFFFF"/>
                <w:lang w:val="en-IE"/>
              </w:rPr>
            </w:pPr>
          </w:p>
        </w:tc>
      </w:tr>
      <w:tr w:rsidR="009007DE" w:rsidRPr="002E1D47" w14:paraId="1752842A" w14:textId="77777777" w:rsidTr="0034274C">
        <w:tc>
          <w:tcPr>
            <w:tcW w:w="1838" w:type="dxa"/>
            <w:shd w:val="clear" w:color="auto" w:fill="auto"/>
          </w:tcPr>
          <w:p w14:paraId="4049B46E" w14:textId="77777777" w:rsidR="009007DE" w:rsidRPr="00391B37" w:rsidRDefault="009007DE" w:rsidP="006F4CC1">
            <w:pPr>
              <w:jc w:val="both"/>
              <w:rPr>
                <w:rFonts w:ascii="Calibri" w:hAnsi="Calibri" w:cs="Calibri"/>
                <w:b/>
                <w:bCs/>
                <w:lang w:val="en-IE"/>
              </w:rPr>
            </w:pPr>
            <w:r w:rsidRPr="00391B37">
              <w:rPr>
                <w:rFonts w:ascii="Calibri" w:hAnsi="Calibri" w:cs="Calibri"/>
                <w:b/>
                <w:bCs/>
                <w:lang w:val="en-IE"/>
              </w:rPr>
              <w:t>Clondalkin Youth Services</w:t>
            </w:r>
          </w:p>
        </w:tc>
        <w:tc>
          <w:tcPr>
            <w:tcW w:w="1985" w:type="dxa"/>
            <w:shd w:val="clear" w:color="auto" w:fill="auto"/>
          </w:tcPr>
          <w:p w14:paraId="669BC556"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Goal 1 </w:t>
            </w:r>
          </w:p>
          <w:p w14:paraId="00EE6B3C" w14:textId="77777777" w:rsidR="009007DE" w:rsidRPr="002E1D47" w:rsidRDefault="009007DE" w:rsidP="006F4CC1">
            <w:pPr>
              <w:jc w:val="both"/>
              <w:rPr>
                <w:rFonts w:ascii="Calibri" w:hAnsi="Calibri" w:cs="Calibri"/>
                <w:lang w:val="en-IE"/>
              </w:rPr>
            </w:pPr>
            <w:r w:rsidRPr="002E1D47">
              <w:rPr>
                <w:rFonts w:ascii="Calibri" w:hAnsi="Calibri" w:cs="Calibri"/>
                <w:lang w:val="en-IE"/>
              </w:rPr>
              <w:t>Dealing with the effects of drugs and alcohol misuse</w:t>
            </w:r>
          </w:p>
        </w:tc>
        <w:tc>
          <w:tcPr>
            <w:tcW w:w="3118" w:type="dxa"/>
            <w:shd w:val="clear" w:color="auto" w:fill="auto"/>
          </w:tcPr>
          <w:p w14:paraId="55947AFE" w14:textId="7BC2557C" w:rsidR="009007DE" w:rsidRPr="002E1D47" w:rsidRDefault="009007DE" w:rsidP="006F4CC1">
            <w:pPr>
              <w:jc w:val="both"/>
              <w:rPr>
                <w:rFonts w:ascii="Calibri" w:hAnsi="Calibri" w:cs="Calibri"/>
                <w:lang w:val="en-IE"/>
              </w:rPr>
            </w:pPr>
            <w:r w:rsidRPr="002E1D47">
              <w:rPr>
                <w:rFonts w:ascii="Calibri" w:hAnsi="Calibri" w:cs="Calibri"/>
                <w:lang w:val="en-IE"/>
              </w:rPr>
              <w:t xml:space="preserve">Goal 1 Promote and protect health and </w:t>
            </w:r>
            <w:r w:rsidR="00C81573" w:rsidRPr="002E1D47">
              <w:rPr>
                <w:rFonts w:ascii="Calibri" w:hAnsi="Calibri" w:cs="Calibri"/>
                <w:lang w:val="en-IE"/>
              </w:rPr>
              <w:t>wellbeing.</w:t>
            </w:r>
          </w:p>
          <w:p w14:paraId="3C3F43D5" w14:textId="77777777" w:rsidR="009007DE" w:rsidRPr="002E1D47" w:rsidRDefault="009007DE" w:rsidP="006F4CC1">
            <w:pPr>
              <w:jc w:val="both"/>
              <w:rPr>
                <w:rFonts w:ascii="Calibri" w:hAnsi="Calibri" w:cs="Calibri"/>
                <w:lang w:val="en-IE"/>
              </w:rPr>
            </w:pPr>
          </w:p>
          <w:p w14:paraId="621A1459" w14:textId="77777777" w:rsidR="009007DE" w:rsidRPr="002E1D47" w:rsidRDefault="009007DE" w:rsidP="006F4CC1">
            <w:pPr>
              <w:jc w:val="both"/>
              <w:rPr>
                <w:rFonts w:ascii="Calibri" w:hAnsi="Calibri" w:cs="Calibri"/>
                <w:lang w:val="en-IE"/>
              </w:rPr>
            </w:pPr>
          </w:p>
          <w:p w14:paraId="1D8B8F99" w14:textId="77777777" w:rsidR="009007DE" w:rsidRPr="002E1D47" w:rsidRDefault="009007DE" w:rsidP="006F4CC1">
            <w:pPr>
              <w:jc w:val="both"/>
              <w:rPr>
                <w:rFonts w:cs="Calibri"/>
                <w:lang w:val="en-IE"/>
              </w:rPr>
            </w:pPr>
            <w:r w:rsidRPr="002E1D47">
              <w:rPr>
                <w:rFonts w:cs="Calibri"/>
                <w:lang w:val="en-IE"/>
              </w:rPr>
              <w:t xml:space="preserve">Action </w:t>
            </w:r>
          </w:p>
          <w:p w14:paraId="0E109E54" w14:textId="77777777" w:rsidR="009007DE" w:rsidRPr="002E1D47" w:rsidRDefault="009007DE" w:rsidP="006F4CC1">
            <w:pPr>
              <w:jc w:val="both"/>
              <w:rPr>
                <w:rFonts w:ascii="Calibri" w:hAnsi="Calibri" w:cs="Calibri"/>
                <w:lang w:val="en-IE"/>
              </w:rPr>
            </w:pPr>
            <w:r w:rsidRPr="002E1D47">
              <w:rPr>
                <w:rFonts w:ascii="Calibri" w:hAnsi="Calibri" w:cs="Calibri"/>
                <w:lang w:val="en-IE"/>
              </w:rPr>
              <w:lastRenderedPageBreak/>
              <w:t>1.2.5 Improve supports for young people at risk of early substance use.</w:t>
            </w:r>
          </w:p>
        </w:tc>
        <w:tc>
          <w:tcPr>
            <w:tcW w:w="6009" w:type="dxa"/>
            <w:shd w:val="clear" w:color="auto" w:fill="auto"/>
          </w:tcPr>
          <w:p w14:paraId="3C4DF9BA" w14:textId="34A36D6E" w:rsidR="00DB3D8C" w:rsidRPr="00DB3D8C" w:rsidRDefault="00DB3D8C" w:rsidP="006F4CC1">
            <w:pPr>
              <w:shd w:val="clear" w:color="auto" w:fill="FFFFFF"/>
              <w:spacing w:line="300" w:lineRule="atLeast"/>
              <w:jc w:val="both"/>
              <w:rPr>
                <w:rFonts w:ascii="Calibri" w:hAnsi="Calibri" w:cs="Calibri"/>
                <w:color w:val="202124"/>
                <w:spacing w:val="3"/>
                <w:lang w:val="en-IE" w:eastAsia="en-IE"/>
              </w:rPr>
            </w:pPr>
            <w:r w:rsidRPr="00DB3D8C">
              <w:rPr>
                <w:rFonts w:ascii="Calibri" w:hAnsi="Calibri" w:cs="Calibri"/>
                <w:color w:val="202124"/>
                <w:spacing w:val="3"/>
                <w:lang w:val="en-IE" w:eastAsia="en-IE"/>
              </w:rPr>
              <w:lastRenderedPageBreak/>
              <w:t xml:space="preserve">1. During the year staff engaged with young people that had been referred through TUSLA, School Completion Referrals, probation, internal referrals within the youth service and through outreach. This enabled staff to build links with young people in the youth service, particularly those most in need and at risk of alcohol and substance </w:t>
            </w:r>
            <w:r w:rsidRPr="00DB3D8C">
              <w:rPr>
                <w:rFonts w:ascii="Calibri" w:hAnsi="Calibri" w:cs="Calibri"/>
                <w:color w:val="202124"/>
                <w:spacing w:val="3"/>
                <w:lang w:val="en-IE" w:eastAsia="en-IE"/>
              </w:rPr>
              <w:lastRenderedPageBreak/>
              <w:t xml:space="preserve">misuse. Staff encouraged young people to engage in our various programmes run within the youth service. Staff also worked closely with the Youth Drug &amp; Alcohol Project (Y-DAP) in the youth service in Clondalkin, </w:t>
            </w:r>
            <w:r w:rsidR="009955A8" w:rsidRPr="00DB3D8C">
              <w:rPr>
                <w:rFonts w:ascii="Calibri" w:hAnsi="Calibri" w:cs="Calibri"/>
                <w:color w:val="202124"/>
                <w:spacing w:val="3"/>
                <w:lang w:val="en-IE" w:eastAsia="en-IE"/>
              </w:rPr>
              <w:t>in</w:t>
            </w:r>
            <w:r w:rsidRPr="00DB3D8C">
              <w:rPr>
                <w:rFonts w:ascii="Calibri" w:hAnsi="Calibri" w:cs="Calibri"/>
                <w:color w:val="202124"/>
                <w:spacing w:val="3"/>
                <w:lang w:val="en-IE" w:eastAsia="en-IE"/>
              </w:rPr>
              <w:t xml:space="preserve"> the first 6-8 months of the year, before the Y-DAP team leader joined CDATF.</w:t>
            </w:r>
          </w:p>
          <w:p w14:paraId="16721E14" w14:textId="77777777" w:rsidR="00DB3D8C" w:rsidRPr="00DB3D8C" w:rsidRDefault="00DB3D8C" w:rsidP="006F4CC1">
            <w:pPr>
              <w:shd w:val="clear" w:color="auto" w:fill="FFFFFF"/>
              <w:spacing w:line="300" w:lineRule="atLeast"/>
              <w:jc w:val="both"/>
              <w:rPr>
                <w:rFonts w:ascii="Calibri" w:hAnsi="Calibri" w:cs="Calibri"/>
                <w:color w:val="202124"/>
                <w:spacing w:val="3"/>
                <w:lang w:val="en-IE" w:eastAsia="en-IE"/>
              </w:rPr>
            </w:pPr>
          </w:p>
          <w:p w14:paraId="32F8A003" w14:textId="77777777" w:rsidR="00DB3D8C" w:rsidRPr="00DB3D8C" w:rsidRDefault="00DB3D8C" w:rsidP="006F4CC1">
            <w:pPr>
              <w:shd w:val="clear" w:color="auto" w:fill="FFFFFF"/>
              <w:spacing w:line="300" w:lineRule="atLeast"/>
              <w:jc w:val="both"/>
              <w:rPr>
                <w:rFonts w:ascii="Calibri" w:hAnsi="Calibri" w:cs="Calibri"/>
                <w:color w:val="202124"/>
                <w:spacing w:val="3"/>
                <w:lang w:val="en-IE" w:eastAsia="en-IE"/>
              </w:rPr>
            </w:pPr>
            <w:r w:rsidRPr="00DB3D8C">
              <w:rPr>
                <w:rFonts w:ascii="Calibri" w:hAnsi="Calibri" w:cs="Calibri"/>
                <w:color w:val="202124"/>
                <w:spacing w:val="3"/>
                <w:lang w:val="en-IE" w:eastAsia="en-IE"/>
              </w:rPr>
              <w:t>2. The project provided a range of afternoon and evening activities and interventions to groups and individuals through one to one and small groupwork and focused on building relationships with the young people to better respond to their emerging needs. Through a variety of interventions and programmes young people were supported and enabled to make positive life choices and realise their potential. Staff worked with young people during the year who are suspected of holding and carrying drugs in the area. Staff had identified some young people they would be concerned with who have drug issues and are known to have links to drug dealers in the community. Employment and education were a major issue of concern during the year, and young people were offered support in training and community work. Staff supported some young people to reduce their alcohol and drug usage. Referrals were also made to appropriate services in the community to help them with their mental health and young people were signposted and supported to engage in other services.</w:t>
            </w:r>
          </w:p>
          <w:p w14:paraId="071F5628" w14:textId="77777777" w:rsidR="00DB3D8C" w:rsidRPr="00DB3D8C" w:rsidRDefault="00DB3D8C" w:rsidP="006F4CC1">
            <w:pPr>
              <w:shd w:val="clear" w:color="auto" w:fill="FFFFFF"/>
              <w:spacing w:line="300" w:lineRule="atLeast"/>
              <w:jc w:val="both"/>
              <w:rPr>
                <w:rFonts w:ascii="Calibri" w:hAnsi="Calibri" w:cs="Calibri"/>
                <w:color w:val="202124"/>
                <w:spacing w:val="3"/>
                <w:lang w:val="en-IE" w:eastAsia="en-IE"/>
              </w:rPr>
            </w:pPr>
          </w:p>
          <w:p w14:paraId="41A382DF" w14:textId="0EA56549" w:rsidR="009007DE" w:rsidRPr="002E1D47" w:rsidRDefault="00DB3D8C" w:rsidP="006F4CC1">
            <w:pPr>
              <w:jc w:val="both"/>
              <w:rPr>
                <w:rFonts w:ascii="Calibri" w:hAnsi="Calibri" w:cs="Calibri"/>
                <w:color w:val="202124"/>
                <w:spacing w:val="3"/>
                <w:shd w:val="clear" w:color="auto" w:fill="FFFFFF"/>
                <w:lang w:val="en-IE"/>
              </w:rPr>
            </w:pPr>
            <w:r w:rsidRPr="00DB3D8C">
              <w:rPr>
                <w:rFonts w:ascii="Calibri" w:hAnsi="Calibri" w:cs="Calibri"/>
                <w:color w:val="202124"/>
                <w:spacing w:val="3"/>
                <w:lang w:val="en-IE" w:eastAsia="en-IE"/>
              </w:rPr>
              <w:lastRenderedPageBreak/>
              <w:t xml:space="preserve">3. From September 2022 staff worked alongside the CDATF Prevention Officer and another Prevention worker (based in </w:t>
            </w:r>
            <w:proofErr w:type="spellStart"/>
            <w:r w:rsidRPr="00DB3D8C">
              <w:rPr>
                <w:rFonts w:ascii="Calibri" w:hAnsi="Calibri" w:cs="Calibri"/>
                <w:color w:val="202124"/>
                <w:spacing w:val="3"/>
                <w:lang w:val="en-IE" w:eastAsia="en-IE"/>
              </w:rPr>
              <w:t>Ronanstown</w:t>
            </w:r>
            <w:proofErr w:type="spellEnd"/>
            <w:r w:rsidRPr="00DB3D8C">
              <w:rPr>
                <w:rFonts w:ascii="Calibri" w:hAnsi="Calibri" w:cs="Calibri"/>
                <w:color w:val="202124"/>
                <w:spacing w:val="3"/>
                <w:lang w:val="en-IE" w:eastAsia="en-IE"/>
              </w:rPr>
              <w:t xml:space="preserve"> youth service) to roll out the delivery of an </w:t>
            </w:r>
            <w:r w:rsidR="009955A8" w:rsidRPr="00DB3D8C">
              <w:rPr>
                <w:rFonts w:ascii="Calibri" w:hAnsi="Calibri" w:cs="Calibri"/>
                <w:color w:val="202124"/>
                <w:spacing w:val="3"/>
                <w:lang w:val="en-IE" w:eastAsia="en-IE"/>
              </w:rPr>
              <w:t>evidence-based</w:t>
            </w:r>
            <w:r w:rsidRPr="00DB3D8C">
              <w:rPr>
                <w:rFonts w:ascii="Calibri" w:hAnsi="Calibri" w:cs="Calibri"/>
                <w:color w:val="202124"/>
                <w:spacing w:val="3"/>
                <w:lang w:val="en-IE" w:eastAsia="en-IE"/>
              </w:rPr>
              <w:t xml:space="preserve"> drug and alcohol programme in three schools across the CDATF catchment area. This programme focuses on developing and building on the young people’s knowledge and resilience to assist them in making more positive life choices especially in relation to drugs and alcohol. The programme runs for approx. 12 weeks in 2022 with a one-hour session in three schools each week. The programme will continue to run through to the end of the 2022/2023 academic year. The programme will be reviewed at that point. The prevention workers have played a key role in supporting the roll out of this programme which has been identified as a key objective by </w:t>
            </w:r>
            <w:r w:rsidR="009955A8" w:rsidRPr="00DB3D8C">
              <w:rPr>
                <w:rFonts w:ascii="Calibri" w:hAnsi="Calibri" w:cs="Calibri"/>
                <w:color w:val="202124"/>
                <w:spacing w:val="3"/>
                <w:lang w:val="en-IE" w:eastAsia="en-IE"/>
              </w:rPr>
              <w:t>CDATF.</w:t>
            </w:r>
          </w:p>
          <w:p w14:paraId="3B3F4524" w14:textId="77777777" w:rsidR="009007DE" w:rsidRDefault="009007DE" w:rsidP="006F4CC1">
            <w:pPr>
              <w:jc w:val="both"/>
              <w:rPr>
                <w:rFonts w:ascii="Calibri" w:hAnsi="Calibri" w:cs="Calibri"/>
                <w:color w:val="202124"/>
                <w:spacing w:val="3"/>
                <w:shd w:val="clear" w:color="auto" w:fill="FFFFFF"/>
                <w:lang w:val="en-IE"/>
              </w:rPr>
            </w:pPr>
          </w:p>
          <w:p w14:paraId="38E07E1A" w14:textId="77777777" w:rsidR="00391B37" w:rsidRPr="002E1D47" w:rsidRDefault="00391B37" w:rsidP="006F4CC1">
            <w:pPr>
              <w:jc w:val="both"/>
              <w:rPr>
                <w:rFonts w:ascii="Calibri" w:hAnsi="Calibri" w:cs="Calibri"/>
                <w:color w:val="202124"/>
                <w:spacing w:val="3"/>
                <w:shd w:val="clear" w:color="auto" w:fill="FFFFFF"/>
                <w:lang w:val="en-IE"/>
              </w:rPr>
            </w:pPr>
          </w:p>
        </w:tc>
      </w:tr>
      <w:tr w:rsidR="00391B37" w:rsidRPr="002E1D47" w14:paraId="5A7354EA" w14:textId="77777777" w:rsidTr="0034274C">
        <w:tc>
          <w:tcPr>
            <w:tcW w:w="1838" w:type="dxa"/>
            <w:shd w:val="clear" w:color="auto" w:fill="auto"/>
          </w:tcPr>
          <w:p w14:paraId="1695D901" w14:textId="18F2977D" w:rsidR="00391B37" w:rsidRPr="00391B37" w:rsidRDefault="00391B37" w:rsidP="006F4CC1">
            <w:pPr>
              <w:jc w:val="both"/>
              <w:rPr>
                <w:rFonts w:ascii="Calibri" w:hAnsi="Calibri" w:cs="Calibri"/>
                <w:b/>
                <w:bCs/>
                <w:lang w:val="en-IE"/>
              </w:rPr>
            </w:pPr>
            <w:proofErr w:type="spellStart"/>
            <w:r w:rsidRPr="00391B37">
              <w:rPr>
                <w:rFonts w:ascii="Calibri" w:hAnsi="Calibri" w:cs="Calibri"/>
                <w:b/>
                <w:bCs/>
                <w:lang w:val="en-IE"/>
              </w:rPr>
              <w:lastRenderedPageBreak/>
              <w:t>Ronanstown</w:t>
            </w:r>
            <w:proofErr w:type="spellEnd"/>
            <w:r w:rsidRPr="00391B37">
              <w:rPr>
                <w:rFonts w:ascii="Calibri" w:hAnsi="Calibri" w:cs="Calibri"/>
                <w:b/>
                <w:bCs/>
                <w:lang w:val="en-IE"/>
              </w:rPr>
              <w:t xml:space="preserve"> Youth Service</w:t>
            </w:r>
          </w:p>
        </w:tc>
        <w:tc>
          <w:tcPr>
            <w:tcW w:w="1985" w:type="dxa"/>
            <w:shd w:val="clear" w:color="auto" w:fill="auto"/>
          </w:tcPr>
          <w:p w14:paraId="4BB0C577" w14:textId="77777777" w:rsidR="00391B37" w:rsidRPr="002E1D47" w:rsidRDefault="00391B37" w:rsidP="006F4CC1">
            <w:pPr>
              <w:jc w:val="both"/>
              <w:rPr>
                <w:rFonts w:ascii="Calibri" w:hAnsi="Calibri" w:cs="Calibri"/>
                <w:lang w:val="en-IE"/>
              </w:rPr>
            </w:pPr>
            <w:r w:rsidRPr="002E1D47">
              <w:rPr>
                <w:rFonts w:ascii="Calibri" w:hAnsi="Calibri" w:cs="Calibri"/>
                <w:lang w:val="en-IE"/>
              </w:rPr>
              <w:t xml:space="preserve">Goal 1 </w:t>
            </w:r>
          </w:p>
          <w:p w14:paraId="0DB2B762" w14:textId="57944AC8" w:rsidR="00391B37" w:rsidRPr="002E1D47" w:rsidRDefault="00391B37" w:rsidP="006F4CC1">
            <w:pPr>
              <w:jc w:val="both"/>
              <w:rPr>
                <w:rFonts w:ascii="Calibri" w:hAnsi="Calibri" w:cs="Calibri"/>
                <w:lang w:val="en-IE"/>
              </w:rPr>
            </w:pPr>
            <w:r w:rsidRPr="002E1D47">
              <w:rPr>
                <w:rFonts w:ascii="Calibri" w:hAnsi="Calibri" w:cs="Calibri"/>
                <w:lang w:val="en-IE"/>
              </w:rPr>
              <w:t>Dealing with the effects of drugs and alcohol misuse</w:t>
            </w:r>
          </w:p>
        </w:tc>
        <w:tc>
          <w:tcPr>
            <w:tcW w:w="3118" w:type="dxa"/>
            <w:shd w:val="clear" w:color="auto" w:fill="auto"/>
          </w:tcPr>
          <w:p w14:paraId="5FD1D3BE" w14:textId="77777777" w:rsidR="00391B37" w:rsidRPr="002E1D47" w:rsidRDefault="00391B37" w:rsidP="006F4CC1">
            <w:pPr>
              <w:jc w:val="both"/>
              <w:rPr>
                <w:rFonts w:ascii="Calibri" w:hAnsi="Calibri" w:cs="Calibri"/>
                <w:lang w:val="en-IE"/>
              </w:rPr>
            </w:pPr>
            <w:r w:rsidRPr="002E1D47">
              <w:rPr>
                <w:rFonts w:ascii="Calibri" w:hAnsi="Calibri" w:cs="Calibri"/>
                <w:lang w:val="en-IE"/>
              </w:rPr>
              <w:t>Goal 1 Promote and protect health and wellbeing.</w:t>
            </w:r>
          </w:p>
          <w:p w14:paraId="0FB50900" w14:textId="77777777" w:rsidR="00391B37" w:rsidRPr="002E1D47" w:rsidRDefault="00391B37" w:rsidP="006F4CC1">
            <w:pPr>
              <w:jc w:val="both"/>
              <w:rPr>
                <w:rFonts w:ascii="Calibri" w:hAnsi="Calibri" w:cs="Calibri"/>
                <w:lang w:val="en-IE"/>
              </w:rPr>
            </w:pPr>
          </w:p>
          <w:p w14:paraId="2F270AD6" w14:textId="77777777" w:rsidR="00391B37" w:rsidRPr="002E1D47" w:rsidRDefault="00391B37" w:rsidP="006F4CC1">
            <w:pPr>
              <w:jc w:val="both"/>
              <w:rPr>
                <w:rFonts w:ascii="Calibri" w:hAnsi="Calibri" w:cs="Calibri"/>
                <w:lang w:val="en-IE"/>
              </w:rPr>
            </w:pPr>
          </w:p>
          <w:p w14:paraId="07D77250" w14:textId="77777777" w:rsidR="00391B37" w:rsidRPr="002E1D47" w:rsidRDefault="00391B37" w:rsidP="006F4CC1">
            <w:pPr>
              <w:jc w:val="both"/>
              <w:rPr>
                <w:rFonts w:cs="Calibri"/>
                <w:lang w:val="en-IE"/>
              </w:rPr>
            </w:pPr>
            <w:r w:rsidRPr="002E1D47">
              <w:rPr>
                <w:rFonts w:cs="Calibri"/>
                <w:lang w:val="en-IE"/>
              </w:rPr>
              <w:t xml:space="preserve">Action </w:t>
            </w:r>
          </w:p>
          <w:p w14:paraId="1C31F109" w14:textId="6F490DDF" w:rsidR="00391B37" w:rsidRPr="002E1D47" w:rsidRDefault="00391B37" w:rsidP="006F4CC1">
            <w:pPr>
              <w:jc w:val="both"/>
              <w:rPr>
                <w:rFonts w:ascii="Calibri" w:hAnsi="Calibri" w:cs="Calibri"/>
                <w:lang w:val="en-IE"/>
              </w:rPr>
            </w:pPr>
            <w:r w:rsidRPr="002E1D47">
              <w:rPr>
                <w:rFonts w:ascii="Calibri" w:hAnsi="Calibri" w:cs="Calibri"/>
                <w:lang w:val="en-IE"/>
              </w:rPr>
              <w:t>1.2.5 Improve supports for young people at risk of early substance use.</w:t>
            </w:r>
          </w:p>
        </w:tc>
        <w:tc>
          <w:tcPr>
            <w:tcW w:w="6009" w:type="dxa"/>
            <w:shd w:val="clear" w:color="auto" w:fill="auto"/>
          </w:tcPr>
          <w:p w14:paraId="43DE5CEA" w14:textId="4D43A5F0" w:rsidR="0083587B" w:rsidRPr="0083587B" w:rsidRDefault="0083587B" w:rsidP="006F4CC1">
            <w:pPr>
              <w:shd w:val="clear" w:color="auto" w:fill="FFFFFF"/>
              <w:spacing w:line="300" w:lineRule="atLeast"/>
              <w:jc w:val="both"/>
              <w:rPr>
                <w:rFonts w:ascii="Calibri" w:hAnsi="Calibri" w:cs="Calibri"/>
                <w:b/>
                <w:bCs/>
                <w:color w:val="202124"/>
                <w:spacing w:val="3"/>
                <w:lang w:val="en-IE" w:eastAsia="en-IE"/>
              </w:rPr>
            </w:pPr>
            <w:r>
              <w:rPr>
                <w:rFonts w:ascii="Calibri" w:hAnsi="Calibri" w:cs="Calibri"/>
                <w:b/>
                <w:bCs/>
                <w:color w:val="202124"/>
                <w:spacing w:val="3"/>
                <w:lang w:val="en-IE" w:eastAsia="en-IE"/>
              </w:rPr>
              <w:t>Prevention Worker</w:t>
            </w:r>
          </w:p>
          <w:p w14:paraId="76A43D5B" w14:textId="6BB06913" w:rsidR="00D32189" w:rsidRPr="00D32189" w:rsidRDefault="00D32189" w:rsidP="006F4CC1">
            <w:pPr>
              <w:shd w:val="clear" w:color="auto" w:fill="FFFFFF"/>
              <w:spacing w:line="300" w:lineRule="atLeast"/>
              <w:jc w:val="both"/>
              <w:rPr>
                <w:rFonts w:ascii="Calibri" w:hAnsi="Calibri" w:cs="Calibri"/>
                <w:color w:val="202124"/>
                <w:spacing w:val="3"/>
                <w:lang w:val="en-IE" w:eastAsia="en-IE"/>
              </w:rPr>
            </w:pPr>
            <w:r w:rsidRPr="00D32189">
              <w:rPr>
                <w:rFonts w:ascii="Calibri" w:hAnsi="Calibri" w:cs="Calibri"/>
                <w:color w:val="202124"/>
                <w:spacing w:val="3"/>
                <w:lang w:val="en-IE" w:eastAsia="en-IE"/>
              </w:rPr>
              <w:t xml:space="preserve">1.Education and Prevention TY group program in three schools Adamstown , </w:t>
            </w:r>
            <w:proofErr w:type="spellStart"/>
            <w:r w:rsidRPr="00D32189">
              <w:rPr>
                <w:rFonts w:ascii="Calibri" w:hAnsi="Calibri" w:cs="Calibri"/>
                <w:color w:val="202124"/>
                <w:spacing w:val="3"/>
                <w:lang w:val="en-IE" w:eastAsia="en-IE"/>
              </w:rPr>
              <w:t>Kishouge</w:t>
            </w:r>
            <w:proofErr w:type="spellEnd"/>
            <w:r w:rsidRPr="00D32189">
              <w:rPr>
                <w:rFonts w:ascii="Calibri" w:hAnsi="Calibri" w:cs="Calibri"/>
                <w:color w:val="202124"/>
                <w:spacing w:val="3"/>
                <w:lang w:val="en-IE" w:eastAsia="en-IE"/>
              </w:rPr>
              <w:t xml:space="preserve"> and </w:t>
            </w:r>
            <w:proofErr w:type="spellStart"/>
            <w:r w:rsidRPr="00D32189">
              <w:rPr>
                <w:rFonts w:ascii="Calibri" w:hAnsi="Calibri" w:cs="Calibri"/>
                <w:color w:val="202124"/>
                <w:spacing w:val="3"/>
                <w:lang w:val="en-IE" w:eastAsia="en-IE"/>
              </w:rPr>
              <w:t>Collinstown</w:t>
            </w:r>
            <w:proofErr w:type="spellEnd"/>
            <w:r w:rsidRPr="00D32189">
              <w:rPr>
                <w:rFonts w:ascii="Calibri" w:hAnsi="Calibri" w:cs="Calibri"/>
                <w:color w:val="202124"/>
                <w:spacing w:val="3"/>
                <w:lang w:val="en-IE" w:eastAsia="en-IE"/>
              </w:rPr>
              <w:t xml:space="preserve"> Community Schools across the catchment area working to reduce the risk and harm of drugs and alcohol on a young person’s life by encouraging young people to develop the skills and confidence to deal with the complications in their lives and to provide pathways to appropriate interventions, supports and services to enable the young person to live a healthier and happier life and encouraging and promoting personal responsibility for the life choices </w:t>
            </w:r>
            <w:r w:rsidRPr="00D32189">
              <w:rPr>
                <w:rFonts w:ascii="Calibri" w:hAnsi="Calibri" w:cs="Calibri"/>
                <w:color w:val="202124"/>
                <w:spacing w:val="3"/>
                <w:lang w:val="en-IE" w:eastAsia="en-IE"/>
              </w:rPr>
              <w:lastRenderedPageBreak/>
              <w:t xml:space="preserve">young people make, dispelling myths and providing a learning space for the most relevant and up to date information in a variety of ways including group discussion , individual reflection, identifying key areas of concern for the young people and the impact substance use and misuse can have on themselves , their families and the community. . The programme worked with young people in the (14 to </w:t>
            </w:r>
            <w:r w:rsidR="009955A8" w:rsidRPr="00D32189">
              <w:rPr>
                <w:rFonts w:ascii="Calibri" w:hAnsi="Calibri" w:cs="Calibri"/>
                <w:color w:val="202124"/>
                <w:spacing w:val="3"/>
                <w:lang w:val="en-IE" w:eastAsia="en-IE"/>
              </w:rPr>
              <w:t>16)</w:t>
            </w:r>
            <w:r w:rsidRPr="00D32189">
              <w:rPr>
                <w:rFonts w:ascii="Calibri" w:hAnsi="Calibri" w:cs="Calibri"/>
                <w:color w:val="202124"/>
                <w:spacing w:val="3"/>
                <w:lang w:val="en-IE" w:eastAsia="en-IE"/>
              </w:rPr>
              <w:t xml:space="preserve"> age group</w:t>
            </w:r>
          </w:p>
          <w:p w14:paraId="15D2BB7B" w14:textId="77777777" w:rsidR="00D32189" w:rsidRPr="00D32189" w:rsidRDefault="00D32189" w:rsidP="006F4CC1">
            <w:pPr>
              <w:shd w:val="clear" w:color="auto" w:fill="FFFFFF"/>
              <w:spacing w:line="300" w:lineRule="atLeast"/>
              <w:jc w:val="both"/>
              <w:rPr>
                <w:rFonts w:ascii="Calibri" w:hAnsi="Calibri" w:cs="Calibri"/>
                <w:color w:val="202124"/>
                <w:spacing w:val="3"/>
                <w:lang w:val="en-IE" w:eastAsia="en-IE"/>
              </w:rPr>
            </w:pPr>
          </w:p>
          <w:p w14:paraId="4A2F79CF" w14:textId="038EA228" w:rsidR="00391B37" w:rsidRDefault="00DF68B9" w:rsidP="006F4CC1">
            <w:pPr>
              <w:shd w:val="clear" w:color="auto" w:fill="FFFFFF"/>
              <w:spacing w:line="300" w:lineRule="atLeast"/>
              <w:jc w:val="both"/>
              <w:rPr>
                <w:rFonts w:ascii="Calibri" w:hAnsi="Calibri" w:cs="Calibri"/>
                <w:color w:val="202124"/>
                <w:spacing w:val="3"/>
                <w:lang w:val="en-IE" w:eastAsia="en-IE"/>
              </w:rPr>
            </w:pPr>
            <w:r>
              <w:rPr>
                <w:rFonts w:ascii="Calibri" w:hAnsi="Calibri" w:cs="Calibri"/>
                <w:color w:val="202124"/>
                <w:spacing w:val="3"/>
                <w:lang w:val="en-IE" w:eastAsia="en-IE"/>
              </w:rPr>
              <w:t>2</w:t>
            </w:r>
            <w:r w:rsidR="00D32189" w:rsidRPr="00D32189">
              <w:rPr>
                <w:rFonts w:ascii="Calibri" w:hAnsi="Calibri" w:cs="Calibri"/>
                <w:color w:val="202124"/>
                <w:spacing w:val="3"/>
                <w:lang w:val="en-IE" w:eastAsia="en-IE"/>
              </w:rPr>
              <w:t xml:space="preserve">. Monday Group is made of 7 young people who have been referred to the youth service by School Completion and the Home School Liaison Officer </w:t>
            </w:r>
            <w:proofErr w:type="gramStart"/>
            <w:r w:rsidR="00D32189" w:rsidRPr="00D32189">
              <w:rPr>
                <w:rFonts w:ascii="Calibri" w:hAnsi="Calibri" w:cs="Calibri"/>
                <w:color w:val="202124"/>
                <w:spacing w:val="3"/>
                <w:lang w:val="en-IE" w:eastAsia="en-IE"/>
              </w:rPr>
              <w:t>a number of</w:t>
            </w:r>
            <w:proofErr w:type="gramEnd"/>
            <w:r w:rsidR="00D32189" w:rsidRPr="00D32189">
              <w:rPr>
                <w:rFonts w:ascii="Calibri" w:hAnsi="Calibri" w:cs="Calibri"/>
                <w:color w:val="202124"/>
                <w:spacing w:val="3"/>
                <w:lang w:val="en-IE" w:eastAsia="en-IE"/>
              </w:rPr>
              <w:t xml:space="preserve"> the group come from homes impacted by substance use, homelessness, parental separation, violence and extreme </w:t>
            </w:r>
            <w:r w:rsidR="009955A8" w:rsidRPr="00D32189">
              <w:rPr>
                <w:rFonts w:ascii="Calibri" w:hAnsi="Calibri" w:cs="Calibri"/>
                <w:color w:val="202124"/>
                <w:spacing w:val="3"/>
                <w:lang w:val="en-IE" w:eastAsia="en-IE"/>
              </w:rPr>
              <w:t>trauma.</w:t>
            </w:r>
            <w:r w:rsidR="00D32189" w:rsidRPr="00D32189">
              <w:rPr>
                <w:rFonts w:ascii="Calibri" w:hAnsi="Calibri" w:cs="Calibri"/>
                <w:color w:val="202124"/>
                <w:spacing w:val="3"/>
                <w:lang w:val="en-IE" w:eastAsia="en-IE"/>
              </w:rPr>
              <w:t xml:space="preserve"> The program is in its second year and supports the transition of the young people into second level education, the program includes personal development, staying safe and preventive </w:t>
            </w:r>
            <w:r w:rsidR="009955A8" w:rsidRPr="00D32189">
              <w:rPr>
                <w:rFonts w:ascii="Calibri" w:hAnsi="Calibri" w:cs="Calibri"/>
                <w:color w:val="202124"/>
                <w:spacing w:val="3"/>
                <w:lang w:val="en-IE" w:eastAsia="en-IE"/>
              </w:rPr>
              <w:t>education.</w:t>
            </w:r>
            <w:r w:rsidR="00D32189" w:rsidRPr="00D32189">
              <w:rPr>
                <w:rFonts w:ascii="Calibri" w:hAnsi="Calibri" w:cs="Calibri"/>
                <w:color w:val="202124"/>
                <w:spacing w:val="3"/>
                <w:lang w:val="en-IE" w:eastAsia="en-IE"/>
              </w:rPr>
              <w:t xml:space="preserve"> One of the </w:t>
            </w:r>
            <w:proofErr w:type="gramStart"/>
            <w:r w:rsidR="009955A8" w:rsidRPr="00D32189">
              <w:rPr>
                <w:rFonts w:ascii="Calibri" w:hAnsi="Calibri" w:cs="Calibri"/>
                <w:color w:val="202124"/>
                <w:spacing w:val="3"/>
                <w:lang w:val="en-IE" w:eastAsia="en-IE"/>
              </w:rPr>
              <w:t>group</w:t>
            </w:r>
            <w:proofErr w:type="gramEnd"/>
            <w:r w:rsidR="00D32189" w:rsidRPr="00D32189">
              <w:rPr>
                <w:rFonts w:ascii="Calibri" w:hAnsi="Calibri" w:cs="Calibri"/>
                <w:color w:val="202124"/>
                <w:spacing w:val="3"/>
                <w:lang w:val="en-IE" w:eastAsia="en-IE"/>
              </w:rPr>
              <w:t xml:space="preserve"> was referred by staff to Play Therapy for extreme anxiety and another young person is receiving a myriad of additional supports due to the trauma in their lives. Another in the group has separation issues and rarely sees </w:t>
            </w:r>
            <w:proofErr w:type="gramStart"/>
            <w:r w:rsidR="00D32189" w:rsidRPr="00D32189">
              <w:rPr>
                <w:rFonts w:ascii="Calibri" w:hAnsi="Calibri" w:cs="Calibri"/>
                <w:color w:val="202124"/>
                <w:spacing w:val="3"/>
                <w:lang w:val="en-IE" w:eastAsia="en-IE"/>
              </w:rPr>
              <w:t>their</w:t>
            </w:r>
            <w:proofErr w:type="gramEnd"/>
            <w:r w:rsidR="00D32189" w:rsidRPr="00D32189">
              <w:rPr>
                <w:rFonts w:ascii="Calibri" w:hAnsi="Calibri" w:cs="Calibri"/>
                <w:color w:val="202124"/>
                <w:spacing w:val="3"/>
                <w:lang w:val="en-IE" w:eastAsia="en-IE"/>
              </w:rPr>
              <w:t xml:space="preserve"> mother who has had issues with substances which has effected them deeply the group is a safe haven and a space for the young people to learn and grow and where staff highlight the benefits of education and life- long learning</w:t>
            </w:r>
            <w:r w:rsidR="0083587B">
              <w:rPr>
                <w:rFonts w:ascii="Calibri" w:hAnsi="Calibri" w:cs="Calibri"/>
                <w:color w:val="202124"/>
                <w:spacing w:val="3"/>
                <w:lang w:val="en-IE" w:eastAsia="en-IE"/>
              </w:rPr>
              <w:t xml:space="preserve">.  </w:t>
            </w:r>
          </w:p>
          <w:p w14:paraId="3BC7D402" w14:textId="77777777" w:rsidR="0083587B" w:rsidRDefault="0083587B" w:rsidP="006F4CC1">
            <w:pPr>
              <w:shd w:val="clear" w:color="auto" w:fill="FFFFFF"/>
              <w:spacing w:line="300" w:lineRule="atLeast"/>
              <w:jc w:val="both"/>
              <w:rPr>
                <w:rFonts w:ascii="Calibri" w:hAnsi="Calibri" w:cs="Calibri"/>
                <w:color w:val="202124"/>
                <w:spacing w:val="3"/>
                <w:lang w:val="en-IE" w:eastAsia="en-IE"/>
              </w:rPr>
            </w:pPr>
          </w:p>
          <w:p w14:paraId="69AEADBB" w14:textId="79ABE768" w:rsidR="00AA0403" w:rsidRPr="00AA0403" w:rsidRDefault="00AA0403" w:rsidP="006F4CC1">
            <w:pPr>
              <w:shd w:val="clear" w:color="auto" w:fill="FFFFFF"/>
              <w:spacing w:line="300" w:lineRule="atLeast"/>
              <w:jc w:val="both"/>
              <w:rPr>
                <w:rFonts w:ascii="Calibri" w:hAnsi="Calibri" w:cs="Calibri"/>
                <w:b/>
                <w:bCs/>
                <w:color w:val="202124"/>
                <w:spacing w:val="3"/>
                <w:lang w:val="en-IE" w:eastAsia="en-IE"/>
              </w:rPr>
            </w:pPr>
            <w:r>
              <w:rPr>
                <w:rFonts w:ascii="Calibri" w:hAnsi="Calibri" w:cs="Calibri"/>
                <w:b/>
                <w:bCs/>
                <w:color w:val="202124"/>
                <w:spacing w:val="3"/>
                <w:lang w:val="en-IE" w:eastAsia="en-IE"/>
              </w:rPr>
              <w:lastRenderedPageBreak/>
              <w:t>Family Intervention</w:t>
            </w:r>
          </w:p>
          <w:p w14:paraId="7B5EE63A" w14:textId="1CD2DD91" w:rsidR="0083587B" w:rsidRPr="0083587B" w:rsidRDefault="0083587B" w:rsidP="006F4CC1">
            <w:pPr>
              <w:shd w:val="clear" w:color="auto" w:fill="FFFFFF"/>
              <w:spacing w:line="300" w:lineRule="atLeast"/>
              <w:jc w:val="both"/>
              <w:rPr>
                <w:rFonts w:ascii="Calibri" w:hAnsi="Calibri" w:cs="Calibri"/>
                <w:color w:val="202124"/>
                <w:spacing w:val="3"/>
                <w:lang w:val="en-IE" w:eastAsia="en-IE"/>
              </w:rPr>
            </w:pPr>
            <w:r w:rsidRPr="0083587B">
              <w:rPr>
                <w:rFonts w:ascii="Calibri" w:hAnsi="Calibri" w:cs="Calibri"/>
                <w:color w:val="202124"/>
                <w:spacing w:val="3"/>
                <w:lang w:val="en-IE" w:eastAsia="en-IE"/>
              </w:rPr>
              <w:t>1. Children/Young people at risk and their families</w:t>
            </w:r>
          </w:p>
          <w:p w14:paraId="02B334C9" w14:textId="77777777" w:rsidR="0083587B" w:rsidRPr="0083587B" w:rsidRDefault="0083587B" w:rsidP="006F4CC1">
            <w:pPr>
              <w:shd w:val="clear" w:color="auto" w:fill="FFFFFF"/>
              <w:spacing w:line="300" w:lineRule="atLeast"/>
              <w:jc w:val="both"/>
              <w:rPr>
                <w:rFonts w:ascii="Calibri" w:hAnsi="Calibri" w:cs="Calibri"/>
                <w:color w:val="202124"/>
                <w:spacing w:val="3"/>
                <w:lang w:val="en-IE" w:eastAsia="en-IE"/>
              </w:rPr>
            </w:pPr>
            <w:r w:rsidRPr="0083587B">
              <w:rPr>
                <w:rFonts w:ascii="Calibri" w:hAnsi="Calibri" w:cs="Calibri"/>
                <w:color w:val="202124"/>
                <w:spacing w:val="3"/>
                <w:lang w:val="en-IE" w:eastAsia="en-IE"/>
              </w:rPr>
              <w:t>Parents and a lot younger people 18 to 21 availed of mindfulness and stress management sessions particularly coming up to exams, we provided families support around issues such as mental health for young people and their families. Three retreat days was organised to Glendalough for families, providing a real break for families going though difficulties we also had five wellness days for the mothers of the families. There were a few cases this year where there were violent incidents witnessed by children, so a lot of extra support was provided to those families ensuring the children were referred on for specialist care for trauma. Personal Development work continued with the parents providing them with tools to use for themselves and in their parenting and our peer support group continued to be a lifeline for some isolated and vulnerable parents.</w:t>
            </w:r>
          </w:p>
          <w:p w14:paraId="2FFCC449" w14:textId="77777777" w:rsidR="0083587B" w:rsidRPr="0083587B" w:rsidRDefault="0083587B" w:rsidP="006F4CC1">
            <w:pPr>
              <w:shd w:val="clear" w:color="auto" w:fill="FFFFFF"/>
              <w:spacing w:line="300" w:lineRule="atLeast"/>
              <w:jc w:val="both"/>
              <w:rPr>
                <w:rFonts w:ascii="Calibri" w:hAnsi="Calibri" w:cs="Calibri"/>
                <w:color w:val="202124"/>
                <w:spacing w:val="3"/>
                <w:lang w:val="en-IE" w:eastAsia="en-IE"/>
              </w:rPr>
            </w:pPr>
          </w:p>
          <w:p w14:paraId="7C58CC78" w14:textId="02DBD660" w:rsidR="0083587B" w:rsidRPr="0083587B" w:rsidRDefault="0083587B" w:rsidP="006F4CC1">
            <w:pPr>
              <w:shd w:val="clear" w:color="auto" w:fill="FFFFFF"/>
              <w:spacing w:line="300" w:lineRule="atLeast"/>
              <w:jc w:val="both"/>
              <w:rPr>
                <w:rFonts w:ascii="Calibri" w:hAnsi="Calibri" w:cs="Calibri"/>
                <w:color w:val="202124"/>
                <w:spacing w:val="3"/>
                <w:lang w:val="en-IE" w:eastAsia="en-IE"/>
              </w:rPr>
            </w:pPr>
            <w:r w:rsidRPr="0083587B">
              <w:rPr>
                <w:rFonts w:ascii="Calibri" w:hAnsi="Calibri" w:cs="Calibri"/>
                <w:color w:val="202124"/>
                <w:spacing w:val="3"/>
                <w:lang w:val="en-IE" w:eastAsia="en-IE"/>
              </w:rPr>
              <w:t>2. Young Drug Users under 18</w:t>
            </w:r>
          </w:p>
          <w:p w14:paraId="75A921AF" w14:textId="2AE6FC6A" w:rsidR="0083587B" w:rsidRPr="0083587B" w:rsidRDefault="0083587B" w:rsidP="006F4CC1">
            <w:pPr>
              <w:shd w:val="clear" w:color="auto" w:fill="FFFFFF"/>
              <w:spacing w:line="300" w:lineRule="atLeast"/>
              <w:jc w:val="both"/>
              <w:rPr>
                <w:rFonts w:ascii="Calibri" w:hAnsi="Calibri" w:cs="Calibri"/>
                <w:color w:val="202124"/>
                <w:spacing w:val="3"/>
                <w:lang w:val="en-IE" w:eastAsia="en-IE"/>
              </w:rPr>
            </w:pPr>
            <w:r w:rsidRPr="0083587B">
              <w:rPr>
                <w:rFonts w:ascii="Calibri" w:hAnsi="Calibri" w:cs="Calibri"/>
                <w:color w:val="202124"/>
                <w:spacing w:val="3"/>
                <w:lang w:val="en-IE" w:eastAsia="en-IE"/>
              </w:rPr>
              <w:t xml:space="preserve">Successfully worked with parents of young people engaged in drug use and drug dealing and families who were experiencing drug intimidation and huge drug debts, who were engaged in drug use ranging from cannabis use only to poly drug use who were not attending school. Over a few months of working with parents we were able to work through specific areas with parents such as being more assertive, keeping safe, being consistent, positive </w:t>
            </w:r>
            <w:r w:rsidRPr="0083587B">
              <w:rPr>
                <w:rFonts w:ascii="Calibri" w:hAnsi="Calibri" w:cs="Calibri"/>
                <w:color w:val="202124"/>
                <w:spacing w:val="3"/>
                <w:lang w:val="en-IE" w:eastAsia="en-IE"/>
              </w:rPr>
              <w:lastRenderedPageBreak/>
              <w:t xml:space="preserve">parenting and communication skills. We also worked with 2 families where there was a threat to life with one family having to go homeless and lose their council house. Working with the parents usually just the mother in most cases family support work encouraged and mentored positive consistent parental behaviours for change such as being more assertive, putting safety precautions in place, being </w:t>
            </w:r>
            <w:r w:rsidR="009955A8" w:rsidRPr="0083587B">
              <w:rPr>
                <w:rFonts w:ascii="Calibri" w:hAnsi="Calibri" w:cs="Calibri"/>
                <w:color w:val="202124"/>
                <w:spacing w:val="3"/>
                <w:lang w:val="en-IE" w:eastAsia="en-IE"/>
              </w:rPr>
              <w:t>consistent,</w:t>
            </w:r>
            <w:r w:rsidRPr="0083587B">
              <w:rPr>
                <w:rFonts w:ascii="Calibri" w:hAnsi="Calibri" w:cs="Calibri"/>
                <w:color w:val="202124"/>
                <w:spacing w:val="3"/>
                <w:lang w:val="en-IE" w:eastAsia="en-IE"/>
              </w:rPr>
              <w:t xml:space="preserve"> positive parenting and communication skills. The parents also engaged in peer support, mindfulness sessions and holistic therapies which supported them in becoming more confident in their role and being more proactive and engaging with other services such as the Schools, Education Welfare Officers, Garda, JLO’s, Youth Justice Workers, CAHMS. Tusla.</w:t>
            </w:r>
          </w:p>
          <w:p w14:paraId="747E2DC8" w14:textId="77777777" w:rsidR="0083587B" w:rsidRPr="0083587B" w:rsidRDefault="0083587B" w:rsidP="006F4CC1">
            <w:pPr>
              <w:shd w:val="clear" w:color="auto" w:fill="FFFFFF"/>
              <w:spacing w:line="300" w:lineRule="atLeast"/>
              <w:jc w:val="both"/>
              <w:rPr>
                <w:rFonts w:ascii="Calibri" w:hAnsi="Calibri" w:cs="Calibri"/>
                <w:color w:val="202124"/>
                <w:spacing w:val="3"/>
                <w:lang w:val="en-IE" w:eastAsia="en-IE"/>
              </w:rPr>
            </w:pPr>
          </w:p>
          <w:p w14:paraId="0BD8B731" w14:textId="3C9827DD" w:rsidR="0083587B" w:rsidRPr="0083587B" w:rsidRDefault="0083587B" w:rsidP="006F4CC1">
            <w:pPr>
              <w:shd w:val="clear" w:color="auto" w:fill="FFFFFF"/>
              <w:spacing w:line="300" w:lineRule="atLeast"/>
              <w:jc w:val="both"/>
              <w:rPr>
                <w:rFonts w:ascii="Calibri" w:hAnsi="Calibri" w:cs="Calibri"/>
                <w:color w:val="202124"/>
                <w:spacing w:val="3"/>
                <w:lang w:val="en-IE" w:eastAsia="en-IE"/>
              </w:rPr>
            </w:pPr>
            <w:r w:rsidRPr="0083587B">
              <w:rPr>
                <w:rFonts w:ascii="Calibri" w:hAnsi="Calibri" w:cs="Calibri"/>
                <w:color w:val="202124"/>
                <w:spacing w:val="3"/>
                <w:lang w:val="en-IE" w:eastAsia="en-IE"/>
              </w:rPr>
              <w:t>3. Families of Drug Users</w:t>
            </w:r>
          </w:p>
          <w:p w14:paraId="0F855761" w14:textId="083D285D" w:rsidR="00DF68B9" w:rsidRDefault="0083587B" w:rsidP="006F4CC1">
            <w:pPr>
              <w:shd w:val="clear" w:color="auto" w:fill="FFFFFF"/>
              <w:spacing w:line="300" w:lineRule="atLeast"/>
              <w:jc w:val="both"/>
              <w:rPr>
                <w:rFonts w:ascii="Calibri" w:hAnsi="Calibri" w:cs="Calibri"/>
                <w:color w:val="202124"/>
                <w:spacing w:val="3"/>
                <w:lang w:val="en-IE" w:eastAsia="en-IE"/>
              </w:rPr>
            </w:pPr>
            <w:r w:rsidRPr="0083587B">
              <w:rPr>
                <w:rFonts w:ascii="Calibri" w:hAnsi="Calibri" w:cs="Calibri"/>
                <w:color w:val="202124"/>
                <w:spacing w:val="3"/>
                <w:lang w:val="en-IE" w:eastAsia="en-IE"/>
              </w:rPr>
              <w:t xml:space="preserve">Continued to provide support, </w:t>
            </w:r>
            <w:r w:rsidR="009955A8" w:rsidRPr="0083587B">
              <w:rPr>
                <w:rFonts w:ascii="Calibri" w:hAnsi="Calibri" w:cs="Calibri"/>
                <w:color w:val="202124"/>
                <w:spacing w:val="3"/>
                <w:lang w:val="en-IE" w:eastAsia="en-IE"/>
              </w:rPr>
              <w:t>advice,</w:t>
            </w:r>
            <w:r w:rsidRPr="0083587B">
              <w:rPr>
                <w:rFonts w:ascii="Calibri" w:hAnsi="Calibri" w:cs="Calibri"/>
                <w:color w:val="202124"/>
                <w:spacing w:val="3"/>
                <w:lang w:val="en-IE" w:eastAsia="en-IE"/>
              </w:rPr>
              <w:t xml:space="preserve"> and information to families of drug users enabling and encouraging them to link into specialised services for support around specific issues such as mental health, addiction and drug intimidation</w:t>
            </w:r>
            <w:r w:rsidR="00AA0403">
              <w:rPr>
                <w:rFonts w:ascii="Calibri" w:hAnsi="Calibri" w:cs="Calibri"/>
                <w:color w:val="202124"/>
                <w:spacing w:val="3"/>
                <w:lang w:val="en-IE" w:eastAsia="en-IE"/>
              </w:rPr>
              <w:t xml:space="preserve">.  </w:t>
            </w:r>
          </w:p>
          <w:p w14:paraId="42F8B638" w14:textId="7D98CD60" w:rsidR="00DF68B9" w:rsidRPr="00DB3D8C" w:rsidRDefault="00DF68B9" w:rsidP="006F4CC1">
            <w:pPr>
              <w:shd w:val="clear" w:color="auto" w:fill="FFFFFF"/>
              <w:spacing w:line="300" w:lineRule="atLeast"/>
              <w:jc w:val="both"/>
              <w:rPr>
                <w:rFonts w:ascii="Calibri" w:hAnsi="Calibri" w:cs="Calibri"/>
                <w:color w:val="202124"/>
                <w:spacing w:val="3"/>
                <w:lang w:val="en-IE" w:eastAsia="en-IE"/>
              </w:rPr>
            </w:pPr>
          </w:p>
        </w:tc>
      </w:tr>
      <w:tr w:rsidR="009007DE" w:rsidRPr="002E1D47" w14:paraId="733A3804" w14:textId="77777777" w:rsidTr="0034274C">
        <w:tc>
          <w:tcPr>
            <w:tcW w:w="1838" w:type="dxa"/>
            <w:shd w:val="clear" w:color="auto" w:fill="auto"/>
          </w:tcPr>
          <w:p w14:paraId="53A4F521" w14:textId="77777777" w:rsidR="009007DE" w:rsidRPr="00E6397E" w:rsidRDefault="009007DE" w:rsidP="006F4CC1">
            <w:pPr>
              <w:jc w:val="both"/>
              <w:rPr>
                <w:rFonts w:ascii="Calibri" w:hAnsi="Calibri" w:cs="Calibri"/>
                <w:b/>
                <w:bCs/>
                <w:lang w:val="en-IE"/>
              </w:rPr>
            </w:pPr>
            <w:r w:rsidRPr="00E6397E">
              <w:rPr>
                <w:rFonts w:ascii="Calibri" w:hAnsi="Calibri" w:cs="Calibri"/>
                <w:b/>
                <w:bCs/>
                <w:lang w:val="en-IE"/>
              </w:rPr>
              <w:lastRenderedPageBreak/>
              <w:t>CASP</w:t>
            </w:r>
          </w:p>
        </w:tc>
        <w:tc>
          <w:tcPr>
            <w:tcW w:w="1985" w:type="dxa"/>
            <w:shd w:val="clear" w:color="auto" w:fill="auto"/>
          </w:tcPr>
          <w:p w14:paraId="7A5CE3D4"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Goal 1 </w:t>
            </w:r>
          </w:p>
          <w:p w14:paraId="589D2AFC" w14:textId="77777777" w:rsidR="009007DE" w:rsidRPr="002E1D47" w:rsidRDefault="009007DE" w:rsidP="006F4CC1">
            <w:pPr>
              <w:jc w:val="both"/>
              <w:rPr>
                <w:rFonts w:ascii="Calibri" w:hAnsi="Calibri" w:cs="Calibri"/>
                <w:lang w:val="en-IE"/>
              </w:rPr>
            </w:pPr>
            <w:r w:rsidRPr="002E1D47">
              <w:rPr>
                <w:rFonts w:ascii="Calibri" w:hAnsi="Calibri" w:cs="Calibri"/>
                <w:lang w:val="en-IE"/>
              </w:rPr>
              <w:t>Dealing with the effects of drugs and alcohol misuse</w:t>
            </w:r>
          </w:p>
        </w:tc>
        <w:tc>
          <w:tcPr>
            <w:tcW w:w="3118" w:type="dxa"/>
            <w:shd w:val="clear" w:color="auto" w:fill="auto"/>
          </w:tcPr>
          <w:p w14:paraId="2086DFD6"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Goal 2 </w:t>
            </w:r>
          </w:p>
          <w:p w14:paraId="7145E9DC"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Minimise the </w:t>
            </w:r>
          </w:p>
          <w:p w14:paraId="2DB7D1D4" w14:textId="140567E3" w:rsidR="009007DE" w:rsidRPr="002E1D47" w:rsidRDefault="009007DE" w:rsidP="006F4CC1">
            <w:pPr>
              <w:jc w:val="both"/>
              <w:rPr>
                <w:rFonts w:ascii="Calibri" w:hAnsi="Calibri" w:cs="Calibri"/>
                <w:lang w:val="en-IE"/>
              </w:rPr>
            </w:pPr>
            <w:r w:rsidRPr="002E1D47">
              <w:rPr>
                <w:rFonts w:ascii="Calibri" w:hAnsi="Calibri" w:cs="Calibri"/>
                <w:lang w:val="en-IE"/>
              </w:rPr>
              <w:t xml:space="preserve">harms caused by the use and </w:t>
            </w:r>
            <w:r w:rsidR="00201D9E" w:rsidRPr="002E1D47">
              <w:rPr>
                <w:rFonts w:ascii="Calibri" w:hAnsi="Calibri" w:cs="Calibri"/>
                <w:lang w:val="en-IE"/>
              </w:rPr>
              <w:t>misuse</w:t>
            </w:r>
            <w:r w:rsidR="00936B3E">
              <w:rPr>
                <w:rFonts w:ascii="Calibri" w:hAnsi="Calibri" w:cs="Calibri"/>
                <w:lang w:val="en-IE"/>
              </w:rPr>
              <w:t xml:space="preserve"> </w:t>
            </w:r>
            <w:r w:rsidRPr="002E1D47">
              <w:rPr>
                <w:rFonts w:ascii="Calibri" w:hAnsi="Calibri" w:cs="Calibri"/>
                <w:lang w:val="en-IE"/>
              </w:rPr>
              <w:t xml:space="preserve">of substances and promote </w:t>
            </w:r>
            <w:r w:rsidR="00936B3E" w:rsidRPr="002E1D47">
              <w:rPr>
                <w:rFonts w:ascii="Calibri" w:hAnsi="Calibri" w:cs="Calibri"/>
                <w:lang w:val="en-IE"/>
              </w:rPr>
              <w:t>rehabilitation.</w:t>
            </w:r>
            <w:r w:rsidRPr="002E1D47">
              <w:rPr>
                <w:rFonts w:ascii="Calibri" w:hAnsi="Calibri" w:cs="Calibri"/>
                <w:lang w:val="en-IE"/>
              </w:rPr>
              <w:t xml:space="preserve"> </w:t>
            </w:r>
          </w:p>
          <w:p w14:paraId="7FF96F9A" w14:textId="77777777" w:rsidR="009007DE" w:rsidRPr="002E1D47" w:rsidRDefault="009007DE" w:rsidP="006F4CC1">
            <w:pPr>
              <w:jc w:val="both"/>
              <w:rPr>
                <w:rFonts w:ascii="Calibri" w:hAnsi="Calibri" w:cs="Calibri"/>
                <w:lang w:val="en-IE"/>
              </w:rPr>
            </w:pPr>
            <w:r w:rsidRPr="002E1D47">
              <w:rPr>
                <w:rFonts w:ascii="Calibri" w:hAnsi="Calibri" w:cs="Calibri"/>
                <w:lang w:val="en-IE"/>
              </w:rPr>
              <w:t>and recovery</w:t>
            </w:r>
          </w:p>
          <w:p w14:paraId="1F3B72FD" w14:textId="77777777" w:rsidR="009007DE" w:rsidRPr="002E1D47" w:rsidRDefault="009007DE" w:rsidP="006F4CC1">
            <w:pPr>
              <w:jc w:val="both"/>
              <w:rPr>
                <w:rFonts w:cs="Calibri"/>
                <w:lang w:val="en-IE"/>
              </w:rPr>
            </w:pPr>
          </w:p>
          <w:p w14:paraId="46B71A1E" w14:textId="77777777" w:rsidR="009007DE" w:rsidRPr="002E1D47" w:rsidRDefault="009007DE" w:rsidP="006F4CC1">
            <w:pPr>
              <w:jc w:val="both"/>
              <w:rPr>
                <w:rFonts w:cs="Calibri"/>
                <w:lang w:val="en-IE"/>
              </w:rPr>
            </w:pPr>
            <w:r w:rsidRPr="002E1D47">
              <w:rPr>
                <w:rFonts w:cs="Calibri"/>
                <w:lang w:val="en-IE"/>
              </w:rPr>
              <w:t xml:space="preserve">Action </w:t>
            </w:r>
          </w:p>
          <w:p w14:paraId="7971D24D"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2.1.13 Expand the </w:t>
            </w:r>
          </w:p>
          <w:p w14:paraId="1E9DD946"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availability and </w:t>
            </w:r>
          </w:p>
          <w:p w14:paraId="28A50B4D"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geographical </w:t>
            </w:r>
          </w:p>
          <w:p w14:paraId="5EAF5DA4"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spread of relevant </w:t>
            </w:r>
          </w:p>
          <w:p w14:paraId="08A84029"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quality drug and </w:t>
            </w:r>
          </w:p>
          <w:p w14:paraId="39B227BB"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alcohol services and </w:t>
            </w:r>
          </w:p>
          <w:p w14:paraId="02AB0BAD"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improve the range </w:t>
            </w:r>
          </w:p>
          <w:p w14:paraId="76EB9E0C"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of services available, </w:t>
            </w:r>
          </w:p>
          <w:p w14:paraId="481B2706"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based on identified </w:t>
            </w:r>
          </w:p>
          <w:p w14:paraId="54B4FAE7" w14:textId="77777777" w:rsidR="009007DE" w:rsidRPr="002E1D47" w:rsidRDefault="009007DE" w:rsidP="006F4CC1">
            <w:pPr>
              <w:jc w:val="both"/>
              <w:rPr>
                <w:rFonts w:ascii="Calibri" w:hAnsi="Calibri" w:cs="Calibri"/>
                <w:lang w:val="en-IE"/>
              </w:rPr>
            </w:pPr>
            <w:r w:rsidRPr="002E1D47">
              <w:rPr>
                <w:rFonts w:ascii="Calibri" w:hAnsi="Calibri" w:cs="Calibri"/>
                <w:lang w:val="en-IE"/>
              </w:rPr>
              <w:t>need.</w:t>
            </w:r>
          </w:p>
        </w:tc>
        <w:tc>
          <w:tcPr>
            <w:tcW w:w="6009" w:type="dxa"/>
            <w:shd w:val="clear" w:color="auto" w:fill="auto"/>
          </w:tcPr>
          <w:p w14:paraId="3DD2A2AC" w14:textId="5EFB3594" w:rsidR="006E2A7C" w:rsidRDefault="009955A8" w:rsidP="006F4CC1">
            <w:pPr>
              <w:shd w:val="clear" w:color="auto" w:fill="FFFFFF"/>
              <w:spacing w:line="300" w:lineRule="atLeast"/>
              <w:jc w:val="both"/>
              <w:rPr>
                <w:rFonts w:ascii="Calibri" w:hAnsi="Calibri" w:cs="Calibri"/>
                <w:color w:val="202124"/>
                <w:spacing w:val="3"/>
                <w:lang w:val="en-IE"/>
              </w:rPr>
            </w:pPr>
            <w:r w:rsidRPr="006753CB">
              <w:rPr>
                <w:rFonts w:ascii="Calibri" w:hAnsi="Calibri" w:cs="Calibri"/>
                <w:b/>
                <w:bCs/>
                <w:color w:val="202124"/>
                <w:spacing w:val="3"/>
                <w:lang w:val="en-IE"/>
              </w:rPr>
              <w:lastRenderedPageBreak/>
              <w:t>Drop-In</w:t>
            </w:r>
            <w:r w:rsidR="00AB07D7" w:rsidRPr="006753CB">
              <w:rPr>
                <w:rFonts w:ascii="Calibri" w:hAnsi="Calibri" w:cs="Calibri"/>
                <w:b/>
                <w:bCs/>
                <w:color w:val="202124"/>
                <w:spacing w:val="3"/>
                <w:lang w:val="en-IE"/>
              </w:rPr>
              <w:t xml:space="preserve"> Services</w:t>
            </w:r>
            <w:r w:rsidR="00AB07D7">
              <w:rPr>
                <w:rFonts w:ascii="Calibri" w:hAnsi="Calibri" w:cs="Calibri"/>
                <w:color w:val="202124"/>
                <w:spacing w:val="3"/>
                <w:lang w:val="en-IE"/>
              </w:rPr>
              <w:t xml:space="preserve">: </w:t>
            </w:r>
          </w:p>
          <w:p w14:paraId="37817C23" w14:textId="6D13EAAD" w:rsidR="009007DE" w:rsidRDefault="00AB07D7" w:rsidP="006F4CC1">
            <w:pPr>
              <w:shd w:val="clear" w:color="auto" w:fill="FFFFFF"/>
              <w:spacing w:line="300" w:lineRule="atLeast"/>
              <w:jc w:val="both"/>
              <w:rPr>
                <w:rFonts w:ascii="Calibri" w:hAnsi="Calibri" w:cs="Calibri"/>
                <w:color w:val="202124"/>
                <w:spacing w:val="3"/>
                <w:lang w:val="en-IE"/>
              </w:rPr>
            </w:pPr>
            <w:r>
              <w:rPr>
                <w:rFonts w:ascii="Calibri" w:hAnsi="Calibri" w:cs="Calibri"/>
                <w:color w:val="202124"/>
                <w:spacing w:val="3"/>
                <w:lang w:val="en-IE"/>
              </w:rPr>
              <w:t>CASP provided 10 drop-in sessions per week</w:t>
            </w:r>
            <w:r w:rsidR="000241E2">
              <w:rPr>
                <w:rFonts w:ascii="Calibri" w:hAnsi="Calibri" w:cs="Calibri"/>
                <w:color w:val="202124"/>
                <w:spacing w:val="3"/>
                <w:lang w:val="en-IE"/>
              </w:rPr>
              <w:t xml:space="preserve"> which totalled 1485 actions including food, </w:t>
            </w:r>
            <w:r w:rsidR="00BD54DF">
              <w:rPr>
                <w:rFonts w:ascii="Calibri" w:hAnsi="Calibri" w:cs="Calibri"/>
                <w:color w:val="202124"/>
                <w:spacing w:val="3"/>
                <w:lang w:val="en-IE"/>
              </w:rPr>
              <w:t>showers,</w:t>
            </w:r>
            <w:r w:rsidR="000241E2">
              <w:rPr>
                <w:rFonts w:ascii="Calibri" w:hAnsi="Calibri" w:cs="Calibri"/>
                <w:color w:val="202124"/>
                <w:spacing w:val="3"/>
                <w:lang w:val="en-IE"/>
              </w:rPr>
              <w:t xml:space="preserve"> and laundry for service users.  </w:t>
            </w:r>
            <w:r w:rsidR="00F51D7F">
              <w:rPr>
                <w:rFonts w:ascii="Calibri" w:hAnsi="Calibri" w:cs="Calibri"/>
                <w:color w:val="202124"/>
                <w:spacing w:val="3"/>
                <w:lang w:val="en-IE"/>
              </w:rPr>
              <w:t xml:space="preserve">151 people availed of this service in 2022.  </w:t>
            </w:r>
          </w:p>
          <w:p w14:paraId="4D92DA43" w14:textId="77777777" w:rsidR="00F51D7F" w:rsidRDefault="00F51D7F" w:rsidP="006F4CC1">
            <w:pPr>
              <w:shd w:val="clear" w:color="auto" w:fill="FFFFFF"/>
              <w:spacing w:line="300" w:lineRule="atLeast"/>
              <w:jc w:val="both"/>
              <w:rPr>
                <w:rFonts w:ascii="Calibri" w:hAnsi="Calibri" w:cs="Calibri"/>
                <w:color w:val="202124"/>
                <w:spacing w:val="3"/>
                <w:lang w:val="en-IE"/>
              </w:rPr>
            </w:pPr>
          </w:p>
          <w:p w14:paraId="1A787AE2" w14:textId="77777777" w:rsidR="006E2A7C" w:rsidRDefault="00F51D7F" w:rsidP="006F4CC1">
            <w:pPr>
              <w:shd w:val="clear" w:color="auto" w:fill="FFFFFF"/>
              <w:spacing w:line="300" w:lineRule="atLeast"/>
              <w:jc w:val="both"/>
              <w:rPr>
                <w:rFonts w:ascii="Calibri" w:hAnsi="Calibri" w:cs="Calibri"/>
                <w:color w:val="202124"/>
                <w:spacing w:val="3"/>
                <w:lang w:val="en-IE"/>
              </w:rPr>
            </w:pPr>
            <w:r w:rsidRPr="006753CB">
              <w:rPr>
                <w:rFonts w:ascii="Calibri" w:hAnsi="Calibri" w:cs="Calibri"/>
                <w:b/>
                <w:bCs/>
                <w:color w:val="202124"/>
                <w:spacing w:val="3"/>
                <w:lang w:val="en-IE"/>
              </w:rPr>
              <w:lastRenderedPageBreak/>
              <w:t>Needle Exchange</w:t>
            </w:r>
            <w:r>
              <w:rPr>
                <w:rFonts w:ascii="Calibri" w:hAnsi="Calibri" w:cs="Calibri"/>
                <w:color w:val="202124"/>
                <w:spacing w:val="3"/>
                <w:lang w:val="en-IE"/>
              </w:rPr>
              <w:t xml:space="preserve">: </w:t>
            </w:r>
          </w:p>
          <w:p w14:paraId="6D0B0381" w14:textId="54B763B2" w:rsidR="00F51D7F" w:rsidRDefault="00AC55A9" w:rsidP="006F4CC1">
            <w:pPr>
              <w:shd w:val="clear" w:color="auto" w:fill="FFFFFF"/>
              <w:spacing w:line="300" w:lineRule="atLeast"/>
              <w:jc w:val="both"/>
              <w:rPr>
                <w:rFonts w:ascii="Calibri" w:hAnsi="Calibri" w:cs="Calibri"/>
                <w:color w:val="202124"/>
                <w:spacing w:val="3"/>
                <w:lang w:val="en-IE"/>
              </w:rPr>
            </w:pPr>
            <w:r>
              <w:rPr>
                <w:rFonts w:ascii="Calibri" w:hAnsi="Calibri" w:cs="Calibri"/>
                <w:color w:val="202124"/>
                <w:spacing w:val="3"/>
                <w:lang w:val="en-IE"/>
              </w:rPr>
              <w:t xml:space="preserve">There were 743 exchanges made to 164 people in 2022.  </w:t>
            </w:r>
          </w:p>
          <w:p w14:paraId="3D1507B0" w14:textId="77777777" w:rsidR="00AC55A9" w:rsidRDefault="00AC55A9" w:rsidP="006F4CC1">
            <w:pPr>
              <w:shd w:val="clear" w:color="auto" w:fill="FFFFFF"/>
              <w:spacing w:line="300" w:lineRule="atLeast"/>
              <w:jc w:val="both"/>
              <w:rPr>
                <w:rFonts w:ascii="Calibri" w:hAnsi="Calibri" w:cs="Calibri"/>
                <w:color w:val="202124"/>
                <w:spacing w:val="3"/>
                <w:lang w:val="en-IE"/>
              </w:rPr>
            </w:pPr>
          </w:p>
          <w:p w14:paraId="27B5D9FD" w14:textId="77777777" w:rsidR="006E2A7C" w:rsidRDefault="00AC55A9" w:rsidP="006F4CC1">
            <w:pPr>
              <w:shd w:val="clear" w:color="auto" w:fill="FFFFFF"/>
              <w:spacing w:line="300" w:lineRule="atLeast"/>
              <w:jc w:val="both"/>
              <w:rPr>
                <w:rFonts w:ascii="Calibri" w:hAnsi="Calibri" w:cs="Calibri"/>
                <w:color w:val="202124"/>
                <w:spacing w:val="3"/>
                <w:lang w:val="en-IE"/>
              </w:rPr>
            </w:pPr>
            <w:r w:rsidRPr="006753CB">
              <w:rPr>
                <w:rFonts w:ascii="Calibri" w:hAnsi="Calibri" w:cs="Calibri"/>
                <w:b/>
                <w:bCs/>
                <w:color w:val="202124"/>
                <w:spacing w:val="3"/>
                <w:lang w:val="en-IE"/>
              </w:rPr>
              <w:t>Recovery Café</w:t>
            </w:r>
            <w:r>
              <w:rPr>
                <w:rFonts w:ascii="Calibri" w:hAnsi="Calibri" w:cs="Calibri"/>
                <w:color w:val="202124"/>
                <w:spacing w:val="3"/>
                <w:lang w:val="en-IE"/>
              </w:rPr>
              <w:t xml:space="preserve">: </w:t>
            </w:r>
          </w:p>
          <w:p w14:paraId="448C19CA" w14:textId="1B0EF410" w:rsidR="00AC55A9" w:rsidRDefault="00254CC1" w:rsidP="006F4CC1">
            <w:pPr>
              <w:shd w:val="clear" w:color="auto" w:fill="FFFFFF"/>
              <w:spacing w:line="300" w:lineRule="atLeast"/>
              <w:jc w:val="both"/>
              <w:rPr>
                <w:rFonts w:ascii="Calibri" w:hAnsi="Calibri" w:cs="Calibri"/>
                <w:color w:val="202124"/>
                <w:spacing w:val="3"/>
                <w:lang w:val="en-IE"/>
              </w:rPr>
            </w:pPr>
            <w:r>
              <w:rPr>
                <w:rFonts w:ascii="Calibri" w:hAnsi="Calibri" w:cs="Calibri"/>
                <w:color w:val="202124"/>
                <w:spacing w:val="3"/>
                <w:lang w:val="en-IE"/>
              </w:rPr>
              <w:t xml:space="preserve">CASP hosted two recovery cafes per week from March to December.  55 people in total availed of this service.  </w:t>
            </w:r>
          </w:p>
          <w:p w14:paraId="48A8B68D" w14:textId="77777777" w:rsidR="00254CC1" w:rsidRDefault="00254CC1" w:rsidP="006F4CC1">
            <w:pPr>
              <w:shd w:val="clear" w:color="auto" w:fill="FFFFFF"/>
              <w:spacing w:line="300" w:lineRule="atLeast"/>
              <w:jc w:val="both"/>
              <w:rPr>
                <w:rFonts w:ascii="Calibri" w:hAnsi="Calibri" w:cs="Calibri"/>
                <w:color w:val="202124"/>
                <w:spacing w:val="3"/>
                <w:lang w:val="en-IE"/>
              </w:rPr>
            </w:pPr>
          </w:p>
          <w:p w14:paraId="57D43A19" w14:textId="77777777" w:rsidR="006E2A7C" w:rsidRDefault="00254CC1" w:rsidP="006F4CC1">
            <w:pPr>
              <w:shd w:val="clear" w:color="auto" w:fill="FFFFFF"/>
              <w:spacing w:line="300" w:lineRule="atLeast"/>
              <w:jc w:val="both"/>
              <w:rPr>
                <w:rFonts w:ascii="Calibri" w:hAnsi="Calibri" w:cs="Calibri"/>
                <w:color w:val="202124"/>
                <w:spacing w:val="3"/>
                <w:lang w:val="en-IE"/>
              </w:rPr>
            </w:pPr>
            <w:r w:rsidRPr="006753CB">
              <w:rPr>
                <w:rFonts w:ascii="Calibri" w:hAnsi="Calibri" w:cs="Calibri"/>
                <w:b/>
                <w:bCs/>
                <w:color w:val="202124"/>
                <w:spacing w:val="3"/>
                <w:lang w:val="en-IE"/>
              </w:rPr>
              <w:t>Group Work</w:t>
            </w:r>
            <w:r>
              <w:rPr>
                <w:rFonts w:ascii="Calibri" w:hAnsi="Calibri" w:cs="Calibri"/>
                <w:color w:val="202124"/>
                <w:spacing w:val="3"/>
                <w:lang w:val="en-IE"/>
              </w:rPr>
              <w:t xml:space="preserve">: </w:t>
            </w:r>
          </w:p>
          <w:p w14:paraId="7CD9C5B9" w14:textId="06788007" w:rsidR="00254CC1" w:rsidRDefault="00DB57F3" w:rsidP="006F4CC1">
            <w:pPr>
              <w:shd w:val="clear" w:color="auto" w:fill="FFFFFF"/>
              <w:spacing w:line="300" w:lineRule="atLeast"/>
              <w:jc w:val="both"/>
              <w:rPr>
                <w:rFonts w:ascii="Calibri" w:hAnsi="Calibri" w:cs="Calibri"/>
                <w:color w:val="202124"/>
                <w:spacing w:val="3"/>
                <w:lang w:val="en-IE"/>
              </w:rPr>
            </w:pPr>
            <w:r>
              <w:rPr>
                <w:rFonts w:ascii="Calibri" w:hAnsi="Calibri" w:cs="Calibri"/>
                <w:color w:val="202124"/>
                <w:spacing w:val="3"/>
                <w:lang w:val="en-IE"/>
              </w:rPr>
              <w:t xml:space="preserve">A women’s group met 27 times </w:t>
            </w:r>
            <w:r w:rsidR="00460815">
              <w:rPr>
                <w:rFonts w:ascii="Calibri" w:hAnsi="Calibri" w:cs="Calibri"/>
                <w:color w:val="202124"/>
                <w:spacing w:val="3"/>
                <w:lang w:val="en-IE"/>
              </w:rPr>
              <w:t xml:space="preserve">between November 2021 and April </w:t>
            </w:r>
            <w:r>
              <w:rPr>
                <w:rFonts w:ascii="Calibri" w:hAnsi="Calibri" w:cs="Calibri"/>
                <w:color w:val="202124"/>
                <w:spacing w:val="3"/>
                <w:lang w:val="en-IE"/>
              </w:rPr>
              <w:t>2022</w:t>
            </w:r>
            <w:r w:rsidR="00460815">
              <w:rPr>
                <w:rFonts w:ascii="Calibri" w:hAnsi="Calibri" w:cs="Calibri"/>
                <w:color w:val="202124"/>
                <w:spacing w:val="3"/>
                <w:lang w:val="en-IE"/>
              </w:rPr>
              <w:t>.  Eight women availed of this group</w:t>
            </w:r>
            <w:r w:rsidR="006D6E50">
              <w:rPr>
                <w:rFonts w:ascii="Calibri" w:hAnsi="Calibri" w:cs="Calibri"/>
                <w:color w:val="202124"/>
                <w:spacing w:val="3"/>
                <w:lang w:val="en-IE"/>
              </w:rPr>
              <w:t xml:space="preserve">.  </w:t>
            </w:r>
          </w:p>
          <w:p w14:paraId="4E45DED2" w14:textId="77777777" w:rsidR="006D6E50" w:rsidRDefault="006D6E50" w:rsidP="006F4CC1">
            <w:pPr>
              <w:shd w:val="clear" w:color="auto" w:fill="FFFFFF"/>
              <w:spacing w:line="300" w:lineRule="atLeast"/>
              <w:jc w:val="both"/>
              <w:rPr>
                <w:rFonts w:ascii="Calibri" w:hAnsi="Calibri" w:cs="Calibri"/>
                <w:color w:val="202124"/>
                <w:spacing w:val="3"/>
                <w:lang w:val="en-IE"/>
              </w:rPr>
            </w:pPr>
          </w:p>
          <w:p w14:paraId="53BED470" w14:textId="77777777" w:rsidR="006E2A7C" w:rsidRDefault="006D6E50" w:rsidP="006F4CC1">
            <w:pPr>
              <w:shd w:val="clear" w:color="auto" w:fill="FFFFFF"/>
              <w:spacing w:line="300" w:lineRule="atLeast"/>
              <w:jc w:val="both"/>
              <w:rPr>
                <w:rFonts w:ascii="Calibri" w:hAnsi="Calibri" w:cs="Calibri"/>
                <w:color w:val="202124"/>
                <w:spacing w:val="3"/>
                <w:lang w:val="en-IE"/>
              </w:rPr>
            </w:pPr>
            <w:r w:rsidRPr="006753CB">
              <w:rPr>
                <w:rFonts w:ascii="Calibri" w:hAnsi="Calibri" w:cs="Calibri"/>
                <w:b/>
                <w:bCs/>
                <w:color w:val="202124"/>
                <w:spacing w:val="3"/>
                <w:lang w:val="en-IE"/>
              </w:rPr>
              <w:t>Family Support Service</w:t>
            </w:r>
            <w:r>
              <w:rPr>
                <w:rFonts w:ascii="Calibri" w:hAnsi="Calibri" w:cs="Calibri"/>
                <w:color w:val="202124"/>
                <w:spacing w:val="3"/>
                <w:lang w:val="en-IE"/>
              </w:rPr>
              <w:t xml:space="preserve">: </w:t>
            </w:r>
          </w:p>
          <w:p w14:paraId="67252D98" w14:textId="03C5BBB6" w:rsidR="006D6E50" w:rsidRDefault="00F40EFB" w:rsidP="006F4CC1">
            <w:pPr>
              <w:shd w:val="clear" w:color="auto" w:fill="FFFFFF"/>
              <w:spacing w:line="300" w:lineRule="atLeast"/>
              <w:jc w:val="both"/>
              <w:rPr>
                <w:rFonts w:ascii="Calibri" w:hAnsi="Calibri" w:cs="Calibri"/>
                <w:color w:val="202124"/>
                <w:spacing w:val="3"/>
                <w:lang w:val="en-IE"/>
              </w:rPr>
            </w:pPr>
            <w:r>
              <w:rPr>
                <w:rFonts w:ascii="Calibri" w:hAnsi="Calibri" w:cs="Calibri"/>
                <w:color w:val="202124"/>
                <w:spacing w:val="3"/>
                <w:lang w:val="en-IE"/>
              </w:rPr>
              <w:t xml:space="preserve">There were </w:t>
            </w:r>
            <w:r w:rsidRPr="00F40EFB">
              <w:rPr>
                <w:rFonts w:ascii="Calibri" w:hAnsi="Calibri" w:cs="Calibri"/>
                <w:color w:val="202124"/>
                <w:spacing w:val="3"/>
                <w:lang w:val="en-IE"/>
              </w:rPr>
              <w:t>1022 individual</w:t>
            </w:r>
            <w:r>
              <w:rPr>
                <w:rFonts w:ascii="Calibri" w:hAnsi="Calibri" w:cs="Calibri"/>
                <w:color w:val="202124"/>
                <w:spacing w:val="3"/>
                <w:lang w:val="en-IE"/>
              </w:rPr>
              <w:t xml:space="preserve"> </w:t>
            </w:r>
            <w:r w:rsidRPr="00F40EFB">
              <w:rPr>
                <w:rFonts w:ascii="Calibri" w:hAnsi="Calibri" w:cs="Calibri"/>
                <w:color w:val="202124"/>
                <w:spacing w:val="3"/>
                <w:lang w:val="en-IE"/>
              </w:rPr>
              <w:t>support sessions for</w:t>
            </w:r>
            <w:r>
              <w:rPr>
                <w:rFonts w:ascii="Calibri" w:hAnsi="Calibri" w:cs="Calibri"/>
                <w:color w:val="202124"/>
                <w:spacing w:val="3"/>
                <w:lang w:val="en-IE"/>
              </w:rPr>
              <w:t xml:space="preserve"> </w:t>
            </w:r>
            <w:r w:rsidRPr="00F40EFB">
              <w:rPr>
                <w:rFonts w:ascii="Calibri" w:hAnsi="Calibri" w:cs="Calibri"/>
                <w:color w:val="202124"/>
                <w:spacing w:val="3"/>
                <w:lang w:val="en-IE"/>
              </w:rPr>
              <w:t>family members</w:t>
            </w:r>
            <w:r>
              <w:rPr>
                <w:rFonts w:ascii="Calibri" w:hAnsi="Calibri" w:cs="Calibri"/>
                <w:color w:val="202124"/>
                <w:spacing w:val="3"/>
                <w:lang w:val="en-IE"/>
              </w:rPr>
              <w:t xml:space="preserve"> in 2022. These sessions were provided to 85 family members.  </w:t>
            </w:r>
          </w:p>
          <w:p w14:paraId="24C56B56" w14:textId="77777777" w:rsidR="00F40EFB" w:rsidRDefault="00F40EFB" w:rsidP="006F4CC1">
            <w:pPr>
              <w:shd w:val="clear" w:color="auto" w:fill="FFFFFF"/>
              <w:spacing w:line="300" w:lineRule="atLeast"/>
              <w:jc w:val="both"/>
              <w:rPr>
                <w:rFonts w:ascii="Calibri" w:hAnsi="Calibri" w:cs="Calibri"/>
                <w:color w:val="202124"/>
                <w:spacing w:val="3"/>
                <w:lang w:val="en-IE"/>
              </w:rPr>
            </w:pPr>
          </w:p>
          <w:p w14:paraId="6A43F129" w14:textId="77777777" w:rsidR="009E6FBD" w:rsidRPr="006753CB" w:rsidRDefault="00F40EFB" w:rsidP="006F4CC1">
            <w:pPr>
              <w:shd w:val="clear" w:color="auto" w:fill="FFFFFF"/>
              <w:spacing w:line="300" w:lineRule="atLeast"/>
              <w:jc w:val="both"/>
              <w:rPr>
                <w:rFonts w:ascii="Calibri" w:hAnsi="Calibri" w:cs="Calibri"/>
                <w:b/>
                <w:bCs/>
                <w:color w:val="202124"/>
                <w:spacing w:val="3"/>
                <w:lang w:val="en-IE"/>
              </w:rPr>
            </w:pPr>
            <w:r w:rsidRPr="006753CB">
              <w:rPr>
                <w:rFonts w:ascii="Calibri" w:hAnsi="Calibri" w:cs="Calibri"/>
                <w:b/>
                <w:bCs/>
                <w:color w:val="202124"/>
                <w:spacing w:val="3"/>
                <w:lang w:val="en-IE"/>
              </w:rPr>
              <w:t xml:space="preserve">Family Support Group Work: </w:t>
            </w:r>
          </w:p>
          <w:p w14:paraId="2A4805F3" w14:textId="6E3E6C47" w:rsidR="009E6FBD" w:rsidRPr="009E6FBD" w:rsidRDefault="009E6FBD" w:rsidP="006F4CC1">
            <w:pPr>
              <w:shd w:val="clear" w:color="auto" w:fill="FFFFFF"/>
              <w:spacing w:line="300" w:lineRule="atLeast"/>
              <w:jc w:val="both"/>
              <w:rPr>
                <w:rFonts w:ascii="Calibri" w:hAnsi="Calibri" w:cs="Calibri"/>
                <w:color w:val="202124"/>
                <w:spacing w:val="3"/>
                <w:lang w:val="en-IE"/>
              </w:rPr>
            </w:pPr>
            <w:r w:rsidRPr="009E6FBD">
              <w:rPr>
                <w:rFonts w:ascii="Calibri" w:hAnsi="Calibri" w:cs="Calibri"/>
                <w:color w:val="202124"/>
                <w:spacing w:val="3"/>
                <w:lang w:val="en-IE"/>
              </w:rPr>
              <w:t>6 sessions of</w:t>
            </w:r>
            <w:r>
              <w:rPr>
                <w:rFonts w:ascii="Calibri" w:hAnsi="Calibri" w:cs="Calibri"/>
                <w:color w:val="202124"/>
                <w:spacing w:val="3"/>
                <w:lang w:val="en-IE"/>
              </w:rPr>
              <w:t xml:space="preserve"> </w:t>
            </w:r>
            <w:r w:rsidRPr="009E6FBD">
              <w:rPr>
                <w:rFonts w:ascii="Calibri" w:hAnsi="Calibri" w:cs="Calibri"/>
                <w:color w:val="202124"/>
                <w:spacing w:val="3"/>
                <w:lang w:val="en-IE"/>
              </w:rPr>
              <w:t>meditation group.</w:t>
            </w:r>
          </w:p>
          <w:p w14:paraId="5394065A" w14:textId="4A8F6160" w:rsidR="009E6FBD" w:rsidRPr="009E6FBD" w:rsidRDefault="009E6FBD" w:rsidP="006F4CC1">
            <w:pPr>
              <w:shd w:val="clear" w:color="auto" w:fill="FFFFFF"/>
              <w:spacing w:line="300" w:lineRule="atLeast"/>
              <w:jc w:val="both"/>
              <w:rPr>
                <w:rFonts w:ascii="Calibri" w:hAnsi="Calibri" w:cs="Calibri"/>
                <w:color w:val="202124"/>
                <w:spacing w:val="3"/>
                <w:lang w:val="en-IE"/>
              </w:rPr>
            </w:pPr>
            <w:r w:rsidRPr="009E6FBD">
              <w:rPr>
                <w:rFonts w:ascii="Calibri" w:hAnsi="Calibri" w:cs="Calibri"/>
                <w:color w:val="202124"/>
                <w:spacing w:val="3"/>
                <w:lang w:val="en-IE"/>
              </w:rPr>
              <w:t>6 sessions of</w:t>
            </w:r>
            <w:r>
              <w:rPr>
                <w:rFonts w:ascii="Calibri" w:hAnsi="Calibri" w:cs="Calibri"/>
                <w:color w:val="202124"/>
                <w:spacing w:val="3"/>
                <w:lang w:val="en-IE"/>
              </w:rPr>
              <w:t xml:space="preserve"> </w:t>
            </w:r>
            <w:r w:rsidRPr="009E6FBD">
              <w:rPr>
                <w:rFonts w:ascii="Calibri" w:hAnsi="Calibri" w:cs="Calibri"/>
                <w:color w:val="202124"/>
                <w:spacing w:val="3"/>
                <w:lang w:val="en-IE"/>
              </w:rPr>
              <w:t>Monday morning</w:t>
            </w:r>
            <w:r>
              <w:rPr>
                <w:rFonts w:ascii="Calibri" w:hAnsi="Calibri" w:cs="Calibri"/>
                <w:color w:val="202124"/>
                <w:spacing w:val="3"/>
                <w:lang w:val="en-IE"/>
              </w:rPr>
              <w:t xml:space="preserve"> </w:t>
            </w:r>
            <w:r w:rsidRPr="009E6FBD">
              <w:rPr>
                <w:rFonts w:ascii="Calibri" w:hAnsi="Calibri" w:cs="Calibri"/>
                <w:color w:val="202124"/>
                <w:spacing w:val="3"/>
                <w:lang w:val="en-IE"/>
              </w:rPr>
              <w:t>group.</w:t>
            </w:r>
          </w:p>
          <w:p w14:paraId="32457F29" w14:textId="2B0963A6" w:rsidR="009E6FBD" w:rsidRPr="009E6FBD" w:rsidRDefault="009E6FBD" w:rsidP="006F4CC1">
            <w:pPr>
              <w:shd w:val="clear" w:color="auto" w:fill="FFFFFF"/>
              <w:spacing w:line="300" w:lineRule="atLeast"/>
              <w:jc w:val="both"/>
              <w:rPr>
                <w:rFonts w:ascii="Calibri" w:hAnsi="Calibri" w:cs="Calibri"/>
                <w:color w:val="202124"/>
                <w:spacing w:val="3"/>
                <w:lang w:val="en-IE"/>
              </w:rPr>
            </w:pPr>
            <w:r w:rsidRPr="009E6FBD">
              <w:rPr>
                <w:rFonts w:ascii="Calibri" w:hAnsi="Calibri" w:cs="Calibri"/>
                <w:color w:val="202124"/>
                <w:spacing w:val="3"/>
                <w:lang w:val="en-IE"/>
              </w:rPr>
              <w:t>27 sessions of</w:t>
            </w:r>
            <w:r>
              <w:rPr>
                <w:rFonts w:ascii="Calibri" w:hAnsi="Calibri" w:cs="Calibri"/>
                <w:color w:val="202124"/>
                <w:spacing w:val="3"/>
                <w:lang w:val="en-IE"/>
              </w:rPr>
              <w:t xml:space="preserve"> </w:t>
            </w:r>
            <w:r w:rsidRPr="009E6FBD">
              <w:rPr>
                <w:rFonts w:ascii="Calibri" w:hAnsi="Calibri" w:cs="Calibri"/>
                <w:color w:val="202124"/>
                <w:spacing w:val="3"/>
                <w:lang w:val="en-IE"/>
              </w:rPr>
              <w:t>Friday evening</w:t>
            </w:r>
            <w:r>
              <w:rPr>
                <w:rFonts w:ascii="Calibri" w:hAnsi="Calibri" w:cs="Calibri"/>
                <w:color w:val="202124"/>
                <w:spacing w:val="3"/>
                <w:lang w:val="en-IE"/>
              </w:rPr>
              <w:t xml:space="preserve"> </w:t>
            </w:r>
            <w:r w:rsidRPr="009E6FBD">
              <w:rPr>
                <w:rFonts w:ascii="Calibri" w:hAnsi="Calibri" w:cs="Calibri"/>
                <w:color w:val="202124"/>
                <w:spacing w:val="3"/>
                <w:lang w:val="en-IE"/>
              </w:rPr>
              <w:t>group</w:t>
            </w:r>
          </w:p>
          <w:p w14:paraId="4AFD1C22" w14:textId="0B4ADD62" w:rsidR="009E6FBD" w:rsidRPr="009E6FBD" w:rsidRDefault="009E6FBD" w:rsidP="006F4CC1">
            <w:pPr>
              <w:shd w:val="clear" w:color="auto" w:fill="FFFFFF"/>
              <w:spacing w:line="300" w:lineRule="atLeast"/>
              <w:jc w:val="both"/>
              <w:rPr>
                <w:rFonts w:ascii="Calibri" w:hAnsi="Calibri" w:cs="Calibri"/>
                <w:color w:val="202124"/>
                <w:spacing w:val="3"/>
                <w:lang w:val="en-IE"/>
              </w:rPr>
            </w:pPr>
            <w:r w:rsidRPr="009E6FBD">
              <w:rPr>
                <w:rFonts w:ascii="Calibri" w:hAnsi="Calibri" w:cs="Calibri"/>
                <w:color w:val="202124"/>
                <w:spacing w:val="3"/>
                <w:lang w:val="en-IE"/>
              </w:rPr>
              <w:t>7 sessions of peer</w:t>
            </w:r>
            <w:r>
              <w:rPr>
                <w:rFonts w:ascii="Calibri" w:hAnsi="Calibri" w:cs="Calibri"/>
                <w:color w:val="202124"/>
                <w:spacing w:val="3"/>
                <w:lang w:val="en-IE"/>
              </w:rPr>
              <w:t xml:space="preserve"> </w:t>
            </w:r>
            <w:r w:rsidRPr="009E6FBD">
              <w:rPr>
                <w:rFonts w:ascii="Calibri" w:hAnsi="Calibri" w:cs="Calibri"/>
                <w:color w:val="202124"/>
                <w:spacing w:val="3"/>
                <w:lang w:val="en-IE"/>
              </w:rPr>
              <w:t>support group</w:t>
            </w:r>
          </w:p>
          <w:p w14:paraId="34E5B7F0" w14:textId="45E2CD0E" w:rsidR="00F40EFB" w:rsidRDefault="009E6FBD" w:rsidP="006F4CC1">
            <w:pPr>
              <w:shd w:val="clear" w:color="auto" w:fill="FFFFFF"/>
              <w:spacing w:line="300" w:lineRule="atLeast"/>
              <w:jc w:val="both"/>
              <w:rPr>
                <w:rFonts w:ascii="Calibri" w:hAnsi="Calibri" w:cs="Calibri"/>
                <w:color w:val="202124"/>
                <w:spacing w:val="3"/>
                <w:lang w:val="en-IE"/>
              </w:rPr>
            </w:pPr>
            <w:r w:rsidRPr="009E6FBD">
              <w:rPr>
                <w:rFonts w:ascii="Calibri" w:hAnsi="Calibri" w:cs="Calibri"/>
                <w:color w:val="202124"/>
                <w:spacing w:val="3"/>
                <w:lang w:val="en-IE"/>
              </w:rPr>
              <w:t>22 sessions of</w:t>
            </w:r>
            <w:r>
              <w:rPr>
                <w:rFonts w:ascii="Calibri" w:hAnsi="Calibri" w:cs="Calibri"/>
                <w:color w:val="202124"/>
                <w:spacing w:val="3"/>
                <w:lang w:val="en-IE"/>
              </w:rPr>
              <w:t xml:space="preserve"> </w:t>
            </w:r>
            <w:r w:rsidRPr="009E6FBD">
              <w:rPr>
                <w:rFonts w:ascii="Calibri" w:hAnsi="Calibri" w:cs="Calibri"/>
                <w:color w:val="202124"/>
                <w:spacing w:val="3"/>
                <w:lang w:val="en-IE"/>
              </w:rPr>
              <w:t>Tuesday evening</w:t>
            </w:r>
            <w:r>
              <w:rPr>
                <w:rFonts w:ascii="Calibri" w:hAnsi="Calibri" w:cs="Calibri"/>
                <w:color w:val="202124"/>
                <w:spacing w:val="3"/>
                <w:lang w:val="en-IE"/>
              </w:rPr>
              <w:t xml:space="preserve"> </w:t>
            </w:r>
            <w:r w:rsidRPr="009E6FBD">
              <w:rPr>
                <w:rFonts w:ascii="Calibri" w:hAnsi="Calibri" w:cs="Calibri"/>
                <w:color w:val="202124"/>
                <w:spacing w:val="3"/>
                <w:lang w:val="en-IE"/>
              </w:rPr>
              <w:t>drop in</w:t>
            </w:r>
          </w:p>
          <w:p w14:paraId="6AF634C4" w14:textId="77777777" w:rsidR="006E2A7C" w:rsidRDefault="006E2A7C" w:rsidP="006F4CC1">
            <w:pPr>
              <w:shd w:val="clear" w:color="auto" w:fill="FFFFFF"/>
              <w:spacing w:line="300" w:lineRule="atLeast"/>
              <w:jc w:val="both"/>
              <w:rPr>
                <w:rFonts w:ascii="Calibri" w:hAnsi="Calibri" w:cs="Calibri"/>
                <w:color w:val="202124"/>
                <w:spacing w:val="3"/>
                <w:lang w:val="en-IE"/>
              </w:rPr>
            </w:pPr>
          </w:p>
          <w:p w14:paraId="4F3C7F4E" w14:textId="4B287EAF" w:rsidR="006E2A7C" w:rsidRDefault="006E2A7C" w:rsidP="006F4CC1">
            <w:pPr>
              <w:shd w:val="clear" w:color="auto" w:fill="FFFFFF"/>
              <w:spacing w:line="300" w:lineRule="atLeast"/>
              <w:jc w:val="both"/>
              <w:rPr>
                <w:rFonts w:ascii="Calibri" w:hAnsi="Calibri" w:cs="Calibri"/>
                <w:b/>
                <w:bCs/>
                <w:color w:val="202124"/>
                <w:spacing w:val="3"/>
                <w:lang w:val="en-IE"/>
              </w:rPr>
            </w:pPr>
            <w:r>
              <w:rPr>
                <w:rFonts w:ascii="Calibri" w:hAnsi="Calibri" w:cs="Calibri"/>
                <w:b/>
                <w:bCs/>
                <w:color w:val="202124"/>
                <w:spacing w:val="3"/>
                <w:lang w:val="en-IE"/>
              </w:rPr>
              <w:t xml:space="preserve">Counselling Services: </w:t>
            </w:r>
          </w:p>
          <w:p w14:paraId="46997DC1" w14:textId="04B5A1B0" w:rsidR="006753CB" w:rsidRDefault="006E2A7C" w:rsidP="006F4CC1">
            <w:pPr>
              <w:shd w:val="clear" w:color="auto" w:fill="FFFFFF"/>
              <w:spacing w:line="300" w:lineRule="atLeast"/>
              <w:jc w:val="both"/>
              <w:rPr>
                <w:rFonts w:ascii="Calibri" w:hAnsi="Calibri" w:cs="Calibri"/>
                <w:color w:val="202124"/>
                <w:spacing w:val="3"/>
                <w:lang w:val="en-IE"/>
              </w:rPr>
            </w:pPr>
            <w:r>
              <w:rPr>
                <w:rFonts w:ascii="Calibri" w:hAnsi="Calibri" w:cs="Calibri"/>
                <w:color w:val="202124"/>
                <w:spacing w:val="3"/>
                <w:lang w:val="en-IE"/>
              </w:rPr>
              <w:t xml:space="preserve">1987 Counselling sessions were provided to </w:t>
            </w:r>
            <w:r w:rsidR="002175B7">
              <w:rPr>
                <w:rFonts w:ascii="Calibri" w:hAnsi="Calibri" w:cs="Calibri"/>
                <w:color w:val="202124"/>
                <w:spacing w:val="3"/>
                <w:lang w:val="en-IE"/>
              </w:rPr>
              <w:t xml:space="preserve">147 clients in 2022.  </w:t>
            </w:r>
          </w:p>
          <w:p w14:paraId="2E5F86C4" w14:textId="46AE6555" w:rsidR="002175B7" w:rsidRDefault="002175B7" w:rsidP="006F4CC1">
            <w:pPr>
              <w:shd w:val="clear" w:color="auto" w:fill="FFFFFF"/>
              <w:spacing w:line="300" w:lineRule="atLeast"/>
              <w:jc w:val="both"/>
              <w:rPr>
                <w:rFonts w:ascii="Calibri" w:hAnsi="Calibri" w:cs="Calibri"/>
                <w:color w:val="202124"/>
                <w:spacing w:val="3"/>
                <w:lang w:val="en-IE"/>
              </w:rPr>
            </w:pPr>
            <w:r>
              <w:rPr>
                <w:rFonts w:ascii="Calibri" w:hAnsi="Calibri" w:cs="Calibri"/>
                <w:color w:val="202124"/>
                <w:spacing w:val="3"/>
                <w:lang w:val="en-IE"/>
              </w:rPr>
              <w:t xml:space="preserve">26 Group counselling sessions were provided to 16 clients in 2022.  </w:t>
            </w:r>
          </w:p>
          <w:p w14:paraId="2EF7FD5C" w14:textId="77777777" w:rsidR="006753CB" w:rsidRDefault="006753CB" w:rsidP="006F4CC1">
            <w:pPr>
              <w:shd w:val="clear" w:color="auto" w:fill="FFFFFF"/>
              <w:spacing w:line="300" w:lineRule="atLeast"/>
              <w:jc w:val="both"/>
              <w:rPr>
                <w:rFonts w:ascii="Calibri" w:hAnsi="Calibri" w:cs="Calibri"/>
                <w:color w:val="202124"/>
                <w:spacing w:val="3"/>
                <w:lang w:val="en-IE"/>
              </w:rPr>
            </w:pPr>
          </w:p>
          <w:p w14:paraId="1C869CCD" w14:textId="5557CE44" w:rsidR="00F40EFB" w:rsidRPr="002E1D47" w:rsidRDefault="00F40EFB" w:rsidP="006F4CC1">
            <w:pPr>
              <w:shd w:val="clear" w:color="auto" w:fill="FFFFFF"/>
              <w:spacing w:line="300" w:lineRule="atLeast"/>
              <w:jc w:val="both"/>
              <w:rPr>
                <w:rFonts w:ascii="Calibri" w:hAnsi="Calibri" w:cs="Calibri"/>
                <w:color w:val="202124"/>
                <w:spacing w:val="3"/>
                <w:lang w:val="en-IE" w:eastAsia="en-IE"/>
              </w:rPr>
            </w:pPr>
          </w:p>
        </w:tc>
      </w:tr>
      <w:tr w:rsidR="00790DBA" w:rsidRPr="002E1D47" w14:paraId="53EAB2A3" w14:textId="77777777" w:rsidTr="0034274C">
        <w:tc>
          <w:tcPr>
            <w:tcW w:w="1838" w:type="dxa"/>
            <w:shd w:val="clear" w:color="auto" w:fill="auto"/>
          </w:tcPr>
          <w:p w14:paraId="405D1427" w14:textId="77777777" w:rsidR="00790DBA" w:rsidRPr="006709C9" w:rsidRDefault="00790DBA" w:rsidP="006F4CC1">
            <w:pPr>
              <w:jc w:val="both"/>
              <w:rPr>
                <w:rFonts w:ascii="Calibri" w:hAnsi="Calibri" w:cs="Calibri"/>
                <w:b/>
                <w:bCs/>
                <w:lang w:val="en-IE"/>
              </w:rPr>
            </w:pPr>
            <w:r w:rsidRPr="006709C9">
              <w:rPr>
                <w:rFonts w:ascii="Calibri" w:hAnsi="Calibri" w:cs="Calibri"/>
                <w:b/>
                <w:bCs/>
                <w:lang w:val="en-IE"/>
              </w:rPr>
              <w:lastRenderedPageBreak/>
              <w:t xml:space="preserve">CASP </w:t>
            </w:r>
          </w:p>
          <w:p w14:paraId="6A87374B" w14:textId="59BAB9CB" w:rsidR="00790DBA" w:rsidRPr="002E1D47" w:rsidRDefault="00790DBA" w:rsidP="006F4CC1">
            <w:pPr>
              <w:jc w:val="both"/>
              <w:rPr>
                <w:rFonts w:ascii="Calibri" w:hAnsi="Calibri" w:cs="Calibri"/>
                <w:lang w:val="en-IE"/>
              </w:rPr>
            </w:pPr>
            <w:r w:rsidRPr="006709C9">
              <w:rPr>
                <w:rFonts w:ascii="Calibri" w:hAnsi="Calibri" w:cs="Calibri"/>
                <w:b/>
                <w:bCs/>
                <w:lang w:val="en-IE"/>
              </w:rPr>
              <w:t>Prison Links</w:t>
            </w:r>
          </w:p>
        </w:tc>
        <w:tc>
          <w:tcPr>
            <w:tcW w:w="1985" w:type="dxa"/>
            <w:shd w:val="clear" w:color="auto" w:fill="auto"/>
          </w:tcPr>
          <w:p w14:paraId="51E74B38" w14:textId="77777777" w:rsidR="00790DBA" w:rsidRPr="002E1D47" w:rsidRDefault="00790DBA" w:rsidP="006F4CC1">
            <w:pPr>
              <w:jc w:val="both"/>
              <w:rPr>
                <w:rFonts w:ascii="Calibri" w:hAnsi="Calibri" w:cs="Calibri"/>
                <w:lang w:val="en-IE"/>
              </w:rPr>
            </w:pPr>
            <w:r w:rsidRPr="002E1D47">
              <w:rPr>
                <w:rFonts w:ascii="Calibri" w:hAnsi="Calibri" w:cs="Calibri"/>
                <w:lang w:val="en-IE"/>
              </w:rPr>
              <w:t xml:space="preserve">Goal 1 </w:t>
            </w:r>
          </w:p>
          <w:p w14:paraId="60612291" w14:textId="313D9636" w:rsidR="00790DBA" w:rsidRPr="002E1D47" w:rsidRDefault="00790DBA" w:rsidP="006F4CC1">
            <w:pPr>
              <w:jc w:val="both"/>
              <w:rPr>
                <w:rFonts w:ascii="Calibri" w:hAnsi="Calibri" w:cs="Calibri"/>
                <w:lang w:val="en-IE"/>
              </w:rPr>
            </w:pPr>
            <w:r w:rsidRPr="002E1D47">
              <w:rPr>
                <w:rFonts w:ascii="Calibri" w:hAnsi="Calibri" w:cs="Calibri"/>
                <w:lang w:val="en-IE"/>
              </w:rPr>
              <w:t>Dealing with the effects of drugs and alcohol misuse</w:t>
            </w:r>
          </w:p>
        </w:tc>
        <w:tc>
          <w:tcPr>
            <w:tcW w:w="3118" w:type="dxa"/>
            <w:shd w:val="clear" w:color="auto" w:fill="auto"/>
          </w:tcPr>
          <w:p w14:paraId="7D6969B0" w14:textId="77777777" w:rsidR="002A25E6" w:rsidRPr="002E1D47" w:rsidRDefault="002A25E6" w:rsidP="006F4CC1">
            <w:pPr>
              <w:jc w:val="both"/>
              <w:rPr>
                <w:rFonts w:ascii="Calibri" w:hAnsi="Calibri" w:cs="Calibri"/>
                <w:lang w:val="en-IE"/>
              </w:rPr>
            </w:pPr>
            <w:r w:rsidRPr="002E1D47">
              <w:rPr>
                <w:rFonts w:ascii="Calibri" w:hAnsi="Calibri" w:cs="Calibri"/>
                <w:lang w:val="en-IE"/>
              </w:rPr>
              <w:t xml:space="preserve">Goal 2 </w:t>
            </w:r>
          </w:p>
          <w:p w14:paraId="50088EFE" w14:textId="77777777" w:rsidR="002A25E6" w:rsidRPr="002E1D47" w:rsidRDefault="002A25E6" w:rsidP="006F4CC1">
            <w:pPr>
              <w:jc w:val="both"/>
              <w:rPr>
                <w:rFonts w:ascii="Calibri" w:hAnsi="Calibri" w:cs="Calibri"/>
                <w:lang w:val="en-IE"/>
              </w:rPr>
            </w:pPr>
            <w:r w:rsidRPr="002E1D47">
              <w:rPr>
                <w:rFonts w:ascii="Calibri" w:hAnsi="Calibri" w:cs="Calibri"/>
                <w:lang w:val="en-IE"/>
              </w:rPr>
              <w:t xml:space="preserve">Minimise the </w:t>
            </w:r>
          </w:p>
          <w:p w14:paraId="736286DA" w14:textId="77777777" w:rsidR="002A25E6" w:rsidRPr="002E1D47" w:rsidRDefault="002A25E6" w:rsidP="006F4CC1">
            <w:pPr>
              <w:jc w:val="both"/>
              <w:rPr>
                <w:rFonts w:ascii="Calibri" w:hAnsi="Calibri" w:cs="Calibri"/>
                <w:lang w:val="en-IE"/>
              </w:rPr>
            </w:pPr>
            <w:r w:rsidRPr="002E1D47">
              <w:rPr>
                <w:rFonts w:ascii="Calibri" w:hAnsi="Calibri" w:cs="Calibri"/>
                <w:lang w:val="en-IE"/>
              </w:rPr>
              <w:t xml:space="preserve">harms caused by the use and misuse </w:t>
            </w:r>
          </w:p>
          <w:p w14:paraId="25DC5E92" w14:textId="77777777" w:rsidR="002A25E6" w:rsidRPr="002E1D47" w:rsidRDefault="002A25E6" w:rsidP="006F4CC1">
            <w:pPr>
              <w:jc w:val="both"/>
              <w:rPr>
                <w:rFonts w:ascii="Calibri" w:hAnsi="Calibri" w:cs="Calibri"/>
                <w:lang w:val="en-IE"/>
              </w:rPr>
            </w:pPr>
            <w:r w:rsidRPr="002E1D47">
              <w:rPr>
                <w:rFonts w:ascii="Calibri" w:hAnsi="Calibri" w:cs="Calibri"/>
                <w:lang w:val="en-IE"/>
              </w:rPr>
              <w:t xml:space="preserve">of substances and promote rehabilitation </w:t>
            </w:r>
          </w:p>
          <w:p w14:paraId="1224C6CE" w14:textId="77777777" w:rsidR="002A25E6" w:rsidRPr="002E1D47" w:rsidRDefault="002A25E6" w:rsidP="006F4CC1">
            <w:pPr>
              <w:jc w:val="both"/>
              <w:rPr>
                <w:rFonts w:ascii="Calibri" w:hAnsi="Calibri" w:cs="Calibri"/>
                <w:lang w:val="en-IE"/>
              </w:rPr>
            </w:pPr>
            <w:r w:rsidRPr="002E1D47">
              <w:rPr>
                <w:rFonts w:ascii="Calibri" w:hAnsi="Calibri" w:cs="Calibri"/>
                <w:lang w:val="en-IE"/>
              </w:rPr>
              <w:t>and recovery</w:t>
            </w:r>
          </w:p>
          <w:p w14:paraId="27EB966B" w14:textId="77777777" w:rsidR="002A25E6" w:rsidRPr="002E1D47" w:rsidRDefault="002A25E6" w:rsidP="006F4CC1">
            <w:pPr>
              <w:jc w:val="both"/>
              <w:rPr>
                <w:rFonts w:cs="Calibri"/>
                <w:lang w:val="en-IE"/>
              </w:rPr>
            </w:pPr>
          </w:p>
          <w:p w14:paraId="13F64896" w14:textId="77777777" w:rsidR="002A25E6" w:rsidRPr="002E1D47" w:rsidRDefault="002A25E6" w:rsidP="006F4CC1">
            <w:pPr>
              <w:jc w:val="both"/>
              <w:rPr>
                <w:rFonts w:cs="Calibri"/>
                <w:lang w:val="en-IE"/>
              </w:rPr>
            </w:pPr>
            <w:r w:rsidRPr="002E1D47">
              <w:rPr>
                <w:rFonts w:cs="Calibri"/>
                <w:lang w:val="en-IE"/>
              </w:rPr>
              <w:t xml:space="preserve">Action </w:t>
            </w:r>
          </w:p>
          <w:p w14:paraId="6A4B616E" w14:textId="77777777" w:rsidR="002A25E6" w:rsidRPr="002E1D47" w:rsidRDefault="002A25E6" w:rsidP="006F4CC1">
            <w:pPr>
              <w:jc w:val="both"/>
              <w:rPr>
                <w:rFonts w:ascii="Calibri" w:hAnsi="Calibri" w:cs="Calibri"/>
                <w:lang w:val="en-IE"/>
              </w:rPr>
            </w:pPr>
            <w:r w:rsidRPr="002E1D47">
              <w:rPr>
                <w:rFonts w:ascii="Calibri" w:hAnsi="Calibri" w:cs="Calibri"/>
                <w:lang w:val="en-IE"/>
              </w:rPr>
              <w:t xml:space="preserve">2.1.13 Expand the </w:t>
            </w:r>
          </w:p>
          <w:p w14:paraId="68E5A8FA" w14:textId="77777777" w:rsidR="002A25E6" w:rsidRPr="002E1D47" w:rsidRDefault="002A25E6" w:rsidP="006F4CC1">
            <w:pPr>
              <w:jc w:val="both"/>
              <w:rPr>
                <w:rFonts w:ascii="Calibri" w:hAnsi="Calibri" w:cs="Calibri"/>
                <w:lang w:val="en-IE"/>
              </w:rPr>
            </w:pPr>
            <w:r w:rsidRPr="002E1D47">
              <w:rPr>
                <w:rFonts w:ascii="Calibri" w:hAnsi="Calibri" w:cs="Calibri"/>
                <w:lang w:val="en-IE"/>
              </w:rPr>
              <w:t xml:space="preserve">availability and </w:t>
            </w:r>
          </w:p>
          <w:p w14:paraId="4D906DDD" w14:textId="77777777" w:rsidR="002A25E6" w:rsidRPr="002E1D47" w:rsidRDefault="002A25E6" w:rsidP="006F4CC1">
            <w:pPr>
              <w:jc w:val="both"/>
              <w:rPr>
                <w:rFonts w:ascii="Calibri" w:hAnsi="Calibri" w:cs="Calibri"/>
                <w:lang w:val="en-IE"/>
              </w:rPr>
            </w:pPr>
            <w:r w:rsidRPr="002E1D47">
              <w:rPr>
                <w:rFonts w:ascii="Calibri" w:hAnsi="Calibri" w:cs="Calibri"/>
                <w:lang w:val="en-IE"/>
              </w:rPr>
              <w:t xml:space="preserve">geographical </w:t>
            </w:r>
          </w:p>
          <w:p w14:paraId="38D39878" w14:textId="77777777" w:rsidR="002A25E6" w:rsidRPr="002E1D47" w:rsidRDefault="002A25E6" w:rsidP="006F4CC1">
            <w:pPr>
              <w:jc w:val="both"/>
              <w:rPr>
                <w:rFonts w:ascii="Calibri" w:hAnsi="Calibri" w:cs="Calibri"/>
                <w:lang w:val="en-IE"/>
              </w:rPr>
            </w:pPr>
            <w:r w:rsidRPr="002E1D47">
              <w:rPr>
                <w:rFonts w:ascii="Calibri" w:hAnsi="Calibri" w:cs="Calibri"/>
                <w:lang w:val="en-IE"/>
              </w:rPr>
              <w:t xml:space="preserve">spread of relevant </w:t>
            </w:r>
          </w:p>
          <w:p w14:paraId="288CFDA0" w14:textId="77777777" w:rsidR="002A25E6" w:rsidRPr="002E1D47" w:rsidRDefault="002A25E6" w:rsidP="006F4CC1">
            <w:pPr>
              <w:jc w:val="both"/>
              <w:rPr>
                <w:rFonts w:ascii="Calibri" w:hAnsi="Calibri" w:cs="Calibri"/>
                <w:lang w:val="en-IE"/>
              </w:rPr>
            </w:pPr>
            <w:r w:rsidRPr="002E1D47">
              <w:rPr>
                <w:rFonts w:ascii="Calibri" w:hAnsi="Calibri" w:cs="Calibri"/>
                <w:lang w:val="en-IE"/>
              </w:rPr>
              <w:t xml:space="preserve">quality drug and </w:t>
            </w:r>
          </w:p>
          <w:p w14:paraId="43EAA849" w14:textId="77777777" w:rsidR="002A25E6" w:rsidRPr="002E1D47" w:rsidRDefault="002A25E6" w:rsidP="006F4CC1">
            <w:pPr>
              <w:jc w:val="both"/>
              <w:rPr>
                <w:rFonts w:ascii="Calibri" w:hAnsi="Calibri" w:cs="Calibri"/>
                <w:lang w:val="en-IE"/>
              </w:rPr>
            </w:pPr>
            <w:r w:rsidRPr="002E1D47">
              <w:rPr>
                <w:rFonts w:ascii="Calibri" w:hAnsi="Calibri" w:cs="Calibri"/>
                <w:lang w:val="en-IE"/>
              </w:rPr>
              <w:t xml:space="preserve">alcohol services and </w:t>
            </w:r>
          </w:p>
          <w:p w14:paraId="1C46C519" w14:textId="77777777" w:rsidR="002A25E6" w:rsidRPr="002E1D47" w:rsidRDefault="002A25E6" w:rsidP="006F4CC1">
            <w:pPr>
              <w:jc w:val="both"/>
              <w:rPr>
                <w:rFonts w:ascii="Calibri" w:hAnsi="Calibri" w:cs="Calibri"/>
                <w:lang w:val="en-IE"/>
              </w:rPr>
            </w:pPr>
            <w:r w:rsidRPr="002E1D47">
              <w:rPr>
                <w:rFonts w:ascii="Calibri" w:hAnsi="Calibri" w:cs="Calibri"/>
                <w:lang w:val="en-IE"/>
              </w:rPr>
              <w:t xml:space="preserve">improve the range </w:t>
            </w:r>
          </w:p>
          <w:p w14:paraId="62041BFC" w14:textId="77777777" w:rsidR="002A25E6" w:rsidRPr="002E1D47" w:rsidRDefault="002A25E6" w:rsidP="006F4CC1">
            <w:pPr>
              <w:jc w:val="both"/>
              <w:rPr>
                <w:rFonts w:ascii="Calibri" w:hAnsi="Calibri" w:cs="Calibri"/>
                <w:lang w:val="en-IE"/>
              </w:rPr>
            </w:pPr>
            <w:r w:rsidRPr="002E1D47">
              <w:rPr>
                <w:rFonts w:ascii="Calibri" w:hAnsi="Calibri" w:cs="Calibri"/>
                <w:lang w:val="en-IE"/>
              </w:rPr>
              <w:t xml:space="preserve">of services available, </w:t>
            </w:r>
          </w:p>
          <w:p w14:paraId="52B26C76" w14:textId="77777777" w:rsidR="002A25E6" w:rsidRPr="002E1D47" w:rsidRDefault="002A25E6" w:rsidP="006F4CC1">
            <w:pPr>
              <w:jc w:val="both"/>
              <w:rPr>
                <w:rFonts w:ascii="Calibri" w:hAnsi="Calibri" w:cs="Calibri"/>
                <w:lang w:val="en-IE"/>
              </w:rPr>
            </w:pPr>
            <w:r w:rsidRPr="002E1D47">
              <w:rPr>
                <w:rFonts w:ascii="Calibri" w:hAnsi="Calibri" w:cs="Calibri"/>
                <w:lang w:val="en-IE"/>
              </w:rPr>
              <w:t xml:space="preserve">based on identified </w:t>
            </w:r>
          </w:p>
          <w:p w14:paraId="09780B37" w14:textId="21F7C382" w:rsidR="00790DBA" w:rsidRPr="002E1D47" w:rsidRDefault="002A25E6" w:rsidP="006F4CC1">
            <w:pPr>
              <w:jc w:val="both"/>
              <w:rPr>
                <w:rFonts w:ascii="Calibri" w:hAnsi="Calibri" w:cs="Calibri"/>
                <w:lang w:val="en-IE"/>
              </w:rPr>
            </w:pPr>
            <w:r w:rsidRPr="002E1D47">
              <w:rPr>
                <w:rFonts w:ascii="Calibri" w:hAnsi="Calibri" w:cs="Calibri"/>
                <w:lang w:val="en-IE"/>
              </w:rPr>
              <w:t>need.</w:t>
            </w:r>
          </w:p>
        </w:tc>
        <w:tc>
          <w:tcPr>
            <w:tcW w:w="6009" w:type="dxa"/>
            <w:shd w:val="clear" w:color="auto" w:fill="auto"/>
          </w:tcPr>
          <w:p w14:paraId="2B39843C" w14:textId="1B04EAE6" w:rsidR="0071270E" w:rsidRDefault="0071270E" w:rsidP="006F4CC1">
            <w:pPr>
              <w:shd w:val="clear" w:color="auto" w:fill="FFFFFF"/>
              <w:spacing w:line="300" w:lineRule="atLeast"/>
              <w:jc w:val="both"/>
              <w:rPr>
                <w:rFonts w:ascii="Calibri" w:hAnsi="Calibri" w:cs="Calibri"/>
                <w:color w:val="202124"/>
                <w:spacing w:val="3"/>
                <w:shd w:val="clear" w:color="auto" w:fill="FFFFFF"/>
                <w:lang w:val="en-IE"/>
              </w:rPr>
            </w:pPr>
            <w:r w:rsidRPr="0071270E">
              <w:rPr>
                <w:rFonts w:ascii="Calibri" w:hAnsi="Calibri" w:cs="Calibri"/>
                <w:color w:val="202124"/>
                <w:spacing w:val="3"/>
                <w:shd w:val="clear" w:color="auto" w:fill="FFFFFF"/>
                <w:lang w:val="en-IE"/>
              </w:rPr>
              <w:t>I.</w:t>
            </w:r>
            <w:r>
              <w:rPr>
                <w:rFonts w:ascii="Calibri" w:hAnsi="Calibri" w:cs="Calibri"/>
                <w:color w:val="202124"/>
                <w:spacing w:val="3"/>
                <w:shd w:val="clear" w:color="auto" w:fill="FFFFFF"/>
                <w:lang w:val="en-IE"/>
              </w:rPr>
              <w:t xml:space="preserve"> </w:t>
            </w:r>
            <w:r w:rsidRPr="0071270E">
              <w:rPr>
                <w:rFonts w:ascii="Calibri" w:hAnsi="Calibri" w:cs="Calibri"/>
                <w:color w:val="202124"/>
                <w:spacing w:val="3"/>
                <w:shd w:val="clear" w:color="auto" w:fill="FFFFFF"/>
                <w:lang w:val="en-IE"/>
              </w:rPr>
              <w:t>From January 2nd</w:t>
            </w:r>
            <w:r w:rsidR="009955A8" w:rsidRPr="0071270E">
              <w:rPr>
                <w:rFonts w:ascii="Calibri" w:hAnsi="Calibri" w:cs="Calibri"/>
                <w:color w:val="202124"/>
                <w:spacing w:val="3"/>
                <w:shd w:val="clear" w:color="auto" w:fill="FFFFFF"/>
                <w:lang w:val="en-IE"/>
              </w:rPr>
              <w:t>, 2022,</w:t>
            </w:r>
            <w:r w:rsidRPr="0071270E">
              <w:rPr>
                <w:rFonts w:ascii="Calibri" w:hAnsi="Calibri" w:cs="Calibri"/>
                <w:color w:val="202124"/>
                <w:spacing w:val="3"/>
                <w:shd w:val="clear" w:color="auto" w:fill="FFFFFF"/>
                <w:lang w:val="en-IE"/>
              </w:rPr>
              <w:t xml:space="preserve"> to date, the CPL Worker had 242 interventions with 47 clients.</w:t>
            </w:r>
          </w:p>
          <w:p w14:paraId="1C7B4826" w14:textId="1DF716FC" w:rsidR="006B4A3A" w:rsidRPr="006B4A3A" w:rsidRDefault="006B4A3A" w:rsidP="006F4CC1">
            <w:pPr>
              <w:shd w:val="clear" w:color="auto" w:fill="FFFFFF"/>
              <w:spacing w:line="300" w:lineRule="atLeast"/>
              <w:jc w:val="both"/>
              <w:rPr>
                <w:rFonts w:ascii="Calibri" w:hAnsi="Calibri" w:cs="Calibri"/>
                <w:color w:val="202124"/>
                <w:spacing w:val="3"/>
                <w:shd w:val="clear" w:color="auto" w:fill="FFFFFF"/>
                <w:lang w:val="en-IE"/>
              </w:rPr>
            </w:pPr>
            <w:r w:rsidRPr="006B4A3A">
              <w:rPr>
                <w:rFonts w:ascii="Calibri" w:hAnsi="Calibri" w:cs="Calibri"/>
                <w:color w:val="202124"/>
                <w:spacing w:val="3"/>
                <w:shd w:val="clear" w:color="auto" w:fill="FFFFFF"/>
                <w:lang w:val="en-IE"/>
              </w:rPr>
              <w:t>2.</w:t>
            </w:r>
            <w:r w:rsidRPr="006B4A3A">
              <w:rPr>
                <w:rFonts w:ascii="Calibri" w:hAnsi="Calibri" w:cs="Calibri"/>
                <w:color w:val="202124"/>
                <w:spacing w:val="3"/>
                <w:shd w:val="clear" w:color="auto" w:fill="FFFFFF"/>
                <w:lang w:val="en-IE"/>
              </w:rPr>
              <w:tab/>
              <w:t>15 clients were referred to education. 12 clients were referred to prison counselling services. 1 client is beginning her second year in college post release.</w:t>
            </w:r>
          </w:p>
          <w:p w14:paraId="5D52FE17" w14:textId="219F12D3" w:rsidR="00790DBA" w:rsidRPr="002E1D47" w:rsidRDefault="006B4A3A" w:rsidP="006F4CC1">
            <w:pPr>
              <w:shd w:val="clear" w:color="auto" w:fill="FFFFFF"/>
              <w:spacing w:line="300" w:lineRule="atLeast"/>
              <w:jc w:val="both"/>
              <w:rPr>
                <w:rFonts w:ascii="Calibri" w:hAnsi="Calibri" w:cs="Calibri"/>
                <w:color w:val="202124"/>
                <w:spacing w:val="3"/>
                <w:shd w:val="clear" w:color="auto" w:fill="FFFFFF"/>
                <w:lang w:val="en-IE"/>
              </w:rPr>
            </w:pPr>
            <w:r w:rsidRPr="006B4A3A">
              <w:rPr>
                <w:rFonts w:ascii="Calibri" w:hAnsi="Calibri" w:cs="Calibri"/>
                <w:color w:val="202124"/>
                <w:spacing w:val="3"/>
                <w:shd w:val="clear" w:color="auto" w:fill="FFFFFF"/>
                <w:lang w:val="en-IE"/>
              </w:rPr>
              <w:t>3.</w:t>
            </w:r>
            <w:r w:rsidRPr="006B4A3A">
              <w:rPr>
                <w:rFonts w:ascii="Calibri" w:hAnsi="Calibri" w:cs="Calibri"/>
                <w:color w:val="202124"/>
                <w:spacing w:val="3"/>
                <w:shd w:val="clear" w:color="auto" w:fill="FFFFFF"/>
                <w:lang w:val="en-IE"/>
              </w:rPr>
              <w:tab/>
              <w:t xml:space="preserve">The CASP CPL Worker has worked to develop links with changing prison staff, </w:t>
            </w:r>
            <w:r w:rsidR="00C14929" w:rsidRPr="006B4A3A">
              <w:rPr>
                <w:rFonts w:ascii="Calibri" w:hAnsi="Calibri" w:cs="Calibri"/>
                <w:color w:val="202124"/>
                <w:spacing w:val="3"/>
                <w:shd w:val="clear" w:color="auto" w:fill="FFFFFF"/>
                <w:lang w:val="en-IE"/>
              </w:rPr>
              <w:t>with</w:t>
            </w:r>
            <w:r w:rsidRPr="006B4A3A">
              <w:rPr>
                <w:rFonts w:ascii="Calibri" w:hAnsi="Calibri" w:cs="Calibri"/>
                <w:color w:val="202124"/>
                <w:spacing w:val="3"/>
                <w:shd w:val="clear" w:color="auto" w:fill="FFFFFF"/>
                <w:lang w:val="en-IE"/>
              </w:rPr>
              <w:t xml:space="preserve"> staff of Probation, TEOs and ISM Service. 2 presentations on the work of the CPL Worker were made to prison staff in 2022.</w:t>
            </w:r>
          </w:p>
        </w:tc>
      </w:tr>
      <w:tr w:rsidR="009007DE" w:rsidRPr="002E1D47" w14:paraId="6CCA9078" w14:textId="77777777" w:rsidTr="0034274C">
        <w:tc>
          <w:tcPr>
            <w:tcW w:w="1838" w:type="dxa"/>
            <w:shd w:val="clear" w:color="auto" w:fill="auto"/>
          </w:tcPr>
          <w:p w14:paraId="6B4DB8CA" w14:textId="1BE74BFC" w:rsidR="009007DE" w:rsidRPr="006709C9" w:rsidRDefault="009007DE" w:rsidP="006F4CC1">
            <w:pPr>
              <w:jc w:val="both"/>
              <w:rPr>
                <w:rFonts w:ascii="Calibri" w:hAnsi="Calibri" w:cs="Calibri"/>
                <w:b/>
                <w:bCs/>
                <w:lang w:val="en-IE"/>
              </w:rPr>
            </w:pPr>
            <w:r w:rsidRPr="006709C9">
              <w:rPr>
                <w:rFonts w:ascii="Calibri" w:hAnsi="Calibri" w:cs="Calibri"/>
                <w:b/>
                <w:bCs/>
                <w:lang w:val="en-IE"/>
              </w:rPr>
              <w:t>CTDG</w:t>
            </w:r>
          </w:p>
        </w:tc>
        <w:tc>
          <w:tcPr>
            <w:tcW w:w="1985" w:type="dxa"/>
            <w:shd w:val="clear" w:color="auto" w:fill="auto"/>
          </w:tcPr>
          <w:p w14:paraId="2B3FEE17"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Goal 1 </w:t>
            </w:r>
          </w:p>
          <w:p w14:paraId="1FB70649" w14:textId="4E9DADBD" w:rsidR="009007DE" w:rsidRPr="002E1D47" w:rsidRDefault="009007DE" w:rsidP="006F4CC1">
            <w:pPr>
              <w:jc w:val="both"/>
              <w:rPr>
                <w:rFonts w:ascii="Calibri" w:hAnsi="Calibri" w:cs="Calibri"/>
                <w:lang w:val="en-IE"/>
              </w:rPr>
            </w:pPr>
            <w:r w:rsidRPr="002E1D47">
              <w:rPr>
                <w:rFonts w:ascii="Calibri" w:hAnsi="Calibri" w:cs="Calibri"/>
                <w:lang w:val="en-IE"/>
              </w:rPr>
              <w:t>Dealing with the effects of drugs and alcohol misuse</w:t>
            </w:r>
          </w:p>
        </w:tc>
        <w:tc>
          <w:tcPr>
            <w:tcW w:w="3118" w:type="dxa"/>
            <w:shd w:val="clear" w:color="auto" w:fill="auto"/>
          </w:tcPr>
          <w:p w14:paraId="0E8999E0"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Goal 2 </w:t>
            </w:r>
          </w:p>
          <w:p w14:paraId="4FE0E35E"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Minimise the </w:t>
            </w:r>
          </w:p>
          <w:p w14:paraId="017F7873"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harms caused by the use and misuse </w:t>
            </w:r>
          </w:p>
          <w:p w14:paraId="123C8B74"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of substances and promote rehabilitation </w:t>
            </w:r>
          </w:p>
          <w:p w14:paraId="37BE930B" w14:textId="77777777" w:rsidR="009007DE" w:rsidRPr="002E1D47" w:rsidRDefault="009007DE" w:rsidP="006F4CC1">
            <w:pPr>
              <w:jc w:val="both"/>
              <w:rPr>
                <w:rFonts w:ascii="Calibri" w:hAnsi="Calibri" w:cs="Calibri"/>
                <w:lang w:val="en-IE"/>
              </w:rPr>
            </w:pPr>
            <w:r w:rsidRPr="002E1D47">
              <w:rPr>
                <w:rFonts w:ascii="Calibri" w:hAnsi="Calibri" w:cs="Calibri"/>
                <w:lang w:val="en-IE"/>
              </w:rPr>
              <w:t>and recovery</w:t>
            </w:r>
          </w:p>
          <w:p w14:paraId="6FEC4AF3" w14:textId="77777777" w:rsidR="009007DE" w:rsidRDefault="009007DE" w:rsidP="006F4CC1">
            <w:pPr>
              <w:jc w:val="both"/>
              <w:rPr>
                <w:rFonts w:ascii="Calibri" w:hAnsi="Calibri" w:cs="Calibri"/>
                <w:lang w:val="en-IE"/>
              </w:rPr>
            </w:pPr>
          </w:p>
          <w:p w14:paraId="06BE9CE2" w14:textId="77777777" w:rsidR="00DD1D54" w:rsidRDefault="00BA1E46" w:rsidP="006F4CC1">
            <w:pPr>
              <w:jc w:val="both"/>
              <w:rPr>
                <w:rFonts w:ascii="Calibri" w:hAnsi="Calibri" w:cs="Calibri"/>
                <w:lang w:val="en-IE"/>
              </w:rPr>
            </w:pPr>
            <w:r>
              <w:rPr>
                <w:rFonts w:ascii="Calibri" w:hAnsi="Calibri" w:cs="Calibri"/>
                <w:lang w:val="en-IE"/>
              </w:rPr>
              <w:lastRenderedPageBreak/>
              <w:t>Action</w:t>
            </w:r>
            <w:r w:rsidR="00DD1D54">
              <w:rPr>
                <w:rFonts w:ascii="Calibri" w:hAnsi="Calibri" w:cs="Calibri"/>
                <w:lang w:val="en-IE"/>
              </w:rPr>
              <w:t xml:space="preserve"> 2.1.27</w:t>
            </w:r>
            <w:r>
              <w:rPr>
                <w:rFonts w:ascii="Calibri" w:hAnsi="Calibri" w:cs="Calibri"/>
                <w:lang w:val="en-IE"/>
              </w:rPr>
              <w:t xml:space="preserve"> </w:t>
            </w:r>
          </w:p>
          <w:p w14:paraId="17E4DA88" w14:textId="493B65D6" w:rsidR="00BA1E46" w:rsidRPr="00BA1E46" w:rsidRDefault="00BA1E46" w:rsidP="006F4CC1">
            <w:pPr>
              <w:jc w:val="both"/>
              <w:rPr>
                <w:rFonts w:ascii="Calibri" w:hAnsi="Calibri" w:cs="Calibri"/>
                <w:lang w:val="en-IE"/>
              </w:rPr>
            </w:pPr>
            <w:r w:rsidRPr="00BA1E46">
              <w:rPr>
                <w:rFonts w:ascii="Calibri" w:hAnsi="Calibri" w:cs="Calibri"/>
                <w:lang w:val="en-IE"/>
              </w:rPr>
              <w:t>Improve the</w:t>
            </w:r>
          </w:p>
          <w:p w14:paraId="41A05305" w14:textId="77777777" w:rsidR="00BA1E46" w:rsidRPr="00BA1E46" w:rsidRDefault="00BA1E46" w:rsidP="006F4CC1">
            <w:pPr>
              <w:jc w:val="both"/>
              <w:rPr>
                <w:rFonts w:ascii="Calibri" w:hAnsi="Calibri" w:cs="Calibri"/>
                <w:lang w:val="en-IE"/>
              </w:rPr>
            </w:pPr>
            <w:r w:rsidRPr="00BA1E46">
              <w:rPr>
                <w:rFonts w:ascii="Calibri" w:hAnsi="Calibri" w:cs="Calibri"/>
                <w:lang w:val="en-IE"/>
              </w:rPr>
              <w:t>capacity of services</w:t>
            </w:r>
          </w:p>
          <w:p w14:paraId="3E9DC8D3" w14:textId="77777777" w:rsidR="00BA1E46" w:rsidRPr="00BA1E46" w:rsidRDefault="00BA1E46" w:rsidP="006F4CC1">
            <w:pPr>
              <w:jc w:val="both"/>
              <w:rPr>
                <w:rFonts w:ascii="Calibri" w:hAnsi="Calibri" w:cs="Calibri"/>
                <w:lang w:val="en-IE"/>
              </w:rPr>
            </w:pPr>
            <w:r w:rsidRPr="00BA1E46">
              <w:rPr>
                <w:rFonts w:ascii="Calibri" w:hAnsi="Calibri" w:cs="Calibri"/>
                <w:lang w:val="en-IE"/>
              </w:rPr>
              <w:t>to accommodate</w:t>
            </w:r>
          </w:p>
          <w:p w14:paraId="462E109B" w14:textId="77777777" w:rsidR="00BA1E46" w:rsidRPr="00BA1E46" w:rsidRDefault="00BA1E46" w:rsidP="006F4CC1">
            <w:pPr>
              <w:jc w:val="both"/>
              <w:rPr>
                <w:rFonts w:ascii="Calibri" w:hAnsi="Calibri" w:cs="Calibri"/>
                <w:lang w:val="en-IE"/>
              </w:rPr>
            </w:pPr>
            <w:r w:rsidRPr="00BA1E46">
              <w:rPr>
                <w:rFonts w:ascii="Calibri" w:hAnsi="Calibri" w:cs="Calibri"/>
                <w:lang w:val="en-IE"/>
              </w:rPr>
              <w:t>the needs of</w:t>
            </w:r>
          </w:p>
          <w:p w14:paraId="703FEEDC" w14:textId="77777777" w:rsidR="00BA1E46" w:rsidRPr="00BA1E46" w:rsidRDefault="00BA1E46" w:rsidP="006F4CC1">
            <w:pPr>
              <w:jc w:val="both"/>
              <w:rPr>
                <w:rFonts w:ascii="Calibri" w:hAnsi="Calibri" w:cs="Calibri"/>
                <w:lang w:val="en-IE"/>
              </w:rPr>
            </w:pPr>
            <w:r w:rsidRPr="00BA1E46">
              <w:rPr>
                <w:rFonts w:ascii="Calibri" w:hAnsi="Calibri" w:cs="Calibri"/>
                <w:lang w:val="en-IE"/>
              </w:rPr>
              <w:t>people who use</w:t>
            </w:r>
          </w:p>
          <w:p w14:paraId="5FBB64FB" w14:textId="77777777" w:rsidR="00BA1E46" w:rsidRPr="00BA1E46" w:rsidRDefault="00BA1E46" w:rsidP="006F4CC1">
            <w:pPr>
              <w:jc w:val="both"/>
              <w:rPr>
                <w:rFonts w:ascii="Calibri" w:hAnsi="Calibri" w:cs="Calibri"/>
                <w:lang w:val="en-IE"/>
              </w:rPr>
            </w:pPr>
            <w:r w:rsidRPr="00BA1E46">
              <w:rPr>
                <w:rFonts w:ascii="Calibri" w:hAnsi="Calibri" w:cs="Calibri"/>
                <w:lang w:val="en-IE"/>
              </w:rPr>
              <w:t>drugs and alcohol</w:t>
            </w:r>
          </w:p>
          <w:p w14:paraId="331DE327" w14:textId="77777777" w:rsidR="00BA1E46" w:rsidRPr="00BA1E46" w:rsidRDefault="00BA1E46" w:rsidP="006F4CC1">
            <w:pPr>
              <w:jc w:val="both"/>
              <w:rPr>
                <w:rFonts w:ascii="Calibri" w:hAnsi="Calibri" w:cs="Calibri"/>
                <w:lang w:val="en-IE"/>
              </w:rPr>
            </w:pPr>
            <w:r w:rsidRPr="00BA1E46">
              <w:rPr>
                <w:rFonts w:ascii="Calibri" w:hAnsi="Calibri" w:cs="Calibri"/>
                <w:lang w:val="en-IE"/>
              </w:rPr>
              <w:t>from specific</w:t>
            </w:r>
          </w:p>
          <w:p w14:paraId="1CA00D36" w14:textId="77777777" w:rsidR="00BA1E46" w:rsidRPr="00BA1E46" w:rsidRDefault="00BA1E46" w:rsidP="006F4CC1">
            <w:pPr>
              <w:jc w:val="both"/>
              <w:rPr>
                <w:rFonts w:ascii="Calibri" w:hAnsi="Calibri" w:cs="Calibri"/>
                <w:lang w:val="en-IE"/>
              </w:rPr>
            </w:pPr>
            <w:r w:rsidRPr="00BA1E46">
              <w:rPr>
                <w:rFonts w:ascii="Calibri" w:hAnsi="Calibri" w:cs="Calibri"/>
                <w:lang w:val="en-IE"/>
              </w:rPr>
              <w:t>communities</w:t>
            </w:r>
          </w:p>
          <w:p w14:paraId="43279361" w14:textId="77777777" w:rsidR="00BA1E46" w:rsidRPr="00BA1E46" w:rsidRDefault="00BA1E46" w:rsidP="006F4CC1">
            <w:pPr>
              <w:jc w:val="both"/>
              <w:rPr>
                <w:rFonts w:ascii="Calibri" w:hAnsi="Calibri" w:cs="Calibri"/>
                <w:lang w:val="en-IE"/>
              </w:rPr>
            </w:pPr>
            <w:r w:rsidRPr="00BA1E46">
              <w:rPr>
                <w:rFonts w:ascii="Calibri" w:hAnsi="Calibri" w:cs="Calibri"/>
                <w:lang w:val="en-IE"/>
              </w:rPr>
              <w:t>including</w:t>
            </w:r>
          </w:p>
          <w:p w14:paraId="604DC402" w14:textId="77777777" w:rsidR="00BA1E46" w:rsidRPr="00BA1E46" w:rsidRDefault="00BA1E46" w:rsidP="006F4CC1">
            <w:pPr>
              <w:jc w:val="both"/>
              <w:rPr>
                <w:rFonts w:ascii="Calibri" w:hAnsi="Calibri" w:cs="Calibri"/>
                <w:lang w:val="en-IE"/>
              </w:rPr>
            </w:pPr>
            <w:r w:rsidRPr="00BA1E46">
              <w:rPr>
                <w:rFonts w:ascii="Calibri" w:hAnsi="Calibri" w:cs="Calibri"/>
                <w:lang w:val="en-IE"/>
              </w:rPr>
              <w:t>the Traveller</w:t>
            </w:r>
          </w:p>
          <w:p w14:paraId="22655D6A" w14:textId="77777777" w:rsidR="00BA1E46" w:rsidRPr="00BA1E46" w:rsidRDefault="00BA1E46" w:rsidP="006F4CC1">
            <w:pPr>
              <w:jc w:val="both"/>
              <w:rPr>
                <w:rFonts w:ascii="Calibri" w:hAnsi="Calibri" w:cs="Calibri"/>
                <w:lang w:val="en-IE"/>
              </w:rPr>
            </w:pPr>
            <w:proofErr w:type="gramStart"/>
            <w:r w:rsidRPr="00BA1E46">
              <w:rPr>
                <w:rFonts w:ascii="Calibri" w:hAnsi="Calibri" w:cs="Calibri"/>
                <w:lang w:val="en-IE"/>
              </w:rPr>
              <w:t>community;</w:t>
            </w:r>
            <w:proofErr w:type="gramEnd"/>
          </w:p>
          <w:p w14:paraId="25BD796F" w14:textId="77777777" w:rsidR="00BA1E46" w:rsidRPr="00BA1E46" w:rsidRDefault="00BA1E46" w:rsidP="006F4CC1">
            <w:pPr>
              <w:jc w:val="both"/>
              <w:rPr>
                <w:rFonts w:ascii="Calibri" w:hAnsi="Calibri" w:cs="Calibri"/>
                <w:lang w:val="en-IE"/>
              </w:rPr>
            </w:pPr>
            <w:r w:rsidRPr="00BA1E46">
              <w:rPr>
                <w:rFonts w:ascii="Calibri" w:hAnsi="Calibri" w:cs="Calibri"/>
                <w:lang w:val="en-IE"/>
              </w:rPr>
              <w:t>the lesbian,</w:t>
            </w:r>
          </w:p>
          <w:p w14:paraId="70E86D90" w14:textId="77777777" w:rsidR="00BA1E46" w:rsidRPr="00BA1E46" w:rsidRDefault="00BA1E46" w:rsidP="006F4CC1">
            <w:pPr>
              <w:jc w:val="both"/>
              <w:rPr>
                <w:rFonts w:ascii="Calibri" w:hAnsi="Calibri" w:cs="Calibri"/>
                <w:lang w:val="en-IE"/>
              </w:rPr>
            </w:pPr>
            <w:r w:rsidRPr="00BA1E46">
              <w:rPr>
                <w:rFonts w:ascii="Calibri" w:hAnsi="Calibri" w:cs="Calibri"/>
                <w:lang w:val="en-IE"/>
              </w:rPr>
              <w:t>gay, bisexual,</w:t>
            </w:r>
          </w:p>
          <w:p w14:paraId="1FC03024" w14:textId="77777777" w:rsidR="00BA1E46" w:rsidRPr="00BA1E46" w:rsidRDefault="00BA1E46" w:rsidP="006F4CC1">
            <w:pPr>
              <w:jc w:val="both"/>
              <w:rPr>
                <w:rFonts w:ascii="Calibri" w:hAnsi="Calibri" w:cs="Calibri"/>
                <w:lang w:val="en-IE"/>
              </w:rPr>
            </w:pPr>
            <w:r w:rsidRPr="00BA1E46">
              <w:rPr>
                <w:rFonts w:ascii="Calibri" w:hAnsi="Calibri" w:cs="Calibri"/>
                <w:lang w:val="en-IE"/>
              </w:rPr>
              <w:t>transgender and</w:t>
            </w:r>
          </w:p>
          <w:p w14:paraId="2B038E40" w14:textId="77777777" w:rsidR="00BA1E46" w:rsidRPr="00BA1E46" w:rsidRDefault="00BA1E46" w:rsidP="006F4CC1">
            <w:pPr>
              <w:jc w:val="both"/>
              <w:rPr>
                <w:rFonts w:ascii="Calibri" w:hAnsi="Calibri" w:cs="Calibri"/>
                <w:lang w:val="en-IE"/>
              </w:rPr>
            </w:pPr>
            <w:r w:rsidRPr="00BA1E46">
              <w:rPr>
                <w:rFonts w:ascii="Calibri" w:hAnsi="Calibri" w:cs="Calibri"/>
                <w:lang w:val="en-IE"/>
              </w:rPr>
              <w:t xml:space="preserve">intersex </w:t>
            </w:r>
            <w:proofErr w:type="gramStart"/>
            <w:r w:rsidRPr="00BA1E46">
              <w:rPr>
                <w:rFonts w:ascii="Calibri" w:hAnsi="Calibri" w:cs="Calibri"/>
                <w:lang w:val="en-IE"/>
              </w:rPr>
              <w:t>community;</w:t>
            </w:r>
            <w:proofErr w:type="gramEnd"/>
          </w:p>
          <w:p w14:paraId="4274F76E" w14:textId="77777777" w:rsidR="00BA1E46" w:rsidRPr="00BA1E46" w:rsidRDefault="00BA1E46" w:rsidP="006F4CC1">
            <w:pPr>
              <w:jc w:val="both"/>
              <w:rPr>
                <w:rFonts w:ascii="Calibri" w:hAnsi="Calibri" w:cs="Calibri"/>
                <w:lang w:val="en-IE"/>
              </w:rPr>
            </w:pPr>
            <w:r w:rsidRPr="00BA1E46">
              <w:rPr>
                <w:rFonts w:ascii="Calibri" w:hAnsi="Calibri" w:cs="Calibri"/>
                <w:lang w:val="en-IE"/>
              </w:rPr>
              <w:t xml:space="preserve">new </w:t>
            </w:r>
            <w:proofErr w:type="gramStart"/>
            <w:r w:rsidRPr="00BA1E46">
              <w:rPr>
                <w:rFonts w:ascii="Calibri" w:hAnsi="Calibri" w:cs="Calibri"/>
                <w:lang w:val="en-IE"/>
              </w:rPr>
              <w:t>communities;</w:t>
            </w:r>
            <w:proofErr w:type="gramEnd"/>
          </w:p>
          <w:p w14:paraId="4AA7DCAC" w14:textId="7A3AF351" w:rsidR="00BA1E46" w:rsidRPr="00BA1E46" w:rsidRDefault="00BA1E46" w:rsidP="006F4CC1">
            <w:pPr>
              <w:jc w:val="both"/>
              <w:rPr>
                <w:rFonts w:ascii="Calibri" w:hAnsi="Calibri" w:cs="Calibri"/>
                <w:lang w:val="en-IE"/>
              </w:rPr>
            </w:pPr>
            <w:r w:rsidRPr="00BA1E46">
              <w:rPr>
                <w:rFonts w:ascii="Calibri" w:hAnsi="Calibri" w:cs="Calibri"/>
                <w:lang w:val="en-IE"/>
              </w:rPr>
              <w:t>sex workers and</w:t>
            </w:r>
          </w:p>
          <w:p w14:paraId="4B78DD62" w14:textId="1F9FA5C9" w:rsidR="00BA1E46" w:rsidRPr="002E1D47" w:rsidRDefault="00BA1E46" w:rsidP="006F4CC1">
            <w:pPr>
              <w:jc w:val="both"/>
              <w:rPr>
                <w:rFonts w:ascii="Calibri" w:hAnsi="Calibri" w:cs="Calibri"/>
                <w:lang w:val="en-IE"/>
              </w:rPr>
            </w:pPr>
            <w:r w:rsidRPr="00BA1E46">
              <w:rPr>
                <w:rFonts w:ascii="Calibri" w:hAnsi="Calibri" w:cs="Calibri"/>
                <w:lang w:val="en-IE"/>
              </w:rPr>
              <w:t>homeless people.</w:t>
            </w:r>
          </w:p>
        </w:tc>
        <w:tc>
          <w:tcPr>
            <w:tcW w:w="6009" w:type="dxa"/>
            <w:shd w:val="clear" w:color="auto" w:fill="auto"/>
          </w:tcPr>
          <w:p w14:paraId="1A8F9FB0" w14:textId="77777777" w:rsidR="005677B4" w:rsidRDefault="009007DE" w:rsidP="006F4CC1">
            <w:pPr>
              <w:shd w:val="clear" w:color="auto" w:fill="FFFFFF"/>
              <w:spacing w:line="300" w:lineRule="atLeast"/>
              <w:jc w:val="both"/>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lastRenderedPageBreak/>
              <w:t xml:space="preserve">The traveller substance use worker </w:t>
            </w:r>
            <w:r w:rsidR="004B3A93">
              <w:rPr>
                <w:rFonts w:ascii="Calibri" w:hAnsi="Calibri" w:cs="Calibri"/>
                <w:color w:val="202124"/>
                <w:spacing w:val="3"/>
                <w:shd w:val="clear" w:color="auto" w:fill="FFFFFF"/>
                <w:lang w:val="en-IE"/>
              </w:rPr>
              <w:t>post was vacant for much of 2022.</w:t>
            </w:r>
            <w:r w:rsidR="00460146">
              <w:rPr>
                <w:rFonts w:ascii="Calibri" w:hAnsi="Calibri" w:cs="Calibri"/>
                <w:color w:val="202124"/>
                <w:spacing w:val="3"/>
                <w:shd w:val="clear" w:color="auto" w:fill="FFFFFF"/>
                <w:lang w:val="en-IE"/>
              </w:rPr>
              <w:t xml:space="preserve">  CTDG, in collaboration with the CDATF took this opportunity to re-</w:t>
            </w:r>
            <w:r w:rsidR="00F94558">
              <w:rPr>
                <w:rFonts w:ascii="Calibri" w:hAnsi="Calibri" w:cs="Calibri"/>
                <w:color w:val="202124"/>
                <w:spacing w:val="3"/>
                <w:shd w:val="clear" w:color="auto" w:fill="FFFFFF"/>
                <w:lang w:val="en-IE"/>
              </w:rPr>
              <w:t>focus</w:t>
            </w:r>
            <w:r w:rsidR="00121C02">
              <w:rPr>
                <w:rFonts w:ascii="Calibri" w:hAnsi="Calibri" w:cs="Calibri"/>
                <w:color w:val="202124"/>
                <w:spacing w:val="3"/>
                <w:shd w:val="clear" w:color="auto" w:fill="FFFFFF"/>
                <w:lang w:val="en-IE"/>
              </w:rPr>
              <w:t xml:space="preserve"> the role.  The position was filled in January 2023.   The revised </w:t>
            </w:r>
            <w:r w:rsidR="005677B4">
              <w:rPr>
                <w:rFonts w:ascii="Calibri" w:hAnsi="Calibri" w:cs="Calibri"/>
                <w:color w:val="202124"/>
                <w:spacing w:val="3"/>
                <w:shd w:val="clear" w:color="auto" w:fill="FFFFFF"/>
                <w:lang w:val="en-IE"/>
              </w:rPr>
              <w:t xml:space="preserve">role and workplan is outlined below.  </w:t>
            </w:r>
          </w:p>
          <w:p w14:paraId="18B05E5A" w14:textId="65B63802" w:rsidR="00121C02" w:rsidRDefault="00121C02" w:rsidP="006F4CC1">
            <w:pPr>
              <w:shd w:val="clear" w:color="auto" w:fill="FFFFFF"/>
              <w:spacing w:line="300" w:lineRule="atLeast"/>
              <w:jc w:val="both"/>
              <w:rPr>
                <w:rFonts w:ascii="Calibri" w:hAnsi="Calibri" w:cs="Calibri"/>
                <w:color w:val="202124"/>
                <w:spacing w:val="3"/>
                <w:shd w:val="clear" w:color="auto" w:fill="FFFFFF"/>
                <w:lang w:val="en-IE"/>
              </w:rPr>
            </w:pPr>
            <w:r>
              <w:rPr>
                <w:rFonts w:ascii="Calibri" w:hAnsi="Calibri" w:cs="Calibri"/>
                <w:color w:val="202124"/>
                <w:spacing w:val="3"/>
                <w:shd w:val="clear" w:color="auto" w:fill="FFFFFF"/>
                <w:lang w:val="en-IE"/>
              </w:rPr>
              <w:t xml:space="preserve">  </w:t>
            </w:r>
          </w:p>
          <w:p w14:paraId="23CC811C" w14:textId="6D9E4B97" w:rsidR="00121C02" w:rsidRPr="00121C02" w:rsidRDefault="00121C02" w:rsidP="006F4CC1">
            <w:pPr>
              <w:shd w:val="clear" w:color="auto" w:fill="FFFFFF"/>
              <w:spacing w:line="300" w:lineRule="atLeast"/>
              <w:jc w:val="both"/>
              <w:rPr>
                <w:rFonts w:ascii="Calibri" w:hAnsi="Calibri" w:cs="Calibri"/>
                <w:color w:val="202124"/>
                <w:spacing w:val="3"/>
                <w:shd w:val="clear" w:color="auto" w:fill="FFFFFF"/>
                <w:lang w:val="en-IE"/>
              </w:rPr>
            </w:pPr>
            <w:r w:rsidRPr="00121C02">
              <w:rPr>
                <w:rFonts w:ascii="Calibri" w:hAnsi="Calibri" w:cs="Calibri"/>
                <w:color w:val="202124"/>
                <w:spacing w:val="3"/>
                <w:shd w:val="clear" w:color="auto" w:fill="FFFFFF"/>
                <w:lang w:val="en-IE"/>
              </w:rPr>
              <w:t>*</w:t>
            </w:r>
            <w:r w:rsidR="00F94558">
              <w:rPr>
                <w:rFonts w:ascii="Calibri" w:hAnsi="Calibri" w:cs="Calibri"/>
                <w:color w:val="202124"/>
                <w:spacing w:val="3"/>
                <w:shd w:val="clear" w:color="auto" w:fill="FFFFFF"/>
                <w:lang w:val="en-IE"/>
              </w:rPr>
              <w:t xml:space="preserve">Change of title to </w:t>
            </w:r>
            <w:r w:rsidRPr="00121C02">
              <w:rPr>
                <w:rFonts w:ascii="Calibri" w:hAnsi="Calibri" w:cs="Calibri"/>
                <w:color w:val="202124"/>
                <w:spacing w:val="3"/>
                <w:shd w:val="clear" w:color="auto" w:fill="FFFFFF"/>
                <w:lang w:val="en-IE"/>
              </w:rPr>
              <w:t>Drugs and Alcohol Case Manager.</w:t>
            </w:r>
          </w:p>
          <w:p w14:paraId="7781CB09" w14:textId="77777777" w:rsidR="00121C02" w:rsidRPr="00121C02" w:rsidRDefault="00121C02" w:rsidP="006F4CC1">
            <w:pPr>
              <w:shd w:val="clear" w:color="auto" w:fill="FFFFFF"/>
              <w:spacing w:line="300" w:lineRule="atLeast"/>
              <w:jc w:val="both"/>
              <w:rPr>
                <w:rFonts w:ascii="Calibri" w:hAnsi="Calibri" w:cs="Calibri"/>
                <w:color w:val="202124"/>
                <w:spacing w:val="3"/>
                <w:shd w:val="clear" w:color="auto" w:fill="FFFFFF"/>
                <w:lang w:val="en-IE"/>
              </w:rPr>
            </w:pPr>
            <w:r w:rsidRPr="00121C02">
              <w:rPr>
                <w:rFonts w:ascii="Calibri" w:hAnsi="Calibri" w:cs="Calibri"/>
                <w:color w:val="202124"/>
                <w:spacing w:val="3"/>
                <w:shd w:val="clear" w:color="auto" w:fill="FFFFFF"/>
                <w:lang w:val="en-IE"/>
              </w:rPr>
              <w:lastRenderedPageBreak/>
              <w:t>After much discussion with management and staff of CDATF we agreed that the main areas of work that the Drugs</w:t>
            </w:r>
          </w:p>
          <w:p w14:paraId="49571D7E" w14:textId="77777777" w:rsidR="00121C02" w:rsidRDefault="00121C02" w:rsidP="006F4CC1">
            <w:pPr>
              <w:shd w:val="clear" w:color="auto" w:fill="FFFFFF"/>
              <w:spacing w:line="300" w:lineRule="atLeast"/>
              <w:jc w:val="both"/>
              <w:rPr>
                <w:rFonts w:ascii="Calibri" w:hAnsi="Calibri" w:cs="Calibri"/>
                <w:color w:val="202124"/>
                <w:spacing w:val="3"/>
                <w:shd w:val="clear" w:color="auto" w:fill="FFFFFF"/>
                <w:lang w:val="en-IE"/>
              </w:rPr>
            </w:pPr>
            <w:r w:rsidRPr="00121C02">
              <w:rPr>
                <w:rFonts w:ascii="Calibri" w:hAnsi="Calibri" w:cs="Calibri"/>
                <w:color w:val="202124"/>
                <w:spacing w:val="3"/>
                <w:shd w:val="clear" w:color="auto" w:fill="FFFFFF"/>
                <w:lang w:val="en-IE"/>
              </w:rPr>
              <w:t>and Alcohol Case Manager would undertake would be:</w:t>
            </w:r>
          </w:p>
          <w:p w14:paraId="49B1CD65" w14:textId="77777777" w:rsidR="005677B4" w:rsidRPr="00121C02" w:rsidRDefault="005677B4" w:rsidP="006F4CC1">
            <w:pPr>
              <w:shd w:val="clear" w:color="auto" w:fill="FFFFFF"/>
              <w:spacing w:line="300" w:lineRule="atLeast"/>
              <w:jc w:val="both"/>
              <w:rPr>
                <w:rFonts w:ascii="Calibri" w:hAnsi="Calibri" w:cs="Calibri"/>
                <w:color w:val="202124"/>
                <w:spacing w:val="3"/>
                <w:shd w:val="clear" w:color="auto" w:fill="FFFFFF"/>
                <w:lang w:val="en-IE"/>
              </w:rPr>
            </w:pPr>
          </w:p>
          <w:p w14:paraId="2E13431E" w14:textId="77777777" w:rsidR="00121C02" w:rsidRPr="00121C02" w:rsidRDefault="00121C02" w:rsidP="006F4CC1">
            <w:pPr>
              <w:shd w:val="clear" w:color="auto" w:fill="FFFFFF"/>
              <w:spacing w:line="300" w:lineRule="atLeast"/>
              <w:jc w:val="both"/>
              <w:rPr>
                <w:rFonts w:ascii="Calibri" w:hAnsi="Calibri" w:cs="Calibri"/>
                <w:color w:val="202124"/>
                <w:spacing w:val="3"/>
                <w:shd w:val="clear" w:color="auto" w:fill="FFFFFF"/>
                <w:lang w:val="en-IE"/>
              </w:rPr>
            </w:pPr>
            <w:r w:rsidRPr="00121C02">
              <w:rPr>
                <w:rFonts w:ascii="Calibri" w:hAnsi="Calibri" w:cs="Calibri"/>
                <w:color w:val="202124"/>
                <w:spacing w:val="3"/>
                <w:shd w:val="clear" w:color="auto" w:fill="FFFFFF"/>
                <w:lang w:val="en-IE"/>
              </w:rPr>
              <w:t>*To address the needs of Travellers who are engage with or at risk of alcohol and substance misuse.</w:t>
            </w:r>
          </w:p>
          <w:p w14:paraId="34028F4B" w14:textId="77777777" w:rsidR="00121C02" w:rsidRPr="00121C02" w:rsidRDefault="00121C02" w:rsidP="006F4CC1">
            <w:pPr>
              <w:shd w:val="clear" w:color="auto" w:fill="FFFFFF"/>
              <w:spacing w:line="300" w:lineRule="atLeast"/>
              <w:jc w:val="both"/>
              <w:rPr>
                <w:rFonts w:ascii="Calibri" w:hAnsi="Calibri" w:cs="Calibri"/>
                <w:color w:val="202124"/>
                <w:spacing w:val="3"/>
                <w:shd w:val="clear" w:color="auto" w:fill="FFFFFF"/>
                <w:lang w:val="en-IE"/>
              </w:rPr>
            </w:pPr>
            <w:r w:rsidRPr="00121C02">
              <w:rPr>
                <w:rFonts w:ascii="Calibri" w:hAnsi="Calibri" w:cs="Calibri"/>
                <w:color w:val="202124"/>
                <w:spacing w:val="3"/>
                <w:shd w:val="clear" w:color="auto" w:fill="FFFFFF"/>
                <w:lang w:val="en-IE"/>
              </w:rPr>
              <w:t>To proactively engage with Travellers experiencing substance misuse issues and to link individuals to the most</w:t>
            </w:r>
          </w:p>
          <w:p w14:paraId="61400F54" w14:textId="36C63D83" w:rsidR="00121C02" w:rsidRDefault="00121C02" w:rsidP="006F4CC1">
            <w:pPr>
              <w:shd w:val="clear" w:color="auto" w:fill="FFFFFF"/>
              <w:spacing w:line="300" w:lineRule="atLeast"/>
              <w:jc w:val="both"/>
              <w:rPr>
                <w:rFonts w:ascii="Calibri" w:hAnsi="Calibri" w:cs="Calibri"/>
                <w:color w:val="202124"/>
                <w:spacing w:val="3"/>
                <w:shd w:val="clear" w:color="auto" w:fill="FFFFFF"/>
                <w:lang w:val="en-IE"/>
              </w:rPr>
            </w:pPr>
            <w:r w:rsidRPr="00121C02">
              <w:rPr>
                <w:rFonts w:ascii="Calibri" w:hAnsi="Calibri" w:cs="Calibri"/>
                <w:color w:val="202124"/>
                <w:spacing w:val="3"/>
                <w:shd w:val="clear" w:color="auto" w:fill="FFFFFF"/>
                <w:lang w:val="en-IE"/>
              </w:rPr>
              <w:t xml:space="preserve">appropriate services/supports in the areas and to facilitate that referral </w:t>
            </w:r>
            <w:r w:rsidR="00C14929" w:rsidRPr="00121C02">
              <w:rPr>
                <w:rFonts w:ascii="Calibri" w:hAnsi="Calibri" w:cs="Calibri"/>
                <w:color w:val="202124"/>
                <w:spacing w:val="3"/>
                <w:shd w:val="clear" w:color="auto" w:fill="FFFFFF"/>
                <w:lang w:val="en-IE"/>
              </w:rPr>
              <w:t>pathway.</w:t>
            </w:r>
          </w:p>
          <w:p w14:paraId="2FBAD32D" w14:textId="77777777" w:rsidR="005677B4" w:rsidRPr="00121C02" w:rsidRDefault="005677B4" w:rsidP="006F4CC1">
            <w:pPr>
              <w:shd w:val="clear" w:color="auto" w:fill="FFFFFF"/>
              <w:spacing w:line="300" w:lineRule="atLeast"/>
              <w:jc w:val="both"/>
              <w:rPr>
                <w:rFonts w:ascii="Calibri" w:hAnsi="Calibri" w:cs="Calibri"/>
                <w:color w:val="202124"/>
                <w:spacing w:val="3"/>
                <w:shd w:val="clear" w:color="auto" w:fill="FFFFFF"/>
                <w:lang w:val="en-IE"/>
              </w:rPr>
            </w:pPr>
          </w:p>
          <w:p w14:paraId="7198F69C" w14:textId="77777777" w:rsidR="00121C02" w:rsidRPr="00121C02" w:rsidRDefault="00121C02" w:rsidP="006F4CC1">
            <w:pPr>
              <w:shd w:val="clear" w:color="auto" w:fill="FFFFFF"/>
              <w:spacing w:line="300" w:lineRule="atLeast"/>
              <w:jc w:val="both"/>
              <w:rPr>
                <w:rFonts w:ascii="Calibri" w:hAnsi="Calibri" w:cs="Calibri"/>
                <w:color w:val="202124"/>
                <w:spacing w:val="3"/>
                <w:shd w:val="clear" w:color="auto" w:fill="FFFFFF"/>
                <w:lang w:val="en-IE"/>
              </w:rPr>
            </w:pPr>
            <w:r w:rsidRPr="00121C02">
              <w:rPr>
                <w:rFonts w:ascii="Calibri" w:hAnsi="Calibri" w:cs="Calibri"/>
                <w:color w:val="202124"/>
                <w:spacing w:val="3"/>
                <w:shd w:val="clear" w:color="auto" w:fill="FFFFFF"/>
                <w:lang w:val="en-IE"/>
              </w:rPr>
              <w:t>*To work in conjunction with local drug services to develop strategies to improve accessibility for members of the</w:t>
            </w:r>
          </w:p>
          <w:p w14:paraId="1439AA7F" w14:textId="77777777" w:rsidR="00121C02" w:rsidRDefault="00121C02" w:rsidP="006F4CC1">
            <w:pPr>
              <w:shd w:val="clear" w:color="auto" w:fill="FFFFFF"/>
              <w:spacing w:line="300" w:lineRule="atLeast"/>
              <w:jc w:val="both"/>
              <w:rPr>
                <w:rFonts w:ascii="Calibri" w:hAnsi="Calibri" w:cs="Calibri"/>
                <w:color w:val="202124"/>
                <w:spacing w:val="3"/>
                <w:shd w:val="clear" w:color="auto" w:fill="FFFFFF"/>
                <w:lang w:val="en-IE"/>
              </w:rPr>
            </w:pPr>
            <w:r w:rsidRPr="00121C02">
              <w:rPr>
                <w:rFonts w:ascii="Calibri" w:hAnsi="Calibri" w:cs="Calibri"/>
                <w:color w:val="202124"/>
                <w:spacing w:val="3"/>
                <w:shd w:val="clear" w:color="auto" w:fill="FFFFFF"/>
                <w:lang w:val="en-IE"/>
              </w:rPr>
              <w:t>Traveller Community.</w:t>
            </w:r>
          </w:p>
          <w:p w14:paraId="29D4F8AD" w14:textId="77777777" w:rsidR="005677B4" w:rsidRPr="00121C02" w:rsidRDefault="005677B4" w:rsidP="006F4CC1">
            <w:pPr>
              <w:shd w:val="clear" w:color="auto" w:fill="FFFFFF"/>
              <w:spacing w:line="300" w:lineRule="atLeast"/>
              <w:jc w:val="both"/>
              <w:rPr>
                <w:rFonts w:ascii="Calibri" w:hAnsi="Calibri" w:cs="Calibri"/>
                <w:color w:val="202124"/>
                <w:spacing w:val="3"/>
                <w:shd w:val="clear" w:color="auto" w:fill="FFFFFF"/>
                <w:lang w:val="en-IE"/>
              </w:rPr>
            </w:pPr>
          </w:p>
          <w:p w14:paraId="034E8C4D" w14:textId="77777777" w:rsidR="00121C02" w:rsidRDefault="00121C02" w:rsidP="006F4CC1">
            <w:pPr>
              <w:shd w:val="clear" w:color="auto" w:fill="FFFFFF"/>
              <w:spacing w:line="300" w:lineRule="atLeast"/>
              <w:jc w:val="both"/>
              <w:rPr>
                <w:rFonts w:ascii="Calibri" w:hAnsi="Calibri" w:cs="Calibri"/>
                <w:color w:val="202124"/>
                <w:spacing w:val="3"/>
                <w:shd w:val="clear" w:color="auto" w:fill="FFFFFF"/>
                <w:lang w:val="en-IE"/>
              </w:rPr>
            </w:pPr>
            <w:r w:rsidRPr="00121C02">
              <w:rPr>
                <w:rFonts w:ascii="Calibri" w:hAnsi="Calibri" w:cs="Calibri"/>
                <w:color w:val="202124"/>
                <w:spacing w:val="3"/>
                <w:shd w:val="clear" w:color="auto" w:fill="FFFFFF"/>
                <w:lang w:val="en-IE"/>
              </w:rPr>
              <w:t>*To link Travellers with mainstream drug and alcohol services and to</w:t>
            </w:r>
          </w:p>
          <w:p w14:paraId="54E17841" w14:textId="77777777" w:rsidR="005677B4" w:rsidRPr="00121C02" w:rsidRDefault="005677B4" w:rsidP="006F4CC1">
            <w:pPr>
              <w:shd w:val="clear" w:color="auto" w:fill="FFFFFF"/>
              <w:spacing w:line="300" w:lineRule="atLeast"/>
              <w:jc w:val="both"/>
              <w:rPr>
                <w:rFonts w:ascii="Calibri" w:hAnsi="Calibri" w:cs="Calibri"/>
                <w:color w:val="202124"/>
                <w:spacing w:val="3"/>
                <w:shd w:val="clear" w:color="auto" w:fill="FFFFFF"/>
                <w:lang w:val="en-IE"/>
              </w:rPr>
            </w:pPr>
          </w:p>
          <w:p w14:paraId="7769285B" w14:textId="77777777" w:rsidR="00121C02" w:rsidRPr="00121C02" w:rsidRDefault="00121C02" w:rsidP="006F4CC1">
            <w:pPr>
              <w:shd w:val="clear" w:color="auto" w:fill="FFFFFF"/>
              <w:spacing w:line="300" w:lineRule="atLeast"/>
              <w:jc w:val="both"/>
              <w:rPr>
                <w:rFonts w:ascii="Calibri" w:hAnsi="Calibri" w:cs="Calibri"/>
                <w:color w:val="202124"/>
                <w:spacing w:val="3"/>
                <w:shd w:val="clear" w:color="auto" w:fill="FFFFFF"/>
                <w:lang w:val="en-IE"/>
              </w:rPr>
            </w:pPr>
            <w:r w:rsidRPr="00121C02">
              <w:rPr>
                <w:rFonts w:ascii="Calibri" w:hAnsi="Calibri" w:cs="Calibri"/>
                <w:color w:val="202124"/>
                <w:spacing w:val="3"/>
                <w:shd w:val="clear" w:color="auto" w:fill="FFFFFF"/>
                <w:lang w:val="en-IE"/>
              </w:rPr>
              <w:t>*Identify any gaps and blocks to Travellers using mainstream supports and to work appropriately with the service</w:t>
            </w:r>
          </w:p>
          <w:p w14:paraId="183E28B8" w14:textId="77777777" w:rsidR="00121C02" w:rsidRDefault="00121C02" w:rsidP="006F4CC1">
            <w:pPr>
              <w:shd w:val="clear" w:color="auto" w:fill="FFFFFF"/>
              <w:spacing w:line="300" w:lineRule="atLeast"/>
              <w:jc w:val="both"/>
              <w:rPr>
                <w:rFonts w:ascii="Calibri" w:hAnsi="Calibri" w:cs="Calibri"/>
                <w:color w:val="202124"/>
                <w:spacing w:val="3"/>
                <w:shd w:val="clear" w:color="auto" w:fill="FFFFFF"/>
                <w:lang w:val="en-IE"/>
              </w:rPr>
            </w:pPr>
            <w:r w:rsidRPr="00121C02">
              <w:rPr>
                <w:rFonts w:ascii="Calibri" w:hAnsi="Calibri" w:cs="Calibri"/>
                <w:color w:val="202124"/>
                <w:spacing w:val="3"/>
                <w:shd w:val="clear" w:color="auto" w:fill="FFFFFF"/>
                <w:lang w:val="en-IE"/>
              </w:rPr>
              <w:t>providers to help remove these blocks.</w:t>
            </w:r>
          </w:p>
          <w:p w14:paraId="72618405" w14:textId="77777777" w:rsidR="005677B4" w:rsidRPr="00121C02" w:rsidRDefault="005677B4" w:rsidP="006F4CC1">
            <w:pPr>
              <w:shd w:val="clear" w:color="auto" w:fill="FFFFFF"/>
              <w:spacing w:line="300" w:lineRule="atLeast"/>
              <w:jc w:val="both"/>
              <w:rPr>
                <w:rFonts w:ascii="Calibri" w:hAnsi="Calibri" w:cs="Calibri"/>
                <w:color w:val="202124"/>
                <w:spacing w:val="3"/>
                <w:shd w:val="clear" w:color="auto" w:fill="FFFFFF"/>
                <w:lang w:val="en-IE"/>
              </w:rPr>
            </w:pPr>
          </w:p>
          <w:p w14:paraId="23ACD66A" w14:textId="77777777" w:rsidR="00121C02" w:rsidRPr="00121C02" w:rsidRDefault="00121C02" w:rsidP="006F4CC1">
            <w:pPr>
              <w:shd w:val="clear" w:color="auto" w:fill="FFFFFF"/>
              <w:spacing w:line="300" w:lineRule="atLeast"/>
              <w:jc w:val="both"/>
              <w:rPr>
                <w:rFonts w:ascii="Calibri" w:hAnsi="Calibri" w:cs="Calibri"/>
                <w:color w:val="202124"/>
                <w:spacing w:val="3"/>
                <w:shd w:val="clear" w:color="auto" w:fill="FFFFFF"/>
                <w:lang w:val="en-IE"/>
              </w:rPr>
            </w:pPr>
            <w:r w:rsidRPr="00121C02">
              <w:rPr>
                <w:rFonts w:ascii="Calibri" w:hAnsi="Calibri" w:cs="Calibri"/>
                <w:color w:val="202124"/>
                <w:spacing w:val="3"/>
                <w:shd w:val="clear" w:color="auto" w:fill="FFFFFF"/>
                <w:lang w:val="en-IE"/>
              </w:rPr>
              <w:t>*To provide appropriate education programmes to young Travellers identified as being "at risk" of engagement in</w:t>
            </w:r>
          </w:p>
          <w:p w14:paraId="38AA637F" w14:textId="77777777" w:rsidR="00121C02" w:rsidRDefault="00121C02" w:rsidP="006F4CC1">
            <w:pPr>
              <w:shd w:val="clear" w:color="auto" w:fill="FFFFFF"/>
              <w:spacing w:line="300" w:lineRule="atLeast"/>
              <w:jc w:val="both"/>
              <w:rPr>
                <w:rFonts w:ascii="Calibri" w:hAnsi="Calibri" w:cs="Calibri"/>
                <w:color w:val="202124"/>
                <w:spacing w:val="3"/>
                <w:shd w:val="clear" w:color="auto" w:fill="FFFFFF"/>
                <w:lang w:val="en-IE"/>
              </w:rPr>
            </w:pPr>
            <w:r w:rsidRPr="00121C02">
              <w:rPr>
                <w:rFonts w:ascii="Calibri" w:hAnsi="Calibri" w:cs="Calibri"/>
                <w:color w:val="202124"/>
                <w:spacing w:val="3"/>
                <w:shd w:val="clear" w:color="auto" w:fill="FFFFFF"/>
                <w:lang w:val="en-IE"/>
              </w:rPr>
              <w:t>drug and alcohol misuse.</w:t>
            </w:r>
          </w:p>
          <w:p w14:paraId="43180F8F" w14:textId="77777777" w:rsidR="005677B4" w:rsidRPr="00121C02" w:rsidRDefault="005677B4" w:rsidP="006F4CC1">
            <w:pPr>
              <w:shd w:val="clear" w:color="auto" w:fill="FFFFFF"/>
              <w:spacing w:line="300" w:lineRule="atLeast"/>
              <w:jc w:val="both"/>
              <w:rPr>
                <w:rFonts w:ascii="Calibri" w:hAnsi="Calibri" w:cs="Calibri"/>
                <w:color w:val="202124"/>
                <w:spacing w:val="3"/>
                <w:shd w:val="clear" w:color="auto" w:fill="FFFFFF"/>
                <w:lang w:val="en-IE"/>
              </w:rPr>
            </w:pPr>
          </w:p>
          <w:p w14:paraId="76D1E1A6" w14:textId="7BB7C172" w:rsidR="009007DE" w:rsidRPr="002E1D47" w:rsidRDefault="00121C02" w:rsidP="006F4CC1">
            <w:pPr>
              <w:shd w:val="clear" w:color="auto" w:fill="FFFFFF"/>
              <w:spacing w:line="300" w:lineRule="atLeast"/>
              <w:jc w:val="both"/>
              <w:rPr>
                <w:rFonts w:ascii="Calibri" w:hAnsi="Calibri" w:cs="Calibri"/>
                <w:color w:val="202124"/>
                <w:spacing w:val="3"/>
                <w:shd w:val="clear" w:color="auto" w:fill="FFFFFF"/>
                <w:lang w:val="en-IE"/>
              </w:rPr>
            </w:pPr>
            <w:r w:rsidRPr="00121C02">
              <w:rPr>
                <w:rFonts w:ascii="Calibri" w:hAnsi="Calibri" w:cs="Calibri"/>
                <w:color w:val="202124"/>
                <w:spacing w:val="3"/>
                <w:shd w:val="clear" w:color="auto" w:fill="FFFFFF"/>
                <w:lang w:val="en-IE"/>
              </w:rPr>
              <w:t>*To develop and deliver a range of programmes aimed at the Traveller community with a focus on prevention</w:t>
            </w:r>
            <w:r w:rsidR="009007DE" w:rsidRPr="002E1D47">
              <w:rPr>
                <w:rFonts w:ascii="Calibri" w:hAnsi="Calibri" w:cs="Calibri"/>
                <w:color w:val="202124"/>
                <w:spacing w:val="3"/>
                <w:shd w:val="clear" w:color="auto" w:fill="FFFFFF"/>
                <w:lang w:val="en-IE"/>
              </w:rPr>
              <w:t xml:space="preserve">  </w:t>
            </w:r>
          </w:p>
        </w:tc>
      </w:tr>
      <w:tr w:rsidR="00E74B09" w:rsidRPr="002E1D47" w14:paraId="72EB3CAD" w14:textId="77777777" w:rsidTr="0034274C">
        <w:tc>
          <w:tcPr>
            <w:tcW w:w="1838" w:type="dxa"/>
            <w:shd w:val="clear" w:color="auto" w:fill="auto"/>
          </w:tcPr>
          <w:p w14:paraId="1170DA7B" w14:textId="1F545116" w:rsidR="00E74B09" w:rsidRPr="006709C9" w:rsidRDefault="00E74B09" w:rsidP="006F4CC1">
            <w:pPr>
              <w:jc w:val="both"/>
              <w:rPr>
                <w:rFonts w:ascii="Calibri" w:hAnsi="Calibri" w:cs="Calibri"/>
                <w:b/>
                <w:bCs/>
                <w:lang w:val="en-IE"/>
              </w:rPr>
            </w:pPr>
            <w:r>
              <w:rPr>
                <w:rFonts w:ascii="Calibri" w:hAnsi="Calibri" w:cs="Calibri"/>
                <w:b/>
                <w:bCs/>
                <w:lang w:val="en-IE"/>
              </w:rPr>
              <w:lastRenderedPageBreak/>
              <w:t>Community Safety Forum</w:t>
            </w:r>
          </w:p>
        </w:tc>
        <w:tc>
          <w:tcPr>
            <w:tcW w:w="1985" w:type="dxa"/>
            <w:shd w:val="clear" w:color="auto" w:fill="auto"/>
          </w:tcPr>
          <w:p w14:paraId="317A5BA7" w14:textId="77777777" w:rsidR="00E74B09" w:rsidRPr="002E1D47" w:rsidRDefault="00E74B09" w:rsidP="006F4CC1">
            <w:pPr>
              <w:jc w:val="both"/>
              <w:rPr>
                <w:rFonts w:ascii="Calibri" w:hAnsi="Calibri" w:cs="Calibri"/>
                <w:lang w:val="en-IE"/>
              </w:rPr>
            </w:pPr>
          </w:p>
        </w:tc>
        <w:tc>
          <w:tcPr>
            <w:tcW w:w="3118" w:type="dxa"/>
            <w:shd w:val="clear" w:color="auto" w:fill="auto"/>
          </w:tcPr>
          <w:p w14:paraId="74EA7BFB" w14:textId="7051E3ED" w:rsidR="00BA1C42" w:rsidRDefault="0063524B" w:rsidP="006F4CC1">
            <w:pPr>
              <w:jc w:val="both"/>
              <w:rPr>
                <w:rFonts w:ascii="Calibri" w:hAnsi="Calibri" w:cs="Calibri"/>
                <w:lang w:val="en-IE"/>
              </w:rPr>
            </w:pPr>
            <w:r>
              <w:rPr>
                <w:rFonts w:ascii="Calibri" w:hAnsi="Calibri" w:cs="Calibri"/>
                <w:lang w:val="en-IE"/>
              </w:rPr>
              <w:t xml:space="preserve">Goal </w:t>
            </w:r>
            <w:r w:rsidRPr="0063524B">
              <w:rPr>
                <w:rFonts w:ascii="Calibri" w:hAnsi="Calibri" w:cs="Calibri"/>
                <w:lang w:val="en-IE"/>
              </w:rPr>
              <w:t>4. Support participation of individuals, families and communities.</w:t>
            </w:r>
          </w:p>
          <w:p w14:paraId="2A7A68F6" w14:textId="77777777" w:rsidR="00BA1C42" w:rsidRDefault="00BA1C42" w:rsidP="006F4CC1">
            <w:pPr>
              <w:jc w:val="both"/>
              <w:rPr>
                <w:rFonts w:ascii="Calibri" w:hAnsi="Calibri" w:cs="Calibri"/>
                <w:lang w:val="en-IE"/>
              </w:rPr>
            </w:pPr>
          </w:p>
          <w:p w14:paraId="2ECB6666" w14:textId="23BC21CB" w:rsidR="0063524B" w:rsidRDefault="0063524B" w:rsidP="006F4CC1">
            <w:pPr>
              <w:jc w:val="both"/>
              <w:rPr>
                <w:rFonts w:ascii="Calibri" w:hAnsi="Calibri" w:cs="Calibri"/>
                <w:lang w:val="en-IE"/>
              </w:rPr>
            </w:pPr>
            <w:r>
              <w:rPr>
                <w:rFonts w:ascii="Calibri" w:hAnsi="Calibri" w:cs="Calibri"/>
                <w:lang w:val="en-IE"/>
              </w:rPr>
              <w:t>Action 4.1.4</w:t>
            </w:r>
            <w:r w:rsidR="00F108C8">
              <w:rPr>
                <w:rFonts w:ascii="Calibri" w:hAnsi="Calibri" w:cs="Calibri"/>
                <w:lang w:val="en-IE"/>
              </w:rPr>
              <w:t>1</w:t>
            </w:r>
          </w:p>
          <w:p w14:paraId="4FFF65E7" w14:textId="62A336CE" w:rsidR="00BA1C42" w:rsidRPr="00BA1C42" w:rsidRDefault="00BA1C42" w:rsidP="006F4CC1">
            <w:pPr>
              <w:jc w:val="both"/>
              <w:rPr>
                <w:rFonts w:ascii="Calibri" w:hAnsi="Calibri" w:cs="Calibri"/>
                <w:lang w:val="en-IE"/>
              </w:rPr>
            </w:pPr>
            <w:r w:rsidRPr="00BA1C42">
              <w:rPr>
                <w:rFonts w:ascii="Calibri" w:hAnsi="Calibri" w:cs="Calibri"/>
                <w:lang w:val="en-IE"/>
              </w:rPr>
              <w:t>Enhance the</w:t>
            </w:r>
          </w:p>
          <w:p w14:paraId="13F52AEF" w14:textId="77777777" w:rsidR="00BA1C42" w:rsidRPr="00BA1C42" w:rsidRDefault="00BA1C42" w:rsidP="006F4CC1">
            <w:pPr>
              <w:jc w:val="both"/>
              <w:rPr>
                <w:rFonts w:ascii="Calibri" w:hAnsi="Calibri" w:cs="Calibri"/>
                <w:lang w:val="en-IE"/>
              </w:rPr>
            </w:pPr>
            <w:r w:rsidRPr="00BA1C42">
              <w:rPr>
                <w:rFonts w:ascii="Calibri" w:hAnsi="Calibri" w:cs="Calibri"/>
                <w:lang w:val="en-IE"/>
              </w:rPr>
              <w:t>relationship</w:t>
            </w:r>
          </w:p>
          <w:p w14:paraId="3F7CC866" w14:textId="77777777" w:rsidR="00BA1C42" w:rsidRPr="00BA1C42" w:rsidRDefault="00BA1C42" w:rsidP="006F4CC1">
            <w:pPr>
              <w:jc w:val="both"/>
              <w:rPr>
                <w:rFonts w:ascii="Calibri" w:hAnsi="Calibri" w:cs="Calibri"/>
                <w:lang w:val="en-IE"/>
              </w:rPr>
            </w:pPr>
            <w:r w:rsidRPr="00BA1C42">
              <w:rPr>
                <w:rFonts w:ascii="Calibri" w:hAnsi="Calibri" w:cs="Calibri"/>
                <w:lang w:val="en-IE"/>
              </w:rPr>
              <w:t xml:space="preserve">between </w:t>
            </w:r>
            <w:proofErr w:type="gramStart"/>
            <w:r w:rsidRPr="00BA1C42">
              <w:rPr>
                <w:rFonts w:ascii="Calibri" w:hAnsi="Calibri" w:cs="Calibri"/>
                <w:lang w:val="en-IE"/>
              </w:rPr>
              <w:t>an</w:t>
            </w:r>
            <w:proofErr w:type="gramEnd"/>
            <w:r w:rsidRPr="00BA1C42">
              <w:rPr>
                <w:rFonts w:ascii="Calibri" w:hAnsi="Calibri" w:cs="Calibri"/>
                <w:lang w:val="en-IE"/>
              </w:rPr>
              <w:t xml:space="preserve"> Garda</w:t>
            </w:r>
          </w:p>
          <w:p w14:paraId="3120C606" w14:textId="77777777" w:rsidR="00BA1C42" w:rsidRPr="00BA1C42" w:rsidRDefault="00BA1C42" w:rsidP="006F4CC1">
            <w:pPr>
              <w:jc w:val="both"/>
              <w:rPr>
                <w:rFonts w:ascii="Calibri" w:hAnsi="Calibri" w:cs="Calibri"/>
                <w:lang w:val="en-IE"/>
              </w:rPr>
            </w:pPr>
            <w:r w:rsidRPr="00BA1C42">
              <w:rPr>
                <w:rFonts w:ascii="Calibri" w:hAnsi="Calibri" w:cs="Calibri"/>
                <w:lang w:val="en-IE"/>
              </w:rPr>
              <w:t>Síochána and</w:t>
            </w:r>
          </w:p>
          <w:p w14:paraId="5159AD45" w14:textId="77777777" w:rsidR="00BA1C42" w:rsidRPr="00BA1C42" w:rsidRDefault="00BA1C42" w:rsidP="006F4CC1">
            <w:pPr>
              <w:jc w:val="both"/>
              <w:rPr>
                <w:rFonts w:ascii="Calibri" w:hAnsi="Calibri" w:cs="Calibri"/>
                <w:lang w:val="en-IE"/>
              </w:rPr>
            </w:pPr>
            <w:r w:rsidRPr="00BA1C42">
              <w:rPr>
                <w:rFonts w:ascii="Calibri" w:hAnsi="Calibri" w:cs="Calibri"/>
                <w:lang w:val="en-IE"/>
              </w:rPr>
              <w:t>local communities</w:t>
            </w:r>
          </w:p>
          <w:p w14:paraId="785908C7" w14:textId="77777777" w:rsidR="00BA1C42" w:rsidRPr="00BA1C42" w:rsidRDefault="00BA1C42" w:rsidP="006F4CC1">
            <w:pPr>
              <w:jc w:val="both"/>
              <w:rPr>
                <w:rFonts w:ascii="Calibri" w:hAnsi="Calibri" w:cs="Calibri"/>
                <w:lang w:val="en-IE"/>
              </w:rPr>
            </w:pPr>
            <w:r w:rsidRPr="00BA1C42">
              <w:rPr>
                <w:rFonts w:ascii="Calibri" w:hAnsi="Calibri" w:cs="Calibri"/>
                <w:lang w:val="en-IE"/>
              </w:rPr>
              <w:t>in relation to the</w:t>
            </w:r>
          </w:p>
          <w:p w14:paraId="0AB2BCE6" w14:textId="77777777" w:rsidR="00BA1C42" w:rsidRPr="00BA1C42" w:rsidRDefault="00BA1C42" w:rsidP="006F4CC1">
            <w:pPr>
              <w:jc w:val="both"/>
              <w:rPr>
                <w:rFonts w:ascii="Calibri" w:hAnsi="Calibri" w:cs="Calibri"/>
                <w:lang w:val="en-IE"/>
              </w:rPr>
            </w:pPr>
            <w:r w:rsidRPr="00BA1C42">
              <w:rPr>
                <w:rFonts w:ascii="Calibri" w:hAnsi="Calibri" w:cs="Calibri"/>
                <w:lang w:val="en-IE"/>
              </w:rPr>
              <w:t>impact of the drugs</w:t>
            </w:r>
          </w:p>
          <w:p w14:paraId="3E1AEDA2" w14:textId="060567C0" w:rsidR="00E74B09" w:rsidRPr="002E1D47" w:rsidRDefault="00BA1C42" w:rsidP="006F4CC1">
            <w:pPr>
              <w:jc w:val="both"/>
              <w:rPr>
                <w:rFonts w:ascii="Calibri" w:hAnsi="Calibri" w:cs="Calibri"/>
                <w:lang w:val="en-IE"/>
              </w:rPr>
            </w:pPr>
            <w:r w:rsidRPr="00BA1C42">
              <w:rPr>
                <w:rFonts w:ascii="Calibri" w:hAnsi="Calibri" w:cs="Calibri"/>
                <w:lang w:val="en-IE"/>
              </w:rPr>
              <w:t>trade.</w:t>
            </w:r>
          </w:p>
        </w:tc>
        <w:tc>
          <w:tcPr>
            <w:tcW w:w="6009" w:type="dxa"/>
            <w:shd w:val="clear" w:color="auto" w:fill="auto"/>
          </w:tcPr>
          <w:p w14:paraId="366AB8DE" w14:textId="77777777" w:rsidR="004A406B" w:rsidRDefault="004A406B" w:rsidP="006F4CC1">
            <w:pPr>
              <w:shd w:val="clear" w:color="auto" w:fill="FFFFFF"/>
              <w:spacing w:line="300" w:lineRule="atLeast"/>
              <w:jc w:val="both"/>
              <w:rPr>
                <w:rFonts w:ascii="Calibri" w:hAnsi="Calibri" w:cs="Calibri"/>
                <w:b/>
                <w:bCs/>
                <w:color w:val="202124"/>
                <w:spacing w:val="3"/>
                <w:shd w:val="clear" w:color="auto" w:fill="FFFFFF"/>
                <w:lang w:val="en-IE"/>
              </w:rPr>
            </w:pPr>
            <w:proofErr w:type="gramStart"/>
            <w:r w:rsidRPr="004A406B">
              <w:rPr>
                <w:rFonts w:ascii="Calibri" w:hAnsi="Calibri" w:cs="Calibri"/>
                <w:b/>
                <w:bCs/>
                <w:color w:val="202124"/>
                <w:spacing w:val="3"/>
                <w:shd w:val="clear" w:color="auto" w:fill="FFFFFF"/>
                <w:lang w:val="en-IE"/>
              </w:rPr>
              <w:t>South Western</w:t>
            </w:r>
            <w:proofErr w:type="gramEnd"/>
            <w:r w:rsidRPr="004A406B">
              <w:rPr>
                <w:rFonts w:ascii="Calibri" w:hAnsi="Calibri" w:cs="Calibri"/>
                <w:b/>
                <w:bCs/>
                <w:color w:val="202124"/>
                <w:spacing w:val="3"/>
                <w:shd w:val="clear" w:color="auto" w:fill="FFFFFF"/>
                <w:lang w:val="en-IE"/>
              </w:rPr>
              <w:t xml:space="preserve"> Area Community Safety Forum</w:t>
            </w:r>
          </w:p>
          <w:p w14:paraId="3742EA81" w14:textId="0E8A9C01" w:rsidR="004A406B" w:rsidRPr="00CD16F7" w:rsidRDefault="004A406B" w:rsidP="006F4CC1">
            <w:pPr>
              <w:spacing w:after="242" w:line="258" w:lineRule="auto"/>
              <w:ind w:left="22"/>
              <w:jc w:val="both"/>
              <w:rPr>
                <w:rFonts w:ascii="Calibri" w:hAnsi="Calibri" w:cs="Calibri"/>
                <w:color w:val="000000"/>
                <w:lang w:val="en-IE" w:eastAsia="en-IE"/>
              </w:rPr>
            </w:pPr>
            <w:r>
              <w:rPr>
                <w:sz w:val="22"/>
                <w:lang w:val="en-IE"/>
              </w:rPr>
              <w:t>1.</w:t>
            </w:r>
            <w:r>
              <w:rPr>
                <w:rFonts w:ascii="Calibri" w:hAnsi="Calibri" w:cs="Calibri"/>
                <w:color w:val="000000"/>
                <w:lang w:val="en-IE" w:eastAsia="en-IE"/>
              </w:rPr>
              <w:t xml:space="preserve"> We commenced our </w:t>
            </w:r>
            <w:r w:rsidR="00C14929">
              <w:rPr>
                <w:rFonts w:ascii="Calibri" w:hAnsi="Calibri" w:cs="Calibri"/>
                <w:color w:val="000000"/>
                <w:lang w:val="en-IE" w:eastAsia="en-IE"/>
              </w:rPr>
              <w:t>face-to-face</w:t>
            </w:r>
            <w:r>
              <w:rPr>
                <w:rFonts w:ascii="Calibri" w:hAnsi="Calibri" w:cs="Calibri"/>
                <w:color w:val="000000"/>
                <w:lang w:val="en-IE" w:eastAsia="en-IE"/>
              </w:rPr>
              <w:t xml:space="preserve"> meetings in May 2022.</w:t>
            </w:r>
            <w:r w:rsidRPr="00CD16F7">
              <w:rPr>
                <w:rFonts w:ascii="Calibri" w:hAnsi="Calibri" w:cs="Calibri"/>
                <w:color w:val="000000"/>
                <w:lang w:val="en-IE" w:eastAsia="en-IE"/>
              </w:rPr>
              <w:t xml:space="preserve"> There were 10 CSF meetings in 2022, these meetings were attended by </w:t>
            </w:r>
            <w:proofErr w:type="gramStart"/>
            <w:r w:rsidRPr="00CD16F7">
              <w:rPr>
                <w:rFonts w:ascii="Calibri" w:hAnsi="Calibri" w:cs="Calibri"/>
                <w:color w:val="000000"/>
                <w:lang w:val="en-IE" w:eastAsia="en-IE"/>
              </w:rPr>
              <w:t>local residents</w:t>
            </w:r>
            <w:proofErr w:type="gramEnd"/>
            <w:r w:rsidRPr="00CD16F7">
              <w:rPr>
                <w:rFonts w:ascii="Calibri" w:hAnsi="Calibri" w:cs="Calibri"/>
                <w:color w:val="000000"/>
                <w:lang w:val="en-IE" w:eastAsia="en-IE"/>
              </w:rPr>
              <w:t xml:space="preserve"> from a broad number of housing estates, local authority and private, AGS and SDCC. The Forum dealt with many issues throughout the year, such as vandalism, ASB, drug dealing&amp; intimidation, and dumping. The CSF members also participated in the consultation process for the development of St. Cuthberts Park.</w:t>
            </w:r>
          </w:p>
          <w:p w14:paraId="1ADF549A" w14:textId="00092949" w:rsidR="004A406B" w:rsidRPr="004A406B" w:rsidRDefault="004A406B" w:rsidP="006F4CC1">
            <w:pPr>
              <w:spacing w:after="242" w:line="258" w:lineRule="auto"/>
              <w:ind w:left="22"/>
              <w:jc w:val="both"/>
              <w:rPr>
                <w:rFonts w:ascii="Calibri" w:hAnsi="Calibri" w:cs="Calibri"/>
                <w:color w:val="000000"/>
                <w:lang w:val="en-IE" w:eastAsia="en-IE"/>
              </w:rPr>
            </w:pPr>
            <w:r w:rsidRPr="00CD16F7">
              <w:rPr>
                <w:rFonts w:ascii="Calibri" w:hAnsi="Calibri" w:cs="Calibri"/>
                <w:color w:val="000000"/>
                <w:lang w:val="en-IE" w:eastAsia="en-IE"/>
              </w:rPr>
              <w:t xml:space="preserve">The CSF organised an outdoor movie event for Culture Night September 2023 in St. Cuthbert’s Park, due to the success of this event we are considering repeating it next year. </w:t>
            </w:r>
          </w:p>
          <w:p w14:paraId="6EACACC3" w14:textId="044AD2B1" w:rsidR="004A406B" w:rsidRDefault="004A406B" w:rsidP="006F4CC1">
            <w:pPr>
              <w:spacing w:after="242" w:line="258" w:lineRule="auto"/>
              <w:ind w:left="22"/>
              <w:jc w:val="both"/>
              <w:rPr>
                <w:rFonts w:ascii="Calibri" w:eastAsia="Malgan Gothic" w:hAnsi="Calibri" w:cs="Calibri"/>
                <w:b/>
                <w:bCs/>
                <w:color w:val="000000"/>
                <w:lang w:val="en-IE" w:eastAsia="en-IE"/>
              </w:rPr>
            </w:pPr>
            <w:r>
              <w:rPr>
                <w:rFonts w:ascii="Calibri" w:eastAsia="Malgan Gothic" w:hAnsi="Calibri" w:cs="Calibri"/>
                <w:b/>
                <w:bCs/>
                <w:color w:val="000000"/>
                <w:lang w:val="en-IE" w:eastAsia="en-IE"/>
              </w:rPr>
              <w:t>North Clondalkin Community Safety Forum</w:t>
            </w:r>
          </w:p>
          <w:p w14:paraId="7E7FC13E" w14:textId="3B24D3F8" w:rsidR="00711E1B" w:rsidRPr="00711E1B" w:rsidRDefault="00711E1B" w:rsidP="006F4CC1">
            <w:pPr>
              <w:spacing w:after="242" w:line="258" w:lineRule="auto"/>
              <w:ind w:left="22"/>
              <w:jc w:val="both"/>
              <w:rPr>
                <w:rFonts w:ascii="Calibri" w:eastAsia="Malgan Gothic" w:hAnsi="Calibri" w:cs="Calibri"/>
                <w:color w:val="000000"/>
                <w:lang w:val="en-IE" w:eastAsia="en-IE"/>
              </w:rPr>
            </w:pPr>
            <w:r w:rsidRPr="00711E1B">
              <w:rPr>
                <w:rFonts w:ascii="Calibri" w:eastAsia="Malgan Gothic" w:hAnsi="Calibri" w:cs="Calibri"/>
                <w:color w:val="000000"/>
                <w:lang w:val="en-IE" w:eastAsia="en-IE"/>
              </w:rPr>
              <w:t xml:space="preserve">1. Attendance at CSF meetings from the community, local agencies and statutory agencies has been consistent throughout the year, however community representation and participation still </w:t>
            </w:r>
            <w:r w:rsidR="00316E24" w:rsidRPr="00711E1B">
              <w:rPr>
                <w:rFonts w:ascii="Calibri" w:eastAsia="Malgan Gothic" w:hAnsi="Calibri" w:cs="Calibri"/>
                <w:color w:val="000000"/>
                <w:lang w:val="en-IE" w:eastAsia="en-IE"/>
              </w:rPr>
              <w:t>need</w:t>
            </w:r>
            <w:r w:rsidRPr="00711E1B">
              <w:rPr>
                <w:rFonts w:ascii="Calibri" w:eastAsia="Malgan Gothic" w:hAnsi="Calibri" w:cs="Calibri"/>
                <w:color w:val="000000"/>
                <w:lang w:val="en-IE" w:eastAsia="en-IE"/>
              </w:rPr>
              <w:t xml:space="preserve"> to be increased and supported/developed.  </w:t>
            </w:r>
          </w:p>
          <w:p w14:paraId="622ED1BB" w14:textId="02328E87" w:rsidR="00711E1B" w:rsidRPr="00711E1B" w:rsidRDefault="00711E1B" w:rsidP="006F4CC1">
            <w:pPr>
              <w:spacing w:after="242" w:line="258" w:lineRule="auto"/>
              <w:ind w:left="22"/>
              <w:jc w:val="both"/>
              <w:rPr>
                <w:rFonts w:ascii="Calibri" w:eastAsia="Malgan Gothic" w:hAnsi="Calibri" w:cs="Calibri"/>
                <w:color w:val="000000"/>
                <w:lang w:val="en-IE" w:eastAsia="en-IE"/>
              </w:rPr>
            </w:pPr>
            <w:r w:rsidRPr="00711E1B">
              <w:rPr>
                <w:rFonts w:ascii="Calibri" w:eastAsia="Malgan Gothic" w:hAnsi="Calibri" w:cs="Calibri"/>
                <w:color w:val="000000"/>
                <w:lang w:val="en-IE" w:eastAsia="en-IE"/>
              </w:rPr>
              <w:lastRenderedPageBreak/>
              <w:t xml:space="preserve"> Ongoing support has been provided to </w:t>
            </w:r>
            <w:proofErr w:type="spellStart"/>
            <w:r w:rsidRPr="00711E1B">
              <w:rPr>
                <w:rFonts w:ascii="Calibri" w:eastAsia="Malgan Gothic" w:hAnsi="Calibri" w:cs="Calibri"/>
                <w:color w:val="000000"/>
                <w:lang w:val="en-IE" w:eastAsia="en-IE"/>
              </w:rPr>
              <w:t>Balgaddy</w:t>
            </w:r>
            <w:proofErr w:type="spellEnd"/>
            <w:r w:rsidRPr="00711E1B">
              <w:rPr>
                <w:rFonts w:ascii="Calibri" w:eastAsia="Malgan Gothic" w:hAnsi="Calibri" w:cs="Calibri"/>
                <w:color w:val="000000"/>
                <w:lang w:val="en-IE" w:eastAsia="en-IE"/>
              </w:rPr>
              <w:t xml:space="preserve"> residents on various issues and we continue to support the </w:t>
            </w:r>
            <w:proofErr w:type="spellStart"/>
            <w:r w:rsidRPr="00711E1B">
              <w:rPr>
                <w:rFonts w:ascii="Calibri" w:eastAsia="Malgan Gothic" w:hAnsi="Calibri" w:cs="Calibri"/>
                <w:color w:val="000000"/>
                <w:lang w:val="en-IE" w:eastAsia="en-IE"/>
              </w:rPr>
              <w:t>Balgaddy</w:t>
            </w:r>
            <w:proofErr w:type="spellEnd"/>
            <w:r w:rsidRPr="00711E1B">
              <w:rPr>
                <w:rFonts w:ascii="Calibri" w:eastAsia="Malgan Gothic" w:hAnsi="Calibri" w:cs="Calibri"/>
                <w:color w:val="000000"/>
                <w:lang w:val="en-IE" w:eastAsia="en-IE"/>
              </w:rPr>
              <w:t xml:space="preserve"> representative on the CSF and LPF. </w:t>
            </w:r>
          </w:p>
          <w:p w14:paraId="3930CFB2" w14:textId="77777777" w:rsidR="00711E1B" w:rsidRPr="00711E1B" w:rsidRDefault="00711E1B" w:rsidP="006F4CC1">
            <w:pPr>
              <w:spacing w:after="242" w:line="258" w:lineRule="auto"/>
              <w:ind w:left="22"/>
              <w:jc w:val="both"/>
              <w:rPr>
                <w:rFonts w:ascii="Calibri" w:eastAsia="Malgan Gothic" w:hAnsi="Calibri" w:cs="Calibri"/>
                <w:color w:val="000000"/>
                <w:lang w:val="en-IE" w:eastAsia="en-IE"/>
              </w:rPr>
            </w:pPr>
            <w:r w:rsidRPr="00711E1B">
              <w:rPr>
                <w:rFonts w:ascii="Calibri" w:eastAsia="Malgan Gothic" w:hAnsi="Calibri" w:cs="Calibri"/>
                <w:color w:val="000000"/>
                <w:lang w:val="en-IE" w:eastAsia="en-IE"/>
              </w:rPr>
              <w:t>2. Coordination and support provided to the Community Safety Forum and Local Policing Forum.</w:t>
            </w:r>
          </w:p>
          <w:p w14:paraId="209CB48F" w14:textId="77777777" w:rsidR="00711E1B" w:rsidRPr="00711E1B" w:rsidRDefault="00711E1B" w:rsidP="006F4CC1">
            <w:pPr>
              <w:spacing w:after="242" w:line="258" w:lineRule="auto"/>
              <w:ind w:left="22"/>
              <w:jc w:val="both"/>
              <w:rPr>
                <w:rFonts w:ascii="Calibri" w:eastAsia="Malgan Gothic" w:hAnsi="Calibri" w:cs="Calibri"/>
                <w:color w:val="000000"/>
                <w:lang w:val="en-IE" w:eastAsia="en-IE"/>
              </w:rPr>
            </w:pPr>
            <w:r w:rsidRPr="00711E1B">
              <w:rPr>
                <w:rFonts w:ascii="Calibri" w:eastAsia="Malgan Gothic" w:hAnsi="Calibri" w:cs="Calibri"/>
                <w:color w:val="000000"/>
                <w:lang w:val="en-IE" w:eastAsia="en-IE"/>
              </w:rPr>
              <w:t>Residents worked to reduce dumping in the area and organised monthly clean ups.</w:t>
            </w:r>
          </w:p>
          <w:p w14:paraId="23EE2361" w14:textId="05B6B5F1" w:rsidR="00711E1B" w:rsidRPr="00711E1B" w:rsidRDefault="00711E1B" w:rsidP="006F4CC1">
            <w:pPr>
              <w:spacing w:after="242" w:line="258" w:lineRule="auto"/>
              <w:ind w:left="22"/>
              <w:jc w:val="both"/>
              <w:rPr>
                <w:rFonts w:ascii="Calibri" w:eastAsia="Malgan Gothic" w:hAnsi="Calibri" w:cs="Calibri"/>
                <w:color w:val="000000"/>
                <w:lang w:val="en-IE" w:eastAsia="en-IE"/>
              </w:rPr>
            </w:pPr>
            <w:r w:rsidRPr="00711E1B">
              <w:rPr>
                <w:rFonts w:ascii="Calibri" w:eastAsia="Malgan Gothic" w:hAnsi="Calibri" w:cs="Calibri"/>
                <w:color w:val="000000"/>
                <w:lang w:val="en-IE" w:eastAsia="en-IE"/>
              </w:rPr>
              <w:t xml:space="preserve">We supported </w:t>
            </w:r>
            <w:proofErr w:type="spellStart"/>
            <w:r w:rsidRPr="00711E1B">
              <w:rPr>
                <w:rFonts w:ascii="Calibri" w:eastAsia="Malgan Gothic" w:hAnsi="Calibri" w:cs="Calibri"/>
                <w:color w:val="000000"/>
                <w:lang w:val="en-IE" w:eastAsia="en-IE"/>
              </w:rPr>
              <w:t>Balgaddy</w:t>
            </w:r>
            <w:proofErr w:type="spellEnd"/>
            <w:r w:rsidRPr="00711E1B">
              <w:rPr>
                <w:rFonts w:ascii="Calibri" w:eastAsia="Malgan Gothic" w:hAnsi="Calibri" w:cs="Calibri"/>
                <w:color w:val="000000"/>
                <w:lang w:val="en-IE" w:eastAsia="en-IE"/>
              </w:rPr>
              <w:t xml:space="preserve"> Residents Association to hold some </w:t>
            </w:r>
            <w:r w:rsidR="00316E24" w:rsidRPr="00711E1B">
              <w:rPr>
                <w:rFonts w:ascii="Calibri" w:eastAsia="Malgan Gothic" w:hAnsi="Calibri" w:cs="Calibri"/>
                <w:color w:val="000000"/>
                <w:lang w:val="en-IE" w:eastAsia="en-IE"/>
              </w:rPr>
              <w:t>outdoor</w:t>
            </w:r>
            <w:r w:rsidRPr="00711E1B">
              <w:rPr>
                <w:rFonts w:ascii="Calibri" w:eastAsia="Malgan Gothic" w:hAnsi="Calibri" w:cs="Calibri"/>
                <w:color w:val="000000"/>
                <w:lang w:val="en-IE" w:eastAsia="en-IE"/>
              </w:rPr>
              <w:t xml:space="preserve"> and indoor events in summer and at Halloween, we also organised a smaller Halloween festival in North Clondalkin. The capacity of these </w:t>
            </w:r>
            <w:r w:rsidR="00316E24" w:rsidRPr="00711E1B">
              <w:rPr>
                <w:rFonts w:ascii="Calibri" w:eastAsia="Malgan Gothic" w:hAnsi="Calibri" w:cs="Calibri"/>
                <w:color w:val="000000"/>
                <w:lang w:val="en-IE" w:eastAsia="en-IE"/>
              </w:rPr>
              <w:t>events</w:t>
            </w:r>
            <w:r w:rsidRPr="00711E1B">
              <w:rPr>
                <w:rFonts w:ascii="Calibri" w:eastAsia="Malgan Gothic" w:hAnsi="Calibri" w:cs="Calibri"/>
                <w:color w:val="000000"/>
                <w:lang w:val="en-IE" w:eastAsia="en-IE"/>
              </w:rPr>
              <w:t xml:space="preserve"> </w:t>
            </w:r>
            <w:proofErr w:type="gramStart"/>
            <w:r w:rsidRPr="00711E1B">
              <w:rPr>
                <w:rFonts w:ascii="Calibri" w:eastAsia="Malgan Gothic" w:hAnsi="Calibri" w:cs="Calibri"/>
                <w:color w:val="000000"/>
                <w:lang w:val="en-IE" w:eastAsia="en-IE"/>
              </w:rPr>
              <w:t>were</w:t>
            </w:r>
            <w:proofErr w:type="gramEnd"/>
            <w:r w:rsidRPr="00711E1B">
              <w:rPr>
                <w:rFonts w:ascii="Calibri" w:eastAsia="Malgan Gothic" w:hAnsi="Calibri" w:cs="Calibri"/>
                <w:color w:val="000000"/>
                <w:lang w:val="en-IE" w:eastAsia="en-IE"/>
              </w:rPr>
              <w:t xml:space="preserve"> much smaller than other years as we had to adhere to Covid guidelines </w:t>
            </w:r>
          </w:p>
          <w:p w14:paraId="01CFF5BE" w14:textId="26E3F589" w:rsidR="00711E1B" w:rsidRPr="00711E1B" w:rsidRDefault="00316E24" w:rsidP="006F4CC1">
            <w:pPr>
              <w:spacing w:after="242" w:line="258" w:lineRule="auto"/>
              <w:ind w:left="22"/>
              <w:jc w:val="both"/>
              <w:rPr>
                <w:rFonts w:ascii="Calibri" w:eastAsia="Malgan Gothic" w:hAnsi="Calibri" w:cs="Calibri"/>
                <w:color w:val="000000"/>
                <w:lang w:val="en-IE" w:eastAsia="en-IE"/>
              </w:rPr>
            </w:pPr>
            <w:r w:rsidRPr="00711E1B">
              <w:rPr>
                <w:rFonts w:ascii="Calibri" w:eastAsia="Malgan Gothic" w:hAnsi="Calibri" w:cs="Calibri"/>
                <w:color w:val="000000"/>
                <w:lang w:val="en-IE" w:eastAsia="en-IE"/>
              </w:rPr>
              <w:t>3.</w:t>
            </w:r>
            <w:r w:rsidR="00711E1B" w:rsidRPr="00711E1B">
              <w:rPr>
                <w:rFonts w:ascii="Calibri" w:eastAsia="Malgan Gothic" w:hAnsi="Calibri" w:cs="Calibri"/>
                <w:color w:val="000000"/>
                <w:lang w:val="en-IE" w:eastAsia="en-IE"/>
              </w:rPr>
              <w:t xml:space="preserve"> Participation from local agency and service users has improved and we will continue to ensure further improvement on this</w:t>
            </w:r>
          </w:p>
          <w:p w14:paraId="2B0EDA40" w14:textId="221321AA" w:rsidR="00711E1B" w:rsidRPr="00711E1B" w:rsidRDefault="00711E1B" w:rsidP="006F4CC1">
            <w:pPr>
              <w:spacing w:after="242" w:line="258" w:lineRule="auto"/>
              <w:ind w:left="22"/>
              <w:jc w:val="both"/>
              <w:rPr>
                <w:rFonts w:ascii="Calibri" w:eastAsia="Malgan Gothic" w:hAnsi="Calibri" w:cs="Calibri"/>
                <w:color w:val="000000"/>
                <w:lang w:val="en-IE" w:eastAsia="en-IE"/>
              </w:rPr>
            </w:pPr>
            <w:r w:rsidRPr="00711E1B">
              <w:rPr>
                <w:rFonts w:ascii="Calibri" w:eastAsia="Malgan Gothic" w:hAnsi="Calibri" w:cs="Calibri"/>
                <w:color w:val="000000"/>
                <w:lang w:val="en-IE" w:eastAsia="en-IE"/>
              </w:rPr>
              <w:t>We will also use other methods to engage with the community and local agencies to address issues of community safety in 2022 in line Covid guidelines.</w:t>
            </w:r>
          </w:p>
          <w:p w14:paraId="2A1B4322" w14:textId="44642FDC" w:rsidR="004A406B" w:rsidRPr="004A406B" w:rsidRDefault="004A406B" w:rsidP="006F4CC1">
            <w:pPr>
              <w:shd w:val="clear" w:color="auto" w:fill="FFFFFF"/>
              <w:spacing w:line="300" w:lineRule="atLeast"/>
              <w:jc w:val="both"/>
              <w:rPr>
                <w:rFonts w:ascii="Calibri" w:hAnsi="Calibri" w:cs="Calibri"/>
                <w:b/>
                <w:bCs/>
                <w:color w:val="202124"/>
                <w:spacing w:val="3"/>
                <w:shd w:val="clear" w:color="auto" w:fill="FFFFFF"/>
                <w:lang w:val="en-IE"/>
              </w:rPr>
            </w:pPr>
          </w:p>
        </w:tc>
      </w:tr>
    </w:tbl>
    <w:p w14:paraId="78092C01" w14:textId="77777777" w:rsidR="000E32A6" w:rsidRPr="002E1D47" w:rsidRDefault="000E32A6" w:rsidP="006F4CC1">
      <w:pPr>
        <w:jc w:val="both"/>
        <w:rPr>
          <w:rFonts w:ascii="Calibri" w:hAnsi="Calibri" w:cs="Calibri"/>
          <w:lang w:val="en-IE"/>
        </w:rPr>
      </w:pPr>
    </w:p>
    <w:p w14:paraId="6C815461" w14:textId="77777777" w:rsidR="002041CC" w:rsidRPr="002E1D47" w:rsidRDefault="002041CC" w:rsidP="006F4CC1">
      <w:pPr>
        <w:jc w:val="both"/>
        <w:rPr>
          <w:rFonts w:ascii="Calibri" w:hAnsi="Calibri" w:cs="Calibri"/>
          <w:lang w:val="en-IE"/>
        </w:rPr>
      </w:pPr>
    </w:p>
    <w:p w14:paraId="00C470CC" w14:textId="77777777" w:rsidR="00487E62" w:rsidRPr="002E1D47" w:rsidRDefault="00487E62" w:rsidP="006F4CC1">
      <w:pPr>
        <w:jc w:val="both"/>
        <w:rPr>
          <w:rFonts w:ascii="Calibri" w:hAnsi="Calibri" w:cs="Calibri"/>
          <w:lang w:val="en-IE"/>
        </w:rPr>
      </w:pPr>
    </w:p>
    <w:p w14:paraId="37FA7E5A" w14:textId="1FCE0BC1" w:rsidR="00487E62" w:rsidRPr="002E1D47" w:rsidRDefault="00487E62" w:rsidP="006F4CC1">
      <w:pPr>
        <w:jc w:val="both"/>
        <w:rPr>
          <w:rFonts w:ascii="Calibri" w:hAnsi="Calibri" w:cs="Calibri"/>
          <w:lang w:val="en-IE"/>
        </w:rPr>
      </w:pPr>
    </w:p>
    <w:p w14:paraId="34A9C6D2" w14:textId="77777777" w:rsidR="005E4DE1" w:rsidRPr="002E1D47" w:rsidRDefault="005E4DE1" w:rsidP="006F4CC1">
      <w:pPr>
        <w:jc w:val="both"/>
        <w:rPr>
          <w:rFonts w:ascii="Calibri" w:hAnsi="Calibri" w:cs="Calibri"/>
          <w:lang w:val="en-IE"/>
        </w:rPr>
        <w:sectPr w:rsidR="005E4DE1" w:rsidRPr="002E1D47" w:rsidSect="00F6432A">
          <w:pgSz w:w="15840" w:h="12240" w:orient="landscape"/>
          <w:pgMar w:top="1800" w:right="1440" w:bottom="1800" w:left="1440" w:header="720" w:footer="720" w:gutter="0"/>
          <w:cols w:space="720"/>
          <w:docGrid w:linePitch="360"/>
        </w:sectPr>
      </w:pPr>
    </w:p>
    <w:p w14:paraId="1C9C7A26" w14:textId="4355F5A4" w:rsidR="00FC5F1E" w:rsidRPr="002E1D47" w:rsidRDefault="00CF3071" w:rsidP="006F4CC1">
      <w:pPr>
        <w:jc w:val="both"/>
        <w:rPr>
          <w:rFonts w:ascii="Calibri" w:hAnsi="Calibri" w:cs="Calibri"/>
          <w:b/>
          <w:bCs/>
          <w:color w:val="1836B2"/>
          <w:sz w:val="28"/>
          <w:szCs w:val="28"/>
          <w:lang w:val="en-IE"/>
        </w:rPr>
      </w:pPr>
      <w:r w:rsidRPr="002E1D47">
        <w:rPr>
          <w:rFonts w:ascii="Calibri" w:hAnsi="Calibri" w:cs="Calibri"/>
          <w:b/>
          <w:bCs/>
          <w:color w:val="1836B2"/>
          <w:sz w:val="28"/>
          <w:szCs w:val="28"/>
          <w:lang w:val="en-IE"/>
        </w:rPr>
        <w:lastRenderedPageBreak/>
        <w:t>8</w:t>
      </w:r>
      <w:r w:rsidR="00A039E1" w:rsidRPr="002E1D47">
        <w:rPr>
          <w:rFonts w:ascii="Calibri" w:hAnsi="Calibri" w:cs="Calibri"/>
          <w:b/>
          <w:bCs/>
          <w:color w:val="1836B2"/>
          <w:sz w:val="28"/>
          <w:szCs w:val="28"/>
          <w:lang w:val="en-IE"/>
        </w:rPr>
        <w:t xml:space="preserve"> Board Membership </w:t>
      </w:r>
      <w:r w:rsidR="0078051A" w:rsidRPr="002E1D47">
        <w:rPr>
          <w:rFonts w:ascii="Calibri" w:hAnsi="Calibri" w:cs="Calibri"/>
          <w:b/>
          <w:bCs/>
          <w:color w:val="1836B2"/>
          <w:sz w:val="28"/>
          <w:szCs w:val="28"/>
          <w:lang w:val="en-IE"/>
        </w:rPr>
        <w:t>202</w:t>
      </w:r>
      <w:r w:rsidR="00CF0B52">
        <w:rPr>
          <w:rFonts w:ascii="Calibri" w:hAnsi="Calibri" w:cs="Calibri"/>
          <w:b/>
          <w:bCs/>
          <w:color w:val="1836B2"/>
          <w:sz w:val="28"/>
          <w:szCs w:val="28"/>
          <w:lang w:val="en-IE"/>
        </w:rPr>
        <w:t>2</w:t>
      </w:r>
    </w:p>
    <w:p w14:paraId="65B0D05A" w14:textId="77777777" w:rsidR="007B276F" w:rsidRPr="002E1D47" w:rsidRDefault="007B276F" w:rsidP="006F4CC1">
      <w:pPr>
        <w:jc w:val="both"/>
        <w:rPr>
          <w:rFonts w:ascii="Calibri" w:hAnsi="Calibri" w:cs="Calibri"/>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233"/>
      </w:tblGrid>
      <w:tr w:rsidR="007B276F" w:rsidRPr="002E1D47" w14:paraId="561101CA" w14:textId="77777777" w:rsidTr="007E729B">
        <w:tc>
          <w:tcPr>
            <w:tcW w:w="3397" w:type="dxa"/>
            <w:shd w:val="clear" w:color="auto" w:fill="1836B2"/>
          </w:tcPr>
          <w:p w14:paraId="282BB812" w14:textId="44540F2B" w:rsidR="007B276F" w:rsidRPr="002E1D47" w:rsidRDefault="007B276F" w:rsidP="006F4CC1">
            <w:pPr>
              <w:spacing w:line="480" w:lineRule="auto"/>
              <w:jc w:val="both"/>
              <w:rPr>
                <w:rFonts w:ascii="Calibri" w:hAnsi="Calibri" w:cs="Calibri"/>
                <w:lang w:val="en-IE"/>
              </w:rPr>
            </w:pPr>
            <w:r w:rsidRPr="002E1D47">
              <w:rPr>
                <w:rFonts w:ascii="Calibri" w:hAnsi="Calibri" w:cs="Calibri"/>
                <w:lang w:val="en-IE"/>
              </w:rPr>
              <w:t xml:space="preserve">Name </w:t>
            </w:r>
          </w:p>
        </w:tc>
        <w:tc>
          <w:tcPr>
            <w:tcW w:w="5233" w:type="dxa"/>
            <w:shd w:val="clear" w:color="auto" w:fill="1836B2"/>
          </w:tcPr>
          <w:p w14:paraId="30415971" w14:textId="7FB69D30" w:rsidR="007B276F" w:rsidRPr="002E1D47" w:rsidRDefault="007B276F" w:rsidP="006F4CC1">
            <w:pPr>
              <w:spacing w:line="480" w:lineRule="auto"/>
              <w:jc w:val="both"/>
              <w:rPr>
                <w:rFonts w:ascii="Calibri" w:hAnsi="Calibri" w:cs="Calibri"/>
                <w:lang w:val="en-IE"/>
              </w:rPr>
            </w:pPr>
            <w:r w:rsidRPr="002E1D47">
              <w:rPr>
                <w:rFonts w:ascii="Calibri" w:hAnsi="Calibri" w:cs="Calibri"/>
                <w:lang w:val="en-IE"/>
              </w:rPr>
              <w:t xml:space="preserve">Representation </w:t>
            </w:r>
          </w:p>
        </w:tc>
      </w:tr>
      <w:tr w:rsidR="00A039E1" w:rsidRPr="002E1D47" w14:paraId="08969AC3" w14:textId="77777777" w:rsidTr="007E729B">
        <w:tc>
          <w:tcPr>
            <w:tcW w:w="3397" w:type="dxa"/>
            <w:shd w:val="clear" w:color="auto" w:fill="auto"/>
          </w:tcPr>
          <w:p w14:paraId="51BEEA2B" w14:textId="5942CBEC" w:rsidR="00A039E1" w:rsidRPr="002E1D47" w:rsidRDefault="00994822" w:rsidP="006F4CC1">
            <w:pPr>
              <w:spacing w:line="480" w:lineRule="auto"/>
              <w:jc w:val="both"/>
              <w:rPr>
                <w:rFonts w:ascii="Calibri" w:hAnsi="Calibri" w:cs="Calibri"/>
                <w:lang w:val="en-IE"/>
              </w:rPr>
            </w:pPr>
            <w:r w:rsidRPr="002E1D47">
              <w:rPr>
                <w:rFonts w:ascii="Calibri" w:hAnsi="Calibri" w:cs="Calibri"/>
                <w:lang w:val="en-IE"/>
              </w:rPr>
              <w:t>Pat Bennett</w:t>
            </w:r>
            <w:r w:rsidR="00A039E1" w:rsidRPr="002E1D47">
              <w:rPr>
                <w:rFonts w:ascii="Calibri" w:hAnsi="Calibri" w:cs="Calibri"/>
                <w:lang w:val="en-IE"/>
              </w:rPr>
              <w:t xml:space="preserve"> </w:t>
            </w:r>
          </w:p>
        </w:tc>
        <w:tc>
          <w:tcPr>
            <w:tcW w:w="5233" w:type="dxa"/>
            <w:shd w:val="clear" w:color="auto" w:fill="auto"/>
          </w:tcPr>
          <w:p w14:paraId="242A5F4C" w14:textId="4E82EDDE" w:rsidR="00A039E1" w:rsidRPr="002E1D47" w:rsidRDefault="00A039E1" w:rsidP="006F4CC1">
            <w:pPr>
              <w:spacing w:line="480" w:lineRule="auto"/>
              <w:jc w:val="both"/>
              <w:rPr>
                <w:rFonts w:ascii="Calibri" w:hAnsi="Calibri" w:cs="Calibri"/>
                <w:lang w:val="en-IE"/>
              </w:rPr>
            </w:pPr>
            <w:r w:rsidRPr="002E1D47">
              <w:rPr>
                <w:rFonts w:ascii="Calibri" w:hAnsi="Calibri" w:cs="Calibri"/>
                <w:lang w:val="en-IE"/>
              </w:rPr>
              <w:t xml:space="preserve">Chairperson </w:t>
            </w:r>
          </w:p>
        </w:tc>
      </w:tr>
      <w:tr w:rsidR="00A039E1" w:rsidRPr="002E1D47" w14:paraId="4F503FDB" w14:textId="77777777" w:rsidTr="007E729B">
        <w:tc>
          <w:tcPr>
            <w:tcW w:w="3397" w:type="dxa"/>
            <w:shd w:val="clear" w:color="auto" w:fill="auto"/>
          </w:tcPr>
          <w:p w14:paraId="14BBEE81" w14:textId="3ECBD7C8" w:rsidR="00A039E1" w:rsidRPr="002E1D47" w:rsidRDefault="00A039E1" w:rsidP="006F4CC1">
            <w:pPr>
              <w:spacing w:line="480" w:lineRule="auto"/>
              <w:jc w:val="both"/>
              <w:rPr>
                <w:rFonts w:ascii="Calibri" w:hAnsi="Calibri" w:cs="Calibri"/>
                <w:lang w:val="en-IE"/>
              </w:rPr>
            </w:pPr>
            <w:r w:rsidRPr="002E1D47">
              <w:rPr>
                <w:rFonts w:ascii="Calibri" w:hAnsi="Calibri" w:cs="Calibri"/>
                <w:lang w:val="en-IE"/>
              </w:rPr>
              <w:t xml:space="preserve">Noreen Byrne </w:t>
            </w:r>
          </w:p>
        </w:tc>
        <w:tc>
          <w:tcPr>
            <w:tcW w:w="5233" w:type="dxa"/>
            <w:shd w:val="clear" w:color="auto" w:fill="auto"/>
          </w:tcPr>
          <w:p w14:paraId="08B97F2B" w14:textId="0898DB19" w:rsidR="00A039E1" w:rsidRPr="002E1D47" w:rsidRDefault="00A039E1" w:rsidP="006F4CC1">
            <w:pPr>
              <w:spacing w:line="480" w:lineRule="auto"/>
              <w:jc w:val="both"/>
              <w:rPr>
                <w:rFonts w:ascii="Calibri" w:hAnsi="Calibri" w:cs="Calibri"/>
                <w:lang w:val="en-IE"/>
              </w:rPr>
            </w:pPr>
            <w:r w:rsidRPr="002E1D47">
              <w:rPr>
                <w:rFonts w:ascii="Calibri" w:hAnsi="Calibri" w:cs="Calibri"/>
                <w:lang w:val="en-IE"/>
              </w:rPr>
              <w:t>Vice Chairperson</w:t>
            </w:r>
          </w:p>
        </w:tc>
      </w:tr>
      <w:tr w:rsidR="00A039E1" w:rsidRPr="002E1D47" w14:paraId="48E2B5C9" w14:textId="77777777" w:rsidTr="007E729B">
        <w:tc>
          <w:tcPr>
            <w:tcW w:w="3397" w:type="dxa"/>
            <w:shd w:val="clear" w:color="auto" w:fill="auto"/>
          </w:tcPr>
          <w:p w14:paraId="54AE86FB" w14:textId="2908BB80" w:rsidR="00A039E1" w:rsidRPr="002E1D47" w:rsidRDefault="0078051A" w:rsidP="006F4CC1">
            <w:pPr>
              <w:spacing w:line="480" w:lineRule="auto"/>
              <w:jc w:val="both"/>
              <w:rPr>
                <w:rFonts w:ascii="Calibri" w:hAnsi="Calibri" w:cs="Calibri"/>
                <w:lang w:val="en-IE"/>
              </w:rPr>
            </w:pPr>
            <w:r w:rsidRPr="002E1D47">
              <w:rPr>
                <w:rFonts w:ascii="Calibri" w:hAnsi="Calibri" w:cs="Calibri"/>
                <w:lang w:val="en-IE"/>
              </w:rPr>
              <w:t>Ann Corrigan</w:t>
            </w:r>
          </w:p>
        </w:tc>
        <w:tc>
          <w:tcPr>
            <w:tcW w:w="5233" w:type="dxa"/>
            <w:shd w:val="clear" w:color="auto" w:fill="auto"/>
          </w:tcPr>
          <w:p w14:paraId="467D1D88" w14:textId="7AC66456" w:rsidR="00A039E1" w:rsidRPr="002E1D47" w:rsidRDefault="00073CE0" w:rsidP="006F4CC1">
            <w:pPr>
              <w:spacing w:line="480" w:lineRule="auto"/>
              <w:jc w:val="both"/>
              <w:rPr>
                <w:rFonts w:ascii="Calibri" w:hAnsi="Calibri" w:cs="Calibri"/>
                <w:lang w:val="en-IE"/>
              </w:rPr>
            </w:pPr>
            <w:r w:rsidRPr="002E1D47">
              <w:rPr>
                <w:rFonts w:ascii="Calibri" w:hAnsi="Calibri" w:cs="Calibri"/>
                <w:lang w:val="en-IE"/>
              </w:rPr>
              <w:t>Voluntary</w:t>
            </w:r>
            <w:r w:rsidR="0078051A" w:rsidRPr="002E1D47">
              <w:rPr>
                <w:rFonts w:ascii="Calibri" w:hAnsi="Calibri" w:cs="Calibri"/>
                <w:lang w:val="en-IE"/>
              </w:rPr>
              <w:t xml:space="preserve"> Representative</w:t>
            </w:r>
            <w:r w:rsidR="00994822" w:rsidRPr="002E1D47">
              <w:rPr>
                <w:rFonts w:ascii="Calibri" w:hAnsi="Calibri" w:cs="Calibri"/>
                <w:lang w:val="en-IE"/>
              </w:rPr>
              <w:t xml:space="preserve"> </w:t>
            </w:r>
          </w:p>
        </w:tc>
      </w:tr>
      <w:tr w:rsidR="00C70B1F" w:rsidRPr="002E1D47" w14:paraId="4801365D" w14:textId="77777777" w:rsidTr="007E729B">
        <w:tc>
          <w:tcPr>
            <w:tcW w:w="3397" w:type="dxa"/>
            <w:shd w:val="clear" w:color="auto" w:fill="auto"/>
          </w:tcPr>
          <w:p w14:paraId="13D37CA7" w14:textId="5A985E14" w:rsidR="00C70B1F" w:rsidRPr="002E1D47" w:rsidRDefault="00994822" w:rsidP="006F4CC1">
            <w:pPr>
              <w:spacing w:line="480" w:lineRule="auto"/>
              <w:jc w:val="both"/>
              <w:rPr>
                <w:rFonts w:ascii="Calibri" w:hAnsi="Calibri" w:cs="Calibri"/>
                <w:lang w:val="en-IE"/>
              </w:rPr>
            </w:pPr>
            <w:r w:rsidRPr="002E1D47">
              <w:rPr>
                <w:rFonts w:ascii="Calibri" w:hAnsi="Calibri" w:cs="Calibri"/>
                <w:lang w:val="en-IE"/>
              </w:rPr>
              <w:t>Emily Smartt</w:t>
            </w:r>
            <w:r w:rsidR="00C70B1F" w:rsidRPr="002E1D47">
              <w:rPr>
                <w:rFonts w:ascii="Calibri" w:hAnsi="Calibri" w:cs="Calibri"/>
                <w:lang w:val="en-IE"/>
              </w:rPr>
              <w:t xml:space="preserve"> </w:t>
            </w:r>
          </w:p>
        </w:tc>
        <w:tc>
          <w:tcPr>
            <w:tcW w:w="5233" w:type="dxa"/>
            <w:shd w:val="clear" w:color="auto" w:fill="auto"/>
          </w:tcPr>
          <w:p w14:paraId="3361BFA0" w14:textId="689E0F70" w:rsidR="00C70B1F" w:rsidRPr="002E1D47" w:rsidRDefault="00073CE0" w:rsidP="006F4CC1">
            <w:pPr>
              <w:spacing w:line="480" w:lineRule="auto"/>
              <w:jc w:val="both"/>
              <w:rPr>
                <w:rFonts w:ascii="Calibri" w:hAnsi="Calibri" w:cs="Calibri"/>
                <w:lang w:val="en-IE"/>
              </w:rPr>
            </w:pPr>
            <w:r w:rsidRPr="002E1D47">
              <w:rPr>
                <w:rFonts w:ascii="Calibri" w:hAnsi="Calibri" w:cs="Calibri"/>
                <w:lang w:val="en-IE"/>
              </w:rPr>
              <w:t>Voluntar</w:t>
            </w:r>
            <w:r w:rsidR="00C70B1F" w:rsidRPr="002E1D47">
              <w:rPr>
                <w:rFonts w:ascii="Calibri" w:hAnsi="Calibri" w:cs="Calibri"/>
                <w:lang w:val="en-IE"/>
              </w:rPr>
              <w:t xml:space="preserve">y Representative </w:t>
            </w:r>
          </w:p>
        </w:tc>
      </w:tr>
      <w:tr w:rsidR="00A039E1" w:rsidRPr="002E1D47" w14:paraId="2350D1B3" w14:textId="77777777" w:rsidTr="007E729B">
        <w:tc>
          <w:tcPr>
            <w:tcW w:w="3397" w:type="dxa"/>
            <w:shd w:val="clear" w:color="auto" w:fill="auto"/>
          </w:tcPr>
          <w:p w14:paraId="3C64AF85" w14:textId="6171A99D" w:rsidR="00A039E1" w:rsidRPr="002E1D47" w:rsidRDefault="007B276F" w:rsidP="006F4CC1">
            <w:pPr>
              <w:spacing w:line="480" w:lineRule="auto"/>
              <w:jc w:val="both"/>
              <w:rPr>
                <w:rFonts w:ascii="Calibri" w:hAnsi="Calibri" w:cs="Calibri"/>
                <w:lang w:val="en-IE"/>
              </w:rPr>
            </w:pPr>
            <w:r w:rsidRPr="002E1D47">
              <w:rPr>
                <w:rFonts w:ascii="Calibri" w:hAnsi="Calibri" w:cs="Calibri"/>
                <w:lang w:val="en-IE"/>
              </w:rPr>
              <w:t>Maria Finn</w:t>
            </w:r>
          </w:p>
        </w:tc>
        <w:tc>
          <w:tcPr>
            <w:tcW w:w="5233" w:type="dxa"/>
            <w:shd w:val="clear" w:color="auto" w:fill="auto"/>
          </w:tcPr>
          <w:p w14:paraId="7DAE5070" w14:textId="3BED424C" w:rsidR="00A039E1" w:rsidRPr="002E1D47" w:rsidRDefault="00073CE0" w:rsidP="006F4CC1">
            <w:pPr>
              <w:spacing w:line="480" w:lineRule="auto"/>
              <w:jc w:val="both"/>
              <w:rPr>
                <w:rFonts w:ascii="Calibri" w:hAnsi="Calibri" w:cs="Calibri"/>
                <w:lang w:val="en-IE"/>
              </w:rPr>
            </w:pPr>
            <w:r w:rsidRPr="002E1D47">
              <w:rPr>
                <w:rFonts w:ascii="Calibri" w:hAnsi="Calibri" w:cs="Calibri"/>
                <w:lang w:val="en-IE"/>
              </w:rPr>
              <w:t>Voluntar</w:t>
            </w:r>
            <w:r w:rsidR="007B276F" w:rsidRPr="002E1D47">
              <w:rPr>
                <w:rFonts w:ascii="Calibri" w:hAnsi="Calibri" w:cs="Calibri"/>
                <w:lang w:val="en-IE"/>
              </w:rPr>
              <w:t xml:space="preserve">y Representative </w:t>
            </w:r>
          </w:p>
        </w:tc>
      </w:tr>
      <w:tr w:rsidR="00A039E1" w:rsidRPr="002E1D47" w14:paraId="55C7EEA1" w14:textId="77777777" w:rsidTr="007E729B">
        <w:tc>
          <w:tcPr>
            <w:tcW w:w="3397" w:type="dxa"/>
            <w:shd w:val="clear" w:color="auto" w:fill="auto"/>
          </w:tcPr>
          <w:p w14:paraId="6E8980FD" w14:textId="05D89AFB" w:rsidR="00A039E1" w:rsidRPr="002E1D47" w:rsidRDefault="007B276F" w:rsidP="006F4CC1">
            <w:pPr>
              <w:spacing w:line="480" w:lineRule="auto"/>
              <w:jc w:val="both"/>
              <w:rPr>
                <w:rFonts w:ascii="Calibri" w:hAnsi="Calibri" w:cs="Calibri"/>
                <w:lang w:val="en-IE"/>
              </w:rPr>
            </w:pPr>
            <w:r w:rsidRPr="002E1D47">
              <w:rPr>
                <w:rFonts w:ascii="Calibri" w:hAnsi="Calibri" w:cs="Calibri"/>
                <w:lang w:val="en-IE"/>
              </w:rPr>
              <w:t>Rosie McGlone</w:t>
            </w:r>
          </w:p>
        </w:tc>
        <w:tc>
          <w:tcPr>
            <w:tcW w:w="5233" w:type="dxa"/>
            <w:shd w:val="clear" w:color="auto" w:fill="auto"/>
          </w:tcPr>
          <w:p w14:paraId="2C265642" w14:textId="72210801" w:rsidR="00A039E1" w:rsidRPr="002E1D47" w:rsidRDefault="00073CE0" w:rsidP="006F4CC1">
            <w:pPr>
              <w:spacing w:line="480" w:lineRule="auto"/>
              <w:jc w:val="both"/>
              <w:rPr>
                <w:rFonts w:ascii="Calibri" w:hAnsi="Calibri" w:cs="Calibri"/>
                <w:lang w:val="en-IE"/>
              </w:rPr>
            </w:pPr>
            <w:r w:rsidRPr="002E1D47">
              <w:rPr>
                <w:rFonts w:ascii="Calibri" w:hAnsi="Calibri" w:cs="Calibri"/>
                <w:lang w:val="en-IE"/>
              </w:rPr>
              <w:t>Voluntar</w:t>
            </w:r>
            <w:r w:rsidR="007B276F" w:rsidRPr="002E1D47">
              <w:rPr>
                <w:rFonts w:ascii="Calibri" w:hAnsi="Calibri" w:cs="Calibri"/>
                <w:lang w:val="en-IE"/>
              </w:rPr>
              <w:t xml:space="preserve">y Representative </w:t>
            </w:r>
          </w:p>
        </w:tc>
      </w:tr>
      <w:tr w:rsidR="00840116" w:rsidRPr="002E1D47" w14:paraId="4997730A" w14:textId="77777777" w:rsidTr="007E729B">
        <w:tc>
          <w:tcPr>
            <w:tcW w:w="3397" w:type="dxa"/>
            <w:shd w:val="clear" w:color="auto" w:fill="auto"/>
          </w:tcPr>
          <w:p w14:paraId="593B7178" w14:textId="7FAEF57C" w:rsidR="00840116" w:rsidRPr="002E1D47" w:rsidRDefault="00840116" w:rsidP="006F4CC1">
            <w:pPr>
              <w:spacing w:line="480" w:lineRule="auto"/>
              <w:jc w:val="both"/>
              <w:rPr>
                <w:rFonts w:ascii="Calibri" w:hAnsi="Calibri" w:cs="Calibri"/>
                <w:lang w:val="en-IE"/>
              </w:rPr>
            </w:pPr>
            <w:r w:rsidRPr="002E1D47">
              <w:rPr>
                <w:rFonts w:ascii="Calibri" w:hAnsi="Calibri" w:cs="Calibri"/>
                <w:lang w:val="en-IE"/>
              </w:rPr>
              <w:t>William Carey</w:t>
            </w:r>
          </w:p>
        </w:tc>
        <w:tc>
          <w:tcPr>
            <w:tcW w:w="5233" w:type="dxa"/>
            <w:shd w:val="clear" w:color="auto" w:fill="auto"/>
          </w:tcPr>
          <w:p w14:paraId="587CDF82" w14:textId="1E802DCF" w:rsidR="00840116" w:rsidRPr="002E1D47" w:rsidRDefault="00840116" w:rsidP="006F4CC1">
            <w:pPr>
              <w:spacing w:line="480" w:lineRule="auto"/>
              <w:jc w:val="both"/>
              <w:rPr>
                <w:rFonts w:ascii="Calibri" w:hAnsi="Calibri" w:cs="Calibri"/>
                <w:lang w:val="en-IE"/>
              </w:rPr>
            </w:pPr>
            <w:r w:rsidRPr="002E1D47">
              <w:rPr>
                <w:rFonts w:ascii="Calibri" w:hAnsi="Calibri" w:cs="Calibri"/>
                <w:lang w:val="en-IE"/>
              </w:rPr>
              <w:t>Public Representative</w:t>
            </w:r>
          </w:p>
        </w:tc>
      </w:tr>
      <w:tr w:rsidR="00A039E1" w:rsidRPr="002E1D47" w14:paraId="549C4B12" w14:textId="77777777" w:rsidTr="007E729B">
        <w:tc>
          <w:tcPr>
            <w:tcW w:w="3397" w:type="dxa"/>
            <w:shd w:val="clear" w:color="auto" w:fill="auto"/>
          </w:tcPr>
          <w:p w14:paraId="721A695B" w14:textId="6730A9D3" w:rsidR="00A039E1" w:rsidRPr="002E1D47" w:rsidRDefault="007B276F" w:rsidP="006F4CC1">
            <w:pPr>
              <w:spacing w:line="480" w:lineRule="auto"/>
              <w:jc w:val="both"/>
              <w:rPr>
                <w:rFonts w:ascii="Calibri" w:hAnsi="Calibri" w:cs="Calibri"/>
                <w:lang w:val="en-IE"/>
              </w:rPr>
            </w:pPr>
            <w:r w:rsidRPr="002E1D47">
              <w:rPr>
                <w:rFonts w:ascii="Calibri" w:hAnsi="Calibri" w:cs="Calibri"/>
                <w:lang w:val="en-IE"/>
              </w:rPr>
              <w:t>Eoin O’Broin</w:t>
            </w:r>
          </w:p>
        </w:tc>
        <w:tc>
          <w:tcPr>
            <w:tcW w:w="5233" w:type="dxa"/>
            <w:shd w:val="clear" w:color="auto" w:fill="auto"/>
          </w:tcPr>
          <w:p w14:paraId="7A48C436" w14:textId="33A27745" w:rsidR="00A039E1" w:rsidRPr="002E1D47" w:rsidRDefault="007B276F" w:rsidP="006F4CC1">
            <w:pPr>
              <w:spacing w:line="480" w:lineRule="auto"/>
              <w:jc w:val="both"/>
              <w:rPr>
                <w:rFonts w:ascii="Calibri" w:hAnsi="Calibri" w:cs="Calibri"/>
                <w:lang w:val="en-IE"/>
              </w:rPr>
            </w:pPr>
            <w:r w:rsidRPr="002E1D47">
              <w:rPr>
                <w:rFonts w:ascii="Calibri" w:hAnsi="Calibri" w:cs="Calibri"/>
                <w:lang w:val="en-IE"/>
              </w:rPr>
              <w:t>Public Representative</w:t>
            </w:r>
            <w:r w:rsidR="00994822" w:rsidRPr="002E1D47">
              <w:rPr>
                <w:rFonts w:ascii="Calibri" w:hAnsi="Calibri" w:cs="Calibri"/>
                <w:lang w:val="en-IE"/>
              </w:rPr>
              <w:t xml:space="preserve"> </w:t>
            </w:r>
          </w:p>
        </w:tc>
      </w:tr>
      <w:tr w:rsidR="00A039E1" w:rsidRPr="002E1D47" w14:paraId="3BD80E91" w14:textId="77777777" w:rsidTr="007E729B">
        <w:tc>
          <w:tcPr>
            <w:tcW w:w="3397" w:type="dxa"/>
            <w:shd w:val="clear" w:color="auto" w:fill="auto"/>
          </w:tcPr>
          <w:p w14:paraId="0AF8CA55" w14:textId="6E0611D7" w:rsidR="00A039E1" w:rsidRPr="002E1D47" w:rsidRDefault="007B276F" w:rsidP="006F4CC1">
            <w:pPr>
              <w:spacing w:line="480" w:lineRule="auto"/>
              <w:jc w:val="both"/>
              <w:rPr>
                <w:rFonts w:ascii="Calibri" w:hAnsi="Calibri" w:cs="Calibri"/>
                <w:lang w:val="en-IE"/>
              </w:rPr>
            </w:pPr>
            <w:r w:rsidRPr="002E1D47">
              <w:rPr>
                <w:rFonts w:ascii="Calibri" w:hAnsi="Calibri" w:cs="Calibri"/>
                <w:lang w:val="en-IE"/>
              </w:rPr>
              <w:t>Madeleine Johansson</w:t>
            </w:r>
          </w:p>
        </w:tc>
        <w:tc>
          <w:tcPr>
            <w:tcW w:w="5233" w:type="dxa"/>
            <w:shd w:val="clear" w:color="auto" w:fill="auto"/>
          </w:tcPr>
          <w:p w14:paraId="0576DBB9" w14:textId="6A6C7B48" w:rsidR="00A039E1" w:rsidRPr="002E1D47" w:rsidRDefault="007B276F" w:rsidP="006F4CC1">
            <w:pPr>
              <w:spacing w:line="480" w:lineRule="auto"/>
              <w:jc w:val="both"/>
              <w:rPr>
                <w:rFonts w:ascii="Calibri" w:hAnsi="Calibri" w:cs="Calibri"/>
                <w:lang w:val="en-IE"/>
              </w:rPr>
            </w:pPr>
            <w:r w:rsidRPr="002E1D47">
              <w:rPr>
                <w:rFonts w:ascii="Calibri" w:hAnsi="Calibri" w:cs="Calibri"/>
                <w:lang w:val="en-IE"/>
              </w:rPr>
              <w:t xml:space="preserve">Public Representative </w:t>
            </w:r>
          </w:p>
        </w:tc>
      </w:tr>
      <w:tr w:rsidR="0080352E" w:rsidRPr="002E1D47" w14:paraId="6B82AE66" w14:textId="77777777" w:rsidTr="007E729B">
        <w:tc>
          <w:tcPr>
            <w:tcW w:w="3397" w:type="dxa"/>
            <w:shd w:val="clear" w:color="auto" w:fill="auto"/>
          </w:tcPr>
          <w:p w14:paraId="1D6CDC85" w14:textId="2025E320" w:rsidR="0080352E" w:rsidRPr="002E1D47" w:rsidRDefault="0080352E" w:rsidP="006F4CC1">
            <w:pPr>
              <w:spacing w:line="480" w:lineRule="auto"/>
              <w:jc w:val="both"/>
              <w:rPr>
                <w:rFonts w:ascii="Calibri" w:hAnsi="Calibri" w:cs="Calibri"/>
                <w:lang w:val="en-IE"/>
              </w:rPr>
            </w:pPr>
            <w:r w:rsidRPr="002E1D47">
              <w:rPr>
                <w:rFonts w:ascii="Calibri" w:hAnsi="Calibri" w:cs="Calibri"/>
                <w:lang w:val="en-IE"/>
              </w:rPr>
              <w:t xml:space="preserve">Sheilann Monaghan </w:t>
            </w:r>
          </w:p>
        </w:tc>
        <w:tc>
          <w:tcPr>
            <w:tcW w:w="5233" w:type="dxa"/>
            <w:shd w:val="clear" w:color="auto" w:fill="auto"/>
          </w:tcPr>
          <w:p w14:paraId="7454926F" w14:textId="15F021DD" w:rsidR="0080352E" w:rsidRPr="002E1D47" w:rsidRDefault="0080352E" w:rsidP="006F4CC1">
            <w:pPr>
              <w:spacing w:line="480" w:lineRule="auto"/>
              <w:jc w:val="both"/>
              <w:rPr>
                <w:rFonts w:ascii="Calibri" w:hAnsi="Calibri" w:cs="Calibri"/>
                <w:lang w:val="en-IE"/>
              </w:rPr>
            </w:pPr>
            <w:r w:rsidRPr="002E1D47">
              <w:rPr>
                <w:rFonts w:ascii="Calibri" w:hAnsi="Calibri" w:cs="Calibri"/>
                <w:lang w:val="en-IE"/>
              </w:rPr>
              <w:t xml:space="preserve">Voluntary Representative </w:t>
            </w:r>
          </w:p>
        </w:tc>
      </w:tr>
      <w:tr w:rsidR="002A036B" w:rsidRPr="002E1D47" w14:paraId="6771BF48" w14:textId="77777777" w:rsidTr="007E729B">
        <w:tc>
          <w:tcPr>
            <w:tcW w:w="3397" w:type="dxa"/>
            <w:shd w:val="clear" w:color="auto" w:fill="auto"/>
          </w:tcPr>
          <w:p w14:paraId="362958D9" w14:textId="625D7C8B" w:rsidR="002A036B" w:rsidRPr="002E1D47" w:rsidRDefault="007E729B" w:rsidP="006F4CC1">
            <w:pPr>
              <w:spacing w:line="480" w:lineRule="auto"/>
              <w:jc w:val="both"/>
              <w:rPr>
                <w:rFonts w:ascii="Calibri" w:hAnsi="Calibri" w:cs="Calibri"/>
                <w:lang w:val="en-IE"/>
              </w:rPr>
            </w:pPr>
            <w:r w:rsidRPr="002E1D47">
              <w:rPr>
                <w:rFonts w:ascii="Calibri" w:hAnsi="Calibri" w:cs="Calibri"/>
                <w:lang w:val="en-IE"/>
              </w:rPr>
              <w:t xml:space="preserve">Eddie Mullins </w:t>
            </w:r>
          </w:p>
        </w:tc>
        <w:tc>
          <w:tcPr>
            <w:tcW w:w="5233" w:type="dxa"/>
            <w:shd w:val="clear" w:color="auto" w:fill="auto"/>
          </w:tcPr>
          <w:p w14:paraId="6B423ED7" w14:textId="08E73CF8" w:rsidR="002A036B" w:rsidRPr="002E1D47" w:rsidRDefault="007E729B" w:rsidP="006F4CC1">
            <w:pPr>
              <w:spacing w:line="480" w:lineRule="auto"/>
              <w:jc w:val="both"/>
              <w:rPr>
                <w:rFonts w:ascii="Calibri" w:hAnsi="Calibri" w:cs="Calibri"/>
                <w:lang w:val="en-IE"/>
              </w:rPr>
            </w:pPr>
            <w:r w:rsidRPr="002E1D47">
              <w:rPr>
                <w:rFonts w:ascii="Calibri" w:hAnsi="Calibri" w:cs="Calibri"/>
                <w:lang w:val="en-IE"/>
              </w:rPr>
              <w:t xml:space="preserve">Statutory Representative (Prisons Service)  </w:t>
            </w:r>
          </w:p>
        </w:tc>
      </w:tr>
      <w:tr w:rsidR="00A039E1" w:rsidRPr="002E1D47" w14:paraId="2261D11E" w14:textId="77777777" w:rsidTr="007E729B">
        <w:tc>
          <w:tcPr>
            <w:tcW w:w="3397" w:type="dxa"/>
            <w:shd w:val="clear" w:color="auto" w:fill="auto"/>
          </w:tcPr>
          <w:p w14:paraId="6AB399A7" w14:textId="293D579C" w:rsidR="00A039E1" w:rsidRPr="002E1D47" w:rsidRDefault="007B276F" w:rsidP="006F4CC1">
            <w:pPr>
              <w:spacing w:line="480" w:lineRule="auto"/>
              <w:jc w:val="both"/>
              <w:rPr>
                <w:rFonts w:ascii="Calibri" w:hAnsi="Calibri" w:cs="Calibri"/>
                <w:lang w:val="en-IE"/>
              </w:rPr>
            </w:pPr>
            <w:r w:rsidRPr="002E1D47">
              <w:rPr>
                <w:rFonts w:ascii="Calibri" w:hAnsi="Calibri" w:cs="Calibri"/>
                <w:lang w:val="en-IE"/>
              </w:rPr>
              <w:t>Pat Conway</w:t>
            </w:r>
          </w:p>
        </w:tc>
        <w:tc>
          <w:tcPr>
            <w:tcW w:w="5233" w:type="dxa"/>
            <w:shd w:val="clear" w:color="auto" w:fill="auto"/>
          </w:tcPr>
          <w:p w14:paraId="071A98BA" w14:textId="3121F9DE" w:rsidR="00A039E1" w:rsidRPr="002E1D47" w:rsidRDefault="00073CE0" w:rsidP="006F4CC1">
            <w:pPr>
              <w:spacing w:line="480" w:lineRule="auto"/>
              <w:jc w:val="both"/>
              <w:rPr>
                <w:rFonts w:ascii="Calibri" w:hAnsi="Calibri" w:cs="Calibri"/>
                <w:lang w:val="en-IE"/>
              </w:rPr>
            </w:pPr>
            <w:r w:rsidRPr="002E1D47">
              <w:rPr>
                <w:rFonts w:ascii="Calibri" w:hAnsi="Calibri" w:cs="Calibri"/>
                <w:lang w:val="en-IE"/>
              </w:rPr>
              <w:t>Statutory</w:t>
            </w:r>
            <w:r w:rsidR="007B276F" w:rsidRPr="002E1D47">
              <w:rPr>
                <w:rFonts w:ascii="Calibri" w:hAnsi="Calibri" w:cs="Calibri"/>
                <w:lang w:val="en-IE"/>
              </w:rPr>
              <w:t xml:space="preserve"> </w:t>
            </w:r>
            <w:r w:rsidR="00C70B1F" w:rsidRPr="002E1D47">
              <w:rPr>
                <w:rFonts w:ascii="Calibri" w:hAnsi="Calibri" w:cs="Calibri"/>
                <w:lang w:val="en-IE"/>
              </w:rPr>
              <w:t xml:space="preserve">Representative </w:t>
            </w:r>
            <w:r w:rsidR="007E729B" w:rsidRPr="002E1D47">
              <w:rPr>
                <w:rFonts w:ascii="Calibri" w:hAnsi="Calibri" w:cs="Calibri"/>
                <w:lang w:val="en-IE"/>
              </w:rPr>
              <w:t>(HSE)</w:t>
            </w:r>
          </w:p>
        </w:tc>
      </w:tr>
      <w:tr w:rsidR="00C70B1F" w:rsidRPr="002E1D47" w14:paraId="4CA49840" w14:textId="77777777" w:rsidTr="007E729B">
        <w:tc>
          <w:tcPr>
            <w:tcW w:w="3397" w:type="dxa"/>
            <w:shd w:val="clear" w:color="auto" w:fill="auto"/>
          </w:tcPr>
          <w:p w14:paraId="29916533" w14:textId="15CB0A0D" w:rsidR="00C70B1F" w:rsidRPr="002E1D47" w:rsidRDefault="00073CE0" w:rsidP="006F4CC1">
            <w:pPr>
              <w:spacing w:line="480" w:lineRule="auto"/>
              <w:jc w:val="both"/>
              <w:rPr>
                <w:rFonts w:ascii="Calibri" w:hAnsi="Calibri" w:cs="Calibri"/>
                <w:lang w:val="en-IE"/>
              </w:rPr>
            </w:pPr>
            <w:r w:rsidRPr="002E1D47">
              <w:rPr>
                <w:rFonts w:ascii="Calibri" w:hAnsi="Calibri" w:cs="Calibri"/>
                <w:lang w:val="en-IE"/>
              </w:rPr>
              <w:t>Inspector Liam Casey</w:t>
            </w:r>
          </w:p>
        </w:tc>
        <w:tc>
          <w:tcPr>
            <w:tcW w:w="5233" w:type="dxa"/>
            <w:shd w:val="clear" w:color="auto" w:fill="auto"/>
          </w:tcPr>
          <w:p w14:paraId="49E40BC6" w14:textId="72F777FD" w:rsidR="00C70B1F" w:rsidRPr="002E1D47" w:rsidRDefault="00073CE0" w:rsidP="006F4CC1">
            <w:pPr>
              <w:spacing w:line="480" w:lineRule="auto"/>
              <w:jc w:val="both"/>
              <w:rPr>
                <w:rFonts w:ascii="Calibri" w:hAnsi="Calibri" w:cs="Calibri"/>
                <w:lang w:val="en-IE"/>
              </w:rPr>
            </w:pPr>
            <w:r w:rsidRPr="002E1D47">
              <w:rPr>
                <w:rFonts w:ascii="Calibri" w:hAnsi="Calibri" w:cs="Calibri"/>
                <w:lang w:val="en-IE"/>
              </w:rPr>
              <w:t xml:space="preserve">Statutory Representative </w:t>
            </w:r>
            <w:r w:rsidR="007E729B" w:rsidRPr="002E1D47">
              <w:rPr>
                <w:rFonts w:ascii="Calibri" w:hAnsi="Calibri" w:cs="Calibri"/>
                <w:lang w:val="en-IE"/>
              </w:rPr>
              <w:t>(</w:t>
            </w:r>
            <w:proofErr w:type="gramStart"/>
            <w:r w:rsidR="007E729B" w:rsidRPr="002E1D47">
              <w:rPr>
                <w:rFonts w:ascii="Calibri" w:hAnsi="Calibri" w:cs="Calibri"/>
                <w:lang w:val="en-IE"/>
              </w:rPr>
              <w:t>An</w:t>
            </w:r>
            <w:proofErr w:type="gramEnd"/>
            <w:r w:rsidR="007E729B" w:rsidRPr="002E1D47">
              <w:rPr>
                <w:rFonts w:ascii="Calibri" w:hAnsi="Calibri" w:cs="Calibri"/>
                <w:lang w:val="en-IE"/>
              </w:rPr>
              <w:t xml:space="preserve"> Garda Siochana)</w:t>
            </w:r>
          </w:p>
        </w:tc>
      </w:tr>
      <w:tr w:rsidR="00C70B1F" w:rsidRPr="002E1D47" w14:paraId="54F095B4" w14:textId="77777777" w:rsidTr="007E729B">
        <w:tc>
          <w:tcPr>
            <w:tcW w:w="3397" w:type="dxa"/>
            <w:shd w:val="clear" w:color="auto" w:fill="auto"/>
          </w:tcPr>
          <w:p w14:paraId="494EE53B" w14:textId="5941E496" w:rsidR="00C70B1F" w:rsidRPr="002E1D47" w:rsidRDefault="00994822" w:rsidP="006F4CC1">
            <w:pPr>
              <w:spacing w:line="480" w:lineRule="auto"/>
              <w:jc w:val="both"/>
              <w:rPr>
                <w:rFonts w:ascii="Calibri" w:hAnsi="Calibri" w:cs="Calibri"/>
                <w:lang w:val="en-IE"/>
              </w:rPr>
            </w:pPr>
            <w:r w:rsidRPr="002E1D47">
              <w:rPr>
                <w:rFonts w:ascii="Calibri" w:hAnsi="Calibri" w:cs="Calibri"/>
                <w:lang w:val="en-IE"/>
              </w:rPr>
              <w:t>Jonathan Hayden</w:t>
            </w:r>
          </w:p>
        </w:tc>
        <w:tc>
          <w:tcPr>
            <w:tcW w:w="5233" w:type="dxa"/>
            <w:shd w:val="clear" w:color="auto" w:fill="auto"/>
          </w:tcPr>
          <w:p w14:paraId="72BCED82" w14:textId="002F6E13" w:rsidR="00C70B1F" w:rsidRPr="002E1D47" w:rsidRDefault="00836C81" w:rsidP="006F4CC1">
            <w:pPr>
              <w:spacing w:line="480" w:lineRule="auto"/>
              <w:jc w:val="both"/>
              <w:rPr>
                <w:rFonts w:ascii="Calibri" w:hAnsi="Calibri" w:cs="Calibri"/>
                <w:lang w:val="en-IE"/>
              </w:rPr>
            </w:pPr>
            <w:r w:rsidRPr="002E1D47">
              <w:rPr>
                <w:rFonts w:ascii="Calibri" w:hAnsi="Calibri" w:cs="Calibri"/>
                <w:lang w:val="en-IE"/>
              </w:rPr>
              <w:t>Statutory Representative</w:t>
            </w:r>
            <w:r w:rsidR="007E729B" w:rsidRPr="002E1D47">
              <w:rPr>
                <w:rFonts w:ascii="Calibri" w:hAnsi="Calibri" w:cs="Calibri"/>
                <w:lang w:val="en-IE"/>
              </w:rPr>
              <w:t xml:space="preserve"> (SDCC)</w:t>
            </w:r>
          </w:p>
        </w:tc>
      </w:tr>
      <w:tr w:rsidR="00836C81" w:rsidRPr="002E1D47" w14:paraId="0A32BA10" w14:textId="77777777" w:rsidTr="007E729B">
        <w:tc>
          <w:tcPr>
            <w:tcW w:w="3397" w:type="dxa"/>
            <w:shd w:val="clear" w:color="auto" w:fill="auto"/>
          </w:tcPr>
          <w:p w14:paraId="4C7E17C3" w14:textId="3A18777A" w:rsidR="00836C81" w:rsidRPr="002E1D47" w:rsidRDefault="00994822" w:rsidP="006F4CC1">
            <w:pPr>
              <w:spacing w:line="480" w:lineRule="auto"/>
              <w:jc w:val="both"/>
              <w:rPr>
                <w:rFonts w:ascii="Calibri" w:hAnsi="Calibri" w:cs="Calibri"/>
                <w:lang w:val="en-IE"/>
              </w:rPr>
            </w:pPr>
            <w:r w:rsidRPr="002E1D47">
              <w:rPr>
                <w:rFonts w:ascii="Calibri" w:hAnsi="Calibri" w:cs="Calibri"/>
                <w:lang w:val="en-IE"/>
              </w:rPr>
              <w:t>Grainne Finnegan</w:t>
            </w:r>
          </w:p>
        </w:tc>
        <w:tc>
          <w:tcPr>
            <w:tcW w:w="5233" w:type="dxa"/>
            <w:shd w:val="clear" w:color="auto" w:fill="auto"/>
          </w:tcPr>
          <w:p w14:paraId="1C628270" w14:textId="4044D42F" w:rsidR="00836C81" w:rsidRPr="002E1D47" w:rsidRDefault="00994822" w:rsidP="006F4CC1">
            <w:pPr>
              <w:spacing w:line="480" w:lineRule="auto"/>
              <w:jc w:val="both"/>
              <w:rPr>
                <w:rFonts w:ascii="Calibri" w:hAnsi="Calibri" w:cs="Calibri"/>
                <w:lang w:val="en-IE"/>
              </w:rPr>
            </w:pPr>
            <w:r w:rsidRPr="002E1D47">
              <w:rPr>
                <w:rFonts w:ascii="Calibri" w:hAnsi="Calibri" w:cs="Calibri"/>
                <w:lang w:val="en-IE"/>
              </w:rPr>
              <w:t xml:space="preserve">Statutory Representative </w:t>
            </w:r>
            <w:r w:rsidR="007E729B" w:rsidRPr="002E1D47">
              <w:rPr>
                <w:rFonts w:ascii="Calibri" w:hAnsi="Calibri" w:cs="Calibri"/>
                <w:lang w:val="en-IE"/>
              </w:rPr>
              <w:t>(TUSLA)</w:t>
            </w:r>
            <w:r w:rsidR="00316E24">
              <w:rPr>
                <w:rFonts w:ascii="Calibri" w:hAnsi="Calibri" w:cs="Calibri"/>
                <w:lang w:val="en-IE"/>
              </w:rPr>
              <w:t xml:space="preserve"> (resigned 2022)</w:t>
            </w:r>
          </w:p>
        </w:tc>
      </w:tr>
      <w:tr w:rsidR="00836C81" w:rsidRPr="002E1D47" w14:paraId="2D58140F" w14:textId="77777777" w:rsidTr="007E729B">
        <w:tc>
          <w:tcPr>
            <w:tcW w:w="3397" w:type="dxa"/>
            <w:shd w:val="clear" w:color="auto" w:fill="auto"/>
          </w:tcPr>
          <w:p w14:paraId="0A9F0C76" w14:textId="21272504" w:rsidR="00836C81" w:rsidRPr="002E1D47" w:rsidRDefault="0017179B" w:rsidP="006F4CC1">
            <w:pPr>
              <w:spacing w:line="480" w:lineRule="auto"/>
              <w:jc w:val="both"/>
              <w:rPr>
                <w:rFonts w:ascii="Calibri" w:hAnsi="Calibri" w:cs="Calibri"/>
                <w:lang w:val="en-IE"/>
              </w:rPr>
            </w:pPr>
            <w:r w:rsidRPr="002E1D47">
              <w:rPr>
                <w:rFonts w:ascii="Calibri" w:hAnsi="Calibri" w:cs="Calibri"/>
                <w:lang w:val="en-IE"/>
              </w:rPr>
              <w:t>Tiernan Hean</w:t>
            </w:r>
            <w:r w:rsidR="000262E5" w:rsidRPr="002E1D47">
              <w:rPr>
                <w:rFonts w:ascii="Calibri" w:hAnsi="Calibri" w:cs="Calibri"/>
                <w:lang w:val="en-IE"/>
              </w:rPr>
              <w:t>e</w:t>
            </w:r>
            <w:r w:rsidRPr="002E1D47">
              <w:rPr>
                <w:rFonts w:ascii="Calibri" w:hAnsi="Calibri" w:cs="Calibri"/>
                <w:lang w:val="en-IE"/>
              </w:rPr>
              <w:t>y</w:t>
            </w:r>
          </w:p>
        </w:tc>
        <w:tc>
          <w:tcPr>
            <w:tcW w:w="5233" w:type="dxa"/>
            <w:shd w:val="clear" w:color="auto" w:fill="auto"/>
          </w:tcPr>
          <w:p w14:paraId="12ADB727" w14:textId="5AA71604" w:rsidR="00836C81" w:rsidRPr="002E1D47" w:rsidRDefault="001C57AA" w:rsidP="006F4CC1">
            <w:pPr>
              <w:spacing w:line="480" w:lineRule="auto"/>
              <w:jc w:val="both"/>
              <w:rPr>
                <w:rFonts w:ascii="Calibri" w:hAnsi="Calibri" w:cs="Calibri"/>
                <w:lang w:val="en-IE"/>
              </w:rPr>
            </w:pPr>
            <w:r w:rsidRPr="002E1D47">
              <w:rPr>
                <w:rFonts w:ascii="Calibri" w:hAnsi="Calibri" w:cs="Calibri"/>
                <w:lang w:val="en-IE"/>
              </w:rPr>
              <w:t>Voluntary Representative</w:t>
            </w:r>
            <w:r w:rsidR="00316E24">
              <w:rPr>
                <w:rFonts w:ascii="Calibri" w:hAnsi="Calibri" w:cs="Calibri"/>
                <w:lang w:val="en-IE"/>
              </w:rPr>
              <w:t xml:space="preserve"> (resigned 2022)</w:t>
            </w:r>
          </w:p>
        </w:tc>
      </w:tr>
    </w:tbl>
    <w:p w14:paraId="6FBE26C0" w14:textId="77777777" w:rsidR="00A039E1" w:rsidRPr="002E1D47" w:rsidRDefault="00A039E1" w:rsidP="006F4CC1">
      <w:pPr>
        <w:jc w:val="both"/>
        <w:rPr>
          <w:rFonts w:ascii="Calibri" w:hAnsi="Calibri" w:cs="Calibri"/>
          <w:lang w:val="en-IE"/>
        </w:rPr>
      </w:pPr>
    </w:p>
    <w:p w14:paraId="799BA54B" w14:textId="77777777" w:rsidR="0009510E" w:rsidRDefault="0009510E" w:rsidP="006F4CC1">
      <w:pPr>
        <w:jc w:val="both"/>
        <w:rPr>
          <w:rFonts w:ascii="Calibri" w:hAnsi="Calibri" w:cs="Calibri"/>
          <w:b/>
          <w:bCs/>
          <w:color w:val="1836B2"/>
          <w:sz w:val="28"/>
          <w:szCs w:val="28"/>
          <w:lang w:val="en-IE"/>
        </w:rPr>
      </w:pPr>
      <w:r>
        <w:rPr>
          <w:rFonts w:ascii="Calibri" w:hAnsi="Calibri" w:cs="Calibri"/>
          <w:b/>
          <w:bCs/>
          <w:color w:val="1836B2"/>
          <w:sz w:val="28"/>
          <w:szCs w:val="28"/>
          <w:lang w:val="en-IE"/>
        </w:rPr>
        <w:br w:type="page"/>
      </w:r>
    </w:p>
    <w:p w14:paraId="1A448B6C" w14:textId="77777777" w:rsidR="00A629ED" w:rsidRDefault="00A629ED" w:rsidP="006F4CC1">
      <w:pPr>
        <w:jc w:val="both"/>
        <w:rPr>
          <w:rFonts w:ascii="Calibri" w:hAnsi="Calibri" w:cs="Calibri"/>
          <w:b/>
          <w:bCs/>
          <w:color w:val="A066CB"/>
          <w:lang w:val="en-IE"/>
        </w:rPr>
      </w:pPr>
    </w:p>
    <w:p w14:paraId="1201CBEC" w14:textId="3F73F0DF" w:rsidR="00A629ED" w:rsidRPr="00A629ED" w:rsidRDefault="00A629ED" w:rsidP="006F4CC1">
      <w:pPr>
        <w:jc w:val="both"/>
        <w:rPr>
          <w:rFonts w:ascii="Calibri" w:hAnsi="Calibri" w:cs="Calibri"/>
          <w:b/>
          <w:bCs/>
          <w:color w:val="1836B2"/>
          <w:sz w:val="28"/>
          <w:szCs w:val="28"/>
          <w:lang w:val="en-IE"/>
        </w:rPr>
      </w:pPr>
      <w:r w:rsidRPr="002E1D47">
        <w:rPr>
          <w:rFonts w:ascii="Calibri" w:hAnsi="Calibri" w:cs="Calibri"/>
          <w:b/>
          <w:bCs/>
          <w:color w:val="1836B2"/>
          <w:sz w:val="28"/>
          <w:szCs w:val="28"/>
          <w:lang w:val="en-IE"/>
        </w:rPr>
        <w:t>9 Appendices</w:t>
      </w:r>
    </w:p>
    <w:p w14:paraId="5D2AD5A6" w14:textId="722B7900" w:rsidR="0009510E" w:rsidRPr="002E1D47" w:rsidRDefault="0009510E" w:rsidP="00636BDD">
      <w:pPr>
        <w:jc w:val="center"/>
        <w:rPr>
          <w:rFonts w:ascii="Calibri" w:hAnsi="Calibri" w:cs="Calibri"/>
          <w:b/>
          <w:bCs/>
          <w:color w:val="A066CB"/>
          <w:lang w:val="en-IE"/>
        </w:rPr>
      </w:pPr>
      <w:r w:rsidRPr="002E1D47">
        <w:rPr>
          <w:rFonts w:ascii="Calibri" w:hAnsi="Calibri" w:cs="Calibri"/>
          <w:b/>
          <w:bCs/>
          <w:color w:val="A066CB"/>
          <w:lang w:val="en-IE"/>
        </w:rPr>
        <w:t xml:space="preserve">Appendix </w:t>
      </w:r>
      <w:r w:rsidR="00D53CF2">
        <w:rPr>
          <w:rFonts w:ascii="Calibri" w:hAnsi="Calibri" w:cs="Calibri"/>
          <w:b/>
          <w:bCs/>
          <w:color w:val="A066CB"/>
          <w:lang w:val="en-IE"/>
        </w:rPr>
        <w:t>A</w:t>
      </w:r>
      <w:r w:rsidRPr="002E1D47">
        <w:rPr>
          <w:rFonts w:ascii="Calibri" w:hAnsi="Calibri" w:cs="Calibri"/>
          <w:b/>
          <w:bCs/>
          <w:color w:val="A066CB"/>
          <w:lang w:val="en-IE"/>
        </w:rPr>
        <w:t xml:space="preserve"> References</w:t>
      </w:r>
    </w:p>
    <w:p w14:paraId="680DFE20" w14:textId="77777777" w:rsidR="002E2A0D" w:rsidRPr="002E2A0D" w:rsidRDefault="0009510E" w:rsidP="006F4CC1">
      <w:pPr>
        <w:pStyle w:val="EndNoteBibliography"/>
      </w:pPr>
      <w:r w:rsidRPr="002E1D47">
        <w:rPr>
          <w:rFonts w:ascii="Calibri" w:hAnsi="Calibri" w:cs="Calibri"/>
          <w:lang w:val="en-IE"/>
        </w:rPr>
        <w:fldChar w:fldCharType="begin"/>
      </w:r>
      <w:r w:rsidRPr="002E1D47">
        <w:rPr>
          <w:rFonts w:ascii="Calibri" w:hAnsi="Calibri" w:cs="Calibri"/>
          <w:lang w:val="en-IE"/>
        </w:rPr>
        <w:instrText xml:space="preserve"> ADDIN EN.REFLIST </w:instrText>
      </w:r>
      <w:r w:rsidRPr="002E1D47">
        <w:rPr>
          <w:rFonts w:ascii="Calibri" w:hAnsi="Calibri" w:cs="Calibri"/>
          <w:lang w:val="en-IE"/>
        </w:rPr>
        <w:fldChar w:fldCharType="separate"/>
      </w:r>
      <w:r w:rsidR="002E2A0D" w:rsidRPr="002E2A0D">
        <w:t>1.</w:t>
      </w:r>
      <w:r w:rsidR="002E2A0D" w:rsidRPr="002E2A0D">
        <w:tab/>
        <w:t>Wright M. The Dublin Region: Advisory Regional Plan and Final Report: Part One: GPSO; 1966.</w:t>
      </w:r>
    </w:p>
    <w:p w14:paraId="1A3FD21E" w14:textId="77777777" w:rsidR="002E2A0D" w:rsidRPr="002E2A0D" w:rsidRDefault="002E2A0D" w:rsidP="006F4CC1">
      <w:pPr>
        <w:pStyle w:val="EndNoteBibliography"/>
      </w:pPr>
      <w:r w:rsidRPr="002E2A0D">
        <w:t>2.</w:t>
      </w:r>
      <w:r w:rsidRPr="002E2A0D">
        <w:tab/>
        <w:t>Council SDC. 2018.</w:t>
      </w:r>
    </w:p>
    <w:p w14:paraId="691C9BD1" w14:textId="77777777" w:rsidR="002E2A0D" w:rsidRPr="002E2A0D" w:rsidRDefault="002E2A0D" w:rsidP="006F4CC1">
      <w:pPr>
        <w:pStyle w:val="EndNoteBibliography"/>
      </w:pPr>
      <w:r w:rsidRPr="002E2A0D">
        <w:t>3.</w:t>
      </w:r>
      <w:r w:rsidRPr="002E2A0D">
        <w:tab/>
        <w:t>CDATF. CDATF Annual Report 2019. 2020.</w:t>
      </w:r>
    </w:p>
    <w:p w14:paraId="563FA30F" w14:textId="77777777" w:rsidR="002E2A0D" w:rsidRPr="002E2A0D" w:rsidRDefault="002E2A0D" w:rsidP="006F4CC1">
      <w:pPr>
        <w:pStyle w:val="EndNoteBibliography"/>
      </w:pPr>
      <w:r w:rsidRPr="002E2A0D">
        <w:t>4.</w:t>
      </w:r>
      <w:r w:rsidRPr="002E2A0D">
        <w:tab/>
        <w:t>Office CS. Census 1991.</w:t>
      </w:r>
    </w:p>
    <w:p w14:paraId="00D3D350" w14:textId="77777777" w:rsidR="002E2A0D" w:rsidRPr="002E2A0D" w:rsidRDefault="002E2A0D" w:rsidP="006F4CC1">
      <w:pPr>
        <w:pStyle w:val="EndNoteBibliography"/>
      </w:pPr>
      <w:r w:rsidRPr="002E2A0D">
        <w:t>5.</w:t>
      </w:r>
      <w:r w:rsidRPr="002E2A0D">
        <w:tab/>
        <w:t>CODAN.</w:t>
      </w:r>
    </w:p>
    <w:p w14:paraId="5CA4F6D8" w14:textId="77777777" w:rsidR="002E2A0D" w:rsidRPr="002E2A0D" w:rsidRDefault="002E2A0D" w:rsidP="006F4CC1">
      <w:pPr>
        <w:pStyle w:val="EndNoteBibliography"/>
      </w:pPr>
      <w:r w:rsidRPr="002E2A0D">
        <w:t>6.</w:t>
      </w:r>
      <w:r w:rsidRPr="002E2A0D">
        <w:tab/>
        <w:t>Dean G, O'Hare A, O'Connor A, Kelly M, Kelly G. The" opiate epidemic" in Dublin: are we over the worst? Irish medical journal. 1987;80(5):139-42.</w:t>
      </w:r>
    </w:p>
    <w:p w14:paraId="3EC7125B" w14:textId="77777777" w:rsidR="002E2A0D" w:rsidRPr="002E2A0D" w:rsidRDefault="002E2A0D" w:rsidP="006F4CC1">
      <w:pPr>
        <w:pStyle w:val="EndNoteBibliography"/>
      </w:pPr>
      <w:r w:rsidRPr="002E2A0D">
        <w:t>7.</w:t>
      </w:r>
      <w:r w:rsidRPr="002E2A0D">
        <w:tab/>
        <w:t>O’Gorman A, editor Illicit drug use in Dublin. Illicit drug use in Europe, Proceedings of the Seventh Annual Conference on Drug Use and Drug Policy, Amsterdam Amsterdam; 1997.</w:t>
      </w:r>
    </w:p>
    <w:p w14:paraId="0F667E6A" w14:textId="77777777" w:rsidR="002E2A0D" w:rsidRPr="002E2A0D" w:rsidRDefault="002E2A0D" w:rsidP="006F4CC1">
      <w:pPr>
        <w:pStyle w:val="EndNoteBibliography"/>
      </w:pPr>
      <w:r w:rsidRPr="002E2A0D">
        <w:t>8.</w:t>
      </w:r>
      <w:r w:rsidRPr="002E2A0D">
        <w:tab/>
        <w:t>Butler S. Rabbitte revisited: the First Report of the Ministerial Task Force on Measures to Reduce Demand for Drugs-ten years on. ADMINISTRATION-DUBLIN-. 2007;55(3):125.</w:t>
      </w:r>
    </w:p>
    <w:p w14:paraId="2A5FFB8F" w14:textId="77777777" w:rsidR="002E2A0D" w:rsidRPr="002E2A0D" w:rsidRDefault="002E2A0D" w:rsidP="006F4CC1">
      <w:pPr>
        <w:pStyle w:val="EndNoteBibliography"/>
      </w:pPr>
      <w:r w:rsidRPr="002E2A0D">
        <w:t>9.</w:t>
      </w:r>
      <w:r w:rsidRPr="002E2A0D">
        <w:tab/>
        <w:t>O’Gorman A, Driscoll A, Moore K, Roantree D. Outcomes: Drug harms, policy harms, poverty and inequality. Dublin: Clondalkin Drug and Alcohol Task Force. 2016.</w:t>
      </w:r>
    </w:p>
    <w:p w14:paraId="7058DD25" w14:textId="77777777" w:rsidR="002E2A0D" w:rsidRPr="002E2A0D" w:rsidRDefault="002E2A0D" w:rsidP="006F4CC1">
      <w:pPr>
        <w:pStyle w:val="EndNoteBibliography"/>
      </w:pPr>
      <w:r w:rsidRPr="002E2A0D">
        <w:t>10.</w:t>
      </w:r>
      <w:r w:rsidRPr="002E2A0D">
        <w:tab/>
        <w:t>CSO. 2016 Census 2017.</w:t>
      </w:r>
    </w:p>
    <w:p w14:paraId="615C3EC3" w14:textId="77777777" w:rsidR="002E2A0D" w:rsidRPr="002E2A0D" w:rsidRDefault="002E2A0D" w:rsidP="006F4CC1">
      <w:pPr>
        <w:pStyle w:val="EndNoteBibliography"/>
      </w:pPr>
      <w:r w:rsidRPr="002E2A0D">
        <w:t>11.</w:t>
      </w:r>
      <w:r w:rsidRPr="002E2A0D">
        <w:tab/>
        <w:t>CDATF. CDATF Local Drugs Strategy 2018-2025. 2018.</w:t>
      </w:r>
    </w:p>
    <w:p w14:paraId="00F2624C" w14:textId="77777777" w:rsidR="002E2A0D" w:rsidRPr="002E2A0D" w:rsidRDefault="002E2A0D" w:rsidP="006F4CC1">
      <w:pPr>
        <w:pStyle w:val="EndNoteBibliography"/>
      </w:pPr>
      <w:r w:rsidRPr="002E2A0D">
        <w:t>12.</w:t>
      </w:r>
      <w:r w:rsidRPr="002E2A0D">
        <w:tab/>
        <w:t>Reducing Harm, Supporting Recovery: A Health-led Response to Drug and Alcohol Use in Ireland 2017-2025: Irish Department of Health; 2017.</w:t>
      </w:r>
    </w:p>
    <w:p w14:paraId="5533E70B" w14:textId="77777777" w:rsidR="002E2A0D" w:rsidRPr="002E2A0D" w:rsidRDefault="002E2A0D" w:rsidP="006F4CC1">
      <w:pPr>
        <w:pStyle w:val="EndNoteBibliography"/>
      </w:pPr>
      <w:r w:rsidRPr="002E2A0D">
        <w:t>13.</w:t>
      </w:r>
      <w:r w:rsidRPr="002E2A0D">
        <w:tab/>
        <w:t>SDCC. South Dublin Local Economic and Community Plan. 2016.</w:t>
      </w:r>
    </w:p>
    <w:p w14:paraId="283452CB" w14:textId="77777777" w:rsidR="002E2A0D" w:rsidRPr="002E2A0D" w:rsidRDefault="002E2A0D" w:rsidP="006F4CC1">
      <w:pPr>
        <w:pStyle w:val="EndNoteBibliography"/>
      </w:pPr>
      <w:r w:rsidRPr="002E2A0D">
        <w:t>14.</w:t>
      </w:r>
      <w:r w:rsidRPr="002E2A0D">
        <w:tab/>
        <w:t xml:space="preserve">Pratschke THJ. The 2016 Pobal HP Deprivation Index for Small Areas (SA) </w:t>
      </w:r>
    </w:p>
    <w:p w14:paraId="42F49EFA" w14:textId="77777777" w:rsidR="002E2A0D" w:rsidRPr="002E2A0D" w:rsidRDefault="002E2A0D" w:rsidP="006F4CC1">
      <w:pPr>
        <w:pStyle w:val="EndNoteBibliography"/>
      </w:pPr>
      <w:r w:rsidRPr="002E2A0D">
        <w:t>15.</w:t>
      </w:r>
      <w:r w:rsidRPr="002E2A0D">
        <w:tab/>
        <w:t>SDCCPPN. SDCCPPN Poverty Map. 2020.</w:t>
      </w:r>
    </w:p>
    <w:p w14:paraId="47806D63" w14:textId="77777777" w:rsidR="002E2A0D" w:rsidRPr="002E2A0D" w:rsidRDefault="002E2A0D" w:rsidP="006F4CC1">
      <w:pPr>
        <w:pStyle w:val="EndNoteBibliography"/>
      </w:pPr>
      <w:r w:rsidRPr="002E2A0D">
        <w:t>16.</w:t>
      </w:r>
      <w:r w:rsidRPr="002E2A0D">
        <w:tab/>
        <w:t>CYPSC. South Dublin Children and Young People's Services Committee Evidence Baseline Report, 2017. . 2017.</w:t>
      </w:r>
    </w:p>
    <w:p w14:paraId="562CC7E6" w14:textId="77777777" w:rsidR="002E2A0D" w:rsidRPr="002E2A0D" w:rsidRDefault="002E2A0D" w:rsidP="006F4CC1">
      <w:pPr>
        <w:pStyle w:val="EndNoteBibliography"/>
      </w:pPr>
      <w:r w:rsidRPr="002E2A0D">
        <w:t>17.</w:t>
      </w:r>
      <w:r w:rsidRPr="002E2A0D">
        <w:tab/>
        <w:t>HRB. NDTRS Treatment Data 2021 Clondalkin. 2022.</w:t>
      </w:r>
    </w:p>
    <w:p w14:paraId="31154F7F" w14:textId="77777777" w:rsidR="002E2A0D" w:rsidRPr="002E2A0D" w:rsidRDefault="002E2A0D" w:rsidP="006F4CC1">
      <w:pPr>
        <w:pStyle w:val="EndNoteBibliography"/>
      </w:pPr>
      <w:r w:rsidRPr="002E2A0D">
        <w:t>18.</w:t>
      </w:r>
      <w:r w:rsidRPr="002E2A0D">
        <w:tab/>
        <w:t>HRB. NDTRS Treatment Data 2020.</w:t>
      </w:r>
    </w:p>
    <w:p w14:paraId="64AE89D9" w14:textId="77777777" w:rsidR="002E2A0D" w:rsidRPr="002E2A0D" w:rsidRDefault="002E2A0D" w:rsidP="006F4CC1">
      <w:pPr>
        <w:pStyle w:val="EndNoteBibliography"/>
      </w:pPr>
      <w:r w:rsidRPr="002E2A0D">
        <w:t>19.</w:t>
      </w:r>
      <w:r w:rsidRPr="002E2A0D">
        <w:tab/>
        <w:t>HRB. Irish National Drugs and Alcohol Survey. 2020.</w:t>
      </w:r>
    </w:p>
    <w:p w14:paraId="2DA68C0A" w14:textId="77777777" w:rsidR="002E2A0D" w:rsidRPr="002E2A0D" w:rsidRDefault="002E2A0D" w:rsidP="006F4CC1">
      <w:pPr>
        <w:pStyle w:val="EndNoteBibliography"/>
      </w:pPr>
      <w:r w:rsidRPr="002E2A0D">
        <w:t>20.</w:t>
      </w:r>
      <w:r w:rsidRPr="002E2A0D">
        <w:tab/>
        <w:t>Solutions BI. Interim Review CDATF Strategic Plan 2018-2025. 2022.</w:t>
      </w:r>
    </w:p>
    <w:p w14:paraId="4F275199" w14:textId="77777777" w:rsidR="002E2A0D" w:rsidRPr="002E2A0D" w:rsidRDefault="002E2A0D" w:rsidP="006F4CC1">
      <w:pPr>
        <w:pStyle w:val="EndNoteBibliography"/>
      </w:pPr>
      <w:r w:rsidRPr="002E2A0D">
        <w:t>21.</w:t>
      </w:r>
      <w:r w:rsidRPr="002E2A0D">
        <w:tab/>
        <w:t>O'Heaire G. Cracking on: a harm reduction report. Dublin: The Bawnogue Youth and Family Support Group. 2013.</w:t>
      </w:r>
    </w:p>
    <w:p w14:paraId="2DEE32D4" w14:textId="77777777" w:rsidR="002E2A0D" w:rsidRPr="002E2A0D" w:rsidRDefault="002E2A0D" w:rsidP="006F4CC1">
      <w:pPr>
        <w:pStyle w:val="EndNoteBibliography"/>
      </w:pPr>
      <w:r w:rsidRPr="002E2A0D">
        <w:t>22.</w:t>
      </w:r>
      <w:r w:rsidRPr="002E2A0D">
        <w:tab/>
        <w:t>Ward M. TD Says Canal Drug Dealing "Getting Out Of Hand" after Crack Cocaine Found In Tent. 2021.</w:t>
      </w:r>
    </w:p>
    <w:p w14:paraId="527E6E76" w14:textId="77777777" w:rsidR="002E2A0D" w:rsidRPr="002E2A0D" w:rsidRDefault="002E2A0D" w:rsidP="006F4CC1">
      <w:pPr>
        <w:pStyle w:val="EndNoteBibliography"/>
      </w:pPr>
      <w:r w:rsidRPr="002E2A0D">
        <w:t>23.</w:t>
      </w:r>
      <w:r w:rsidRPr="002E2A0D">
        <w:tab/>
        <w:t>Force TDT. Crack Now the Most Problematic Substance. The Echo Newspaper. 2021.</w:t>
      </w:r>
    </w:p>
    <w:p w14:paraId="2FC96ACF" w14:textId="77777777" w:rsidR="002E2A0D" w:rsidRPr="002E2A0D" w:rsidRDefault="002E2A0D" w:rsidP="006F4CC1">
      <w:pPr>
        <w:pStyle w:val="EndNoteBibliography"/>
      </w:pPr>
      <w:r w:rsidRPr="002E2A0D">
        <w:t>24.</w:t>
      </w:r>
      <w:r w:rsidRPr="002E2A0D">
        <w:tab/>
        <w:t>Cocaine RIBC. 2021.</w:t>
      </w:r>
    </w:p>
    <w:p w14:paraId="4B143317" w14:textId="77777777" w:rsidR="002E2A0D" w:rsidRPr="002E2A0D" w:rsidRDefault="002E2A0D" w:rsidP="006F4CC1">
      <w:pPr>
        <w:pStyle w:val="EndNoteBibliography"/>
      </w:pPr>
      <w:r w:rsidRPr="002E2A0D">
        <w:t>25.</w:t>
      </w:r>
      <w:r w:rsidRPr="002E2A0D">
        <w:tab/>
        <w:t>HRB. Irish National Drug and Alcohol Survey 2020. 2021.</w:t>
      </w:r>
    </w:p>
    <w:p w14:paraId="0A326D36" w14:textId="0E0AC53B" w:rsidR="002E2A0D" w:rsidRPr="002E2A0D" w:rsidRDefault="002E2A0D" w:rsidP="006F4CC1">
      <w:pPr>
        <w:pStyle w:val="EndNoteBibliography"/>
      </w:pPr>
      <w:r w:rsidRPr="002E2A0D">
        <w:t>26.</w:t>
      </w:r>
      <w:r w:rsidRPr="002E2A0D">
        <w:tab/>
        <w:t xml:space="preserve">Baker N. ‘Under the counter’ vapes found to contain cannabis: Irish Examiner;  [Available from: </w:t>
      </w:r>
      <w:hyperlink r:id="rId38" w:anchor=":~:text=Denis%20Murray%2C%20one%20of%20the,THC)%20%E2%80%94%20a%20controlled%20drug" w:history="1">
        <w:r w:rsidRPr="002E2A0D">
          <w:rPr>
            <w:rStyle w:val="Hyperlink"/>
          </w:rPr>
          <w:t>https://www.irishexaminer.com/news/arid-40947146.html#:~:text=Denis%20Murray%2C%20one%20of%20the,THC)%20%E2%80%94%20a%20controlled%20drug</w:t>
        </w:r>
      </w:hyperlink>
      <w:r w:rsidRPr="002E2A0D">
        <w:t>.</w:t>
      </w:r>
    </w:p>
    <w:p w14:paraId="7A376D89" w14:textId="4494594B" w:rsidR="0009510E" w:rsidRPr="002E1D47" w:rsidRDefault="0009510E" w:rsidP="006F4CC1">
      <w:pPr>
        <w:ind w:left="786"/>
        <w:jc w:val="both"/>
        <w:rPr>
          <w:rFonts w:ascii="Calibri" w:hAnsi="Calibri" w:cs="Calibri"/>
          <w:lang w:val="en-IE"/>
        </w:rPr>
      </w:pPr>
      <w:r w:rsidRPr="002E1D47">
        <w:rPr>
          <w:rFonts w:ascii="Calibri" w:hAnsi="Calibri" w:cs="Calibri"/>
          <w:lang w:val="en-IE"/>
        </w:rPr>
        <w:fldChar w:fldCharType="end"/>
      </w:r>
    </w:p>
    <w:p w14:paraId="4B2D878C" w14:textId="29ECB9AB" w:rsidR="00F7067F" w:rsidRDefault="00FC5F1E" w:rsidP="006F4CC1">
      <w:pPr>
        <w:jc w:val="both"/>
        <w:rPr>
          <w:rFonts w:ascii="Calibri" w:hAnsi="Calibri" w:cs="Calibri"/>
          <w:b/>
          <w:bCs/>
          <w:color w:val="1836B2"/>
          <w:sz w:val="28"/>
          <w:szCs w:val="28"/>
          <w:lang w:val="en-IE"/>
        </w:rPr>
        <w:sectPr w:rsidR="00F7067F" w:rsidSect="001E413F">
          <w:pgSz w:w="12240" w:h="15840"/>
          <w:pgMar w:top="1440" w:right="1800" w:bottom="1440" w:left="1800" w:header="720" w:footer="720" w:gutter="0"/>
          <w:cols w:space="720"/>
          <w:docGrid w:linePitch="360"/>
        </w:sectPr>
      </w:pPr>
      <w:r w:rsidRPr="002E1D47">
        <w:rPr>
          <w:rFonts w:ascii="Calibri" w:hAnsi="Calibri" w:cs="Calibri"/>
          <w:b/>
          <w:bCs/>
          <w:color w:val="1836B2"/>
          <w:sz w:val="28"/>
          <w:szCs w:val="28"/>
          <w:lang w:val="en-IE"/>
        </w:rPr>
        <w:br w:type="page"/>
      </w:r>
    </w:p>
    <w:p w14:paraId="348DD6B5" w14:textId="60B79876" w:rsidR="00FC76BE" w:rsidRPr="002E1D47" w:rsidRDefault="00FC76BE" w:rsidP="00636BDD">
      <w:pPr>
        <w:jc w:val="center"/>
        <w:rPr>
          <w:rFonts w:ascii="Calibri" w:hAnsi="Calibri" w:cs="Calibri"/>
          <w:b/>
          <w:bCs/>
          <w:color w:val="A066CB"/>
          <w:lang w:val="en-IE"/>
        </w:rPr>
      </w:pPr>
      <w:r w:rsidRPr="002E1D47">
        <w:rPr>
          <w:rFonts w:ascii="Calibri" w:hAnsi="Calibri" w:cs="Calibri"/>
          <w:b/>
          <w:bCs/>
          <w:color w:val="A066CB"/>
          <w:lang w:val="en-IE"/>
        </w:rPr>
        <w:lastRenderedPageBreak/>
        <w:t xml:space="preserve">Appendix </w:t>
      </w:r>
      <w:r w:rsidR="00D53CF2">
        <w:rPr>
          <w:rFonts w:ascii="Calibri" w:hAnsi="Calibri" w:cs="Calibri"/>
          <w:b/>
          <w:bCs/>
          <w:color w:val="A066CB"/>
          <w:lang w:val="en-IE"/>
        </w:rPr>
        <w:t>B</w:t>
      </w:r>
      <w:r w:rsidRPr="002E1D47">
        <w:rPr>
          <w:rFonts w:ascii="Calibri" w:hAnsi="Calibri" w:cs="Calibri"/>
          <w:b/>
          <w:bCs/>
          <w:color w:val="A066CB"/>
          <w:lang w:val="en-IE"/>
        </w:rPr>
        <w:t xml:space="preserve"> Strategic Plan Implementation Table 2022</w:t>
      </w:r>
      <w:r w:rsidR="001A23D2" w:rsidRPr="002E1D47">
        <w:rPr>
          <w:rFonts w:ascii="Calibri" w:hAnsi="Calibri" w:cs="Calibri"/>
          <w:b/>
          <w:bCs/>
          <w:color w:val="A066CB"/>
          <w:lang w:val="en-IE"/>
        </w:rPr>
        <w:t>-2025</w:t>
      </w:r>
    </w:p>
    <w:p w14:paraId="5E21B2C3" w14:textId="77777777" w:rsidR="001A23D2" w:rsidRPr="002E1D47" w:rsidRDefault="001A23D2" w:rsidP="006F4CC1">
      <w:pPr>
        <w:jc w:val="both"/>
        <w:rPr>
          <w:rFonts w:ascii="Calibri" w:hAnsi="Calibri" w:cs="Calibri"/>
          <w:b/>
          <w:bCs/>
          <w:color w:val="1836B2"/>
          <w:sz w:val="28"/>
          <w:szCs w:val="28"/>
          <w:lang w:val="en-IE"/>
        </w:rPr>
      </w:pPr>
    </w:p>
    <w:p w14:paraId="3A0AA2B7" w14:textId="77777777" w:rsidR="00C105A8" w:rsidRPr="00C71BFB" w:rsidRDefault="00C105A8" w:rsidP="006F4CC1">
      <w:pPr>
        <w:keepNext/>
        <w:keepLines/>
        <w:numPr>
          <w:ilvl w:val="1"/>
          <w:numId w:val="0"/>
        </w:numPr>
        <w:jc w:val="both"/>
        <w:outlineLvl w:val="1"/>
        <w:rPr>
          <w:rFonts w:ascii="Raleway" w:hAnsi="Raleway"/>
          <w:b/>
          <w:bCs/>
          <w:noProof/>
          <w:color w:val="8496B0" w:themeColor="text2" w:themeTint="99"/>
          <w:sz w:val="28"/>
          <w:szCs w:val="28"/>
        </w:rPr>
      </w:pPr>
      <w:proofErr w:type="gramStart"/>
      <w:r>
        <w:rPr>
          <w:rFonts w:ascii="Raleway" w:eastAsia="Calibri" w:hAnsi="Raleway" w:cs="Calibri"/>
          <w:b/>
          <w:bCs/>
          <w:color w:val="8496B0" w:themeColor="text2" w:themeTint="99"/>
          <w:sz w:val="28"/>
          <w:szCs w:val="28"/>
        </w:rPr>
        <w:t>7</w:t>
      </w:r>
      <w:r w:rsidRPr="00C71BFB">
        <w:rPr>
          <w:rFonts w:ascii="Raleway" w:eastAsia="Calibri" w:hAnsi="Raleway" w:cs="Calibri"/>
          <w:b/>
          <w:bCs/>
          <w:color w:val="8496B0" w:themeColor="text2" w:themeTint="99"/>
          <w:sz w:val="28"/>
          <w:szCs w:val="28"/>
        </w:rPr>
        <w:t>.</w:t>
      </w:r>
      <w:r>
        <w:rPr>
          <w:rFonts w:ascii="Raleway" w:eastAsia="Calibri" w:hAnsi="Raleway" w:cs="Calibri"/>
          <w:b/>
          <w:bCs/>
          <w:color w:val="8496B0" w:themeColor="text2" w:themeTint="99"/>
          <w:sz w:val="28"/>
          <w:szCs w:val="28"/>
        </w:rPr>
        <w:t>1</w:t>
      </w:r>
      <w:r w:rsidRPr="00C71BFB">
        <w:rPr>
          <w:rFonts w:ascii="Raleway" w:eastAsia="Calibri" w:hAnsi="Raleway" w:cs="Calibri"/>
          <w:b/>
          <w:bCs/>
          <w:color w:val="8496B0" w:themeColor="text2" w:themeTint="99"/>
          <w:sz w:val="28"/>
          <w:szCs w:val="28"/>
        </w:rPr>
        <w:t xml:space="preserve">  NDS</w:t>
      </w:r>
      <w:proofErr w:type="gramEnd"/>
      <w:r w:rsidRPr="00C71BFB">
        <w:rPr>
          <w:rFonts w:ascii="Raleway" w:eastAsia="Calibri" w:hAnsi="Raleway" w:cs="Calibri"/>
          <w:b/>
          <w:bCs/>
          <w:color w:val="8496B0" w:themeColor="text2" w:themeTint="99"/>
          <w:sz w:val="28"/>
          <w:szCs w:val="28"/>
        </w:rPr>
        <w:t xml:space="preserve"> Priority One </w:t>
      </w:r>
    </w:p>
    <w:tbl>
      <w:tblPr>
        <w:tblStyle w:val="TableGrid1"/>
        <w:tblW w:w="14170" w:type="dxa"/>
        <w:tblLayout w:type="fixed"/>
        <w:tblLook w:val="04A0" w:firstRow="1" w:lastRow="0" w:firstColumn="1" w:lastColumn="0" w:noHBand="0" w:noVBand="1"/>
      </w:tblPr>
      <w:tblGrid>
        <w:gridCol w:w="5382"/>
        <w:gridCol w:w="1559"/>
        <w:gridCol w:w="1559"/>
        <w:gridCol w:w="5670"/>
      </w:tblGrid>
      <w:tr w:rsidR="00C105A8" w:rsidRPr="00AB3052" w14:paraId="39E44010" w14:textId="77777777" w:rsidTr="00411C01">
        <w:trPr>
          <w:trHeight w:val="271"/>
        </w:trPr>
        <w:tc>
          <w:tcPr>
            <w:tcW w:w="14170" w:type="dxa"/>
            <w:gridSpan w:val="4"/>
            <w:shd w:val="clear" w:color="auto" w:fill="0070C0"/>
          </w:tcPr>
          <w:p w14:paraId="45110B1D" w14:textId="77777777" w:rsidR="00C105A8" w:rsidRPr="00542412" w:rsidRDefault="00C105A8" w:rsidP="006F4CC1">
            <w:pPr>
              <w:rPr>
                <w:rFonts w:ascii="Calibri" w:hAnsi="Calibri" w:cs="Arial"/>
                <w:b/>
                <w:bCs/>
                <w:color w:val="FFFFFF"/>
              </w:rPr>
            </w:pPr>
            <w:r>
              <w:rPr>
                <w:rFonts w:ascii="Calibri" w:hAnsi="Calibri" w:cs="Arial"/>
                <w:b/>
                <w:bCs/>
                <w:color w:val="FFFFFF"/>
              </w:rPr>
              <w:t>Strengthen the prevention of drug and alcohol use and the associated harms among children and young people</w:t>
            </w:r>
          </w:p>
        </w:tc>
      </w:tr>
      <w:tr w:rsidR="00C105A8" w:rsidRPr="00AB3052" w14:paraId="676B649D" w14:textId="77777777" w:rsidTr="00411C01">
        <w:trPr>
          <w:trHeight w:val="271"/>
        </w:trPr>
        <w:tc>
          <w:tcPr>
            <w:tcW w:w="5382" w:type="dxa"/>
            <w:shd w:val="clear" w:color="auto" w:fill="auto"/>
          </w:tcPr>
          <w:p w14:paraId="047A6834" w14:textId="77777777" w:rsidR="00C105A8" w:rsidRPr="00B37296" w:rsidRDefault="00C105A8" w:rsidP="006F4CC1">
            <w:pPr>
              <w:rPr>
                <w:rFonts w:ascii="Calibri" w:hAnsi="Calibri" w:cs="Arial"/>
                <w:b/>
                <w:bCs/>
              </w:rPr>
            </w:pPr>
            <w:r w:rsidRPr="00B37296">
              <w:rPr>
                <w:rFonts w:ascii="Calibri" w:hAnsi="Calibri" w:cs="Arial"/>
                <w:b/>
                <w:bCs/>
              </w:rPr>
              <w:t xml:space="preserve">Action </w:t>
            </w:r>
          </w:p>
        </w:tc>
        <w:tc>
          <w:tcPr>
            <w:tcW w:w="1559" w:type="dxa"/>
            <w:shd w:val="clear" w:color="auto" w:fill="auto"/>
          </w:tcPr>
          <w:p w14:paraId="66FC43D1" w14:textId="77777777" w:rsidR="00C105A8" w:rsidRPr="00B37296" w:rsidRDefault="00C105A8" w:rsidP="006F4CC1">
            <w:pPr>
              <w:rPr>
                <w:rFonts w:ascii="Calibri" w:hAnsi="Calibri" w:cs="Arial"/>
                <w:b/>
                <w:bCs/>
              </w:rPr>
            </w:pPr>
            <w:r w:rsidRPr="00B37296">
              <w:rPr>
                <w:rFonts w:ascii="Calibri" w:hAnsi="Calibri" w:cs="Arial"/>
                <w:b/>
                <w:bCs/>
              </w:rPr>
              <w:t xml:space="preserve">Lead/Partner </w:t>
            </w:r>
          </w:p>
        </w:tc>
        <w:tc>
          <w:tcPr>
            <w:tcW w:w="1559" w:type="dxa"/>
            <w:shd w:val="clear" w:color="auto" w:fill="auto"/>
          </w:tcPr>
          <w:p w14:paraId="76C29A37" w14:textId="77777777" w:rsidR="00C105A8" w:rsidRPr="00B37296" w:rsidRDefault="00C105A8" w:rsidP="006F4CC1">
            <w:pPr>
              <w:rPr>
                <w:rFonts w:ascii="Calibri" w:hAnsi="Calibri" w:cs="Arial"/>
                <w:b/>
                <w:bCs/>
              </w:rPr>
            </w:pPr>
            <w:r w:rsidRPr="00B37296">
              <w:rPr>
                <w:rFonts w:ascii="Calibri" w:hAnsi="Calibri" w:cs="Arial"/>
                <w:b/>
                <w:bCs/>
              </w:rPr>
              <w:t xml:space="preserve">Timeline  </w:t>
            </w:r>
          </w:p>
        </w:tc>
        <w:tc>
          <w:tcPr>
            <w:tcW w:w="5670" w:type="dxa"/>
            <w:shd w:val="clear" w:color="auto" w:fill="auto"/>
          </w:tcPr>
          <w:p w14:paraId="22A32266" w14:textId="77777777" w:rsidR="00C105A8" w:rsidRPr="00B37296" w:rsidRDefault="00C105A8" w:rsidP="006F4CC1">
            <w:pPr>
              <w:rPr>
                <w:rFonts w:ascii="Calibri" w:hAnsi="Calibri" w:cs="Arial"/>
                <w:b/>
                <w:bCs/>
              </w:rPr>
            </w:pPr>
            <w:r w:rsidRPr="00B37296">
              <w:rPr>
                <w:rFonts w:ascii="Calibri" w:hAnsi="Calibri" w:cs="Arial"/>
                <w:b/>
                <w:bCs/>
              </w:rPr>
              <w:t xml:space="preserve">Outcomes </w:t>
            </w:r>
          </w:p>
        </w:tc>
      </w:tr>
      <w:tr w:rsidR="00C105A8" w:rsidRPr="00AB3052" w14:paraId="3E9EC6F6" w14:textId="77777777" w:rsidTr="00411C01">
        <w:trPr>
          <w:trHeight w:val="2604"/>
        </w:trPr>
        <w:tc>
          <w:tcPr>
            <w:tcW w:w="5382" w:type="dxa"/>
          </w:tcPr>
          <w:p w14:paraId="1DFFD8C4" w14:textId="77777777" w:rsidR="00C105A8" w:rsidRDefault="00C105A8" w:rsidP="006F4CC1">
            <w:pPr>
              <w:spacing w:after="120"/>
              <w:rPr>
                <w:rFonts w:ascii="Calibri" w:eastAsia="+mn-ea" w:hAnsi="Calibri" w:cs="Times New Roman"/>
                <w:color w:val="000000"/>
                <w:kern w:val="24"/>
              </w:rPr>
            </w:pPr>
            <w:r>
              <w:rPr>
                <w:rFonts w:ascii="Calibri" w:eastAsia="+mn-ea" w:hAnsi="Calibri" w:cs="Times New Roman"/>
                <w:color w:val="000000"/>
                <w:kern w:val="24"/>
              </w:rPr>
              <w:t>1.</w:t>
            </w:r>
            <w:r w:rsidRPr="006B68FC">
              <w:rPr>
                <w:rFonts w:ascii="Calibri" w:eastAsia="+mn-ea" w:hAnsi="Calibri" w:cs="Times New Roman"/>
                <w:color w:val="000000"/>
                <w:kern w:val="24"/>
              </w:rPr>
              <w:t>Pilot the Education Prevention Intervention</w:t>
            </w:r>
            <w:r>
              <w:rPr>
                <w:rFonts w:ascii="Calibri" w:eastAsia="+mn-ea" w:hAnsi="Calibri" w:cs="Times New Roman"/>
                <w:color w:val="000000"/>
                <w:kern w:val="24"/>
              </w:rPr>
              <w:t xml:space="preserve"> T</w:t>
            </w:r>
            <w:r w:rsidRPr="006B68FC">
              <w:rPr>
                <w:rFonts w:ascii="Calibri" w:eastAsia="+mn-ea" w:hAnsi="Calibri" w:cs="Times New Roman"/>
                <w:color w:val="000000"/>
                <w:kern w:val="24"/>
              </w:rPr>
              <w:t>eam</w:t>
            </w:r>
            <w:r>
              <w:rPr>
                <w:rFonts w:ascii="Calibri" w:eastAsia="+mn-ea" w:hAnsi="Calibri" w:cs="Times New Roman"/>
                <w:color w:val="000000"/>
                <w:kern w:val="24"/>
              </w:rPr>
              <w:t xml:space="preserve"> (EPIT) as</w:t>
            </w:r>
            <w:r w:rsidRPr="006B68FC">
              <w:rPr>
                <w:rFonts w:ascii="Calibri" w:eastAsia="+mn-ea" w:hAnsi="Calibri" w:cs="Times New Roman"/>
                <w:color w:val="000000"/>
                <w:kern w:val="24"/>
              </w:rPr>
              <w:t xml:space="preserve"> an</w:t>
            </w:r>
            <w:r>
              <w:rPr>
                <w:rFonts w:ascii="Calibri" w:eastAsia="+mn-ea" w:hAnsi="Calibri" w:cs="Times New Roman"/>
                <w:color w:val="000000"/>
                <w:kern w:val="24"/>
              </w:rPr>
              <w:t xml:space="preserve"> enhanced</w:t>
            </w:r>
            <w:r w:rsidRPr="006B68FC">
              <w:rPr>
                <w:rFonts w:ascii="Calibri" w:eastAsia="+mn-ea" w:hAnsi="Calibri" w:cs="Times New Roman"/>
                <w:color w:val="000000"/>
                <w:kern w:val="24"/>
              </w:rPr>
              <w:t xml:space="preserve"> area-based prevention approach</w:t>
            </w:r>
            <w:r>
              <w:rPr>
                <w:rFonts w:ascii="Calibri" w:eastAsia="+mn-ea" w:hAnsi="Calibri" w:cs="Times New Roman"/>
                <w:color w:val="000000"/>
                <w:kern w:val="24"/>
              </w:rPr>
              <w:t xml:space="preserve"> targeting the 4P’s</w:t>
            </w:r>
            <w:r w:rsidRPr="006B68FC">
              <w:rPr>
                <w:rFonts w:ascii="Calibri" w:eastAsia="+mn-ea" w:hAnsi="Calibri" w:cs="Times New Roman"/>
                <w:color w:val="000000"/>
                <w:kern w:val="24"/>
              </w:rPr>
              <w:t xml:space="preserve"> (Parents, Pupils, Policy, and Professionals) </w:t>
            </w:r>
          </w:p>
          <w:p w14:paraId="7B2BA919" w14:textId="77777777" w:rsidR="00C105A8" w:rsidRDefault="00C105A8" w:rsidP="006F4CC1">
            <w:pPr>
              <w:spacing w:after="120"/>
              <w:rPr>
                <w:rFonts w:ascii="Calibri" w:eastAsia="+mn-ea" w:hAnsi="Calibri" w:cs="Times New Roman"/>
                <w:color w:val="000000"/>
                <w:kern w:val="24"/>
              </w:rPr>
            </w:pPr>
          </w:p>
          <w:p w14:paraId="55031260" w14:textId="77777777" w:rsidR="00C105A8" w:rsidRDefault="00C105A8" w:rsidP="006F4CC1">
            <w:pPr>
              <w:spacing w:after="120"/>
              <w:rPr>
                <w:rFonts w:ascii="Calibri" w:eastAsia="+mn-ea" w:hAnsi="Calibri" w:cs="Times New Roman"/>
                <w:color w:val="000000"/>
                <w:kern w:val="24"/>
              </w:rPr>
            </w:pPr>
          </w:p>
          <w:p w14:paraId="71E4D519" w14:textId="77777777" w:rsidR="00C105A8" w:rsidRDefault="00C105A8" w:rsidP="006F4CC1">
            <w:pPr>
              <w:spacing w:after="120"/>
              <w:rPr>
                <w:rFonts w:ascii="Calibri" w:eastAsia="+mn-ea" w:hAnsi="Calibri" w:cs="Times New Roman"/>
                <w:color w:val="000000"/>
                <w:kern w:val="24"/>
              </w:rPr>
            </w:pPr>
          </w:p>
          <w:p w14:paraId="72D01352" w14:textId="77777777" w:rsidR="00C105A8" w:rsidRPr="001E261E" w:rsidRDefault="00C105A8" w:rsidP="006F4CC1">
            <w:pPr>
              <w:rPr>
                <w:rFonts w:ascii="Calibri" w:hAnsi="Calibri" w:cs="Arial"/>
                <w:color w:val="FF0000"/>
              </w:rPr>
            </w:pPr>
          </w:p>
        </w:tc>
        <w:tc>
          <w:tcPr>
            <w:tcW w:w="1559" w:type="dxa"/>
          </w:tcPr>
          <w:p w14:paraId="338218B7" w14:textId="77777777" w:rsidR="00C105A8" w:rsidRPr="00AB3052" w:rsidRDefault="00C105A8" w:rsidP="006F4CC1">
            <w:pPr>
              <w:rPr>
                <w:rFonts w:ascii="Calibri" w:hAnsi="Calibri" w:cs="Arial"/>
              </w:rPr>
            </w:pPr>
            <w:r>
              <w:rPr>
                <w:rFonts w:ascii="Calibri" w:hAnsi="Calibri" w:cs="Arial"/>
              </w:rPr>
              <w:t xml:space="preserve">EPYC (Lead) with YDAP &amp; </w:t>
            </w:r>
            <w:proofErr w:type="spellStart"/>
            <w:r>
              <w:rPr>
                <w:rFonts w:ascii="Calibri" w:hAnsi="Calibri" w:cs="Arial"/>
              </w:rPr>
              <w:t>Crosscare</w:t>
            </w:r>
            <w:proofErr w:type="spellEnd"/>
            <w:r>
              <w:rPr>
                <w:rFonts w:ascii="Calibri" w:hAnsi="Calibri" w:cs="Arial"/>
              </w:rPr>
              <w:t xml:space="preserve"> as partners </w:t>
            </w:r>
          </w:p>
          <w:p w14:paraId="20FAFBED" w14:textId="77777777" w:rsidR="00C105A8" w:rsidRDefault="00C105A8" w:rsidP="006F4CC1">
            <w:pPr>
              <w:rPr>
                <w:rFonts w:ascii="Calibri" w:hAnsi="Calibri" w:cs="Arial"/>
              </w:rPr>
            </w:pPr>
          </w:p>
          <w:p w14:paraId="579F6599" w14:textId="77777777" w:rsidR="00C105A8" w:rsidRDefault="00C105A8" w:rsidP="006F4CC1">
            <w:pPr>
              <w:rPr>
                <w:rFonts w:ascii="Calibri" w:hAnsi="Calibri" w:cs="Arial"/>
              </w:rPr>
            </w:pPr>
          </w:p>
          <w:p w14:paraId="190988C2" w14:textId="77777777" w:rsidR="00C105A8" w:rsidRDefault="00C105A8" w:rsidP="006F4CC1">
            <w:pPr>
              <w:rPr>
                <w:rFonts w:ascii="Calibri" w:hAnsi="Calibri" w:cs="Arial"/>
              </w:rPr>
            </w:pPr>
          </w:p>
          <w:p w14:paraId="1DD03CB7" w14:textId="77777777" w:rsidR="00C105A8" w:rsidRDefault="00C105A8" w:rsidP="006F4CC1">
            <w:pPr>
              <w:rPr>
                <w:rFonts w:ascii="Calibri" w:hAnsi="Calibri" w:cs="Arial"/>
              </w:rPr>
            </w:pPr>
          </w:p>
          <w:p w14:paraId="58B601D6" w14:textId="77777777" w:rsidR="00C105A8" w:rsidRPr="00AB3052" w:rsidRDefault="00C105A8" w:rsidP="006F4CC1">
            <w:pPr>
              <w:rPr>
                <w:rFonts w:ascii="Calibri" w:hAnsi="Calibri" w:cs="Arial"/>
              </w:rPr>
            </w:pPr>
          </w:p>
        </w:tc>
        <w:tc>
          <w:tcPr>
            <w:tcW w:w="1559" w:type="dxa"/>
          </w:tcPr>
          <w:p w14:paraId="597141E9" w14:textId="77777777" w:rsidR="00C105A8" w:rsidRDefault="00C105A8" w:rsidP="006F4CC1">
            <w:pPr>
              <w:rPr>
                <w:rFonts w:ascii="Calibri" w:hAnsi="Calibri" w:cs="Arial"/>
              </w:rPr>
            </w:pPr>
            <w:r>
              <w:rPr>
                <w:rFonts w:ascii="Calibri" w:hAnsi="Calibri" w:cs="Arial"/>
              </w:rPr>
              <w:t>Pilot in 2022</w:t>
            </w:r>
          </w:p>
          <w:p w14:paraId="68FA794F" w14:textId="77777777" w:rsidR="00C105A8" w:rsidRDefault="00C105A8" w:rsidP="006F4CC1">
            <w:pPr>
              <w:rPr>
                <w:rFonts w:ascii="Calibri" w:hAnsi="Calibri" w:cs="Arial"/>
              </w:rPr>
            </w:pPr>
            <w:r>
              <w:rPr>
                <w:rFonts w:ascii="Calibri" w:hAnsi="Calibri" w:cs="Arial"/>
              </w:rPr>
              <w:t xml:space="preserve">Ongoing review with aspiration that it is </w:t>
            </w:r>
          </w:p>
          <w:p w14:paraId="6C0CBA97" w14:textId="77777777" w:rsidR="00C105A8" w:rsidRDefault="00C105A8" w:rsidP="006F4CC1">
            <w:pPr>
              <w:rPr>
                <w:rFonts w:ascii="Calibri" w:hAnsi="Calibri" w:cs="Arial"/>
              </w:rPr>
            </w:pPr>
            <w:r>
              <w:rPr>
                <w:rFonts w:ascii="Calibri" w:hAnsi="Calibri" w:cs="Arial"/>
              </w:rPr>
              <w:t>mainstream provision by 2025</w:t>
            </w:r>
          </w:p>
          <w:p w14:paraId="3F5F2C77" w14:textId="77777777" w:rsidR="00C105A8" w:rsidRPr="00AB3052" w:rsidRDefault="00C105A8" w:rsidP="006F4CC1">
            <w:pPr>
              <w:rPr>
                <w:rFonts w:ascii="Calibri" w:hAnsi="Calibri" w:cs="Arial"/>
              </w:rPr>
            </w:pPr>
          </w:p>
        </w:tc>
        <w:tc>
          <w:tcPr>
            <w:tcW w:w="5670" w:type="dxa"/>
          </w:tcPr>
          <w:p w14:paraId="4139A394" w14:textId="77777777" w:rsidR="00C105A8" w:rsidRDefault="00C105A8" w:rsidP="006F4CC1">
            <w:pPr>
              <w:rPr>
                <w:rFonts w:ascii="Calibri" w:hAnsi="Calibri" w:cs="Arial"/>
                <w:lang w:val="en-GB"/>
              </w:rPr>
            </w:pPr>
            <w:r>
              <w:rPr>
                <w:rFonts w:ascii="Calibri" w:hAnsi="Calibri" w:cs="Arial"/>
                <w:lang w:val="en-GB"/>
              </w:rPr>
              <w:t>-Piloting of the EPIT</w:t>
            </w:r>
          </w:p>
          <w:p w14:paraId="5B453024" w14:textId="77777777" w:rsidR="00C105A8" w:rsidRDefault="00C105A8" w:rsidP="006F4CC1">
            <w:pPr>
              <w:rPr>
                <w:rFonts w:ascii="Calibri" w:hAnsi="Calibri" w:cs="Arial"/>
                <w:lang w:val="en-GB"/>
              </w:rPr>
            </w:pPr>
            <w:r>
              <w:rPr>
                <w:rFonts w:ascii="Calibri" w:hAnsi="Calibri" w:cs="Arial"/>
                <w:lang w:val="en-GB"/>
              </w:rPr>
              <w:t xml:space="preserve">-Improved mental health and well-being of YP </w:t>
            </w:r>
          </w:p>
          <w:p w14:paraId="0854CAF2" w14:textId="77777777" w:rsidR="00C105A8" w:rsidRDefault="00C105A8" w:rsidP="006F4CC1">
            <w:pPr>
              <w:rPr>
                <w:rFonts w:ascii="Calibri" w:hAnsi="Calibri" w:cs="Arial"/>
                <w:lang w:val="en-GB"/>
              </w:rPr>
            </w:pPr>
            <w:r>
              <w:rPr>
                <w:rFonts w:ascii="Calibri" w:hAnsi="Calibri" w:cs="Arial"/>
                <w:lang w:val="en-GB"/>
              </w:rPr>
              <w:t>-</w:t>
            </w:r>
            <w:r w:rsidRPr="003E615B">
              <w:rPr>
                <w:rFonts w:ascii="Calibri" w:hAnsi="Calibri" w:cs="Arial"/>
                <w:lang w:val="en-GB"/>
              </w:rPr>
              <w:t>Y</w:t>
            </w:r>
            <w:r>
              <w:rPr>
                <w:rFonts w:ascii="Calibri" w:hAnsi="Calibri" w:cs="Arial"/>
                <w:lang w:val="en-GB"/>
              </w:rPr>
              <w:t xml:space="preserve">oung </w:t>
            </w:r>
            <w:r w:rsidRPr="003E615B">
              <w:rPr>
                <w:rFonts w:ascii="Calibri" w:hAnsi="Calibri" w:cs="Arial"/>
                <w:lang w:val="en-GB"/>
              </w:rPr>
              <w:t>P</w:t>
            </w:r>
            <w:r>
              <w:rPr>
                <w:rFonts w:ascii="Calibri" w:hAnsi="Calibri" w:cs="Arial"/>
                <w:lang w:val="en-GB"/>
              </w:rPr>
              <w:t xml:space="preserve">eople </w:t>
            </w:r>
            <w:r w:rsidRPr="003E615B">
              <w:rPr>
                <w:rFonts w:ascii="Calibri" w:hAnsi="Calibri" w:cs="Arial"/>
                <w:lang w:val="en-GB"/>
              </w:rPr>
              <w:t>progress</w:t>
            </w:r>
            <w:r>
              <w:rPr>
                <w:rFonts w:ascii="Calibri" w:hAnsi="Calibri" w:cs="Arial"/>
                <w:lang w:val="en-GB"/>
              </w:rPr>
              <w:t xml:space="preserve"> and achieve</w:t>
            </w:r>
            <w:r w:rsidRPr="003E615B">
              <w:rPr>
                <w:rFonts w:ascii="Calibri" w:hAnsi="Calibri" w:cs="Arial"/>
                <w:lang w:val="en-GB"/>
              </w:rPr>
              <w:t xml:space="preserve"> in education </w:t>
            </w:r>
          </w:p>
          <w:p w14:paraId="37FA4EAD" w14:textId="77777777" w:rsidR="00C105A8" w:rsidRDefault="00C105A8" w:rsidP="006F4CC1">
            <w:pPr>
              <w:rPr>
                <w:rFonts w:ascii="Calibri" w:hAnsi="Calibri" w:cs="Arial"/>
                <w:lang w:val="en-GB"/>
              </w:rPr>
            </w:pPr>
            <w:r>
              <w:rPr>
                <w:rFonts w:ascii="Calibri" w:hAnsi="Calibri" w:cs="Arial"/>
                <w:lang w:val="en-GB"/>
              </w:rPr>
              <w:t xml:space="preserve">-Strengthening Social Personal &amp; Health Education (SPHE) supports to schools in CDATF area </w:t>
            </w:r>
          </w:p>
          <w:p w14:paraId="18A9157F" w14:textId="77777777" w:rsidR="00C105A8" w:rsidRDefault="00C105A8" w:rsidP="006F4CC1">
            <w:pPr>
              <w:rPr>
                <w:rFonts w:ascii="Calibri" w:hAnsi="Calibri" w:cs="Arial"/>
                <w:lang w:val="en-GB"/>
              </w:rPr>
            </w:pPr>
            <w:r>
              <w:rPr>
                <w:rFonts w:ascii="Calibri" w:hAnsi="Calibri" w:cs="Arial"/>
                <w:lang w:val="en-GB"/>
              </w:rPr>
              <w:t>-Improved family relationships</w:t>
            </w:r>
          </w:p>
          <w:p w14:paraId="29AA6A07" w14:textId="77777777" w:rsidR="00C105A8" w:rsidRDefault="00C105A8" w:rsidP="006F4CC1">
            <w:pPr>
              <w:rPr>
                <w:rFonts w:ascii="Calibri" w:hAnsi="Calibri" w:cs="Arial"/>
                <w:lang w:val="en-GB"/>
              </w:rPr>
            </w:pPr>
            <w:r>
              <w:rPr>
                <w:rFonts w:ascii="Calibri" w:hAnsi="Calibri" w:cs="Arial"/>
                <w:lang w:val="en-GB"/>
              </w:rPr>
              <w:t xml:space="preserve">-Increased awareness of and stronger resilience to </w:t>
            </w:r>
            <w:proofErr w:type="gramStart"/>
            <w:r>
              <w:rPr>
                <w:rFonts w:ascii="Calibri" w:hAnsi="Calibri" w:cs="Arial"/>
                <w:lang w:val="en-GB"/>
              </w:rPr>
              <w:t>the  harms</w:t>
            </w:r>
            <w:proofErr w:type="gramEnd"/>
            <w:r>
              <w:rPr>
                <w:rFonts w:ascii="Calibri" w:hAnsi="Calibri" w:cs="Arial"/>
                <w:lang w:val="en-GB"/>
              </w:rPr>
              <w:t xml:space="preserve"> of drugs and alcohol in schools</w:t>
            </w:r>
          </w:p>
          <w:p w14:paraId="09B24D90" w14:textId="77777777" w:rsidR="00C105A8" w:rsidRPr="000E71BC" w:rsidRDefault="00C105A8" w:rsidP="006F4CC1">
            <w:pPr>
              <w:rPr>
                <w:rFonts w:ascii="Calibri" w:hAnsi="Calibri" w:cs="Arial"/>
                <w:lang w:val="en-GB"/>
              </w:rPr>
            </w:pPr>
            <w:r w:rsidRPr="000E71BC">
              <w:rPr>
                <w:rFonts w:ascii="Calibri" w:hAnsi="Calibri" w:cs="Arial"/>
                <w:lang w:val="en-GB"/>
              </w:rPr>
              <w:t>-Improved inter-agency working</w:t>
            </w:r>
          </w:p>
          <w:p w14:paraId="18563793" w14:textId="77777777" w:rsidR="00C105A8" w:rsidRPr="00277C28" w:rsidRDefault="00C105A8" w:rsidP="006F4CC1">
            <w:pPr>
              <w:rPr>
                <w:rFonts w:ascii="Calibri" w:hAnsi="Calibri" w:cs="Arial"/>
                <w:lang w:val="en-GB"/>
              </w:rPr>
            </w:pPr>
            <w:r w:rsidRPr="000E71BC">
              <w:rPr>
                <w:rFonts w:ascii="Calibri" w:hAnsi="Calibri" w:cs="Arial"/>
                <w:lang w:val="en-GB"/>
              </w:rPr>
              <w:t xml:space="preserve">-More effective targeting of at-risk young people </w:t>
            </w:r>
          </w:p>
        </w:tc>
      </w:tr>
      <w:tr w:rsidR="00C105A8" w:rsidRPr="00AB3052" w14:paraId="18D57F16" w14:textId="77777777" w:rsidTr="00411C01">
        <w:trPr>
          <w:trHeight w:val="1511"/>
        </w:trPr>
        <w:tc>
          <w:tcPr>
            <w:tcW w:w="5382" w:type="dxa"/>
          </w:tcPr>
          <w:p w14:paraId="6C43ACEC" w14:textId="77777777" w:rsidR="00C105A8" w:rsidRDefault="00C105A8" w:rsidP="006F4CC1">
            <w:pPr>
              <w:rPr>
                <w:rFonts w:ascii="Calibri" w:hAnsi="Calibri" w:cs="Arial"/>
                <w:lang w:val="en-GB"/>
              </w:rPr>
            </w:pPr>
            <w:r>
              <w:rPr>
                <w:rFonts w:ascii="Calibri" w:hAnsi="Calibri" w:cs="Arial"/>
                <w:lang w:val="en-GB"/>
              </w:rPr>
              <w:t>2.</w:t>
            </w:r>
            <w:r w:rsidRPr="00A25A1E">
              <w:rPr>
                <w:rFonts w:ascii="Calibri" w:hAnsi="Calibri" w:cs="Arial"/>
                <w:lang w:val="en-GB"/>
              </w:rPr>
              <w:t>Review</w:t>
            </w:r>
            <w:r w:rsidRPr="00521F71">
              <w:rPr>
                <w:rFonts w:ascii="Calibri" w:hAnsi="Calibri" w:cs="Arial"/>
                <w:color w:val="FF0000"/>
                <w:lang w:val="en-GB"/>
              </w:rPr>
              <w:t xml:space="preserve"> </w:t>
            </w:r>
            <w:r w:rsidRPr="00FF7E57">
              <w:rPr>
                <w:rFonts w:ascii="Calibri" w:hAnsi="Calibri" w:cs="Arial"/>
                <w:lang w:val="en-GB"/>
              </w:rPr>
              <w:t>membership of local, county, and regional committees to</w:t>
            </w:r>
            <w:r>
              <w:rPr>
                <w:rFonts w:ascii="Calibri" w:hAnsi="Calibri" w:cs="Arial"/>
                <w:lang w:val="en-GB"/>
              </w:rPr>
              <w:t xml:space="preserve"> maximise</w:t>
            </w:r>
            <w:r w:rsidRPr="00FF7E57">
              <w:rPr>
                <w:rFonts w:ascii="Calibri" w:hAnsi="Calibri" w:cs="Arial"/>
                <w:lang w:val="en-GB"/>
              </w:rPr>
              <w:t xml:space="preserve"> CDATF influence</w:t>
            </w:r>
            <w:r>
              <w:rPr>
                <w:rFonts w:ascii="Calibri" w:hAnsi="Calibri" w:cs="Arial"/>
                <w:lang w:val="en-GB"/>
              </w:rPr>
              <w:t xml:space="preserve"> in</w:t>
            </w:r>
            <w:r w:rsidRPr="00FF7E57">
              <w:rPr>
                <w:rFonts w:ascii="Calibri" w:hAnsi="Calibri" w:cs="Arial"/>
                <w:lang w:val="en-GB"/>
              </w:rPr>
              <w:t xml:space="preserve"> prevention policy and strategy (CYPSC, JPC, LDC, YPAR, PPN) </w:t>
            </w:r>
          </w:p>
          <w:p w14:paraId="7B4DC69A" w14:textId="77777777" w:rsidR="00C105A8" w:rsidRDefault="00C105A8" w:rsidP="006F4CC1">
            <w:pPr>
              <w:rPr>
                <w:rFonts w:ascii="Calibri" w:hAnsi="Calibri" w:cs="Arial"/>
              </w:rPr>
            </w:pPr>
          </w:p>
        </w:tc>
        <w:tc>
          <w:tcPr>
            <w:tcW w:w="1559" w:type="dxa"/>
          </w:tcPr>
          <w:p w14:paraId="71C8FF4C" w14:textId="77777777" w:rsidR="00C105A8" w:rsidRDefault="00C105A8" w:rsidP="006F4CC1">
            <w:pPr>
              <w:rPr>
                <w:rFonts w:ascii="Calibri" w:hAnsi="Calibri" w:cs="Arial"/>
              </w:rPr>
            </w:pPr>
            <w:r>
              <w:rPr>
                <w:rFonts w:ascii="Calibri" w:hAnsi="Calibri" w:cs="Arial"/>
              </w:rPr>
              <w:t xml:space="preserve">TF </w:t>
            </w:r>
          </w:p>
        </w:tc>
        <w:tc>
          <w:tcPr>
            <w:tcW w:w="1559" w:type="dxa"/>
          </w:tcPr>
          <w:p w14:paraId="46F70277" w14:textId="77777777" w:rsidR="00C105A8" w:rsidRDefault="00C105A8" w:rsidP="006F4CC1">
            <w:pPr>
              <w:rPr>
                <w:rFonts w:ascii="Calibri" w:hAnsi="Calibri" w:cs="Arial"/>
              </w:rPr>
            </w:pPr>
            <w:r>
              <w:rPr>
                <w:rFonts w:ascii="Calibri" w:hAnsi="Calibri" w:cs="Arial"/>
              </w:rPr>
              <w:t xml:space="preserve">End of 2022 and  </w:t>
            </w:r>
          </w:p>
          <w:p w14:paraId="0D2672D0" w14:textId="77777777" w:rsidR="00C105A8" w:rsidRDefault="00C105A8" w:rsidP="006F4CC1">
            <w:pPr>
              <w:rPr>
                <w:rFonts w:ascii="Calibri" w:hAnsi="Calibri" w:cs="Arial"/>
              </w:rPr>
            </w:pPr>
            <w:r>
              <w:rPr>
                <w:rFonts w:ascii="Calibri" w:hAnsi="Calibri" w:cs="Arial"/>
              </w:rPr>
              <w:t xml:space="preserve">Annually thereafter </w:t>
            </w:r>
          </w:p>
        </w:tc>
        <w:tc>
          <w:tcPr>
            <w:tcW w:w="5670" w:type="dxa"/>
          </w:tcPr>
          <w:p w14:paraId="170F5867" w14:textId="77777777" w:rsidR="00C105A8" w:rsidRPr="004734AC" w:rsidRDefault="00C105A8" w:rsidP="006F4CC1">
            <w:pPr>
              <w:rPr>
                <w:rFonts w:ascii="Calibri" w:hAnsi="Calibri" w:cs="Arial"/>
              </w:rPr>
            </w:pPr>
            <w:r w:rsidRPr="00817E69">
              <w:rPr>
                <w:rFonts w:ascii="Calibri" w:hAnsi="Calibri" w:cs="Arial"/>
              </w:rPr>
              <w:t>-</w:t>
            </w:r>
            <w:r>
              <w:rPr>
                <w:rFonts w:ascii="Calibri" w:hAnsi="Calibri" w:cs="Arial"/>
              </w:rPr>
              <w:t xml:space="preserve">A written Review </w:t>
            </w:r>
            <w:r w:rsidRPr="004734AC">
              <w:rPr>
                <w:rFonts w:ascii="Calibri" w:hAnsi="Calibri" w:cs="Arial"/>
              </w:rPr>
              <w:t>which provides basis for below</w:t>
            </w:r>
            <w:r>
              <w:rPr>
                <w:rFonts w:ascii="Calibri" w:hAnsi="Calibri" w:cs="Arial"/>
              </w:rPr>
              <w:t>.</w:t>
            </w:r>
          </w:p>
          <w:p w14:paraId="42BF1BCB" w14:textId="77777777" w:rsidR="00C105A8" w:rsidRDefault="00C105A8" w:rsidP="006F4CC1">
            <w:pPr>
              <w:rPr>
                <w:rFonts w:ascii="Calibri" w:hAnsi="Calibri" w:cs="Arial"/>
              </w:rPr>
            </w:pPr>
            <w:r>
              <w:rPr>
                <w:rFonts w:ascii="Calibri" w:hAnsi="Calibri" w:cs="Arial"/>
              </w:rPr>
              <w:t>-CDATF to have increased influence in key policy forums</w:t>
            </w:r>
          </w:p>
          <w:p w14:paraId="389A1350" w14:textId="77777777" w:rsidR="00C105A8" w:rsidRDefault="00C105A8" w:rsidP="006F4CC1">
            <w:pPr>
              <w:rPr>
                <w:rFonts w:ascii="Calibri" w:hAnsi="Calibri" w:cs="Arial"/>
              </w:rPr>
            </w:pPr>
            <w:r>
              <w:rPr>
                <w:rFonts w:ascii="Calibri" w:hAnsi="Calibri" w:cs="Arial"/>
              </w:rPr>
              <w:t xml:space="preserve">-CDATF to have better insights into wider strategy and policy development </w:t>
            </w:r>
          </w:p>
          <w:p w14:paraId="09E3B25E" w14:textId="77777777" w:rsidR="00C105A8" w:rsidRDefault="00C105A8" w:rsidP="006F4CC1">
            <w:pPr>
              <w:rPr>
                <w:rFonts w:ascii="Calibri" w:hAnsi="Calibri" w:cs="Arial"/>
                <w:lang w:val="en-GB"/>
              </w:rPr>
            </w:pPr>
            <w:r>
              <w:rPr>
                <w:rFonts w:ascii="Calibri" w:hAnsi="Calibri" w:cs="Arial"/>
              </w:rPr>
              <w:t>-</w:t>
            </w:r>
            <w:r w:rsidRPr="00CD186C">
              <w:rPr>
                <w:rFonts w:ascii="Calibri" w:hAnsi="Calibri" w:cs="Arial"/>
                <w:lang w:val="en-GB"/>
              </w:rPr>
              <w:t>A greater awareness of CDATF across their area</w:t>
            </w:r>
          </w:p>
          <w:p w14:paraId="7F3E6C81" w14:textId="77777777" w:rsidR="00C105A8" w:rsidRPr="00097A58" w:rsidRDefault="00C105A8" w:rsidP="006F4CC1">
            <w:pPr>
              <w:rPr>
                <w:rFonts w:ascii="Calibri" w:hAnsi="Calibri" w:cs="Arial"/>
                <w:lang w:val="en-GB"/>
              </w:rPr>
            </w:pPr>
          </w:p>
        </w:tc>
      </w:tr>
      <w:tr w:rsidR="00C105A8" w:rsidRPr="00AB3052" w14:paraId="6853558B" w14:textId="77777777" w:rsidTr="00411C01">
        <w:trPr>
          <w:trHeight w:val="1361"/>
        </w:trPr>
        <w:tc>
          <w:tcPr>
            <w:tcW w:w="5382" w:type="dxa"/>
          </w:tcPr>
          <w:p w14:paraId="517929F6" w14:textId="77777777" w:rsidR="00C105A8" w:rsidRDefault="00C105A8" w:rsidP="006F4CC1">
            <w:pPr>
              <w:rPr>
                <w:rFonts w:ascii="Calibri" w:hAnsi="Calibri" w:cs="Arial"/>
                <w:lang w:val="en-GB"/>
              </w:rPr>
            </w:pPr>
            <w:r>
              <w:rPr>
                <w:rFonts w:ascii="Calibri" w:hAnsi="Calibri" w:cs="Arial"/>
                <w:lang w:val="en-GB"/>
              </w:rPr>
              <w:t xml:space="preserve">3.Promote access to parenting and family </w:t>
            </w:r>
            <w:r w:rsidRPr="0074122E">
              <w:rPr>
                <w:rFonts w:ascii="Calibri" w:hAnsi="Calibri" w:cs="Arial"/>
                <w:lang w:val="en-GB"/>
              </w:rPr>
              <w:t>programmes for services engaging with high-</w:t>
            </w:r>
            <w:proofErr w:type="gramStart"/>
            <w:r w:rsidRPr="0074122E">
              <w:rPr>
                <w:rFonts w:ascii="Calibri" w:hAnsi="Calibri" w:cs="Arial"/>
                <w:lang w:val="en-GB"/>
              </w:rPr>
              <w:t>risk  famili</w:t>
            </w:r>
            <w:r>
              <w:rPr>
                <w:rFonts w:ascii="Calibri" w:hAnsi="Calibri" w:cs="Arial"/>
                <w:lang w:val="en-GB"/>
              </w:rPr>
              <w:t>es</w:t>
            </w:r>
            <w:proofErr w:type="gramEnd"/>
          </w:p>
          <w:p w14:paraId="304B9A56" w14:textId="77777777" w:rsidR="00C105A8" w:rsidRPr="00FF7E57" w:rsidRDefault="00C105A8" w:rsidP="006F4CC1">
            <w:pPr>
              <w:rPr>
                <w:rFonts w:ascii="Calibri" w:hAnsi="Calibri" w:cs="Arial"/>
              </w:rPr>
            </w:pPr>
          </w:p>
        </w:tc>
        <w:tc>
          <w:tcPr>
            <w:tcW w:w="1559" w:type="dxa"/>
          </w:tcPr>
          <w:p w14:paraId="5F6C9228" w14:textId="77777777" w:rsidR="00C105A8" w:rsidRDefault="00C105A8" w:rsidP="006F4CC1">
            <w:pPr>
              <w:rPr>
                <w:rFonts w:ascii="Calibri" w:hAnsi="Calibri" w:cs="Arial"/>
              </w:rPr>
            </w:pPr>
            <w:r>
              <w:rPr>
                <w:rFonts w:ascii="Calibri" w:hAnsi="Calibri" w:cs="Arial"/>
              </w:rPr>
              <w:t xml:space="preserve">EPYC &amp; TF Projects </w:t>
            </w:r>
          </w:p>
          <w:p w14:paraId="632FFC38" w14:textId="77777777" w:rsidR="00C105A8" w:rsidRDefault="00C105A8" w:rsidP="006F4CC1">
            <w:pPr>
              <w:rPr>
                <w:rFonts w:ascii="Calibri" w:hAnsi="Calibri" w:cs="Arial"/>
              </w:rPr>
            </w:pPr>
          </w:p>
        </w:tc>
        <w:tc>
          <w:tcPr>
            <w:tcW w:w="1559" w:type="dxa"/>
          </w:tcPr>
          <w:p w14:paraId="42EBDB91" w14:textId="77777777" w:rsidR="00C105A8" w:rsidRDefault="00C105A8" w:rsidP="006F4CC1">
            <w:pPr>
              <w:rPr>
                <w:rFonts w:ascii="Calibri" w:hAnsi="Calibri" w:cs="Arial"/>
              </w:rPr>
            </w:pPr>
            <w:r>
              <w:rPr>
                <w:rFonts w:ascii="Calibri" w:hAnsi="Calibri" w:cs="Arial"/>
              </w:rPr>
              <w:t xml:space="preserve">Ongoing </w:t>
            </w:r>
          </w:p>
        </w:tc>
        <w:tc>
          <w:tcPr>
            <w:tcW w:w="5670" w:type="dxa"/>
          </w:tcPr>
          <w:p w14:paraId="6D5320BD" w14:textId="77777777" w:rsidR="00C105A8" w:rsidRDefault="00C105A8" w:rsidP="006F4CC1">
            <w:pPr>
              <w:rPr>
                <w:rFonts w:ascii="Calibri" w:hAnsi="Calibri" w:cs="Arial"/>
                <w:lang w:val="en-GB"/>
              </w:rPr>
            </w:pPr>
            <w:r>
              <w:rPr>
                <w:rFonts w:ascii="Calibri" w:hAnsi="Calibri" w:cs="Arial"/>
                <w:lang w:val="en-GB"/>
              </w:rPr>
              <w:t xml:space="preserve">-Improved access to Strengthening Family, Parents Under Pressure (PUP) and Triple P programmes </w:t>
            </w:r>
          </w:p>
          <w:p w14:paraId="291BF569" w14:textId="77777777" w:rsidR="00C105A8" w:rsidRDefault="00C105A8" w:rsidP="006F4CC1">
            <w:pPr>
              <w:rPr>
                <w:rFonts w:ascii="Calibri" w:hAnsi="Calibri" w:cs="Arial"/>
              </w:rPr>
            </w:pPr>
            <w:r>
              <w:rPr>
                <w:rFonts w:ascii="Calibri" w:hAnsi="Calibri" w:cs="Arial"/>
                <w:lang w:val="en-GB"/>
              </w:rPr>
              <w:t>-Improved parenting</w:t>
            </w:r>
          </w:p>
          <w:p w14:paraId="30A295A3" w14:textId="77777777" w:rsidR="00C105A8" w:rsidRPr="00432672" w:rsidRDefault="00C105A8" w:rsidP="006F4CC1">
            <w:pPr>
              <w:rPr>
                <w:rFonts w:ascii="Calibri" w:hAnsi="Calibri" w:cs="Arial"/>
                <w:lang w:val="en-GB"/>
              </w:rPr>
            </w:pPr>
            <w:r>
              <w:rPr>
                <w:rFonts w:ascii="Calibri" w:hAnsi="Calibri" w:cs="Arial"/>
                <w:lang w:val="en-GB"/>
              </w:rPr>
              <w:t xml:space="preserve">-Stronger family units and enhanced prevention </w:t>
            </w:r>
          </w:p>
        </w:tc>
      </w:tr>
      <w:tr w:rsidR="00C105A8" w:rsidRPr="00AB3052" w14:paraId="2CA82A16" w14:textId="77777777" w:rsidTr="00411C01">
        <w:trPr>
          <w:trHeight w:val="1214"/>
        </w:trPr>
        <w:tc>
          <w:tcPr>
            <w:tcW w:w="5382" w:type="dxa"/>
          </w:tcPr>
          <w:p w14:paraId="6005B2B3" w14:textId="77777777" w:rsidR="00C105A8" w:rsidRDefault="00C105A8" w:rsidP="006F4CC1">
            <w:pPr>
              <w:contextualSpacing/>
              <w:rPr>
                <w:rFonts w:ascii="Calibri" w:hAnsi="Calibri" w:cs="Arial"/>
              </w:rPr>
            </w:pPr>
            <w:r>
              <w:rPr>
                <w:rFonts w:ascii="Calibri" w:hAnsi="Calibri" w:cs="Arial"/>
              </w:rPr>
              <w:lastRenderedPageBreak/>
              <w:t xml:space="preserve">4. Strengthen the sustainability of YDAP </w:t>
            </w:r>
          </w:p>
          <w:p w14:paraId="55A56ADF" w14:textId="77777777" w:rsidR="00C105A8" w:rsidRDefault="00C105A8" w:rsidP="006F4CC1">
            <w:pPr>
              <w:contextualSpacing/>
              <w:rPr>
                <w:rFonts w:ascii="Calibri" w:hAnsi="Calibri" w:cs="Arial"/>
              </w:rPr>
            </w:pPr>
          </w:p>
          <w:p w14:paraId="4601D1CA" w14:textId="77777777" w:rsidR="00C105A8" w:rsidRPr="00AB3052" w:rsidRDefault="00C105A8" w:rsidP="006F4CC1">
            <w:pPr>
              <w:contextualSpacing/>
              <w:rPr>
                <w:rFonts w:ascii="Calibri" w:hAnsi="Calibri" w:cs="Arial"/>
              </w:rPr>
            </w:pPr>
          </w:p>
        </w:tc>
        <w:tc>
          <w:tcPr>
            <w:tcW w:w="1559" w:type="dxa"/>
          </w:tcPr>
          <w:p w14:paraId="4EDA17FC" w14:textId="77777777" w:rsidR="00C105A8" w:rsidRPr="00AB3052" w:rsidRDefault="00C105A8" w:rsidP="006F4CC1">
            <w:pPr>
              <w:rPr>
                <w:rFonts w:ascii="Calibri" w:hAnsi="Calibri" w:cs="Arial"/>
              </w:rPr>
            </w:pPr>
            <w:r>
              <w:rPr>
                <w:rFonts w:ascii="Calibri" w:hAnsi="Calibri" w:cs="Arial"/>
              </w:rPr>
              <w:t xml:space="preserve">YDAP (Lead) with CLDATF &amp; </w:t>
            </w:r>
            <w:proofErr w:type="spellStart"/>
            <w:r>
              <w:rPr>
                <w:rFonts w:ascii="Calibri" w:hAnsi="Calibri" w:cs="Arial"/>
              </w:rPr>
              <w:t>Crosscare</w:t>
            </w:r>
            <w:proofErr w:type="spellEnd"/>
            <w:r>
              <w:rPr>
                <w:rFonts w:ascii="Calibri" w:hAnsi="Calibri" w:cs="Arial"/>
              </w:rPr>
              <w:t xml:space="preserve"> </w:t>
            </w:r>
          </w:p>
        </w:tc>
        <w:tc>
          <w:tcPr>
            <w:tcW w:w="1559" w:type="dxa"/>
          </w:tcPr>
          <w:p w14:paraId="1FD70414" w14:textId="77777777" w:rsidR="00C105A8" w:rsidRPr="00AB3052" w:rsidRDefault="00C105A8" w:rsidP="006F4CC1">
            <w:pPr>
              <w:rPr>
                <w:rFonts w:ascii="Calibri" w:hAnsi="Calibri" w:cs="Arial"/>
              </w:rPr>
            </w:pPr>
            <w:r>
              <w:rPr>
                <w:rFonts w:ascii="Calibri" w:hAnsi="Calibri" w:cs="Arial"/>
              </w:rPr>
              <w:t xml:space="preserve">2023 </w:t>
            </w:r>
          </w:p>
        </w:tc>
        <w:tc>
          <w:tcPr>
            <w:tcW w:w="5670" w:type="dxa"/>
          </w:tcPr>
          <w:p w14:paraId="16C42B77" w14:textId="77777777" w:rsidR="00C105A8" w:rsidRDefault="00C105A8" w:rsidP="006F4CC1">
            <w:pPr>
              <w:rPr>
                <w:rFonts w:ascii="Calibri" w:hAnsi="Calibri" w:cs="Arial"/>
              </w:rPr>
            </w:pPr>
            <w:r>
              <w:rPr>
                <w:rFonts w:ascii="Calibri" w:hAnsi="Calibri" w:cs="Arial"/>
              </w:rPr>
              <w:t>-YDAP Sustainability</w:t>
            </w:r>
          </w:p>
          <w:p w14:paraId="7EC4308B" w14:textId="77777777" w:rsidR="00C105A8" w:rsidRDefault="00C105A8" w:rsidP="006F4CC1">
            <w:pPr>
              <w:rPr>
                <w:rFonts w:ascii="Calibri" w:hAnsi="Calibri" w:cs="Arial"/>
              </w:rPr>
            </w:pPr>
            <w:r>
              <w:rPr>
                <w:rFonts w:ascii="Calibri" w:hAnsi="Calibri" w:cs="Arial"/>
              </w:rPr>
              <w:t xml:space="preserve">-Enhanced YPAD infrastructure </w:t>
            </w:r>
          </w:p>
          <w:p w14:paraId="47874D2A" w14:textId="77777777" w:rsidR="00C105A8" w:rsidRPr="00AB3052" w:rsidRDefault="00C105A8" w:rsidP="006F4CC1">
            <w:pPr>
              <w:rPr>
                <w:rFonts w:ascii="Calibri" w:hAnsi="Calibri" w:cs="Arial"/>
              </w:rPr>
            </w:pPr>
            <w:r>
              <w:rPr>
                <w:rFonts w:ascii="Calibri" w:hAnsi="Calibri" w:cs="Arial"/>
              </w:rPr>
              <w:t xml:space="preserve">-Enhanced U18 inter-agency working </w:t>
            </w:r>
          </w:p>
        </w:tc>
      </w:tr>
    </w:tbl>
    <w:p w14:paraId="4A636210" w14:textId="77777777" w:rsidR="00C105A8" w:rsidRPr="005D0D5A" w:rsidRDefault="00C105A8" w:rsidP="006F4CC1">
      <w:pPr>
        <w:keepNext/>
        <w:keepLines/>
        <w:numPr>
          <w:ilvl w:val="1"/>
          <w:numId w:val="0"/>
        </w:numPr>
        <w:ind w:left="567" w:hanging="567"/>
        <w:jc w:val="both"/>
        <w:outlineLvl w:val="1"/>
        <w:rPr>
          <w:rFonts w:ascii="Raleway" w:hAnsi="Raleway"/>
          <w:b/>
          <w:noProof/>
          <w:color w:val="4472C4"/>
          <w:sz w:val="28"/>
          <w:szCs w:val="26"/>
        </w:rPr>
      </w:pPr>
      <w:r>
        <w:rPr>
          <w:rFonts w:ascii="Raleway" w:hAnsi="Raleway"/>
          <w:b/>
          <w:noProof/>
          <w:color w:val="4472C4"/>
          <w:sz w:val="28"/>
          <w:szCs w:val="26"/>
        </w:rPr>
        <w:lastRenderedPageBreak/>
        <w:t>7.3</w:t>
      </w:r>
      <w:r>
        <w:rPr>
          <w:rFonts w:ascii="Raleway" w:hAnsi="Raleway"/>
          <w:b/>
          <w:noProof/>
          <w:color w:val="4472C4"/>
          <w:sz w:val="28"/>
          <w:szCs w:val="26"/>
        </w:rPr>
        <w:tab/>
        <w:t xml:space="preserve">NDS Priority Two </w:t>
      </w:r>
    </w:p>
    <w:tbl>
      <w:tblPr>
        <w:tblStyle w:val="TableGrid"/>
        <w:tblW w:w="0" w:type="auto"/>
        <w:tblLook w:val="04A0" w:firstRow="1" w:lastRow="0" w:firstColumn="1" w:lastColumn="0" w:noHBand="0" w:noVBand="1"/>
      </w:tblPr>
      <w:tblGrid>
        <w:gridCol w:w="4899"/>
        <w:gridCol w:w="1652"/>
        <w:gridCol w:w="1713"/>
        <w:gridCol w:w="4686"/>
      </w:tblGrid>
      <w:tr w:rsidR="00C105A8" w14:paraId="17467A89" w14:textId="77777777" w:rsidTr="00411C01">
        <w:tc>
          <w:tcPr>
            <w:tcW w:w="13948" w:type="dxa"/>
            <w:gridSpan w:val="4"/>
            <w:shd w:val="clear" w:color="auto" w:fill="0070C0"/>
          </w:tcPr>
          <w:p w14:paraId="61B5D202" w14:textId="77777777" w:rsidR="00C105A8" w:rsidRPr="00C015C2" w:rsidRDefault="00C105A8" w:rsidP="006F4CC1">
            <w:pPr>
              <w:keepNext/>
              <w:keepLines/>
              <w:jc w:val="both"/>
              <w:outlineLvl w:val="0"/>
              <w:rPr>
                <w:rFonts w:ascii="Calibri" w:eastAsia="Calibri" w:hAnsi="Calibri" w:cs="Calibri"/>
                <w:b/>
                <w:bCs/>
                <w:color w:val="FFFFFF" w:themeColor="background1"/>
              </w:rPr>
            </w:pPr>
            <w:r>
              <w:rPr>
                <w:rFonts w:ascii="Calibri" w:eastAsia="Calibri" w:hAnsi="Calibri" w:cs="Calibri"/>
                <w:b/>
                <w:bCs/>
                <w:color w:val="FFFFFF" w:themeColor="background1"/>
              </w:rPr>
              <w:t>Enhance access to and delivery of drug and alcohol service in the community</w:t>
            </w:r>
          </w:p>
        </w:tc>
      </w:tr>
      <w:tr w:rsidR="00C105A8" w14:paraId="14EB69CD" w14:textId="77777777" w:rsidTr="00411C01">
        <w:tc>
          <w:tcPr>
            <w:tcW w:w="5352" w:type="dxa"/>
            <w:shd w:val="clear" w:color="auto" w:fill="auto"/>
          </w:tcPr>
          <w:p w14:paraId="05D78B27"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 xml:space="preserve">Action </w:t>
            </w:r>
          </w:p>
        </w:tc>
        <w:tc>
          <w:tcPr>
            <w:tcW w:w="1655" w:type="dxa"/>
            <w:shd w:val="clear" w:color="auto" w:fill="auto"/>
          </w:tcPr>
          <w:p w14:paraId="3901FF2E"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Lead/Partners</w:t>
            </w:r>
          </w:p>
        </w:tc>
        <w:tc>
          <w:tcPr>
            <w:tcW w:w="1805" w:type="dxa"/>
            <w:shd w:val="clear" w:color="auto" w:fill="auto"/>
          </w:tcPr>
          <w:p w14:paraId="1CA76167"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Timeline</w:t>
            </w:r>
          </w:p>
        </w:tc>
        <w:tc>
          <w:tcPr>
            <w:tcW w:w="5136" w:type="dxa"/>
            <w:shd w:val="clear" w:color="auto" w:fill="auto"/>
          </w:tcPr>
          <w:p w14:paraId="5C507027"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 xml:space="preserve">Outcomes </w:t>
            </w:r>
          </w:p>
        </w:tc>
      </w:tr>
      <w:tr w:rsidR="00C105A8" w14:paraId="6BEB5DAC" w14:textId="77777777" w:rsidTr="00411C01">
        <w:trPr>
          <w:trHeight w:val="1805"/>
        </w:trPr>
        <w:tc>
          <w:tcPr>
            <w:tcW w:w="5352" w:type="dxa"/>
          </w:tcPr>
          <w:p w14:paraId="2646AAF3" w14:textId="77777777" w:rsidR="00C105A8" w:rsidRPr="00650EA0"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5.P</w:t>
            </w:r>
            <w:r w:rsidRPr="00F47FAD">
              <w:rPr>
                <w:rFonts w:ascii="Calibri" w:eastAsia="Calibri" w:hAnsi="Calibri" w:cs="Calibri"/>
                <w:color w:val="000000"/>
              </w:rPr>
              <w:t>rovide person-</w:t>
            </w:r>
            <w:proofErr w:type="spellStart"/>
            <w:r w:rsidRPr="00F47FAD">
              <w:rPr>
                <w:rFonts w:ascii="Calibri" w:eastAsia="Calibri" w:hAnsi="Calibri" w:cs="Calibri"/>
                <w:color w:val="000000"/>
              </w:rPr>
              <w:t>centred</w:t>
            </w:r>
            <w:proofErr w:type="spellEnd"/>
            <w:r w:rsidRPr="00F47FAD">
              <w:rPr>
                <w:rFonts w:ascii="Calibri" w:eastAsia="Calibri" w:hAnsi="Calibri" w:cs="Calibri"/>
                <w:color w:val="000000"/>
              </w:rPr>
              <w:t xml:space="preserve"> supports and effective service responses to the needs of those affected by drug and</w:t>
            </w:r>
            <w:r>
              <w:rPr>
                <w:rFonts w:ascii="Calibri" w:eastAsia="Calibri" w:hAnsi="Calibri" w:cs="Calibri"/>
                <w:color w:val="000000"/>
              </w:rPr>
              <w:t xml:space="preserve"> alcohol</w:t>
            </w:r>
            <w:r w:rsidRPr="00F47FAD">
              <w:rPr>
                <w:rFonts w:ascii="Calibri" w:eastAsia="Calibri" w:hAnsi="Calibri" w:cs="Calibri"/>
                <w:color w:val="000000"/>
              </w:rPr>
              <w:t xml:space="preserve"> misuse</w:t>
            </w:r>
          </w:p>
        </w:tc>
        <w:tc>
          <w:tcPr>
            <w:tcW w:w="1655" w:type="dxa"/>
          </w:tcPr>
          <w:p w14:paraId="0018FF14" w14:textId="77777777" w:rsidR="00C105A8" w:rsidRPr="006E3E68" w:rsidRDefault="00C105A8" w:rsidP="006F4CC1">
            <w:pPr>
              <w:keepNext/>
              <w:keepLines/>
              <w:jc w:val="both"/>
              <w:outlineLvl w:val="0"/>
              <w:rPr>
                <w:rFonts w:ascii="Calibri" w:eastAsia="Calibri" w:hAnsi="Calibri" w:cs="Calibri"/>
                <w:color w:val="000000"/>
              </w:rPr>
            </w:pPr>
            <w:r w:rsidRPr="006E3E68">
              <w:rPr>
                <w:rFonts w:ascii="Calibri" w:eastAsia="Calibri" w:hAnsi="Calibri" w:cs="Calibri"/>
              </w:rPr>
              <w:t xml:space="preserve">CASP, Tus </w:t>
            </w:r>
            <w:proofErr w:type="spellStart"/>
            <w:r w:rsidRPr="006E3E68">
              <w:rPr>
                <w:rFonts w:ascii="Calibri" w:eastAsia="Calibri" w:hAnsi="Calibri" w:cs="Calibri"/>
              </w:rPr>
              <w:t>Nua</w:t>
            </w:r>
            <w:proofErr w:type="spellEnd"/>
            <w:r w:rsidRPr="006E3E68">
              <w:rPr>
                <w:rFonts w:ascii="Calibri" w:eastAsia="Calibri" w:hAnsi="Calibri" w:cs="Calibri"/>
              </w:rPr>
              <w:t xml:space="preserve">, </w:t>
            </w:r>
            <w:proofErr w:type="spellStart"/>
            <w:r w:rsidRPr="006E3E68">
              <w:rPr>
                <w:rFonts w:ascii="Calibri" w:eastAsia="Calibri" w:hAnsi="Calibri" w:cs="Calibri"/>
              </w:rPr>
              <w:t>Neart</w:t>
            </w:r>
            <w:proofErr w:type="spellEnd"/>
            <w:r w:rsidRPr="006E3E68">
              <w:rPr>
                <w:rFonts w:ascii="Calibri" w:eastAsia="Calibri" w:hAnsi="Calibri" w:cs="Calibri"/>
              </w:rPr>
              <w:t xml:space="preserve"> Le Cheile, YDAP</w:t>
            </w:r>
            <w:r>
              <w:rPr>
                <w:rFonts w:ascii="Calibri" w:eastAsia="Calibri" w:hAnsi="Calibri" w:cs="Calibri"/>
              </w:rPr>
              <w:t>, CTDG</w:t>
            </w:r>
            <w:r w:rsidRPr="006E3E68">
              <w:rPr>
                <w:rFonts w:ascii="Calibri" w:eastAsia="Calibri" w:hAnsi="Calibri" w:cs="Calibri"/>
              </w:rPr>
              <w:t xml:space="preserve"> </w:t>
            </w:r>
          </w:p>
        </w:tc>
        <w:tc>
          <w:tcPr>
            <w:tcW w:w="1805" w:type="dxa"/>
          </w:tcPr>
          <w:p w14:paraId="59FE4ABA" w14:textId="77777777" w:rsidR="00C105A8" w:rsidRPr="004B4B3C" w:rsidRDefault="00C105A8" w:rsidP="006F4CC1">
            <w:pPr>
              <w:keepNext/>
              <w:keepLines/>
              <w:jc w:val="both"/>
              <w:outlineLvl w:val="0"/>
              <w:rPr>
                <w:rFonts w:ascii="Calibri" w:eastAsia="Calibri" w:hAnsi="Calibri" w:cs="Calibri"/>
                <w:color w:val="000000"/>
              </w:rPr>
            </w:pPr>
            <w:r w:rsidRPr="004B4B3C">
              <w:rPr>
                <w:rFonts w:ascii="Calibri" w:eastAsia="Calibri" w:hAnsi="Calibri" w:cs="Calibri"/>
                <w:color w:val="000000"/>
              </w:rPr>
              <w:t xml:space="preserve">Ongoing </w:t>
            </w:r>
          </w:p>
        </w:tc>
        <w:tc>
          <w:tcPr>
            <w:tcW w:w="5136" w:type="dxa"/>
          </w:tcPr>
          <w:p w14:paraId="0B859EB6"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-Improved access to CLDATF funded services </w:t>
            </w:r>
          </w:p>
          <w:p w14:paraId="202664C4" w14:textId="77777777" w:rsidR="00C105A8" w:rsidRDefault="00C105A8" w:rsidP="006F4CC1">
            <w:pPr>
              <w:keepNext/>
              <w:keepLines/>
              <w:jc w:val="both"/>
              <w:outlineLvl w:val="0"/>
              <w:rPr>
                <w:rFonts w:ascii="Calibri" w:eastAsia="Calibri" w:hAnsi="Calibri" w:cs="Calibri"/>
                <w:color w:val="000000"/>
              </w:rPr>
            </w:pPr>
            <w:r w:rsidRPr="004B4B3C">
              <w:rPr>
                <w:rFonts w:ascii="Calibri" w:eastAsia="Calibri" w:hAnsi="Calibri" w:cs="Calibri"/>
                <w:color w:val="000000"/>
              </w:rPr>
              <w:t>-Changed relationship with drug/s of choice (</w:t>
            </w:r>
            <w:proofErr w:type="spellStart"/>
            <w:r w:rsidRPr="004B4B3C">
              <w:rPr>
                <w:rFonts w:ascii="Calibri" w:eastAsia="Calibri" w:hAnsi="Calibri" w:cs="Calibri"/>
                <w:color w:val="000000"/>
              </w:rPr>
              <w:t>Stabilisation</w:t>
            </w:r>
            <w:proofErr w:type="spellEnd"/>
            <w:r w:rsidRPr="004B4B3C">
              <w:rPr>
                <w:rFonts w:ascii="Calibri" w:eastAsia="Calibri" w:hAnsi="Calibri" w:cs="Calibri"/>
                <w:color w:val="000000"/>
              </w:rPr>
              <w:t xml:space="preserve">, reduced use, drug free) </w:t>
            </w:r>
          </w:p>
          <w:p w14:paraId="7BF472F7" w14:textId="77777777" w:rsidR="00C105A8" w:rsidRPr="004B4B3C"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-Achievement of care plan goals</w:t>
            </w:r>
          </w:p>
        </w:tc>
      </w:tr>
      <w:tr w:rsidR="00C105A8" w14:paraId="3F6BD489" w14:textId="77777777" w:rsidTr="00411C01">
        <w:tc>
          <w:tcPr>
            <w:tcW w:w="5352" w:type="dxa"/>
          </w:tcPr>
          <w:p w14:paraId="3F7577B6"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6.Increase</w:t>
            </w:r>
            <w:r w:rsidRPr="00D92A57">
              <w:rPr>
                <w:rFonts w:ascii="Calibri" w:eastAsia="Calibri" w:hAnsi="Calibri" w:cs="Calibri"/>
                <w:color w:val="000000"/>
              </w:rPr>
              <w:t xml:space="preserve"> meaningful progression opportunities (aftercare, community integration)</w:t>
            </w:r>
            <w:r>
              <w:rPr>
                <w:rFonts w:ascii="Calibri" w:eastAsia="Calibri" w:hAnsi="Calibri" w:cs="Calibri"/>
                <w:color w:val="000000"/>
              </w:rPr>
              <w:t xml:space="preserve"> and champion a culture of dual recovery across all services </w:t>
            </w:r>
          </w:p>
          <w:p w14:paraId="187E4E12" w14:textId="77777777" w:rsidR="00C105A8" w:rsidRDefault="00C105A8" w:rsidP="006F4CC1">
            <w:pPr>
              <w:keepNext/>
              <w:keepLines/>
              <w:jc w:val="both"/>
              <w:outlineLvl w:val="0"/>
              <w:rPr>
                <w:rFonts w:ascii="Calibri" w:eastAsia="Calibri" w:hAnsi="Calibri" w:cs="Calibri"/>
                <w:color w:val="000000"/>
              </w:rPr>
            </w:pPr>
          </w:p>
          <w:p w14:paraId="4085D0EC" w14:textId="77777777" w:rsidR="00C105A8" w:rsidRPr="003626A9" w:rsidRDefault="00C105A8" w:rsidP="006F4CC1">
            <w:pPr>
              <w:keepNext/>
              <w:keepLines/>
              <w:jc w:val="both"/>
              <w:outlineLvl w:val="0"/>
              <w:rPr>
                <w:rFonts w:ascii="Calibri" w:eastAsia="Calibri" w:hAnsi="Calibri" w:cs="Calibri"/>
                <w:b/>
                <w:bCs/>
                <w:color w:val="000000"/>
              </w:rPr>
            </w:pPr>
          </w:p>
        </w:tc>
        <w:tc>
          <w:tcPr>
            <w:tcW w:w="1655" w:type="dxa"/>
          </w:tcPr>
          <w:p w14:paraId="68ACB30A" w14:textId="77777777" w:rsidR="00C105A8" w:rsidRPr="00FB0527"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CASP, Tus </w:t>
            </w:r>
            <w:proofErr w:type="spellStart"/>
            <w:r>
              <w:rPr>
                <w:rFonts w:ascii="Calibri" w:eastAsia="Calibri" w:hAnsi="Calibri" w:cs="Calibri"/>
                <w:color w:val="000000"/>
              </w:rPr>
              <w:t>Nua</w:t>
            </w:r>
            <w:proofErr w:type="spellEnd"/>
            <w:r>
              <w:rPr>
                <w:rFonts w:ascii="Calibri" w:eastAsia="Calibri" w:hAnsi="Calibri" w:cs="Calibri"/>
                <w:color w:val="000000"/>
              </w:rPr>
              <w:t>, EPYC, T&amp;R</w:t>
            </w:r>
          </w:p>
        </w:tc>
        <w:tc>
          <w:tcPr>
            <w:tcW w:w="1805" w:type="dxa"/>
          </w:tcPr>
          <w:p w14:paraId="445D8782" w14:textId="77777777" w:rsidR="00C105A8" w:rsidRPr="00334374"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Ongoing </w:t>
            </w:r>
          </w:p>
        </w:tc>
        <w:tc>
          <w:tcPr>
            <w:tcW w:w="5136" w:type="dxa"/>
          </w:tcPr>
          <w:p w14:paraId="53247040" w14:textId="77777777" w:rsidR="00C105A8" w:rsidRDefault="00C105A8" w:rsidP="006F4CC1">
            <w:pPr>
              <w:keepNext/>
              <w:keepLines/>
              <w:jc w:val="both"/>
              <w:outlineLvl w:val="0"/>
              <w:rPr>
                <w:rFonts w:ascii="Calibri" w:eastAsia="Calibri" w:hAnsi="Calibri" w:cs="Calibri"/>
                <w:color w:val="000000"/>
              </w:rPr>
            </w:pPr>
            <w:r w:rsidRPr="007D2352">
              <w:rPr>
                <w:rFonts w:ascii="Calibri" w:eastAsia="Calibri" w:hAnsi="Calibri" w:cs="Calibri"/>
                <w:color w:val="000000"/>
              </w:rPr>
              <w:t>-Improved progression opportunities</w:t>
            </w:r>
          </w:p>
          <w:p w14:paraId="37F321EA"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-More Recovery options (</w:t>
            </w:r>
            <w:r w:rsidRPr="0079332E">
              <w:rPr>
                <w:rFonts w:ascii="Calibri" w:eastAsia="Calibri" w:hAnsi="Calibri" w:cs="Calibri"/>
              </w:rPr>
              <w:t>Café &amp; Choir</w:t>
            </w:r>
            <w:r>
              <w:rPr>
                <w:rFonts w:ascii="Calibri" w:eastAsia="Calibri" w:hAnsi="Calibri" w:cs="Calibri"/>
              </w:rPr>
              <w:t>)</w:t>
            </w:r>
            <w:r w:rsidRPr="007D2352">
              <w:rPr>
                <w:rFonts w:ascii="Calibri" w:eastAsia="Calibri" w:hAnsi="Calibri" w:cs="Calibri"/>
                <w:color w:val="000000"/>
              </w:rPr>
              <w:t xml:space="preserve"> </w:t>
            </w:r>
          </w:p>
          <w:p w14:paraId="0568DF9C"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-Increased Recovery Capital </w:t>
            </w:r>
          </w:p>
          <w:p w14:paraId="23570FBB"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-Improved Rehabilitation </w:t>
            </w:r>
          </w:p>
          <w:p w14:paraId="5E034B47" w14:textId="77777777" w:rsidR="00C105A8" w:rsidRPr="0025645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-I</w:t>
            </w:r>
            <w:r w:rsidRPr="00FA464E">
              <w:rPr>
                <w:rFonts w:ascii="Calibri" w:eastAsia="Calibri" w:hAnsi="Calibri" w:cs="Calibri"/>
                <w:color w:val="000000"/>
              </w:rPr>
              <w:t>ncreased access to educational opportunities  </w:t>
            </w:r>
          </w:p>
        </w:tc>
      </w:tr>
      <w:tr w:rsidR="00C105A8" w14:paraId="20237E0E" w14:textId="77777777" w:rsidTr="00411C01">
        <w:trPr>
          <w:trHeight w:val="1854"/>
        </w:trPr>
        <w:tc>
          <w:tcPr>
            <w:tcW w:w="5352" w:type="dxa"/>
          </w:tcPr>
          <w:p w14:paraId="26C55B45" w14:textId="77777777" w:rsidR="00C105A8" w:rsidRPr="003626A9"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7.Implementation of the National Drug Rehabilitation Framework (NDRF) </w:t>
            </w:r>
          </w:p>
          <w:p w14:paraId="7C4B3530" w14:textId="77777777" w:rsidR="00C105A8" w:rsidRDefault="00C105A8" w:rsidP="006F4CC1">
            <w:pPr>
              <w:keepNext/>
              <w:keepLines/>
              <w:jc w:val="both"/>
              <w:outlineLvl w:val="0"/>
              <w:rPr>
                <w:rFonts w:ascii="Calibri" w:eastAsia="Calibri" w:hAnsi="Calibri" w:cs="Calibri"/>
                <w:b/>
                <w:bCs/>
                <w:color w:val="000000"/>
              </w:rPr>
            </w:pPr>
          </w:p>
        </w:tc>
        <w:tc>
          <w:tcPr>
            <w:tcW w:w="1655" w:type="dxa"/>
          </w:tcPr>
          <w:p w14:paraId="6C446B72"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Treatment &amp; Rehabilitation Officer (T&amp;RO)</w:t>
            </w:r>
          </w:p>
          <w:p w14:paraId="17DADBBE" w14:textId="77777777" w:rsidR="00C105A8" w:rsidRPr="00B76483"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All CDATF funded projects </w:t>
            </w:r>
          </w:p>
        </w:tc>
        <w:tc>
          <w:tcPr>
            <w:tcW w:w="1805" w:type="dxa"/>
          </w:tcPr>
          <w:p w14:paraId="422CCE15" w14:textId="77777777" w:rsidR="00C105A8" w:rsidRPr="00B76483"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Ongoing and reviewed annually </w:t>
            </w:r>
            <w:r w:rsidRPr="00B76483">
              <w:rPr>
                <w:rFonts w:ascii="Calibri" w:eastAsia="Calibri" w:hAnsi="Calibri" w:cs="Calibri"/>
                <w:color w:val="000000"/>
              </w:rPr>
              <w:t xml:space="preserve"> </w:t>
            </w:r>
          </w:p>
        </w:tc>
        <w:tc>
          <w:tcPr>
            <w:tcW w:w="5136" w:type="dxa"/>
          </w:tcPr>
          <w:p w14:paraId="4BEACF19" w14:textId="77777777" w:rsidR="00C105A8" w:rsidRDefault="00C105A8" w:rsidP="006F4CC1">
            <w:pPr>
              <w:keepNext/>
              <w:keepLines/>
              <w:jc w:val="both"/>
              <w:outlineLvl w:val="0"/>
              <w:rPr>
                <w:rFonts w:ascii="Calibri" w:eastAsia="Calibri" w:hAnsi="Calibri" w:cs="Calibri"/>
                <w:b/>
                <w:bCs/>
                <w:color w:val="000000"/>
              </w:rPr>
            </w:pPr>
            <w:r>
              <w:rPr>
                <w:rFonts w:ascii="Calibri" w:eastAsia="Calibri" w:hAnsi="Calibri" w:cs="Calibri"/>
                <w:b/>
                <w:bCs/>
                <w:color w:val="000000"/>
              </w:rPr>
              <w:t>-</w:t>
            </w:r>
            <w:r w:rsidRPr="005769A4">
              <w:rPr>
                <w:rFonts w:ascii="Calibri" w:eastAsia="Calibri" w:hAnsi="Calibri" w:cs="Calibri"/>
                <w:color w:val="000000"/>
              </w:rPr>
              <w:t>Increase</w:t>
            </w:r>
            <w:r>
              <w:rPr>
                <w:rFonts w:ascii="Calibri" w:eastAsia="Calibri" w:hAnsi="Calibri" w:cs="Calibri"/>
                <w:color w:val="000000"/>
              </w:rPr>
              <w:t>d</w:t>
            </w:r>
            <w:r w:rsidRPr="005769A4">
              <w:rPr>
                <w:rFonts w:ascii="Calibri" w:eastAsia="Calibri" w:hAnsi="Calibri" w:cs="Calibri"/>
                <w:color w:val="000000"/>
              </w:rPr>
              <w:t xml:space="preserve"> capacity among services for NDRF implementation</w:t>
            </w:r>
            <w:r>
              <w:rPr>
                <w:rFonts w:ascii="Calibri" w:eastAsia="Calibri" w:hAnsi="Calibri" w:cs="Calibri"/>
                <w:b/>
                <w:bCs/>
                <w:color w:val="000000"/>
              </w:rPr>
              <w:t xml:space="preserve"> </w:t>
            </w:r>
          </w:p>
          <w:p w14:paraId="0A17D943" w14:textId="77777777" w:rsidR="00C105A8" w:rsidRPr="006038D6" w:rsidRDefault="00C105A8" w:rsidP="006F4CC1">
            <w:pPr>
              <w:keepNext/>
              <w:keepLines/>
              <w:jc w:val="both"/>
              <w:outlineLvl w:val="0"/>
              <w:rPr>
                <w:rFonts w:ascii="Calibri" w:eastAsia="Calibri" w:hAnsi="Calibri" w:cs="Calibri"/>
                <w:color w:val="000000"/>
              </w:rPr>
            </w:pPr>
            <w:r>
              <w:rPr>
                <w:rFonts w:ascii="Calibri" w:eastAsia="Calibri" w:hAnsi="Calibri" w:cs="Calibri"/>
                <w:b/>
                <w:bCs/>
                <w:color w:val="000000"/>
              </w:rPr>
              <w:t>-</w:t>
            </w:r>
            <w:r w:rsidRPr="006038D6">
              <w:rPr>
                <w:rFonts w:ascii="Calibri" w:eastAsia="Calibri" w:hAnsi="Calibri" w:cs="Calibri"/>
                <w:color w:val="000000"/>
              </w:rPr>
              <w:t>Improved inter agency working</w:t>
            </w:r>
          </w:p>
          <w:p w14:paraId="4FF69763" w14:textId="77777777" w:rsidR="00C105A8" w:rsidRDefault="00C105A8" w:rsidP="006F4CC1">
            <w:pPr>
              <w:keepNext/>
              <w:keepLines/>
              <w:jc w:val="both"/>
              <w:outlineLvl w:val="0"/>
              <w:rPr>
                <w:rFonts w:ascii="Calibri" w:eastAsia="Calibri" w:hAnsi="Calibri" w:cs="Calibri"/>
                <w:b/>
                <w:bCs/>
                <w:color w:val="000000"/>
              </w:rPr>
            </w:pPr>
            <w:r w:rsidRPr="006038D6">
              <w:rPr>
                <w:rFonts w:ascii="Calibri" w:eastAsia="Calibri" w:hAnsi="Calibri" w:cs="Calibri"/>
                <w:color w:val="000000"/>
              </w:rPr>
              <w:t>-</w:t>
            </w:r>
            <w:r>
              <w:rPr>
                <w:rFonts w:ascii="Calibri" w:eastAsia="Calibri" w:hAnsi="Calibri" w:cs="Calibri"/>
                <w:color w:val="000000"/>
              </w:rPr>
              <w:t>Enhanced</w:t>
            </w:r>
            <w:r w:rsidRPr="006038D6">
              <w:rPr>
                <w:rFonts w:ascii="Calibri" w:eastAsia="Calibri" w:hAnsi="Calibri" w:cs="Calibri"/>
                <w:color w:val="000000"/>
              </w:rPr>
              <w:t xml:space="preserve"> access to services</w:t>
            </w:r>
            <w:r>
              <w:rPr>
                <w:rFonts w:ascii="Calibri" w:eastAsia="Calibri" w:hAnsi="Calibri" w:cs="Calibri"/>
                <w:b/>
                <w:bCs/>
                <w:color w:val="000000"/>
              </w:rPr>
              <w:t xml:space="preserve"> </w:t>
            </w:r>
          </w:p>
          <w:p w14:paraId="421A85B5" w14:textId="77777777" w:rsidR="00C105A8" w:rsidRDefault="00C105A8" w:rsidP="006F4CC1">
            <w:pPr>
              <w:keepNext/>
              <w:keepLines/>
              <w:jc w:val="both"/>
              <w:outlineLvl w:val="0"/>
              <w:rPr>
                <w:rFonts w:ascii="Calibri" w:eastAsia="Calibri" w:hAnsi="Calibri" w:cs="Calibri"/>
                <w:b/>
                <w:bCs/>
                <w:color w:val="000000"/>
              </w:rPr>
            </w:pPr>
            <w:r>
              <w:rPr>
                <w:rFonts w:ascii="Calibri" w:eastAsia="Calibri" w:hAnsi="Calibri" w:cs="Calibri"/>
                <w:b/>
                <w:bCs/>
                <w:color w:val="000000"/>
              </w:rPr>
              <w:t>-</w:t>
            </w:r>
            <w:r w:rsidRPr="008806ED">
              <w:rPr>
                <w:rFonts w:ascii="Calibri" w:eastAsia="Calibri" w:hAnsi="Calibri" w:cs="Calibri"/>
                <w:color w:val="000000"/>
              </w:rPr>
              <w:t>Greater alignment with</w:t>
            </w:r>
            <w:r>
              <w:rPr>
                <w:rFonts w:ascii="Calibri" w:eastAsia="Calibri" w:hAnsi="Calibri" w:cs="Calibri"/>
                <w:color w:val="000000"/>
              </w:rPr>
              <w:t xml:space="preserve"> current </w:t>
            </w:r>
            <w:r w:rsidRPr="008806ED">
              <w:rPr>
                <w:rFonts w:ascii="Calibri" w:eastAsia="Calibri" w:hAnsi="Calibri" w:cs="Calibri"/>
                <w:color w:val="000000"/>
              </w:rPr>
              <w:t>policy (</w:t>
            </w:r>
            <w:proofErr w:type="spellStart"/>
            <w:r w:rsidRPr="008806ED">
              <w:rPr>
                <w:rFonts w:ascii="Calibri" w:eastAsia="Calibri" w:hAnsi="Calibri" w:cs="Calibri"/>
                <w:color w:val="000000"/>
              </w:rPr>
              <w:t>Slaintecare</w:t>
            </w:r>
            <w:proofErr w:type="spellEnd"/>
            <w:r w:rsidRPr="008806ED">
              <w:rPr>
                <w:rFonts w:ascii="Calibri" w:eastAsia="Calibri" w:hAnsi="Calibri" w:cs="Calibri"/>
                <w:color w:val="000000"/>
              </w:rPr>
              <w:t>)</w:t>
            </w:r>
            <w:r>
              <w:rPr>
                <w:rFonts w:ascii="Calibri" w:eastAsia="Calibri" w:hAnsi="Calibri" w:cs="Calibri"/>
                <w:b/>
                <w:bCs/>
                <w:color w:val="000000"/>
              </w:rPr>
              <w:t xml:space="preserve"> </w:t>
            </w:r>
          </w:p>
          <w:p w14:paraId="0E885B4E" w14:textId="77777777" w:rsidR="00C105A8" w:rsidRDefault="00C105A8" w:rsidP="006F4CC1">
            <w:pPr>
              <w:keepNext/>
              <w:keepLines/>
              <w:jc w:val="both"/>
              <w:outlineLvl w:val="0"/>
              <w:rPr>
                <w:rFonts w:ascii="Calibri" w:eastAsia="Calibri" w:hAnsi="Calibri" w:cs="Calibri"/>
                <w:b/>
                <w:bCs/>
                <w:color w:val="000000"/>
              </w:rPr>
            </w:pPr>
          </w:p>
        </w:tc>
      </w:tr>
      <w:tr w:rsidR="00C105A8" w14:paraId="4FF38AEB" w14:textId="77777777" w:rsidTr="00411C01">
        <w:tc>
          <w:tcPr>
            <w:tcW w:w="5352" w:type="dxa"/>
          </w:tcPr>
          <w:p w14:paraId="0CA793D7"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8.Enhance and develop </w:t>
            </w:r>
            <w:r w:rsidRPr="00C5285D">
              <w:rPr>
                <w:rFonts w:ascii="Calibri" w:eastAsia="Calibri" w:hAnsi="Calibri" w:cs="Calibri"/>
                <w:color w:val="000000"/>
              </w:rPr>
              <w:t>community-based alcohol programme</w:t>
            </w:r>
            <w:r>
              <w:rPr>
                <w:rFonts w:ascii="Calibri" w:eastAsia="Calibri" w:hAnsi="Calibri" w:cs="Calibri"/>
                <w:color w:val="000000"/>
              </w:rPr>
              <w:t xml:space="preserve">s </w:t>
            </w:r>
          </w:p>
          <w:p w14:paraId="13DF4DCA" w14:textId="77777777" w:rsidR="00C105A8" w:rsidRDefault="00C105A8" w:rsidP="006F4CC1">
            <w:pPr>
              <w:keepNext/>
              <w:keepLines/>
              <w:jc w:val="both"/>
              <w:outlineLvl w:val="0"/>
              <w:rPr>
                <w:rFonts w:ascii="Calibri" w:eastAsia="Calibri" w:hAnsi="Calibri" w:cs="Calibri"/>
                <w:color w:val="000000"/>
              </w:rPr>
            </w:pPr>
          </w:p>
          <w:p w14:paraId="78B7F813" w14:textId="77777777" w:rsidR="00C105A8" w:rsidRPr="009B3F5A" w:rsidRDefault="00C105A8" w:rsidP="006F4CC1">
            <w:pPr>
              <w:keepNext/>
              <w:keepLines/>
              <w:jc w:val="both"/>
              <w:outlineLvl w:val="0"/>
              <w:rPr>
                <w:rFonts w:ascii="Calibri" w:eastAsia="Calibri" w:hAnsi="Calibri" w:cs="Calibri"/>
                <w:color w:val="000000"/>
              </w:rPr>
            </w:pPr>
          </w:p>
        </w:tc>
        <w:tc>
          <w:tcPr>
            <w:tcW w:w="1655" w:type="dxa"/>
          </w:tcPr>
          <w:p w14:paraId="44B4EBDC" w14:textId="77777777" w:rsidR="00C105A8" w:rsidRPr="00FD72FF" w:rsidRDefault="00C105A8" w:rsidP="006F4CC1">
            <w:pPr>
              <w:keepNext/>
              <w:keepLines/>
              <w:jc w:val="both"/>
              <w:outlineLvl w:val="0"/>
              <w:rPr>
                <w:rFonts w:ascii="Calibri" w:eastAsia="Calibri" w:hAnsi="Calibri" w:cs="Calibri"/>
                <w:color w:val="000000"/>
              </w:rPr>
            </w:pPr>
            <w:r w:rsidRPr="00FD72FF">
              <w:rPr>
                <w:rFonts w:ascii="Calibri" w:eastAsia="Calibri" w:hAnsi="Calibri" w:cs="Calibri"/>
                <w:color w:val="000000"/>
              </w:rPr>
              <w:t>T&amp;R</w:t>
            </w:r>
          </w:p>
        </w:tc>
        <w:tc>
          <w:tcPr>
            <w:tcW w:w="1805" w:type="dxa"/>
          </w:tcPr>
          <w:p w14:paraId="6BC9339B" w14:textId="77777777" w:rsidR="00C105A8" w:rsidRPr="00FD72FF" w:rsidRDefault="00C105A8" w:rsidP="006F4CC1">
            <w:pPr>
              <w:keepNext/>
              <w:keepLines/>
              <w:jc w:val="both"/>
              <w:outlineLvl w:val="0"/>
              <w:rPr>
                <w:rFonts w:ascii="Calibri" w:eastAsia="Calibri" w:hAnsi="Calibri" w:cs="Calibri"/>
                <w:color w:val="000000"/>
              </w:rPr>
            </w:pPr>
            <w:r w:rsidRPr="00FD72FF">
              <w:rPr>
                <w:rFonts w:ascii="Calibri" w:eastAsia="Calibri" w:hAnsi="Calibri" w:cs="Calibri"/>
                <w:color w:val="000000"/>
              </w:rPr>
              <w:t>202</w:t>
            </w:r>
            <w:r>
              <w:rPr>
                <w:rFonts w:ascii="Calibri" w:eastAsia="Calibri" w:hAnsi="Calibri" w:cs="Calibri"/>
                <w:color w:val="000000"/>
              </w:rPr>
              <w:t>4</w:t>
            </w:r>
          </w:p>
        </w:tc>
        <w:tc>
          <w:tcPr>
            <w:tcW w:w="5136" w:type="dxa"/>
          </w:tcPr>
          <w:p w14:paraId="20CDB599" w14:textId="77777777" w:rsidR="00C105A8" w:rsidRPr="002761BD" w:rsidRDefault="00C105A8" w:rsidP="006F4CC1">
            <w:pPr>
              <w:keepNext/>
              <w:keepLines/>
              <w:jc w:val="both"/>
              <w:outlineLvl w:val="0"/>
              <w:rPr>
                <w:rFonts w:ascii="Calibri" w:eastAsia="Calibri" w:hAnsi="Calibri" w:cs="Calibri"/>
                <w:color w:val="000000"/>
              </w:rPr>
            </w:pPr>
            <w:r w:rsidRPr="002761BD">
              <w:rPr>
                <w:rFonts w:ascii="Calibri" w:eastAsia="Calibri" w:hAnsi="Calibri" w:cs="Calibri"/>
                <w:color w:val="000000"/>
              </w:rPr>
              <w:t>-Improved knowledge of community-based alcohol programmes</w:t>
            </w:r>
          </w:p>
          <w:p w14:paraId="0EBC84D4" w14:textId="77777777" w:rsidR="00C105A8" w:rsidRPr="005F29C2" w:rsidRDefault="00C105A8" w:rsidP="006F4CC1">
            <w:pPr>
              <w:keepNext/>
              <w:keepLines/>
              <w:jc w:val="both"/>
              <w:outlineLvl w:val="0"/>
              <w:rPr>
                <w:rFonts w:ascii="Calibri" w:eastAsia="Calibri" w:hAnsi="Calibri" w:cs="Calibri"/>
                <w:b/>
                <w:bCs/>
                <w:color w:val="000000"/>
              </w:rPr>
            </w:pPr>
            <w:r>
              <w:rPr>
                <w:rFonts w:ascii="Calibri" w:eastAsia="Calibri" w:hAnsi="Calibri" w:cs="Calibri"/>
                <w:b/>
                <w:bCs/>
                <w:color w:val="000000"/>
              </w:rPr>
              <w:t>-</w:t>
            </w:r>
            <w:r w:rsidRPr="005F29C2">
              <w:rPr>
                <w:rFonts w:ascii="Calibri" w:eastAsia="Calibri" w:hAnsi="Calibri" w:cs="Calibri"/>
                <w:color w:val="000000"/>
              </w:rPr>
              <w:t>Improved access for people requiring support for alcohol misuse</w:t>
            </w:r>
            <w:r w:rsidRPr="005F29C2">
              <w:rPr>
                <w:rFonts w:ascii="Calibri" w:eastAsia="Calibri" w:hAnsi="Calibri" w:cs="Calibri"/>
                <w:b/>
                <w:bCs/>
                <w:color w:val="000000"/>
              </w:rPr>
              <w:t xml:space="preserve"> </w:t>
            </w:r>
          </w:p>
          <w:p w14:paraId="71406F1C" w14:textId="77777777" w:rsidR="00C105A8" w:rsidRDefault="00C105A8" w:rsidP="006F4CC1">
            <w:pPr>
              <w:keepNext/>
              <w:keepLines/>
              <w:jc w:val="both"/>
              <w:outlineLvl w:val="0"/>
              <w:rPr>
                <w:rFonts w:ascii="Calibri" w:eastAsia="Calibri" w:hAnsi="Calibri" w:cs="Calibri"/>
                <w:b/>
                <w:bCs/>
                <w:color w:val="000000"/>
              </w:rPr>
            </w:pPr>
          </w:p>
        </w:tc>
      </w:tr>
    </w:tbl>
    <w:p w14:paraId="4D253C0D" w14:textId="77777777" w:rsidR="00C105A8" w:rsidRDefault="00C105A8" w:rsidP="006F4CC1">
      <w:pPr>
        <w:keepNext/>
        <w:keepLines/>
        <w:jc w:val="both"/>
        <w:outlineLvl w:val="0"/>
        <w:rPr>
          <w:rFonts w:ascii="Calibri" w:eastAsia="Calibri" w:hAnsi="Calibri" w:cs="Calibri"/>
          <w:b/>
          <w:bCs/>
          <w:color w:val="000000"/>
        </w:rPr>
      </w:pPr>
    </w:p>
    <w:p w14:paraId="287DA108" w14:textId="77777777" w:rsidR="00C105A8" w:rsidRDefault="00C105A8" w:rsidP="006F4CC1">
      <w:pPr>
        <w:keepNext/>
        <w:keepLines/>
        <w:jc w:val="both"/>
        <w:outlineLvl w:val="0"/>
        <w:rPr>
          <w:rFonts w:ascii="Calibri" w:eastAsia="Calibri" w:hAnsi="Calibri" w:cs="Calibri"/>
          <w:b/>
          <w:bCs/>
          <w:color w:val="000000"/>
        </w:rPr>
      </w:pPr>
    </w:p>
    <w:p w14:paraId="76976F5E" w14:textId="77777777" w:rsidR="00C105A8" w:rsidRDefault="00C105A8" w:rsidP="006F4CC1">
      <w:pPr>
        <w:keepNext/>
        <w:keepLines/>
        <w:numPr>
          <w:ilvl w:val="1"/>
          <w:numId w:val="0"/>
        </w:numPr>
        <w:jc w:val="both"/>
        <w:outlineLvl w:val="1"/>
        <w:rPr>
          <w:rFonts w:ascii="Raleway" w:hAnsi="Raleway"/>
          <w:b/>
          <w:noProof/>
          <w:color w:val="4472C4"/>
          <w:sz w:val="28"/>
          <w:szCs w:val="26"/>
        </w:rPr>
      </w:pPr>
    </w:p>
    <w:p w14:paraId="2A986395" w14:textId="77777777" w:rsidR="00C105A8" w:rsidRPr="00860410" w:rsidRDefault="00C105A8" w:rsidP="006F4CC1">
      <w:pPr>
        <w:keepNext/>
        <w:keepLines/>
        <w:numPr>
          <w:ilvl w:val="1"/>
          <w:numId w:val="0"/>
        </w:numPr>
        <w:jc w:val="both"/>
        <w:outlineLvl w:val="1"/>
        <w:rPr>
          <w:rFonts w:ascii="Raleway" w:hAnsi="Raleway"/>
          <w:b/>
          <w:noProof/>
          <w:color w:val="4472C4"/>
          <w:sz w:val="28"/>
          <w:szCs w:val="26"/>
        </w:rPr>
      </w:pPr>
      <w:r>
        <w:rPr>
          <w:rFonts w:ascii="Raleway" w:hAnsi="Raleway"/>
          <w:b/>
          <w:noProof/>
          <w:color w:val="4472C4"/>
          <w:sz w:val="28"/>
          <w:szCs w:val="26"/>
        </w:rPr>
        <w:t xml:space="preserve">7.4    NDS Priority Three </w:t>
      </w:r>
    </w:p>
    <w:tbl>
      <w:tblPr>
        <w:tblStyle w:val="TableGrid"/>
        <w:tblW w:w="0" w:type="auto"/>
        <w:tblLook w:val="04A0" w:firstRow="1" w:lastRow="0" w:firstColumn="1" w:lastColumn="0" w:noHBand="0" w:noVBand="1"/>
      </w:tblPr>
      <w:tblGrid>
        <w:gridCol w:w="4873"/>
        <w:gridCol w:w="1635"/>
        <w:gridCol w:w="1720"/>
        <w:gridCol w:w="4722"/>
      </w:tblGrid>
      <w:tr w:rsidR="00C105A8" w14:paraId="7E449CB2" w14:textId="77777777" w:rsidTr="00411C01">
        <w:tc>
          <w:tcPr>
            <w:tcW w:w="13948" w:type="dxa"/>
            <w:gridSpan w:val="4"/>
            <w:shd w:val="clear" w:color="auto" w:fill="0070C0"/>
          </w:tcPr>
          <w:p w14:paraId="33311D7A" w14:textId="77777777" w:rsidR="00C105A8" w:rsidRPr="005D0D5A" w:rsidRDefault="00C105A8" w:rsidP="006F4CC1">
            <w:pPr>
              <w:keepNext/>
              <w:keepLines/>
              <w:jc w:val="both"/>
              <w:outlineLvl w:val="0"/>
              <w:rPr>
                <w:rFonts w:ascii="Calibri" w:eastAsia="Calibri" w:hAnsi="Calibri" w:cs="Calibri"/>
                <w:b/>
                <w:bCs/>
                <w:color w:val="FFFFFF" w:themeColor="background1"/>
              </w:rPr>
            </w:pPr>
            <w:r>
              <w:rPr>
                <w:rFonts w:ascii="Calibri" w:eastAsia="Calibri" w:hAnsi="Calibri" w:cs="Calibri"/>
                <w:b/>
                <w:bCs/>
                <w:color w:val="FFFFFF" w:themeColor="background1"/>
              </w:rPr>
              <w:t>Develop integrated care pathways for high-risk drug users to achieve better health outcomes</w:t>
            </w:r>
          </w:p>
        </w:tc>
      </w:tr>
      <w:tr w:rsidR="00C105A8" w14:paraId="5DB2654B" w14:textId="77777777" w:rsidTr="00411C01">
        <w:tc>
          <w:tcPr>
            <w:tcW w:w="5362" w:type="dxa"/>
            <w:shd w:val="clear" w:color="auto" w:fill="auto"/>
          </w:tcPr>
          <w:p w14:paraId="293C4E87"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 xml:space="preserve">Action </w:t>
            </w:r>
          </w:p>
        </w:tc>
        <w:tc>
          <w:tcPr>
            <w:tcW w:w="1635" w:type="dxa"/>
            <w:shd w:val="clear" w:color="auto" w:fill="auto"/>
          </w:tcPr>
          <w:p w14:paraId="099D603F"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 xml:space="preserve">Lead/Partners </w:t>
            </w:r>
          </w:p>
        </w:tc>
        <w:tc>
          <w:tcPr>
            <w:tcW w:w="1806" w:type="dxa"/>
            <w:shd w:val="clear" w:color="auto" w:fill="auto"/>
          </w:tcPr>
          <w:p w14:paraId="75820422"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Timeline</w:t>
            </w:r>
          </w:p>
        </w:tc>
        <w:tc>
          <w:tcPr>
            <w:tcW w:w="5145" w:type="dxa"/>
            <w:shd w:val="clear" w:color="auto" w:fill="auto"/>
          </w:tcPr>
          <w:p w14:paraId="17E595D9"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 xml:space="preserve">Outcomes </w:t>
            </w:r>
          </w:p>
        </w:tc>
      </w:tr>
      <w:tr w:rsidR="00C105A8" w14:paraId="2310F2D3" w14:textId="77777777" w:rsidTr="00411C01">
        <w:trPr>
          <w:trHeight w:val="2948"/>
        </w:trPr>
        <w:tc>
          <w:tcPr>
            <w:tcW w:w="5362" w:type="dxa"/>
          </w:tcPr>
          <w:p w14:paraId="1FE4E8AE"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9.</w:t>
            </w:r>
            <w:r w:rsidRPr="000448D3">
              <w:rPr>
                <w:rFonts w:ascii="Calibri" w:eastAsia="Calibri" w:hAnsi="Calibri" w:cs="Calibri"/>
                <w:color w:val="000000"/>
              </w:rPr>
              <w:t>Apply the</w:t>
            </w:r>
            <w:r>
              <w:rPr>
                <w:rFonts w:ascii="Calibri" w:eastAsia="Calibri" w:hAnsi="Calibri" w:cs="Calibri"/>
                <w:color w:val="000000"/>
              </w:rPr>
              <w:t xml:space="preserve"> NDRF model </w:t>
            </w:r>
            <w:r w:rsidRPr="000448D3">
              <w:rPr>
                <w:rFonts w:ascii="Calibri" w:eastAsia="Calibri" w:hAnsi="Calibri" w:cs="Calibri"/>
                <w:color w:val="000000"/>
              </w:rPr>
              <w:t xml:space="preserve">to </w:t>
            </w:r>
            <w:r w:rsidRPr="00282C1A">
              <w:rPr>
                <w:rFonts w:ascii="Calibri" w:eastAsia="Calibri" w:hAnsi="Calibri" w:cs="Calibri"/>
                <w:color w:val="000000"/>
              </w:rPr>
              <w:t xml:space="preserve">develop integrated care pathways </w:t>
            </w:r>
            <w:r w:rsidRPr="000448D3">
              <w:rPr>
                <w:rFonts w:ascii="Calibri" w:eastAsia="Calibri" w:hAnsi="Calibri" w:cs="Calibri"/>
                <w:color w:val="000000"/>
              </w:rPr>
              <w:t xml:space="preserve">(inter agency, outreach, street work, prisons) </w:t>
            </w:r>
            <w:r w:rsidRPr="00282C1A">
              <w:rPr>
                <w:rFonts w:ascii="Calibri" w:eastAsia="Calibri" w:hAnsi="Calibri" w:cs="Calibri"/>
                <w:color w:val="000000"/>
              </w:rPr>
              <w:t>for the defined high-risk user</w:t>
            </w:r>
            <w:r w:rsidRPr="000448D3">
              <w:rPr>
                <w:rFonts w:ascii="Calibri" w:eastAsia="Calibri" w:hAnsi="Calibri" w:cs="Calibri"/>
                <w:color w:val="000000"/>
              </w:rPr>
              <w:t xml:space="preserve"> </w:t>
            </w:r>
          </w:p>
          <w:p w14:paraId="2BBF2D69" w14:textId="77777777" w:rsidR="00C105A8" w:rsidRDefault="00C105A8" w:rsidP="006F4CC1">
            <w:pPr>
              <w:keepNext/>
              <w:keepLines/>
              <w:jc w:val="both"/>
              <w:outlineLvl w:val="0"/>
              <w:rPr>
                <w:rFonts w:ascii="Calibri" w:eastAsia="Calibri" w:hAnsi="Calibri" w:cs="Calibri"/>
                <w:color w:val="000000"/>
              </w:rPr>
            </w:pPr>
          </w:p>
          <w:p w14:paraId="603DD296" w14:textId="77777777" w:rsidR="00C105A8" w:rsidRPr="003626A9" w:rsidRDefault="00C105A8" w:rsidP="006F4CC1">
            <w:pPr>
              <w:keepNext/>
              <w:keepLines/>
              <w:jc w:val="both"/>
              <w:outlineLvl w:val="0"/>
              <w:rPr>
                <w:rFonts w:ascii="Calibri" w:eastAsia="Calibri" w:hAnsi="Calibri" w:cs="Calibri"/>
                <w:b/>
                <w:bCs/>
                <w:color w:val="000000"/>
              </w:rPr>
            </w:pPr>
          </w:p>
        </w:tc>
        <w:tc>
          <w:tcPr>
            <w:tcW w:w="1635" w:type="dxa"/>
          </w:tcPr>
          <w:p w14:paraId="3EC49C3C" w14:textId="77777777" w:rsidR="00C105A8" w:rsidRPr="00282C1A" w:rsidRDefault="00C105A8" w:rsidP="006F4CC1">
            <w:pPr>
              <w:keepNext/>
              <w:keepLines/>
              <w:jc w:val="both"/>
              <w:outlineLvl w:val="0"/>
              <w:rPr>
                <w:rFonts w:ascii="Calibri" w:eastAsia="Calibri" w:hAnsi="Calibri" w:cs="Calibri"/>
                <w:color w:val="000000"/>
              </w:rPr>
            </w:pPr>
            <w:r w:rsidRPr="00282C1A">
              <w:rPr>
                <w:rFonts w:ascii="Calibri" w:eastAsia="Calibri" w:hAnsi="Calibri" w:cs="Calibri"/>
                <w:color w:val="000000"/>
              </w:rPr>
              <w:t>T&amp;R</w:t>
            </w:r>
            <w:r>
              <w:rPr>
                <w:rFonts w:ascii="Calibri" w:eastAsia="Calibri" w:hAnsi="Calibri" w:cs="Calibri"/>
                <w:color w:val="000000"/>
              </w:rPr>
              <w:t>/RO</w:t>
            </w:r>
          </w:p>
        </w:tc>
        <w:tc>
          <w:tcPr>
            <w:tcW w:w="1806" w:type="dxa"/>
          </w:tcPr>
          <w:p w14:paraId="17AA782D" w14:textId="77777777" w:rsidR="00C105A8" w:rsidRPr="0075450A" w:rsidRDefault="00C105A8" w:rsidP="006F4CC1">
            <w:pPr>
              <w:keepNext/>
              <w:keepLines/>
              <w:jc w:val="both"/>
              <w:outlineLvl w:val="0"/>
              <w:rPr>
                <w:rFonts w:ascii="Calibri" w:eastAsia="Calibri" w:hAnsi="Calibri" w:cs="Calibri"/>
                <w:color w:val="000000"/>
              </w:rPr>
            </w:pPr>
            <w:r w:rsidRPr="0075450A">
              <w:rPr>
                <w:rFonts w:ascii="Calibri" w:eastAsia="Calibri" w:hAnsi="Calibri" w:cs="Calibri"/>
                <w:color w:val="000000"/>
              </w:rPr>
              <w:t xml:space="preserve">Ongoing </w:t>
            </w:r>
          </w:p>
        </w:tc>
        <w:tc>
          <w:tcPr>
            <w:tcW w:w="5145" w:type="dxa"/>
          </w:tcPr>
          <w:p w14:paraId="01D109AD"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w:t>
            </w:r>
            <w:r w:rsidRPr="00232426">
              <w:rPr>
                <w:rFonts w:ascii="Calibri" w:eastAsia="Calibri" w:hAnsi="Calibri" w:cs="Calibri"/>
                <w:color w:val="000000"/>
              </w:rPr>
              <w:t>Improved integrated care pathways for high-risk drug users in the CDATF area</w:t>
            </w:r>
          </w:p>
          <w:p w14:paraId="4B6CF595" w14:textId="7101043E"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-Increased access to </w:t>
            </w:r>
            <w:r w:rsidR="00316E24">
              <w:rPr>
                <w:rFonts w:ascii="Calibri" w:eastAsia="Calibri" w:hAnsi="Calibri" w:cs="Calibri"/>
                <w:color w:val="000000"/>
              </w:rPr>
              <w:t>hard-to-reach</w:t>
            </w:r>
            <w:r>
              <w:rPr>
                <w:rFonts w:ascii="Calibri" w:eastAsia="Calibri" w:hAnsi="Calibri" w:cs="Calibri"/>
                <w:color w:val="000000"/>
              </w:rPr>
              <w:t xml:space="preserve"> people impacted by substance misuse</w:t>
            </w:r>
          </w:p>
          <w:p w14:paraId="2E1636C4"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-Improved engagement with the travelling community and ethnic minorities</w:t>
            </w:r>
          </w:p>
          <w:p w14:paraId="253FBB52" w14:textId="77777777" w:rsidR="00C105A8" w:rsidRPr="00B645E0"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w:t>
            </w:r>
            <w:r w:rsidRPr="00B645E0">
              <w:rPr>
                <w:rFonts w:ascii="Calibri" w:eastAsia="Calibri" w:hAnsi="Calibri" w:cs="Calibri"/>
                <w:color w:val="000000"/>
              </w:rPr>
              <w:t>Reduced mortality due to substance misuse</w:t>
            </w:r>
          </w:p>
          <w:p w14:paraId="19020285" w14:textId="77777777" w:rsidR="00C105A8" w:rsidRPr="00B645E0"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w:t>
            </w:r>
            <w:r w:rsidRPr="00B645E0">
              <w:rPr>
                <w:rFonts w:ascii="Calibri" w:eastAsia="Calibri" w:hAnsi="Calibri" w:cs="Calibri"/>
                <w:color w:val="000000"/>
              </w:rPr>
              <w:t>Reduced homelessness</w:t>
            </w:r>
          </w:p>
          <w:p w14:paraId="7D2777F6"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-Reduced exploitation</w:t>
            </w:r>
          </w:p>
          <w:p w14:paraId="6E321BCA"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-Improved health &amp; well-being </w:t>
            </w:r>
          </w:p>
          <w:p w14:paraId="1361054E"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-Achievement of care plan goals</w:t>
            </w:r>
          </w:p>
          <w:p w14:paraId="0C152AA0" w14:textId="77777777" w:rsidR="00C105A8" w:rsidRPr="00232426" w:rsidRDefault="00C105A8" w:rsidP="006F4CC1">
            <w:pPr>
              <w:keepNext/>
              <w:keepLines/>
              <w:jc w:val="both"/>
              <w:outlineLvl w:val="0"/>
              <w:rPr>
                <w:rFonts w:ascii="Calibri" w:eastAsia="Calibri" w:hAnsi="Calibri" w:cs="Calibri"/>
                <w:color w:val="000000"/>
              </w:rPr>
            </w:pPr>
          </w:p>
        </w:tc>
      </w:tr>
    </w:tbl>
    <w:p w14:paraId="5C40530E" w14:textId="77777777" w:rsidR="00C105A8" w:rsidRDefault="00C105A8" w:rsidP="006F4CC1">
      <w:pPr>
        <w:keepNext/>
        <w:keepLines/>
        <w:numPr>
          <w:ilvl w:val="1"/>
          <w:numId w:val="0"/>
        </w:numPr>
        <w:ind w:left="567" w:hanging="567"/>
        <w:jc w:val="both"/>
        <w:outlineLvl w:val="1"/>
        <w:rPr>
          <w:rFonts w:ascii="Raleway" w:hAnsi="Raleway"/>
          <w:b/>
          <w:noProof/>
          <w:color w:val="4472C4"/>
          <w:sz w:val="28"/>
          <w:szCs w:val="26"/>
        </w:rPr>
      </w:pPr>
    </w:p>
    <w:p w14:paraId="2ABF2817" w14:textId="77777777" w:rsidR="00C105A8" w:rsidRDefault="00C105A8" w:rsidP="006F4CC1">
      <w:pPr>
        <w:keepNext/>
        <w:keepLines/>
        <w:numPr>
          <w:ilvl w:val="1"/>
          <w:numId w:val="0"/>
        </w:numPr>
        <w:ind w:left="567" w:hanging="567"/>
        <w:jc w:val="both"/>
        <w:outlineLvl w:val="1"/>
        <w:rPr>
          <w:rFonts w:ascii="Raleway" w:hAnsi="Raleway"/>
          <w:b/>
          <w:noProof/>
          <w:color w:val="4472C4"/>
          <w:sz w:val="28"/>
          <w:szCs w:val="26"/>
        </w:rPr>
      </w:pPr>
    </w:p>
    <w:p w14:paraId="0271B255" w14:textId="77777777" w:rsidR="00C105A8" w:rsidRDefault="00C105A8" w:rsidP="006F4CC1">
      <w:pPr>
        <w:keepNext/>
        <w:keepLines/>
        <w:numPr>
          <w:ilvl w:val="1"/>
          <w:numId w:val="0"/>
        </w:numPr>
        <w:ind w:left="567" w:hanging="567"/>
        <w:jc w:val="both"/>
        <w:outlineLvl w:val="1"/>
        <w:rPr>
          <w:rFonts w:ascii="Raleway" w:hAnsi="Raleway"/>
          <w:b/>
          <w:noProof/>
          <w:color w:val="4472C4"/>
          <w:sz w:val="28"/>
          <w:szCs w:val="26"/>
        </w:rPr>
      </w:pPr>
    </w:p>
    <w:p w14:paraId="5ED30E4A" w14:textId="77777777" w:rsidR="00C105A8" w:rsidRDefault="00C105A8" w:rsidP="006F4CC1">
      <w:pPr>
        <w:keepNext/>
        <w:keepLines/>
        <w:numPr>
          <w:ilvl w:val="1"/>
          <w:numId w:val="0"/>
        </w:numPr>
        <w:ind w:left="567" w:hanging="567"/>
        <w:jc w:val="both"/>
        <w:outlineLvl w:val="1"/>
        <w:rPr>
          <w:rFonts w:ascii="Raleway" w:hAnsi="Raleway"/>
          <w:b/>
          <w:noProof/>
          <w:color w:val="4472C4"/>
          <w:sz w:val="28"/>
          <w:szCs w:val="26"/>
        </w:rPr>
      </w:pPr>
    </w:p>
    <w:p w14:paraId="61D81B8D" w14:textId="77777777" w:rsidR="00C105A8" w:rsidRDefault="00C105A8" w:rsidP="006F4CC1">
      <w:pPr>
        <w:keepNext/>
        <w:keepLines/>
        <w:numPr>
          <w:ilvl w:val="1"/>
          <w:numId w:val="0"/>
        </w:numPr>
        <w:ind w:left="567" w:hanging="567"/>
        <w:jc w:val="both"/>
        <w:outlineLvl w:val="1"/>
        <w:rPr>
          <w:rFonts w:ascii="Raleway" w:hAnsi="Raleway"/>
          <w:b/>
          <w:noProof/>
          <w:color w:val="4472C4"/>
          <w:sz w:val="28"/>
          <w:szCs w:val="26"/>
        </w:rPr>
      </w:pPr>
    </w:p>
    <w:p w14:paraId="3AA5EBEE" w14:textId="77777777" w:rsidR="00C105A8" w:rsidRDefault="00C105A8" w:rsidP="006F4CC1">
      <w:pPr>
        <w:keepNext/>
        <w:keepLines/>
        <w:numPr>
          <w:ilvl w:val="1"/>
          <w:numId w:val="0"/>
        </w:numPr>
        <w:ind w:left="567" w:hanging="567"/>
        <w:jc w:val="both"/>
        <w:outlineLvl w:val="1"/>
        <w:rPr>
          <w:rFonts w:ascii="Raleway" w:hAnsi="Raleway"/>
          <w:b/>
          <w:noProof/>
          <w:color w:val="4472C4"/>
          <w:sz w:val="28"/>
          <w:szCs w:val="26"/>
        </w:rPr>
      </w:pPr>
    </w:p>
    <w:p w14:paraId="0A58DF08" w14:textId="77777777" w:rsidR="00C105A8" w:rsidRDefault="00C105A8" w:rsidP="006F4CC1">
      <w:pPr>
        <w:keepNext/>
        <w:keepLines/>
        <w:numPr>
          <w:ilvl w:val="1"/>
          <w:numId w:val="0"/>
        </w:numPr>
        <w:ind w:left="567" w:hanging="567"/>
        <w:jc w:val="both"/>
        <w:outlineLvl w:val="1"/>
        <w:rPr>
          <w:rFonts w:ascii="Raleway" w:hAnsi="Raleway"/>
          <w:b/>
          <w:noProof/>
          <w:color w:val="4472C4"/>
          <w:sz w:val="28"/>
          <w:szCs w:val="26"/>
        </w:rPr>
      </w:pPr>
    </w:p>
    <w:p w14:paraId="0E70FA05" w14:textId="77777777" w:rsidR="00C105A8" w:rsidRDefault="00C105A8" w:rsidP="006F4CC1">
      <w:pPr>
        <w:keepNext/>
        <w:keepLines/>
        <w:numPr>
          <w:ilvl w:val="1"/>
          <w:numId w:val="0"/>
        </w:numPr>
        <w:ind w:left="567" w:hanging="567"/>
        <w:jc w:val="both"/>
        <w:outlineLvl w:val="1"/>
        <w:rPr>
          <w:rFonts w:ascii="Raleway" w:hAnsi="Raleway"/>
          <w:b/>
          <w:noProof/>
          <w:color w:val="4472C4"/>
          <w:sz w:val="28"/>
          <w:szCs w:val="26"/>
        </w:rPr>
      </w:pPr>
    </w:p>
    <w:p w14:paraId="1F344991" w14:textId="77777777" w:rsidR="00C105A8" w:rsidRDefault="00C105A8" w:rsidP="006F4CC1">
      <w:pPr>
        <w:keepNext/>
        <w:keepLines/>
        <w:numPr>
          <w:ilvl w:val="1"/>
          <w:numId w:val="0"/>
        </w:numPr>
        <w:ind w:left="567" w:hanging="567"/>
        <w:jc w:val="both"/>
        <w:outlineLvl w:val="1"/>
        <w:rPr>
          <w:rFonts w:ascii="Raleway" w:hAnsi="Raleway"/>
          <w:b/>
          <w:noProof/>
          <w:color w:val="4472C4"/>
          <w:sz w:val="28"/>
          <w:szCs w:val="26"/>
        </w:rPr>
      </w:pPr>
    </w:p>
    <w:p w14:paraId="33F6F88C" w14:textId="77777777" w:rsidR="00C105A8" w:rsidRDefault="00C105A8" w:rsidP="006F4CC1">
      <w:pPr>
        <w:keepNext/>
        <w:keepLines/>
        <w:numPr>
          <w:ilvl w:val="1"/>
          <w:numId w:val="0"/>
        </w:numPr>
        <w:ind w:left="567" w:hanging="567"/>
        <w:jc w:val="both"/>
        <w:outlineLvl w:val="1"/>
        <w:rPr>
          <w:rFonts w:ascii="Raleway" w:hAnsi="Raleway"/>
          <w:b/>
          <w:noProof/>
          <w:color w:val="4472C4"/>
          <w:sz w:val="28"/>
          <w:szCs w:val="26"/>
        </w:rPr>
      </w:pPr>
    </w:p>
    <w:p w14:paraId="24A9E788" w14:textId="77777777" w:rsidR="00C105A8" w:rsidRDefault="00C105A8" w:rsidP="006F4CC1">
      <w:pPr>
        <w:keepNext/>
        <w:keepLines/>
        <w:numPr>
          <w:ilvl w:val="1"/>
          <w:numId w:val="0"/>
        </w:numPr>
        <w:ind w:left="567" w:hanging="567"/>
        <w:jc w:val="both"/>
        <w:outlineLvl w:val="1"/>
        <w:rPr>
          <w:rFonts w:ascii="Raleway" w:hAnsi="Raleway"/>
          <w:b/>
          <w:noProof/>
          <w:color w:val="4472C4"/>
          <w:sz w:val="28"/>
          <w:szCs w:val="26"/>
        </w:rPr>
      </w:pPr>
    </w:p>
    <w:p w14:paraId="252409A0" w14:textId="77777777" w:rsidR="00C105A8" w:rsidRDefault="00C105A8" w:rsidP="006F4CC1">
      <w:pPr>
        <w:keepNext/>
        <w:keepLines/>
        <w:numPr>
          <w:ilvl w:val="1"/>
          <w:numId w:val="0"/>
        </w:numPr>
        <w:ind w:left="567" w:hanging="567"/>
        <w:jc w:val="both"/>
        <w:outlineLvl w:val="1"/>
        <w:rPr>
          <w:rFonts w:ascii="Raleway" w:hAnsi="Raleway"/>
          <w:b/>
          <w:noProof/>
          <w:color w:val="4472C4"/>
          <w:sz w:val="28"/>
          <w:szCs w:val="26"/>
        </w:rPr>
      </w:pPr>
    </w:p>
    <w:p w14:paraId="729201F5" w14:textId="77777777" w:rsidR="00C105A8" w:rsidRPr="006A66A3" w:rsidRDefault="00C105A8" w:rsidP="006F4CC1">
      <w:pPr>
        <w:keepNext/>
        <w:keepLines/>
        <w:numPr>
          <w:ilvl w:val="1"/>
          <w:numId w:val="0"/>
        </w:numPr>
        <w:ind w:left="567" w:hanging="567"/>
        <w:jc w:val="both"/>
        <w:outlineLvl w:val="1"/>
        <w:rPr>
          <w:rFonts w:ascii="Raleway" w:hAnsi="Raleway"/>
          <w:b/>
          <w:noProof/>
          <w:color w:val="4472C4"/>
          <w:sz w:val="28"/>
          <w:szCs w:val="26"/>
        </w:rPr>
      </w:pPr>
      <w:r>
        <w:rPr>
          <w:rFonts w:ascii="Raleway" w:hAnsi="Raleway"/>
          <w:b/>
          <w:noProof/>
          <w:color w:val="4472C4"/>
          <w:sz w:val="28"/>
          <w:szCs w:val="26"/>
        </w:rPr>
        <w:t>7.5</w:t>
      </w:r>
      <w:r>
        <w:rPr>
          <w:rFonts w:ascii="Raleway" w:hAnsi="Raleway"/>
          <w:b/>
          <w:noProof/>
          <w:color w:val="4472C4"/>
          <w:sz w:val="28"/>
          <w:szCs w:val="26"/>
        </w:rPr>
        <w:tab/>
        <w:t xml:space="preserve">NDS Priority Four </w:t>
      </w:r>
    </w:p>
    <w:tbl>
      <w:tblPr>
        <w:tblStyle w:val="TableGrid"/>
        <w:tblW w:w="0" w:type="auto"/>
        <w:tblLook w:val="04A0" w:firstRow="1" w:lastRow="0" w:firstColumn="1" w:lastColumn="0" w:noHBand="0" w:noVBand="1"/>
      </w:tblPr>
      <w:tblGrid>
        <w:gridCol w:w="4895"/>
        <w:gridCol w:w="1635"/>
        <w:gridCol w:w="1714"/>
        <w:gridCol w:w="4706"/>
      </w:tblGrid>
      <w:tr w:rsidR="00C105A8" w14:paraId="5BD08573" w14:textId="77777777" w:rsidTr="00411C01">
        <w:tc>
          <w:tcPr>
            <w:tcW w:w="13948" w:type="dxa"/>
            <w:gridSpan w:val="4"/>
            <w:shd w:val="clear" w:color="auto" w:fill="0070C0"/>
          </w:tcPr>
          <w:p w14:paraId="6662151A" w14:textId="77777777" w:rsidR="00C105A8" w:rsidRPr="00860410" w:rsidRDefault="00C105A8" w:rsidP="006F4CC1">
            <w:pPr>
              <w:keepNext/>
              <w:keepLines/>
              <w:jc w:val="both"/>
              <w:outlineLvl w:val="0"/>
              <w:rPr>
                <w:rFonts w:ascii="Calibri" w:eastAsia="Calibri" w:hAnsi="Calibri" w:cs="Calibri"/>
                <w:b/>
                <w:bCs/>
                <w:color w:val="FFFFFF" w:themeColor="background1"/>
              </w:rPr>
            </w:pPr>
            <w:r>
              <w:rPr>
                <w:rFonts w:ascii="Calibri" w:eastAsia="Calibri" w:hAnsi="Calibri" w:cs="Calibri"/>
                <w:b/>
                <w:bCs/>
                <w:color w:val="FFFFFF" w:themeColor="background1"/>
              </w:rPr>
              <w:t>Address the social determinants and consequences of drug use in disadvantaged communities</w:t>
            </w:r>
          </w:p>
        </w:tc>
      </w:tr>
      <w:tr w:rsidR="00C105A8" w14:paraId="24BA562F" w14:textId="77777777" w:rsidTr="00411C01">
        <w:tc>
          <w:tcPr>
            <w:tcW w:w="5362" w:type="dxa"/>
            <w:shd w:val="clear" w:color="auto" w:fill="auto"/>
          </w:tcPr>
          <w:p w14:paraId="699C620B"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 xml:space="preserve">Action </w:t>
            </w:r>
          </w:p>
        </w:tc>
        <w:tc>
          <w:tcPr>
            <w:tcW w:w="1635" w:type="dxa"/>
            <w:shd w:val="clear" w:color="auto" w:fill="auto"/>
          </w:tcPr>
          <w:p w14:paraId="2F6A34F6"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Lead/Partners</w:t>
            </w:r>
          </w:p>
        </w:tc>
        <w:tc>
          <w:tcPr>
            <w:tcW w:w="1806" w:type="dxa"/>
            <w:shd w:val="clear" w:color="auto" w:fill="auto"/>
          </w:tcPr>
          <w:p w14:paraId="187E899A"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Timeline</w:t>
            </w:r>
          </w:p>
        </w:tc>
        <w:tc>
          <w:tcPr>
            <w:tcW w:w="5145" w:type="dxa"/>
            <w:shd w:val="clear" w:color="auto" w:fill="auto"/>
          </w:tcPr>
          <w:p w14:paraId="49719051"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 xml:space="preserve">Outcomes </w:t>
            </w:r>
          </w:p>
        </w:tc>
      </w:tr>
      <w:tr w:rsidR="00C105A8" w14:paraId="49D13F4E" w14:textId="77777777" w:rsidTr="00411C01">
        <w:tc>
          <w:tcPr>
            <w:tcW w:w="5362" w:type="dxa"/>
          </w:tcPr>
          <w:p w14:paraId="1B890BFD" w14:textId="77777777" w:rsidR="00C105A8" w:rsidRPr="00830083"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10.</w:t>
            </w:r>
            <w:r w:rsidRPr="00830083">
              <w:rPr>
                <w:rFonts w:ascii="Calibri" w:eastAsia="Calibri" w:hAnsi="Calibri" w:cs="Calibri"/>
                <w:color w:val="000000"/>
              </w:rPr>
              <w:t xml:space="preserve">Strengthen the voice of the community through ensuring area wide representation on the CDATF community reps forum and service user involvement </w:t>
            </w:r>
          </w:p>
          <w:p w14:paraId="739DA440" w14:textId="77777777" w:rsidR="00C105A8" w:rsidRPr="00830083" w:rsidRDefault="00C105A8" w:rsidP="006F4CC1">
            <w:pPr>
              <w:keepNext/>
              <w:keepLines/>
              <w:jc w:val="both"/>
              <w:outlineLvl w:val="0"/>
              <w:rPr>
                <w:rFonts w:ascii="Calibri" w:eastAsia="Calibri" w:hAnsi="Calibri" w:cs="Calibri"/>
                <w:b/>
                <w:bCs/>
                <w:color w:val="000000"/>
              </w:rPr>
            </w:pPr>
          </w:p>
        </w:tc>
        <w:tc>
          <w:tcPr>
            <w:tcW w:w="1635" w:type="dxa"/>
          </w:tcPr>
          <w:p w14:paraId="01B32610"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 xml:space="preserve">EPYC/PO &amp; </w:t>
            </w:r>
            <w:r>
              <w:rPr>
                <w:rFonts w:ascii="Calibri" w:eastAsia="Calibri" w:hAnsi="Calibri" w:cs="Calibri"/>
                <w:color w:val="000000"/>
              </w:rPr>
              <w:t xml:space="preserve">CDATF </w:t>
            </w:r>
            <w:r w:rsidRPr="00830083">
              <w:rPr>
                <w:rFonts w:ascii="Calibri" w:eastAsia="Calibri" w:hAnsi="Calibri" w:cs="Calibri"/>
                <w:color w:val="000000"/>
              </w:rPr>
              <w:t xml:space="preserve">Projects </w:t>
            </w:r>
          </w:p>
        </w:tc>
        <w:tc>
          <w:tcPr>
            <w:tcW w:w="1806" w:type="dxa"/>
          </w:tcPr>
          <w:p w14:paraId="50C7DC33"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 xml:space="preserve">Ongoing </w:t>
            </w:r>
          </w:p>
        </w:tc>
        <w:tc>
          <w:tcPr>
            <w:tcW w:w="5145" w:type="dxa"/>
          </w:tcPr>
          <w:p w14:paraId="1E5766B3" w14:textId="77777777" w:rsidR="00C105A8" w:rsidRPr="00830083" w:rsidRDefault="00C105A8" w:rsidP="006F4CC1">
            <w:pPr>
              <w:keepNext/>
              <w:keepLines/>
              <w:jc w:val="both"/>
              <w:outlineLvl w:val="0"/>
              <w:rPr>
                <w:rFonts w:ascii="Calibri" w:eastAsia="Calibri" w:hAnsi="Calibri" w:cs="Calibri"/>
                <w:b/>
                <w:bCs/>
                <w:color w:val="000000"/>
              </w:rPr>
            </w:pPr>
            <w:r w:rsidRPr="00830083">
              <w:rPr>
                <w:rFonts w:ascii="Calibri" w:eastAsia="Calibri" w:hAnsi="Calibri" w:cs="Calibri"/>
                <w:b/>
                <w:bCs/>
                <w:color w:val="000000"/>
              </w:rPr>
              <w:t>-</w:t>
            </w:r>
            <w:r w:rsidRPr="00830083">
              <w:rPr>
                <w:rFonts w:ascii="Calibri" w:eastAsia="Calibri" w:hAnsi="Calibri" w:cs="Calibri"/>
                <w:color w:val="000000"/>
              </w:rPr>
              <w:t>Stronger community voice on social determinants and consequences</w:t>
            </w:r>
            <w:r w:rsidRPr="00830083">
              <w:rPr>
                <w:rFonts w:ascii="Calibri" w:eastAsia="Calibri" w:hAnsi="Calibri" w:cs="Calibri"/>
                <w:b/>
                <w:bCs/>
                <w:color w:val="000000"/>
              </w:rPr>
              <w:t xml:space="preserve"> </w:t>
            </w:r>
          </w:p>
          <w:p w14:paraId="1A0BA72A"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b/>
                <w:bCs/>
                <w:color w:val="000000"/>
              </w:rPr>
              <w:t>-</w:t>
            </w:r>
            <w:r w:rsidRPr="00830083">
              <w:rPr>
                <w:rFonts w:ascii="Calibri" w:eastAsia="Calibri" w:hAnsi="Calibri" w:cs="Calibri"/>
                <w:color w:val="000000"/>
              </w:rPr>
              <w:t xml:space="preserve">Enhanced progression opportunities for the community </w:t>
            </w:r>
          </w:p>
          <w:p w14:paraId="4C18AA55" w14:textId="77777777" w:rsidR="00C105A8" w:rsidRPr="00830083" w:rsidRDefault="00C105A8" w:rsidP="006F4CC1">
            <w:pPr>
              <w:keepNext/>
              <w:keepLines/>
              <w:jc w:val="both"/>
              <w:outlineLvl w:val="0"/>
              <w:rPr>
                <w:rFonts w:ascii="Calibri" w:eastAsia="Calibri" w:hAnsi="Calibri" w:cs="Calibri"/>
                <w:b/>
                <w:bCs/>
                <w:color w:val="000000"/>
              </w:rPr>
            </w:pPr>
            <w:r w:rsidRPr="00830083">
              <w:rPr>
                <w:rFonts w:ascii="Calibri" w:eastAsia="Calibri" w:hAnsi="Calibri" w:cs="Calibri"/>
                <w:color w:val="000000"/>
              </w:rPr>
              <w:t xml:space="preserve">-Increased Community representation on the </w:t>
            </w:r>
            <w:r>
              <w:rPr>
                <w:rFonts w:ascii="Calibri" w:eastAsia="Calibri" w:hAnsi="Calibri" w:cs="Calibri"/>
                <w:color w:val="000000"/>
              </w:rPr>
              <w:t xml:space="preserve">CDATF </w:t>
            </w:r>
            <w:r w:rsidRPr="00830083">
              <w:rPr>
                <w:rFonts w:ascii="Calibri" w:eastAsia="Calibri" w:hAnsi="Calibri" w:cs="Calibri"/>
                <w:color w:val="000000"/>
              </w:rPr>
              <w:t>Board</w:t>
            </w:r>
            <w:r w:rsidRPr="00830083">
              <w:rPr>
                <w:rFonts w:ascii="Calibri" w:eastAsia="Calibri" w:hAnsi="Calibri" w:cs="Calibri"/>
                <w:b/>
                <w:bCs/>
                <w:color w:val="000000"/>
              </w:rPr>
              <w:t xml:space="preserve"> </w:t>
            </w:r>
          </w:p>
          <w:p w14:paraId="694B61EF"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-Improved service user involvement</w:t>
            </w:r>
          </w:p>
          <w:p w14:paraId="0BF8EC9D"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-Better understanding of service user needs</w:t>
            </w:r>
          </w:p>
          <w:p w14:paraId="6799EDE4" w14:textId="77777777" w:rsidR="00C105A8"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-Enhanced collaboration between projects</w:t>
            </w:r>
          </w:p>
          <w:p w14:paraId="17484023" w14:textId="77777777" w:rsidR="00C105A8" w:rsidRPr="00830083" w:rsidRDefault="00C105A8" w:rsidP="006F4CC1">
            <w:pPr>
              <w:keepNext/>
              <w:keepLines/>
              <w:jc w:val="both"/>
              <w:outlineLvl w:val="0"/>
              <w:rPr>
                <w:rFonts w:ascii="Calibri" w:eastAsia="Calibri" w:hAnsi="Calibri" w:cs="Calibri"/>
                <w:color w:val="000000"/>
              </w:rPr>
            </w:pPr>
          </w:p>
        </w:tc>
      </w:tr>
      <w:tr w:rsidR="00C105A8" w14:paraId="667EC3DC" w14:textId="77777777" w:rsidTr="00411C01">
        <w:tc>
          <w:tcPr>
            <w:tcW w:w="5362" w:type="dxa"/>
          </w:tcPr>
          <w:p w14:paraId="7B765CD6"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11.</w:t>
            </w:r>
            <w:r w:rsidRPr="00830083">
              <w:rPr>
                <w:rFonts w:ascii="Calibri" w:eastAsia="Calibri" w:hAnsi="Calibri" w:cs="Calibri"/>
                <w:color w:val="000000"/>
              </w:rPr>
              <w:t>Engage with key stakeholders to facilitate their renewed commitment to the DATF model of community-based partnership through active participation on CDATF Board and committees</w:t>
            </w:r>
          </w:p>
          <w:p w14:paraId="06D48537" w14:textId="77777777" w:rsidR="00C105A8" w:rsidRPr="00830083" w:rsidRDefault="00C105A8" w:rsidP="006F4CC1">
            <w:pPr>
              <w:keepNext/>
              <w:keepLines/>
              <w:jc w:val="both"/>
              <w:outlineLvl w:val="0"/>
              <w:rPr>
                <w:rFonts w:ascii="Calibri" w:eastAsia="Calibri" w:hAnsi="Calibri" w:cs="Calibri"/>
                <w:color w:val="000000"/>
              </w:rPr>
            </w:pPr>
          </w:p>
        </w:tc>
        <w:tc>
          <w:tcPr>
            <w:tcW w:w="1635" w:type="dxa"/>
          </w:tcPr>
          <w:p w14:paraId="2207520B"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 xml:space="preserve">CDATF Board </w:t>
            </w:r>
          </w:p>
        </w:tc>
        <w:tc>
          <w:tcPr>
            <w:tcW w:w="1806" w:type="dxa"/>
          </w:tcPr>
          <w:p w14:paraId="0DE33948"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 xml:space="preserve">Ongoing </w:t>
            </w:r>
          </w:p>
        </w:tc>
        <w:tc>
          <w:tcPr>
            <w:tcW w:w="5145" w:type="dxa"/>
          </w:tcPr>
          <w:p w14:paraId="611924FE"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 xml:space="preserve">-More effective and representative CDATF Board </w:t>
            </w:r>
          </w:p>
          <w:p w14:paraId="1CAD1A10"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w:t>
            </w:r>
            <w:r>
              <w:rPr>
                <w:rFonts w:ascii="Calibri" w:eastAsia="Calibri" w:hAnsi="Calibri" w:cs="Calibri"/>
                <w:color w:val="000000"/>
              </w:rPr>
              <w:t xml:space="preserve">Meaningful </w:t>
            </w:r>
            <w:r w:rsidRPr="00830083">
              <w:rPr>
                <w:rFonts w:ascii="Calibri" w:eastAsia="Calibri" w:hAnsi="Calibri" w:cs="Calibri"/>
                <w:color w:val="000000"/>
              </w:rPr>
              <w:t>Involvement in strategy development and review</w:t>
            </w:r>
          </w:p>
          <w:p w14:paraId="37CD9FF8"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 xml:space="preserve">-Restructuring of sub committees  </w:t>
            </w:r>
          </w:p>
        </w:tc>
      </w:tr>
      <w:tr w:rsidR="00C105A8" w14:paraId="41401D89" w14:textId="77777777" w:rsidTr="00411C01">
        <w:tc>
          <w:tcPr>
            <w:tcW w:w="5362" w:type="dxa"/>
          </w:tcPr>
          <w:p w14:paraId="282CB5CD" w14:textId="77777777" w:rsidR="00C105A8" w:rsidRPr="00830083" w:rsidRDefault="00C105A8" w:rsidP="006F4CC1">
            <w:pPr>
              <w:keepNext/>
              <w:keepLines/>
              <w:jc w:val="both"/>
              <w:outlineLvl w:val="0"/>
              <w:rPr>
                <w:rFonts w:ascii="Calibri" w:eastAsia="Calibri" w:hAnsi="Calibri" w:cs="Calibri"/>
              </w:rPr>
            </w:pPr>
            <w:r>
              <w:rPr>
                <w:rFonts w:ascii="Calibri" w:eastAsia="Calibri" w:hAnsi="Calibri" w:cs="Calibri"/>
              </w:rPr>
              <w:t>12.</w:t>
            </w:r>
            <w:r w:rsidRPr="00830083">
              <w:rPr>
                <w:rFonts w:ascii="Calibri" w:eastAsia="Calibri" w:hAnsi="Calibri" w:cs="Calibri"/>
              </w:rPr>
              <w:t>Respond to D</w:t>
            </w:r>
            <w:r>
              <w:rPr>
                <w:rFonts w:ascii="Calibri" w:eastAsia="Calibri" w:hAnsi="Calibri" w:cs="Calibri"/>
              </w:rPr>
              <w:t>rug Related Intimidation (DRI)</w:t>
            </w:r>
            <w:r w:rsidRPr="00830083">
              <w:rPr>
                <w:rFonts w:ascii="Calibri" w:eastAsia="Calibri" w:hAnsi="Calibri" w:cs="Calibri"/>
              </w:rPr>
              <w:t xml:space="preserve"> in the CDATF area </w:t>
            </w:r>
          </w:p>
          <w:p w14:paraId="56473C02" w14:textId="77777777" w:rsidR="00C105A8" w:rsidRPr="00830083" w:rsidRDefault="00C105A8" w:rsidP="006F4CC1">
            <w:pPr>
              <w:keepNext/>
              <w:keepLines/>
              <w:jc w:val="both"/>
              <w:outlineLvl w:val="0"/>
              <w:rPr>
                <w:rFonts w:ascii="Calibri" w:eastAsia="Calibri" w:hAnsi="Calibri" w:cs="Calibri"/>
                <w:color w:val="000000"/>
              </w:rPr>
            </w:pPr>
          </w:p>
          <w:p w14:paraId="05D5FDF5" w14:textId="77777777" w:rsidR="00C105A8" w:rsidRPr="00830083" w:rsidRDefault="00C105A8" w:rsidP="006F4CC1">
            <w:pPr>
              <w:keepNext/>
              <w:keepLines/>
              <w:jc w:val="both"/>
              <w:outlineLvl w:val="0"/>
              <w:rPr>
                <w:rFonts w:ascii="Calibri" w:eastAsia="Calibri" w:hAnsi="Calibri" w:cs="Calibri"/>
                <w:color w:val="000000"/>
              </w:rPr>
            </w:pPr>
          </w:p>
        </w:tc>
        <w:tc>
          <w:tcPr>
            <w:tcW w:w="1635" w:type="dxa"/>
          </w:tcPr>
          <w:p w14:paraId="7D7C62B0"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 xml:space="preserve">EPYC, YDAP, CTN (Tus </w:t>
            </w:r>
            <w:proofErr w:type="spellStart"/>
            <w:r w:rsidRPr="00830083">
              <w:rPr>
                <w:rFonts w:ascii="Calibri" w:eastAsia="Calibri" w:hAnsi="Calibri" w:cs="Calibri"/>
                <w:color w:val="000000"/>
              </w:rPr>
              <w:t>Nua</w:t>
            </w:r>
            <w:proofErr w:type="spellEnd"/>
            <w:r w:rsidRPr="00830083">
              <w:rPr>
                <w:rFonts w:ascii="Calibri" w:eastAsia="Calibri" w:hAnsi="Calibri" w:cs="Calibri"/>
                <w:color w:val="000000"/>
              </w:rPr>
              <w:t>) Gardai</w:t>
            </w:r>
            <w:r>
              <w:rPr>
                <w:rFonts w:ascii="Calibri" w:eastAsia="Calibri" w:hAnsi="Calibri" w:cs="Calibri"/>
                <w:color w:val="000000"/>
              </w:rPr>
              <w:t xml:space="preserve">, CASP, Community Safety Forum </w:t>
            </w:r>
          </w:p>
        </w:tc>
        <w:tc>
          <w:tcPr>
            <w:tcW w:w="1806" w:type="dxa"/>
          </w:tcPr>
          <w:p w14:paraId="27E2ED1B"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 xml:space="preserve">2022 and Ongoing </w:t>
            </w:r>
          </w:p>
        </w:tc>
        <w:tc>
          <w:tcPr>
            <w:tcW w:w="5145" w:type="dxa"/>
          </w:tcPr>
          <w:p w14:paraId="47AEDF54"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w:t>
            </w:r>
            <w:r w:rsidRPr="00830083">
              <w:rPr>
                <w:rFonts w:ascii="Calibri" w:eastAsia="Calibri" w:hAnsi="Calibri" w:cs="Calibri"/>
              </w:rPr>
              <w:t>Implement DRIVE framework</w:t>
            </w:r>
          </w:p>
          <w:p w14:paraId="1ABA6E0A"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 xml:space="preserve">-Reduced Intimidation </w:t>
            </w:r>
          </w:p>
          <w:p w14:paraId="7D1C24E9"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-Improved community policing</w:t>
            </w:r>
          </w:p>
          <w:p w14:paraId="3BC0F016"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-Improved community safety</w:t>
            </w:r>
          </w:p>
          <w:p w14:paraId="73C75621" w14:textId="77777777" w:rsidR="00C105A8" w:rsidRPr="00830083" w:rsidRDefault="00C105A8" w:rsidP="006F4CC1">
            <w:pPr>
              <w:keepNext/>
              <w:keepLines/>
              <w:jc w:val="both"/>
              <w:outlineLvl w:val="0"/>
              <w:rPr>
                <w:rFonts w:ascii="Calibri" w:eastAsia="Calibri" w:hAnsi="Calibri" w:cs="Calibri"/>
                <w:b/>
                <w:bCs/>
                <w:color w:val="000000"/>
              </w:rPr>
            </w:pPr>
          </w:p>
        </w:tc>
      </w:tr>
    </w:tbl>
    <w:p w14:paraId="53B9D9D3" w14:textId="77777777" w:rsidR="00C105A8" w:rsidRDefault="00C105A8" w:rsidP="006F4CC1">
      <w:pPr>
        <w:keepNext/>
        <w:keepLines/>
        <w:numPr>
          <w:ilvl w:val="1"/>
          <w:numId w:val="0"/>
        </w:numPr>
        <w:jc w:val="both"/>
        <w:outlineLvl w:val="1"/>
        <w:rPr>
          <w:rFonts w:ascii="Raleway" w:hAnsi="Raleway"/>
          <w:b/>
          <w:noProof/>
          <w:color w:val="4472C4"/>
          <w:sz w:val="28"/>
          <w:szCs w:val="26"/>
        </w:rPr>
      </w:pPr>
    </w:p>
    <w:p w14:paraId="1BE65151" w14:textId="77777777" w:rsidR="00C105A8" w:rsidRDefault="00C105A8" w:rsidP="006F4CC1">
      <w:pPr>
        <w:keepNext/>
        <w:keepLines/>
        <w:numPr>
          <w:ilvl w:val="1"/>
          <w:numId w:val="0"/>
        </w:numPr>
        <w:jc w:val="both"/>
        <w:outlineLvl w:val="1"/>
        <w:rPr>
          <w:rFonts w:ascii="Raleway" w:hAnsi="Raleway"/>
          <w:b/>
          <w:noProof/>
          <w:color w:val="4472C4"/>
          <w:sz w:val="28"/>
          <w:szCs w:val="26"/>
        </w:rPr>
      </w:pPr>
    </w:p>
    <w:p w14:paraId="6DCA45D9" w14:textId="77777777" w:rsidR="00C105A8" w:rsidRDefault="00C105A8" w:rsidP="006F4CC1">
      <w:pPr>
        <w:keepNext/>
        <w:keepLines/>
        <w:numPr>
          <w:ilvl w:val="1"/>
          <w:numId w:val="0"/>
        </w:numPr>
        <w:jc w:val="both"/>
        <w:outlineLvl w:val="1"/>
        <w:rPr>
          <w:rFonts w:ascii="Raleway" w:hAnsi="Raleway"/>
          <w:b/>
          <w:noProof/>
          <w:color w:val="4472C4"/>
          <w:sz w:val="28"/>
          <w:szCs w:val="26"/>
        </w:rPr>
      </w:pPr>
    </w:p>
    <w:p w14:paraId="03E6833B" w14:textId="77777777" w:rsidR="00C105A8" w:rsidRDefault="00C105A8" w:rsidP="006F4CC1">
      <w:pPr>
        <w:keepNext/>
        <w:keepLines/>
        <w:numPr>
          <w:ilvl w:val="1"/>
          <w:numId w:val="0"/>
        </w:numPr>
        <w:jc w:val="both"/>
        <w:outlineLvl w:val="1"/>
        <w:rPr>
          <w:rFonts w:ascii="Raleway" w:hAnsi="Raleway"/>
          <w:b/>
          <w:noProof/>
          <w:color w:val="4472C4"/>
          <w:sz w:val="28"/>
          <w:szCs w:val="26"/>
        </w:rPr>
      </w:pPr>
    </w:p>
    <w:p w14:paraId="3D452967" w14:textId="77777777" w:rsidR="00C105A8" w:rsidRDefault="00C105A8" w:rsidP="006F4CC1">
      <w:pPr>
        <w:keepNext/>
        <w:keepLines/>
        <w:numPr>
          <w:ilvl w:val="1"/>
          <w:numId w:val="0"/>
        </w:numPr>
        <w:jc w:val="both"/>
        <w:outlineLvl w:val="1"/>
        <w:rPr>
          <w:rFonts w:ascii="Raleway" w:hAnsi="Raleway"/>
          <w:b/>
          <w:noProof/>
          <w:color w:val="4472C4"/>
          <w:sz w:val="28"/>
          <w:szCs w:val="26"/>
        </w:rPr>
      </w:pPr>
    </w:p>
    <w:p w14:paraId="21522C63" w14:textId="77777777" w:rsidR="00C105A8" w:rsidRPr="00896F0A" w:rsidRDefault="00C105A8" w:rsidP="006F4CC1">
      <w:pPr>
        <w:keepNext/>
        <w:keepLines/>
        <w:numPr>
          <w:ilvl w:val="1"/>
          <w:numId w:val="0"/>
        </w:numPr>
        <w:jc w:val="both"/>
        <w:outlineLvl w:val="1"/>
        <w:rPr>
          <w:rFonts w:ascii="Raleway" w:hAnsi="Raleway"/>
          <w:b/>
          <w:noProof/>
          <w:color w:val="4472C4"/>
          <w:sz w:val="28"/>
          <w:szCs w:val="26"/>
        </w:rPr>
      </w:pPr>
      <w:r>
        <w:rPr>
          <w:rFonts w:ascii="Raleway" w:hAnsi="Raleway"/>
          <w:b/>
          <w:noProof/>
          <w:color w:val="4472C4"/>
          <w:sz w:val="28"/>
          <w:szCs w:val="26"/>
        </w:rPr>
        <w:t xml:space="preserve">7.6   NDS Priority Five </w:t>
      </w:r>
    </w:p>
    <w:tbl>
      <w:tblPr>
        <w:tblStyle w:val="TableGrid"/>
        <w:tblW w:w="0" w:type="auto"/>
        <w:tblLook w:val="04A0" w:firstRow="1" w:lastRow="0" w:firstColumn="1" w:lastColumn="0" w:noHBand="0" w:noVBand="1"/>
      </w:tblPr>
      <w:tblGrid>
        <w:gridCol w:w="4914"/>
        <w:gridCol w:w="1635"/>
        <w:gridCol w:w="1712"/>
        <w:gridCol w:w="4689"/>
      </w:tblGrid>
      <w:tr w:rsidR="00C105A8" w14:paraId="33DF416E" w14:textId="77777777" w:rsidTr="00411C01">
        <w:tc>
          <w:tcPr>
            <w:tcW w:w="13948" w:type="dxa"/>
            <w:gridSpan w:val="4"/>
            <w:shd w:val="clear" w:color="auto" w:fill="0070C0"/>
          </w:tcPr>
          <w:p w14:paraId="687D8EE1" w14:textId="77777777" w:rsidR="00C105A8" w:rsidRPr="006A66A3" w:rsidRDefault="00C105A8" w:rsidP="006F4CC1">
            <w:pPr>
              <w:keepNext/>
              <w:keepLines/>
              <w:jc w:val="both"/>
              <w:outlineLvl w:val="0"/>
              <w:rPr>
                <w:rFonts w:ascii="Calibri" w:eastAsia="Calibri" w:hAnsi="Calibri" w:cs="Calibri"/>
                <w:b/>
                <w:bCs/>
                <w:color w:val="FFFFFF" w:themeColor="background1"/>
              </w:rPr>
            </w:pPr>
            <w:r>
              <w:rPr>
                <w:rFonts w:ascii="Calibri" w:eastAsia="Calibri" w:hAnsi="Calibri" w:cs="Calibri"/>
                <w:b/>
                <w:bCs/>
                <w:color w:val="FFFFFF" w:themeColor="background1"/>
              </w:rPr>
              <w:t>Promote alternatives to coercive sanctions for drug-related offences</w:t>
            </w:r>
          </w:p>
        </w:tc>
      </w:tr>
      <w:tr w:rsidR="00C105A8" w14:paraId="506C73BE" w14:textId="77777777" w:rsidTr="00411C01">
        <w:tc>
          <w:tcPr>
            <w:tcW w:w="5363" w:type="dxa"/>
            <w:shd w:val="clear" w:color="auto" w:fill="auto"/>
          </w:tcPr>
          <w:p w14:paraId="16DDDDD3"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 xml:space="preserve">Action </w:t>
            </w:r>
          </w:p>
        </w:tc>
        <w:tc>
          <w:tcPr>
            <w:tcW w:w="1635" w:type="dxa"/>
            <w:shd w:val="clear" w:color="auto" w:fill="auto"/>
          </w:tcPr>
          <w:p w14:paraId="5893985B"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 xml:space="preserve">Lead/Partners </w:t>
            </w:r>
          </w:p>
        </w:tc>
        <w:tc>
          <w:tcPr>
            <w:tcW w:w="1806" w:type="dxa"/>
            <w:shd w:val="clear" w:color="auto" w:fill="auto"/>
          </w:tcPr>
          <w:p w14:paraId="3148B772"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Timeline</w:t>
            </w:r>
          </w:p>
        </w:tc>
        <w:tc>
          <w:tcPr>
            <w:tcW w:w="5144" w:type="dxa"/>
            <w:shd w:val="clear" w:color="auto" w:fill="auto"/>
          </w:tcPr>
          <w:p w14:paraId="4DB268D4"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 xml:space="preserve">Outcomes </w:t>
            </w:r>
          </w:p>
        </w:tc>
      </w:tr>
      <w:tr w:rsidR="00C105A8" w14:paraId="0F92779B" w14:textId="77777777" w:rsidTr="00411C01">
        <w:tc>
          <w:tcPr>
            <w:tcW w:w="5363" w:type="dxa"/>
          </w:tcPr>
          <w:p w14:paraId="6BA11AFC" w14:textId="77777777" w:rsidR="00C105A8" w:rsidRPr="002E3A90"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13.</w:t>
            </w:r>
            <w:r w:rsidRPr="002E3A90">
              <w:rPr>
                <w:rFonts w:ascii="Calibri" w:eastAsia="Calibri" w:hAnsi="Calibri" w:cs="Calibri"/>
                <w:color w:val="000000"/>
              </w:rPr>
              <w:t xml:space="preserve">Provide a mechanism to engage all CDATF stakeholders on the decriminalisation debate and articulate the findings </w:t>
            </w:r>
          </w:p>
          <w:p w14:paraId="1E952305" w14:textId="77777777" w:rsidR="00C105A8" w:rsidRPr="002E3A90" w:rsidRDefault="00C105A8" w:rsidP="006F4CC1">
            <w:pPr>
              <w:keepNext/>
              <w:keepLines/>
              <w:jc w:val="both"/>
              <w:outlineLvl w:val="0"/>
              <w:rPr>
                <w:rFonts w:ascii="Calibri" w:eastAsia="Calibri" w:hAnsi="Calibri" w:cs="Calibri"/>
                <w:color w:val="000000"/>
              </w:rPr>
            </w:pPr>
          </w:p>
          <w:p w14:paraId="5A6D38D4" w14:textId="77777777" w:rsidR="00C105A8" w:rsidRPr="002E3A90" w:rsidRDefault="00C105A8" w:rsidP="006F4CC1">
            <w:pPr>
              <w:keepNext/>
              <w:keepLines/>
              <w:jc w:val="both"/>
              <w:outlineLvl w:val="0"/>
              <w:rPr>
                <w:rFonts w:ascii="Calibri" w:eastAsia="Calibri" w:hAnsi="Calibri" w:cs="Calibri"/>
                <w:color w:val="000000"/>
              </w:rPr>
            </w:pPr>
          </w:p>
          <w:p w14:paraId="2B29F7D5" w14:textId="77777777" w:rsidR="00C105A8" w:rsidRPr="002E3A90" w:rsidRDefault="00C105A8" w:rsidP="006F4CC1">
            <w:pPr>
              <w:keepNext/>
              <w:keepLines/>
              <w:jc w:val="both"/>
              <w:outlineLvl w:val="0"/>
              <w:rPr>
                <w:rFonts w:ascii="Calibri" w:eastAsia="Calibri" w:hAnsi="Calibri" w:cs="Calibri"/>
                <w:color w:val="000000"/>
              </w:rPr>
            </w:pPr>
          </w:p>
        </w:tc>
        <w:tc>
          <w:tcPr>
            <w:tcW w:w="1635" w:type="dxa"/>
          </w:tcPr>
          <w:p w14:paraId="04155F8E" w14:textId="77777777" w:rsidR="00C105A8" w:rsidRPr="002E3A90" w:rsidRDefault="00C105A8" w:rsidP="006F4CC1">
            <w:pPr>
              <w:keepNext/>
              <w:keepLines/>
              <w:jc w:val="both"/>
              <w:outlineLvl w:val="0"/>
              <w:rPr>
                <w:rFonts w:ascii="Calibri" w:eastAsia="Calibri" w:hAnsi="Calibri" w:cs="Calibri"/>
                <w:color w:val="000000"/>
              </w:rPr>
            </w:pPr>
            <w:r w:rsidRPr="002E3A90">
              <w:rPr>
                <w:rFonts w:ascii="Calibri" w:eastAsia="Calibri" w:hAnsi="Calibri" w:cs="Calibri"/>
                <w:color w:val="000000"/>
              </w:rPr>
              <w:t xml:space="preserve">CDATF </w:t>
            </w:r>
          </w:p>
        </w:tc>
        <w:tc>
          <w:tcPr>
            <w:tcW w:w="1806" w:type="dxa"/>
          </w:tcPr>
          <w:p w14:paraId="42FF6E67" w14:textId="77777777" w:rsidR="00C105A8" w:rsidRPr="002E3A90" w:rsidRDefault="00C105A8" w:rsidP="006F4CC1">
            <w:pPr>
              <w:keepNext/>
              <w:keepLines/>
              <w:jc w:val="both"/>
              <w:outlineLvl w:val="0"/>
              <w:rPr>
                <w:rFonts w:ascii="Calibri" w:eastAsia="Calibri" w:hAnsi="Calibri" w:cs="Calibri"/>
                <w:color w:val="000000"/>
              </w:rPr>
            </w:pPr>
            <w:r w:rsidRPr="002E3A90">
              <w:rPr>
                <w:rFonts w:ascii="Calibri" w:eastAsia="Calibri" w:hAnsi="Calibri" w:cs="Calibri"/>
                <w:color w:val="000000"/>
              </w:rPr>
              <w:t>2023</w:t>
            </w:r>
          </w:p>
        </w:tc>
        <w:tc>
          <w:tcPr>
            <w:tcW w:w="5144" w:type="dxa"/>
          </w:tcPr>
          <w:p w14:paraId="5C3B3883" w14:textId="77777777" w:rsidR="00C105A8" w:rsidRPr="002E3A90" w:rsidRDefault="00C105A8" w:rsidP="006F4CC1">
            <w:pPr>
              <w:keepNext/>
              <w:keepLines/>
              <w:jc w:val="both"/>
              <w:outlineLvl w:val="0"/>
              <w:rPr>
                <w:rFonts w:ascii="Calibri" w:eastAsia="Calibri" w:hAnsi="Calibri" w:cs="Calibri"/>
                <w:color w:val="000000"/>
              </w:rPr>
            </w:pPr>
            <w:r w:rsidRPr="002E3A90">
              <w:rPr>
                <w:rFonts w:ascii="Calibri" w:eastAsia="Calibri" w:hAnsi="Calibri" w:cs="Calibri"/>
                <w:color w:val="000000"/>
              </w:rPr>
              <w:t xml:space="preserve">-Improved community involvement </w:t>
            </w:r>
          </w:p>
          <w:p w14:paraId="66F3E449" w14:textId="77777777" w:rsidR="00C105A8" w:rsidRPr="002E3A90" w:rsidRDefault="00C105A8" w:rsidP="006F4CC1">
            <w:pPr>
              <w:keepNext/>
              <w:keepLines/>
              <w:jc w:val="both"/>
              <w:outlineLvl w:val="0"/>
              <w:rPr>
                <w:rFonts w:ascii="Calibri" w:eastAsia="Calibri" w:hAnsi="Calibri" w:cs="Calibri"/>
                <w:color w:val="000000"/>
              </w:rPr>
            </w:pPr>
            <w:r w:rsidRPr="002E3A90">
              <w:rPr>
                <w:rFonts w:ascii="Calibri" w:eastAsia="Calibri" w:hAnsi="Calibri" w:cs="Calibri"/>
                <w:color w:val="000000"/>
              </w:rPr>
              <w:t xml:space="preserve">-Shared understanding </w:t>
            </w:r>
          </w:p>
          <w:p w14:paraId="3589B789" w14:textId="77777777" w:rsidR="00C105A8" w:rsidRPr="002E3A90" w:rsidRDefault="00C105A8" w:rsidP="006F4CC1">
            <w:pPr>
              <w:keepNext/>
              <w:keepLines/>
              <w:jc w:val="both"/>
              <w:outlineLvl w:val="0"/>
              <w:rPr>
                <w:rFonts w:ascii="Calibri" w:eastAsia="Calibri" w:hAnsi="Calibri" w:cs="Calibri"/>
                <w:color w:val="000000"/>
              </w:rPr>
            </w:pPr>
            <w:r w:rsidRPr="002E3A90">
              <w:rPr>
                <w:rFonts w:ascii="Calibri" w:eastAsia="Calibri" w:hAnsi="Calibri" w:cs="Calibri"/>
                <w:color w:val="000000"/>
              </w:rPr>
              <w:t xml:space="preserve">-Cohesive approach </w:t>
            </w:r>
          </w:p>
          <w:p w14:paraId="7F52D5A3" w14:textId="77777777" w:rsidR="00C105A8" w:rsidRPr="002E3A90" w:rsidRDefault="00C105A8" w:rsidP="006F4CC1">
            <w:pPr>
              <w:keepNext/>
              <w:keepLines/>
              <w:jc w:val="both"/>
              <w:outlineLvl w:val="0"/>
              <w:rPr>
                <w:rFonts w:ascii="Calibri" w:eastAsia="Calibri" w:hAnsi="Calibri" w:cs="Calibri"/>
                <w:color w:val="000000"/>
              </w:rPr>
            </w:pPr>
            <w:r w:rsidRPr="002E3A90">
              <w:rPr>
                <w:rFonts w:ascii="Calibri" w:eastAsia="Calibri" w:hAnsi="Calibri" w:cs="Calibri"/>
                <w:color w:val="000000"/>
              </w:rPr>
              <w:t>-Improved stakeholder engagement</w:t>
            </w:r>
          </w:p>
          <w:p w14:paraId="27DACA5F" w14:textId="77777777" w:rsidR="00C105A8" w:rsidRPr="002E3A90" w:rsidRDefault="00C105A8" w:rsidP="006F4CC1">
            <w:pPr>
              <w:keepNext/>
              <w:keepLines/>
              <w:jc w:val="both"/>
              <w:outlineLvl w:val="0"/>
              <w:rPr>
                <w:rFonts w:ascii="Calibri" w:eastAsia="Calibri" w:hAnsi="Calibri" w:cs="Calibri"/>
                <w:color w:val="000000"/>
              </w:rPr>
            </w:pPr>
          </w:p>
        </w:tc>
      </w:tr>
    </w:tbl>
    <w:p w14:paraId="010327AA" w14:textId="77777777" w:rsidR="00C105A8" w:rsidRDefault="00C105A8" w:rsidP="006F4CC1">
      <w:pPr>
        <w:keepNext/>
        <w:keepLines/>
        <w:numPr>
          <w:ilvl w:val="1"/>
          <w:numId w:val="0"/>
        </w:numPr>
        <w:jc w:val="both"/>
        <w:outlineLvl w:val="1"/>
        <w:rPr>
          <w:rFonts w:ascii="Raleway" w:hAnsi="Raleway"/>
          <w:b/>
          <w:noProof/>
          <w:color w:val="4472C4"/>
          <w:sz w:val="28"/>
          <w:szCs w:val="26"/>
        </w:rPr>
      </w:pPr>
    </w:p>
    <w:p w14:paraId="71155AA1" w14:textId="77777777" w:rsidR="00C105A8" w:rsidRDefault="00C105A8" w:rsidP="006F4CC1">
      <w:pPr>
        <w:keepNext/>
        <w:keepLines/>
        <w:numPr>
          <w:ilvl w:val="1"/>
          <w:numId w:val="0"/>
        </w:numPr>
        <w:jc w:val="both"/>
        <w:outlineLvl w:val="1"/>
        <w:rPr>
          <w:rFonts w:ascii="Raleway" w:hAnsi="Raleway"/>
          <w:b/>
          <w:noProof/>
          <w:color w:val="4472C4"/>
          <w:sz w:val="28"/>
          <w:szCs w:val="26"/>
        </w:rPr>
      </w:pPr>
    </w:p>
    <w:p w14:paraId="5B42C355" w14:textId="77777777" w:rsidR="00C105A8" w:rsidRDefault="00C105A8" w:rsidP="006F4CC1">
      <w:pPr>
        <w:keepNext/>
        <w:keepLines/>
        <w:numPr>
          <w:ilvl w:val="1"/>
          <w:numId w:val="0"/>
        </w:numPr>
        <w:jc w:val="both"/>
        <w:outlineLvl w:val="1"/>
        <w:rPr>
          <w:rFonts w:ascii="Raleway" w:hAnsi="Raleway"/>
          <w:b/>
          <w:noProof/>
          <w:color w:val="4472C4"/>
          <w:sz w:val="28"/>
          <w:szCs w:val="26"/>
        </w:rPr>
      </w:pPr>
    </w:p>
    <w:p w14:paraId="2B4C6806" w14:textId="77777777" w:rsidR="00C105A8" w:rsidRDefault="00C105A8" w:rsidP="006F4CC1">
      <w:pPr>
        <w:keepNext/>
        <w:keepLines/>
        <w:numPr>
          <w:ilvl w:val="1"/>
          <w:numId w:val="0"/>
        </w:numPr>
        <w:jc w:val="both"/>
        <w:outlineLvl w:val="1"/>
        <w:rPr>
          <w:rFonts w:ascii="Raleway" w:hAnsi="Raleway"/>
          <w:b/>
          <w:noProof/>
          <w:color w:val="4472C4"/>
          <w:sz w:val="28"/>
          <w:szCs w:val="26"/>
        </w:rPr>
      </w:pPr>
    </w:p>
    <w:p w14:paraId="2D3F8759" w14:textId="77777777" w:rsidR="00C105A8" w:rsidRDefault="00C105A8" w:rsidP="006F4CC1">
      <w:pPr>
        <w:keepNext/>
        <w:keepLines/>
        <w:numPr>
          <w:ilvl w:val="1"/>
          <w:numId w:val="0"/>
        </w:numPr>
        <w:jc w:val="both"/>
        <w:outlineLvl w:val="1"/>
        <w:rPr>
          <w:rFonts w:ascii="Raleway" w:hAnsi="Raleway"/>
          <w:b/>
          <w:noProof/>
          <w:color w:val="4472C4"/>
          <w:sz w:val="28"/>
          <w:szCs w:val="26"/>
        </w:rPr>
      </w:pPr>
    </w:p>
    <w:p w14:paraId="79381AA6" w14:textId="77777777" w:rsidR="00C105A8" w:rsidRDefault="00C105A8" w:rsidP="006F4CC1">
      <w:pPr>
        <w:keepNext/>
        <w:keepLines/>
        <w:jc w:val="both"/>
        <w:outlineLvl w:val="0"/>
        <w:rPr>
          <w:rFonts w:ascii="Calibri" w:eastAsia="Calibri" w:hAnsi="Calibri" w:cs="Calibri"/>
          <w:b/>
          <w:bCs/>
          <w:color w:val="000000"/>
        </w:rPr>
      </w:pPr>
      <w:bookmarkStart w:id="0" w:name="_Hlk100604186"/>
    </w:p>
    <w:p w14:paraId="786350C8" w14:textId="77777777" w:rsidR="00C105A8" w:rsidRPr="007E4C37" w:rsidRDefault="00C105A8" w:rsidP="006F4CC1">
      <w:pPr>
        <w:jc w:val="both"/>
        <w:rPr>
          <w:rFonts w:ascii="Calibri" w:eastAsia="Calibri" w:hAnsi="Calibri" w:cs="Calibri"/>
        </w:rPr>
      </w:pPr>
    </w:p>
    <w:p w14:paraId="151EF9E0" w14:textId="77777777" w:rsidR="00C105A8" w:rsidRDefault="00C105A8" w:rsidP="006F4CC1">
      <w:pPr>
        <w:tabs>
          <w:tab w:val="left" w:pos="1110"/>
        </w:tabs>
        <w:jc w:val="both"/>
        <w:rPr>
          <w:rFonts w:ascii="Calibri" w:eastAsia="Calibri" w:hAnsi="Calibri" w:cs="Calibri"/>
        </w:rPr>
      </w:pPr>
    </w:p>
    <w:p w14:paraId="6064CB88" w14:textId="77777777" w:rsidR="00C105A8" w:rsidRDefault="00C105A8" w:rsidP="006F4CC1">
      <w:pPr>
        <w:tabs>
          <w:tab w:val="left" w:pos="1110"/>
        </w:tabs>
        <w:jc w:val="both"/>
        <w:rPr>
          <w:rFonts w:ascii="Calibri" w:eastAsia="Calibri" w:hAnsi="Calibri" w:cs="Calibri"/>
        </w:rPr>
      </w:pPr>
    </w:p>
    <w:p w14:paraId="15E11359" w14:textId="77777777" w:rsidR="00C105A8" w:rsidRDefault="00C105A8" w:rsidP="006F4CC1">
      <w:pPr>
        <w:tabs>
          <w:tab w:val="left" w:pos="1110"/>
        </w:tabs>
        <w:jc w:val="both"/>
        <w:rPr>
          <w:rFonts w:ascii="Calibri" w:eastAsia="Calibri" w:hAnsi="Calibri" w:cs="Calibri"/>
        </w:rPr>
      </w:pPr>
    </w:p>
    <w:p w14:paraId="76B0093B" w14:textId="77777777" w:rsidR="00C105A8" w:rsidRDefault="00C105A8" w:rsidP="006F4CC1">
      <w:pPr>
        <w:tabs>
          <w:tab w:val="left" w:pos="1110"/>
        </w:tabs>
        <w:jc w:val="both"/>
        <w:rPr>
          <w:rFonts w:ascii="Calibri" w:eastAsia="Calibri" w:hAnsi="Calibri" w:cs="Calibri"/>
        </w:rPr>
      </w:pPr>
    </w:p>
    <w:p w14:paraId="5A5F1CB6" w14:textId="77777777" w:rsidR="00C105A8" w:rsidRDefault="00C105A8" w:rsidP="006F4CC1">
      <w:pPr>
        <w:tabs>
          <w:tab w:val="left" w:pos="1110"/>
        </w:tabs>
        <w:jc w:val="both"/>
        <w:rPr>
          <w:rFonts w:ascii="Calibri" w:eastAsia="Calibri" w:hAnsi="Calibri" w:cs="Calibri"/>
        </w:rPr>
      </w:pPr>
    </w:p>
    <w:p w14:paraId="0DDD4AC3" w14:textId="77777777" w:rsidR="00C105A8" w:rsidRPr="00BC22F1" w:rsidRDefault="00C105A8" w:rsidP="006F4CC1">
      <w:pPr>
        <w:keepNext/>
        <w:keepLines/>
        <w:numPr>
          <w:ilvl w:val="1"/>
          <w:numId w:val="0"/>
        </w:numPr>
        <w:ind w:left="567" w:hanging="567"/>
        <w:jc w:val="both"/>
        <w:outlineLvl w:val="1"/>
        <w:rPr>
          <w:rFonts w:ascii="Raleway" w:hAnsi="Raleway"/>
          <w:b/>
          <w:noProof/>
          <w:color w:val="4472C4"/>
          <w:sz w:val="28"/>
          <w:szCs w:val="28"/>
        </w:rPr>
      </w:pPr>
      <w:r>
        <w:rPr>
          <w:rFonts w:ascii="Raleway" w:hAnsi="Raleway"/>
          <w:b/>
          <w:noProof/>
          <w:color w:val="4472C4"/>
          <w:sz w:val="28"/>
          <w:szCs w:val="28"/>
        </w:rPr>
        <w:lastRenderedPageBreak/>
        <w:t>7</w:t>
      </w:r>
      <w:r w:rsidRPr="00BE7B08">
        <w:rPr>
          <w:rFonts w:ascii="Raleway" w:hAnsi="Raleway"/>
          <w:b/>
          <w:noProof/>
          <w:color w:val="4472C4"/>
          <w:sz w:val="28"/>
          <w:szCs w:val="28"/>
        </w:rPr>
        <w:t>.7</w:t>
      </w:r>
      <w:r w:rsidRPr="00BE7B08">
        <w:rPr>
          <w:rFonts w:ascii="Raleway" w:hAnsi="Raleway"/>
          <w:b/>
          <w:noProof/>
          <w:color w:val="4472C4"/>
          <w:sz w:val="28"/>
          <w:szCs w:val="28"/>
        </w:rPr>
        <w:tab/>
        <w:t xml:space="preserve">NDS Priority Six </w:t>
      </w:r>
    </w:p>
    <w:tbl>
      <w:tblPr>
        <w:tblStyle w:val="TableGrid"/>
        <w:tblpPr w:leftFromText="180" w:rightFromText="180" w:horzAnchor="margin" w:tblpY="660"/>
        <w:tblW w:w="0" w:type="auto"/>
        <w:tblLook w:val="04A0" w:firstRow="1" w:lastRow="0" w:firstColumn="1" w:lastColumn="0" w:noHBand="0" w:noVBand="1"/>
      </w:tblPr>
      <w:tblGrid>
        <w:gridCol w:w="4899"/>
        <w:gridCol w:w="1635"/>
        <w:gridCol w:w="1757"/>
        <w:gridCol w:w="4659"/>
      </w:tblGrid>
      <w:tr w:rsidR="00C105A8" w14:paraId="2A0D72FD" w14:textId="77777777" w:rsidTr="00411C01">
        <w:tc>
          <w:tcPr>
            <w:tcW w:w="13948" w:type="dxa"/>
            <w:gridSpan w:val="4"/>
            <w:shd w:val="clear" w:color="auto" w:fill="0070C0"/>
          </w:tcPr>
          <w:p w14:paraId="7D89C9BE" w14:textId="77777777" w:rsidR="00C105A8" w:rsidRPr="00896F0A" w:rsidRDefault="00C105A8" w:rsidP="006F4CC1">
            <w:pPr>
              <w:keepNext/>
              <w:keepLines/>
              <w:jc w:val="both"/>
              <w:outlineLvl w:val="0"/>
              <w:rPr>
                <w:rFonts w:ascii="Calibri" w:eastAsia="Calibri" w:hAnsi="Calibri" w:cs="Calibri"/>
                <w:b/>
                <w:bCs/>
                <w:color w:val="FFFFFF" w:themeColor="background1"/>
              </w:rPr>
            </w:pPr>
            <w:r w:rsidRPr="00896F0A">
              <w:rPr>
                <w:rFonts w:ascii="Calibri" w:eastAsia="Calibri" w:hAnsi="Calibri" w:cs="Calibri"/>
                <w:b/>
                <w:bCs/>
                <w:color w:val="FFFFFF" w:themeColor="background1"/>
              </w:rPr>
              <w:t>Strengthen evidence-informed and outcomes-focused practice, services, policies, and strategy implementation</w:t>
            </w:r>
          </w:p>
        </w:tc>
      </w:tr>
      <w:bookmarkEnd w:id="0"/>
      <w:tr w:rsidR="00C105A8" w14:paraId="54AE232E" w14:textId="77777777" w:rsidTr="00411C01">
        <w:tc>
          <w:tcPr>
            <w:tcW w:w="5361" w:type="dxa"/>
            <w:shd w:val="clear" w:color="auto" w:fill="auto"/>
          </w:tcPr>
          <w:p w14:paraId="61011C37"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 xml:space="preserve">Action </w:t>
            </w:r>
          </w:p>
        </w:tc>
        <w:tc>
          <w:tcPr>
            <w:tcW w:w="1635" w:type="dxa"/>
            <w:shd w:val="clear" w:color="auto" w:fill="auto"/>
          </w:tcPr>
          <w:p w14:paraId="02A44EB0"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Lead/Partners</w:t>
            </w:r>
          </w:p>
        </w:tc>
        <w:tc>
          <w:tcPr>
            <w:tcW w:w="1808" w:type="dxa"/>
            <w:shd w:val="clear" w:color="auto" w:fill="auto"/>
          </w:tcPr>
          <w:p w14:paraId="746B6E35"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Timeline</w:t>
            </w:r>
          </w:p>
        </w:tc>
        <w:tc>
          <w:tcPr>
            <w:tcW w:w="5144" w:type="dxa"/>
            <w:shd w:val="clear" w:color="auto" w:fill="auto"/>
          </w:tcPr>
          <w:p w14:paraId="586FD0E7"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 xml:space="preserve">Outcomes </w:t>
            </w:r>
          </w:p>
        </w:tc>
      </w:tr>
      <w:tr w:rsidR="00C105A8" w:rsidRPr="004B4B3C" w14:paraId="17ECA8FA" w14:textId="77777777" w:rsidTr="00411C01">
        <w:trPr>
          <w:trHeight w:val="70"/>
        </w:trPr>
        <w:tc>
          <w:tcPr>
            <w:tcW w:w="5361" w:type="dxa"/>
            <w:shd w:val="clear" w:color="auto" w:fill="auto"/>
          </w:tcPr>
          <w:p w14:paraId="37887FD1" w14:textId="77777777" w:rsidR="00C105A8" w:rsidRPr="0070601F" w:rsidRDefault="00C105A8" w:rsidP="006F4CC1">
            <w:pPr>
              <w:keepNext/>
              <w:keepLines/>
              <w:jc w:val="both"/>
              <w:outlineLvl w:val="0"/>
              <w:rPr>
                <w:rFonts w:ascii="Calibri" w:eastAsia="Calibri" w:hAnsi="Calibri" w:cs="Calibri"/>
              </w:rPr>
            </w:pPr>
            <w:r>
              <w:rPr>
                <w:rFonts w:ascii="Calibri" w:eastAsia="Calibri" w:hAnsi="Calibri" w:cs="Calibri"/>
              </w:rPr>
              <w:t>14.</w:t>
            </w:r>
            <w:r w:rsidRPr="0070601F">
              <w:rPr>
                <w:rFonts w:ascii="Calibri" w:eastAsia="Calibri" w:hAnsi="Calibri" w:cs="Calibri"/>
              </w:rPr>
              <w:t>Set out researc</w:t>
            </w:r>
            <w:r>
              <w:rPr>
                <w:rFonts w:ascii="Calibri" w:eastAsia="Calibri" w:hAnsi="Calibri" w:cs="Calibri"/>
              </w:rPr>
              <w:t>h and</w:t>
            </w:r>
            <w:r w:rsidRPr="0070601F">
              <w:rPr>
                <w:rFonts w:ascii="Calibri" w:eastAsia="Calibri" w:hAnsi="Calibri" w:cs="Calibri"/>
              </w:rPr>
              <w:t xml:space="preserve"> evaluation requirements for the period 2022-25. </w:t>
            </w:r>
          </w:p>
          <w:p w14:paraId="0A9C422E" w14:textId="77777777" w:rsidR="00C105A8" w:rsidRDefault="00C105A8" w:rsidP="006F4CC1">
            <w:pPr>
              <w:pStyle w:val="ListParagraph"/>
              <w:keepNext/>
              <w:keepLines/>
              <w:numPr>
                <w:ilvl w:val="0"/>
                <w:numId w:val="38"/>
              </w:numPr>
              <w:contextualSpacing/>
              <w:jc w:val="both"/>
              <w:outlineLvl w:val="0"/>
              <w:rPr>
                <w:rFonts w:ascii="Calibri" w:eastAsia="Calibri" w:hAnsi="Calibri" w:cs="Calibri"/>
              </w:rPr>
            </w:pPr>
            <w:r w:rsidRPr="006649CF">
              <w:rPr>
                <w:rFonts w:ascii="Calibri" w:eastAsia="Calibri" w:hAnsi="Calibri" w:cs="Calibri"/>
              </w:rPr>
              <w:t>Quantify the needs of Young People in the CDATF area (How many accessing Jigsaw, how many on waiting list for CAMHS and YDAP, what additional needs are presenting)</w:t>
            </w:r>
          </w:p>
          <w:p w14:paraId="27A39C9B" w14:textId="77777777" w:rsidR="00C105A8" w:rsidRPr="006649CF" w:rsidRDefault="00C105A8" w:rsidP="006F4CC1">
            <w:pPr>
              <w:pStyle w:val="ListParagraph"/>
              <w:keepNext/>
              <w:keepLines/>
              <w:jc w:val="both"/>
              <w:outlineLvl w:val="0"/>
              <w:rPr>
                <w:rFonts w:ascii="Calibri" w:eastAsia="Calibri" w:hAnsi="Calibri" w:cs="Calibri"/>
              </w:rPr>
            </w:pPr>
            <w:r w:rsidRPr="006649CF">
              <w:rPr>
                <w:rFonts w:ascii="Calibri" w:eastAsia="Calibri" w:hAnsi="Calibri" w:cs="Calibri"/>
              </w:rPr>
              <w:t xml:space="preserve"> </w:t>
            </w:r>
          </w:p>
          <w:p w14:paraId="4ABB9B22" w14:textId="77777777" w:rsidR="00C105A8" w:rsidRDefault="00C105A8" w:rsidP="006F4CC1">
            <w:pPr>
              <w:pStyle w:val="ListParagraph"/>
              <w:keepNext/>
              <w:keepLines/>
              <w:numPr>
                <w:ilvl w:val="0"/>
                <w:numId w:val="38"/>
              </w:numPr>
              <w:contextualSpacing/>
              <w:jc w:val="both"/>
              <w:outlineLvl w:val="0"/>
              <w:rPr>
                <w:rFonts w:ascii="Calibri" w:eastAsia="Calibri" w:hAnsi="Calibri" w:cs="Calibri"/>
              </w:rPr>
            </w:pPr>
            <w:r w:rsidRPr="00CC6836">
              <w:rPr>
                <w:rFonts w:ascii="Calibri" w:eastAsia="Calibri" w:hAnsi="Calibri" w:cs="Calibri"/>
              </w:rPr>
              <w:t xml:space="preserve">Explore new and emerging trends (including drug of choice, high risk groups, socio-economic profiles, ethnic origin) through a reporting template that can be updated quarterly </w:t>
            </w:r>
          </w:p>
          <w:p w14:paraId="1A3B435E" w14:textId="77777777" w:rsidR="00C105A8" w:rsidRPr="00FD5C69" w:rsidRDefault="00C105A8" w:rsidP="006F4CC1">
            <w:pPr>
              <w:keepNext/>
              <w:keepLines/>
              <w:jc w:val="both"/>
              <w:outlineLvl w:val="0"/>
              <w:rPr>
                <w:rFonts w:ascii="Calibri" w:eastAsia="Calibri" w:hAnsi="Calibri" w:cs="Calibri"/>
              </w:rPr>
            </w:pPr>
          </w:p>
          <w:p w14:paraId="6E9422B8" w14:textId="77777777" w:rsidR="00C105A8" w:rsidRDefault="00C105A8" w:rsidP="006F4CC1">
            <w:pPr>
              <w:pStyle w:val="ListParagraph"/>
              <w:keepNext/>
              <w:keepLines/>
              <w:numPr>
                <w:ilvl w:val="0"/>
                <w:numId w:val="38"/>
              </w:numPr>
              <w:contextualSpacing/>
              <w:jc w:val="both"/>
              <w:outlineLvl w:val="0"/>
              <w:rPr>
                <w:rFonts w:ascii="Calibri" w:eastAsia="Calibri" w:hAnsi="Calibri" w:cs="Calibri"/>
              </w:rPr>
            </w:pPr>
            <w:r w:rsidRPr="00CC6836">
              <w:rPr>
                <w:rFonts w:ascii="Calibri" w:eastAsia="Calibri" w:hAnsi="Calibri" w:cs="Calibri"/>
              </w:rPr>
              <w:t xml:space="preserve">Community impact analysis of projected population growth to inform a submission to the County Development Plan </w:t>
            </w:r>
          </w:p>
          <w:p w14:paraId="4404E82D" w14:textId="77777777" w:rsidR="00C105A8" w:rsidRPr="00FD5C69" w:rsidRDefault="00C105A8" w:rsidP="006F4CC1">
            <w:pPr>
              <w:keepNext/>
              <w:keepLines/>
              <w:jc w:val="both"/>
              <w:outlineLvl w:val="0"/>
              <w:rPr>
                <w:rFonts w:ascii="Calibri" w:eastAsia="Calibri" w:hAnsi="Calibri" w:cs="Calibri"/>
              </w:rPr>
            </w:pPr>
          </w:p>
          <w:p w14:paraId="0B4BDF97" w14:textId="77777777" w:rsidR="00C105A8" w:rsidRDefault="00C105A8" w:rsidP="006F4CC1">
            <w:pPr>
              <w:pStyle w:val="ListParagraph"/>
              <w:keepNext/>
              <w:keepLines/>
              <w:numPr>
                <w:ilvl w:val="0"/>
                <w:numId w:val="38"/>
              </w:numPr>
              <w:contextualSpacing/>
              <w:jc w:val="both"/>
              <w:outlineLvl w:val="0"/>
              <w:rPr>
                <w:rFonts w:ascii="Calibri" w:eastAsia="Calibri" w:hAnsi="Calibri" w:cs="Calibri"/>
              </w:rPr>
            </w:pPr>
            <w:r w:rsidRPr="0070601F">
              <w:rPr>
                <w:rFonts w:ascii="Calibri" w:eastAsia="Calibri" w:hAnsi="Calibri" w:cs="Calibri"/>
              </w:rPr>
              <w:t>Research the impact of “cautions” did they continue to use after the caution</w:t>
            </w:r>
          </w:p>
          <w:p w14:paraId="78CD6424" w14:textId="77777777" w:rsidR="00C105A8" w:rsidRPr="00FD5C69" w:rsidRDefault="00C105A8" w:rsidP="006F4CC1">
            <w:pPr>
              <w:keepNext/>
              <w:keepLines/>
              <w:jc w:val="both"/>
              <w:outlineLvl w:val="0"/>
              <w:rPr>
                <w:rFonts w:ascii="Calibri" w:eastAsia="Calibri" w:hAnsi="Calibri" w:cs="Calibri"/>
              </w:rPr>
            </w:pPr>
          </w:p>
          <w:p w14:paraId="7A87B36F" w14:textId="77777777" w:rsidR="00C105A8" w:rsidRDefault="00C105A8" w:rsidP="006F4CC1">
            <w:pPr>
              <w:pStyle w:val="ListParagraph"/>
              <w:keepNext/>
              <w:keepLines/>
              <w:numPr>
                <w:ilvl w:val="0"/>
                <w:numId w:val="38"/>
              </w:numPr>
              <w:contextualSpacing/>
              <w:jc w:val="both"/>
              <w:outlineLvl w:val="0"/>
              <w:rPr>
                <w:rFonts w:ascii="Calibri" w:eastAsia="Calibri" w:hAnsi="Calibri" w:cs="Calibri"/>
              </w:rPr>
            </w:pPr>
            <w:r w:rsidRPr="0070601F">
              <w:rPr>
                <w:rFonts w:ascii="Calibri" w:eastAsia="Calibri" w:hAnsi="Calibri" w:cs="Calibri"/>
              </w:rPr>
              <w:t xml:space="preserve">Continue to highlight the vulnerability of young people to manipulation by </w:t>
            </w:r>
            <w:r w:rsidRPr="0070601F">
              <w:rPr>
                <w:rFonts w:ascii="Calibri" w:eastAsia="Calibri" w:hAnsi="Calibri" w:cs="Calibri"/>
              </w:rPr>
              <w:lastRenderedPageBreak/>
              <w:t>criminal gangs and involvement in the drugs economy</w:t>
            </w:r>
          </w:p>
          <w:p w14:paraId="42FB9AFE" w14:textId="77777777" w:rsidR="00C105A8" w:rsidRPr="0008407A" w:rsidRDefault="00C105A8" w:rsidP="006F4CC1">
            <w:pPr>
              <w:pStyle w:val="ListParagraph"/>
              <w:jc w:val="both"/>
              <w:rPr>
                <w:rFonts w:ascii="Calibri" w:eastAsia="Calibri" w:hAnsi="Calibri" w:cs="Calibri"/>
              </w:rPr>
            </w:pPr>
          </w:p>
          <w:p w14:paraId="4975CAE1" w14:textId="77777777" w:rsidR="00C105A8" w:rsidRPr="0070601F" w:rsidRDefault="00C105A8" w:rsidP="006F4CC1">
            <w:pPr>
              <w:pStyle w:val="ListParagraph"/>
              <w:keepNext/>
              <w:keepLines/>
              <w:numPr>
                <w:ilvl w:val="0"/>
                <w:numId w:val="38"/>
              </w:numPr>
              <w:contextualSpacing/>
              <w:jc w:val="both"/>
              <w:outlineLvl w:val="0"/>
              <w:rPr>
                <w:rFonts w:ascii="Calibri" w:eastAsia="Calibri" w:hAnsi="Calibri" w:cs="Calibri"/>
              </w:rPr>
            </w:pPr>
            <w:r>
              <w:rPr>
                <w:rFonts w:ascii="Calibri" w:eastAsia="Calibri" w:hAnsi="Calibri" w:cs="Calibri"/>
              </w:rPr>
              <w:t xml:space="preserve">Identify the extent of core underfunding of TF services </w:t>
            </w:r>
          </w:p>
          <w:p w14:paraId="46F4F3F4" w14:textId="7C0D4340" w:rsidR="00C105A8" w:rsidRPr="0070601F" w:rsidRDefault="00C105A8" w:rsidP="006F4CC1">
            <w:pPr>
              <w:keepNext/>
              <w:keepLines/>
              <w:jc w:val="both"/>
              <w:outlineLvl w:val="0"/>
              <w:rPr>
                <w:rFonts w:ascii="Calibri" w:eastAsia="Calibri" w:hAnsi="Calibri" w:cs="Calibri"/>
                <w:b/>
                <w:bCs/>
              </w:rPr>
            </w:pPr>
          </w:p>
        </w:tc>
        <w:tc>
          <w:tcPr>
            <w:tcW w:w="1635" w:type="dxa"/>
            <w:shd w:val="clear" w:color="auto" w:fill="auto"/>
          </w:tcPr>
          <w:p w14:paraId="3E3FA5CB" w14:textId="77777777" w:rsidR="00C105A8" w:rsidRPr="0070601F" w:rsidRDefault="00C105A8" w:rsidP="006F4CC1">
            <w:pPr>
              <w:keepNext/>
              <w:keepLines/>
              <w:jc w:val="both"/>
              <w:outlineLvl w:val="0"/>
              <w:rPr>
                <w:rFonts w:ascii="Calibri" w:eastAsia="Calibri" w:hAnsi="Calibri" w:cs="Calibri"/>
              </w:rPr>
            </w:pPr>
            <w:r w:rsidRPr="0070601F">
              <w:rPr>
                <w:rFonts w:ascii="Calibri" w:eastAsia="Calibri" w:hAnsi="Calibri" w:cs="Calibri"/>
              </w:rPr>
              <w:lastRenderedPageBreak/>
              <w:t>CDATF Board EPYC, T&amp;R,</w:t>
            </w:r>
          </w:p>
          <w:p w14:paraId="2AC82188" w14:textId="77777777" w:rsidR="00C105A8" w:rsidRPr="0070601F" w:rsidRDefault="00C105A8" w:rsidP="006F4CC1">
            <w:pPr>
              <w:keepNext/>
              <w:keepLines/>
              <w:jc w:val="both"/>
              <w:outlineLvl w:val="0"/>
              <w:rPr>
                <w:rFonts w:ascii="Calibri" w:eastAsia="Calibri" w:hAnsi="Calibri" w:cs="Calibri"/>
              </w:rPr>
            </w:pPr>
          </w:p>
          <w:p w14:paraId="5ABB2E81" w14:textId="77777777" w:rsidR="00C105A8" w:rsidRPr="0070601F" w:rsidRDefault="00C105A8" w:rsidP="006F4CC1">
            <w:pPr>
              <w:keepNext/>
              <w:keepLines/>
              <w:jc w:val="both"/>
              <w:outlineLvl w:val="0"/>
              <w:rPr>
                <w:rFonts w:ascii="Calibri" w:eastAsia="Calibri" w:hAnsi="Calibri" w:cs="Calibri"/>
              </w:rPr>
            </w:pPr>
          </w:p>
          <w:p w14:paraId="59F3EB5F" w14:textId="77777777" w:rsidR="00C105A8" w:rsidRPr="0070601F" w:rsidRDefault="00C105A8" w:rsidP="006F4CC1">
            <w:pPr>
              <w:keepNext/>
              <w:keepLines/>
              <w:jc w:val="both"/>
              <w:outlineLvl w:val="0"/>
              <w:rPr>
                <w:rFonts w:ascii="Calibri" w:eastAsia="Calibri" w:hAnsi="Calibri" w:cs="Calibri"/>
              </w:rPr>
            </w:pPr>
          </w:p>
          <w:p w14:paraId="7D99738D" w14:textId="77777777" w:rsidR="00C105A8" w:rsidRPr="0070601F" w:rsidRDefault="00C105A8" w:rsidP="006F4CC1">
            <w:pPr>
              <w:keepNext/>
              <w:keepLines/>
              <w:jc w:val="both"/>
              <w:outlineLvl w:val="0"/>
              <w:rPr>
                <w:rFonts w:ascii="Calibri" w:eastAsia="Calibri" w:hAnsi="Calibri" w:cs="Calibri"/>
              </w:rPr>
            </w:pPr>
          </w:p>
          <w:p w14:paraId="02F2D27A" w14:textId="77777777" w:rsidR="00C105A8" w:rsidRPr="0070601F" w:rsidRDefault="00C105A8" w:rsidP="006F4CC1">
            <w:pPr>
              <w:keepNext/>
              <w:keepLines/>
              <w:jc w:val="both"/>
              <w:outlineLvl w:val="0"/>
              <w:rPr>
                <w:rFonts w:ascii="Calibri" w:eastAsia="Calibri" w:hAnsi="Calibri" w:cs="Calibri"/>
              </w:rPr>
            </w:pPr>
          </w:p>
          <w:p w14:paraId="38813550" w14:textId="77777777" w:rsidR="00C105A8" w:rsidRPr="0070601F" w:rsidRDefault="00C105A8" w:rsidP="006F4CC1">
            <w:pPr>
              <w:keepNext/>
              <w:keepLines/>
              <w:jc w:val="both"/>
              <w:outlineLvl w:val="0"/>
              <w:rPr>
                <w:rFonts w:ascii="Calibri" w:eastAsia="Calibri" w:hAnsi="Calibri" w:cs="Calibri"/>
              </w:rPr>
            </w:pPr>
          </w:p>
          <w:p w14:paraId="4FE7113C" w14:textId="77777777" w:rsidR="00C105A8" w:rsidRPr="0070601F" w:rsidRDefault="00C105A8" w:rsidP="006F4CC1">
            <w:pPr>
              <w:keepNext/>
              <w:keepLines/>
              <w:jc w:val="both"/>
              <w:outlineLvl w:val="0"/>
              <w:rPr>
                <w:rFonts w:ascii="Calibri" w:eastAsia="Calibri" w:hAnsi="Calibri" w:cs="Calibri"/>
              </w:rPr>
            </w:pPr>
          </w:p>
          <w:p w14:paraId="6E8D0D1A" w14:textId="77777777" w:rsidR="00C105A8" w:rsidRPr="0070601F" w:rsidRDefault="00C105A8" w:rsidP="006F4CC1">
            <w:pPr>
              <w:keepNext/>
              <w:keepLines/>
              <w:jc w:val="both"/>
              <w:outlineLvl w:val="0"/>
              <w:rPr>
                <w:rFonts w:ascii="Calibri" w:eastAsia="Calibri" w:hAnsi="Calibri" w:cs="Calibri"/>
              </w:rPr>
            </w:pPr>
          </w:p>
          <w:p w14:paraId="343C8446" w14:textId="77777777" w:rsidR="00C105A8" w:rsidRPr="0070601F" w:rsidRDefault="00C105A8" w:rsidP="006F4CC1">
            <w:pPr>
              <w:keepNext/>
              <w:keepLines/>
              <w:jc w:val="both"/>
              <w:outlineLvl w:val="0"/>
              <w:rPr>
                <w:rFonts w:ascii="Calibri" w:eastAsia="Calibri" w:hAnsi="Calibri" w:cs="Calibri"/>
              </w:rPr>
            </w:pPr>
          </w:p>
          <w:p w14:paraId="10AB4594" w14:textId="77777777" w:rsidR="00C105A8" w:rsidRPr="0070601F" w:rsidRDefault="00C105A8" w:rsidP="006F4CC1">
            <w:pPr>
              <w:keepNext/>
              <w:keepLines/>
              <w:jc w:val="both"/>
              <w:outlineLvl w:val="0"/>
              <w:rPr>
                <w:rFonts w:ascii="Calibri" w:eastAsia="Calibri" w:hAnsi="Calibri" w:cs="Calibri"/>
              </w:rPr>
            </w:pPr>
          </w:p>
          <w:p w14:paraId="1598F192" w14:textId="77777777" w:rsidR="00C105A8" w:rsidRPr="0070601F" w:rsidRDefault="00C105A8" w:rsidP="006F4CC1">
            <w:pPr>
              <w:keepNext/>
              <w:keepLines/>
              <w:jc w:val="both"/>
              <w:outlineLvl w:val="0"/>
              <w:rPr>
                <w:rFonts w:ascii="Calibri" w:eastAsia="Calibri" w:hAnsi="Calibri" w:cs="Calibri"/>
              </w:rPr>
            </w:pPr>
          </w:p>
          <w:p w14:paraId="2778275C" w14:textId="77777777" w:rsidR="00C105A8" w:rsidRPr="0070601F" w:rsidRDefault="00C105A8" w:rsidP="006F4CC1">
            <w:pPr>
              <w:keepNext/>
              <w:keepLines/>
              <w:jc w:val="both"/>
              <w:outlineLvl w:val="0"/>
              <w:rPr>
                <w:rFonts w:ascii="Calibri" w:eastAsia="Calibri" w:hAnsi="Calibri" w:cs="Calibri"/>
              </w:rPr>
            </w:pPr>
          </w:p>
          <w:p w14:paraId="478ACC8A" w14:textId="77777777" w:rsidR="00C105A8" w:rsidRPr="0070601F" w:rsidRDefault="00C105A8" w:rsidP="006F4CC1">
            <w:pPr>
              <w:keepNext/>
              <w:keepLines/>
              <w:jc w:val="both"/>
              <w:outlineLvl w:val="0"/>
              <w:rPr>
                <w:rFonts w:ascii="Calibri" w:eastAsia="Calibri" w:hAnsi="Calibri" w:cs="Calibri"/>
              </w:rPr>
            </w:pPr>
          </w:p>
          <w:p w14:paraId="32D594FD" w14:textId="77777777" w:rsidR="00C105A8" w:rsidRPr="0070601F" w:rsidRDefault="00C105A8" w:rsidP="006F4CC1">
            <w:pPr>
              <w:keepNext/>
              <w:keepLines/>
              <w:jc w:val="both"/>
              <w:outlineLvl w:val="0"/>
              <w:rPr>
                <w:rFonts w:ascii="Calibri" w:eastAsia="Calibri" w:hAnsi="Calibri" w:cs="Calibri"/>
              </w:rPr>
            </w:pPr>
          </w:p>
          <w:p w14:paraId="46C172FE" w14:textId="77777777" w:rsidR="00C105A8" w:rsidRPr="0070601F" w:rsidRDefault="00C105A8" w:rsidP="006F4CC1">
            <w:pPr>
              <w:keepNext/>
              <w:keepLines/>
              <w:jc w:val="both"/>
              <w:outlineLvl w:val="0"/>
              <w:rPr>
                <w:rFonts w:ascii="Calibri" w:eastAsia="Calibri" w:hAnsi="Calibri" w:cs="Calibri"/>
              </w:rPr>
            </w:pPr>
          </w:p>
          <w:p w14:paraId="06656640" w14:textId="77777777" w:rsidR="00C105A8" w:rsidRPr="0070601F" w:rsidRDefault="00C105A8" w:rsidP="006F4CC1">
            <w:pPr>
              <w:keepNext/>
              <w:keepLines/>
              <w:jc w:val="both"/>
              <w:outlineLvl w:val="0"/>
              <w:rPr>
                <w:rFonts w:ascii="Calibri" w:eastAsia="Calibri" w:hAnsi="Calibri" w:cs="Calibri"/>
              </w:rPr>
            </w:pPr>
          </w:p>
          <w:p w14:paraId="7B104EE8" w14:textId="77777777" w:rsidR="00C105A8" w:rsidRPr="0070601F" w:rsidRDefault="00C105A8" w:rsidP="006F4CC1">
            <w:pPr>
              <w:keepNext/>
              <w:keepLines/>
              <w:jc w:val="both"/>
              <w:outlineLvl w:val="0"/>
              <w:rPr>
                <w:rFonts w:ascii="Calibri" w:eastAsia="Calibri" w:hAnsi="Calibri" w:cs="Calibri"/>
              </w:rPr>
            </w:pPr>
          </w:p>
          <w:p w14:paraId="3BB01A2F" w14:textId="77777777" w:rsidR="00C105A8" w:rsidRPr="0070601F" w:rsidRDefault="00C105A8" w:rsidP="006F4CC1">
            <w:pPr>
              <w:keepNext/>
              <w:keepLines/>
              <w:jc w:val="both"/>
              <w:outlineLvl w:val="0"/>
              <w:rPr>
                <w:rFonts w:ascii="Calibri" w:eastAsia="Calibri" w:hAnsi="Calibri" w:cs="Calibri"/>
              </w:rPr>
            </w:pPr>
          </w:p>
          <w:p w14:paraId="6DE9594F" w14:textId="77777777" w:rsidR="00C105A8" w:rsidRPr="0070601F" w:rsidRDefault="00C105A8" w:rsidP="006F4CC1">
            <w:pPr>
              <w:keepNext/>
              <w:keepLines/>
              <w:jc w:val="both"/>
              <w:outlineLvl w:val="0"/>
              <w:rPr>
                <w:rFonts w:ascii="Calibri" w:eastAsia="Calibri" w:hAnsi="Calibri" w:cs="Calibri"/>
              </w:rPr>
            </w:pPr>
          </w:p>
          <w:p w14:paraId="2C141C8B" w14:textId="77777777" w:rsidR="00C105A8" w:rsidRPr="0070601F" w:rsidRDefault="00C105A8" w:rsidP="006F4CC1">
            <w:pPr>
              <w:keepNext/>
              <w:keepLines/>
              <w:jc w:val="both"/>
              <w:outlineLvl w:val="0"/>
              <w:rPr>
                <w:rFonts w:ascii="Calibri" w:eastAsia="Calibri" w:hAnsi="Calibri" w:cs="Calibri"/>
              </w:rPr>
            </w:pPr>
          </w:p>
          <w:p w14:paraId="1A97C941" w14:textId="77777777" w:rsidR="00C105A8" w:rsidRPr="0070601F" w:rsidRDefault="00C105A8" w:rsidP="006F4CC1">
            <w:pPr>
              <w:keepNext/>
              <w:keepLines/>
              <w:jc w:val="both"/>
              <w:outlineLvl w:val="0"/>
              <w:rPr>
                <w:rFonts w:ascii="Calibri" w:eastAsia="Calibri" w:hAnsi="Calibri" w:cs="Calibri"/>
              </w:rPr>
            </w:pPr>
          </w:p>
          <w:p w14:paraId="4C108466" w14:textId="77777777" w:rsidR="00C105A8" w:rsidRPr="0070601F" w:rsidRDefault="00C105A8" w:rsidP="006F4CC1">
            <w:pPr>
              <w:keepNext/>
              <w:keepLines/>
              <w:jc w:val="both"/>
              <w:outlineLvl w:val="0"/>
              <w:rPr>
                <w:rFonts w:ascii="Calibri" w:eastAsia="Calibri" w:hAnsi="Calibri" w:cs="Calibri"/>
              </w:rPr>
            </w:pPr>
          </w:p>
          <w:p w14:paraId="30B42954" w14:textId="77777777" w:rsidR="00C105A8" w:rsidRPr="0070601F" w:rsidRDefault="00C105A8" w:rsidP="006F4CC1">
            <w:pPr>
              <w:keepNext/>
              <w:keepLines/>
              <w:jc w:val="both"/>
              <w:outlineLvl w:val="0"/>
              <w:rPr>
                <w:rFonts w:ascii="Calibri" w:eastAsia="Calibri" w:hAnsi="Calibri" w:cs="Calibri"/>
              </w:rPr>
            </w:pPr>
          </w:p>
          <w:p w14:paraId="0AA2410D" w14:textId="77777777" w:rsidR="00C105A8" w:rsidRPr="0070601F" w:rsidRDefault="00C105A8" w:rsidP="006F4CC1">
            <w:pPr>
              <w:keepNext/>
              <w:keepLines/>
              <w:jc w:val="both"/>
              <w:outlineLvl w:val="0"/>
              <w:rPr>
                <w:rFonts w:ascii="Calibri" w:eastAsia="Calibri" w:hAnsi="Calibri" w:cs="Calibri"/>
              </w:rPr>
            </w:pPr>
          </w:p>
          <w:p w14:paraId="79045B8E" w14:textId="77777777" w:rsidR="00284F66" w:rsidRDefault="00284F66" w:rsidP="006F4CC1">
            <w:pPr>
              <w:keepNext/>
              <w:keepLines/>
              <w:jc w:val="both"/>
              <w:outlineLvl w:val="0"/>
              <w:rPr>
                <w:rFonts w:ascii="Calibri" w:eastAsia="Calibri" w:hAnsi="Calibri" w:cs="Calibri"/>
                <w:b/>
                <w:bCs/>
              </w:rPr>
            </w:pPr>
          </w:p>
          <w:p w14:paraId="2F27C518" w14:textId="77777777" w:rsidR="00284F66" w:rsidRDefault="00284F66" w:rsidP="006F4CC1">
            <w:pPr>
              <w:keepNext/>
              <w:keepLines/>
              <w:jc w:val="both"/>
              <w:outlineLvl w:val="0"/>
              <w:rPr>
                <w:rFonts w:ascii="Calibri" w:eastAsia="Calibri" w:hAnsi="Calibri" w:cs="Calibri"/>
                <w:b/>
                <w:bCs/>
              </w:rPr>
            </w:pPr>
          </w:p>
          <w:p w14:paraId="3DD50094" w14:textId="77777777" w:rsidR="00284F66" w:rsidRDefault="00284F66" w:rsidP="006F4CC1">
            <w:pPr>
              <w:keepNext/>
              <w:keepLines/>
              <w:jc w:val="both"/>
              <w:outlineLvl w:val="0"/>
              <w:rPr>
                <w:rFonts w:ascii="Calibri" w:eastAsia="Calibri" w:hAnsi="Calibri" w:cs="Calibri"/>
                <w:b/>
                <w:bCs/>
              </w:rPr>
            </w:pPr>
          </w:p>
          <w:p w14:paraId="78A2E5C7" w14:textId="77777777" w:rsidR="00284F66" w:rsidRDefault="00284F66" w:rsidP="006F4CC1">
            <w:pPr>
              <w:keepNext/>
              <w:keepLines/>
              <w:jc w:val="both"/>
              <w:outlineLvl w:val="0"/>
              <w:rPr>
                <w:rFonts w:ascii="Calibri" w:eastAsia="Calibri" w:hAnsi="Calibri" w:cs="Calibri"/>
                <w:b/>
                <w:bCs/>
              </w:rPr>
            </w:pPr>
          </w:p>
          <w:p w14:paraId="0DA658C8" w14:textId="42FFFB81" w:rsidR="00C105A8" w:rsidRPr="0070601F" w:rsidRDefault="00C105A8" w:rsidP="006F4CC1">
            <w:pPr>
              <w:keepNext/>
              <w:keepLines/>
              <w:jc w:val="both"/>
              <w:outlineLvl w:val="0"/>
              <w:rPr>
                <w:rFonts w:ascii="Calibri" w:eastAsia="Calibri" w:hAnsi="Calibri" w:cs="Calibri"/>
                <w:b/>
                <w:bCs/>
              </w:rPr>
            </w:pPr>
          </w:p>
        </w:tc>
        <w:tc>
          <w:tcPr>
            <w:tcW w:w="1808" w:type="dxa"/>
            <w:shd w:val="clear" w:color="auto" w:fill="auto"/>
          </w:tcPr>
          <w:p w14:paraId="41A8A7F4" w14:textId="77777777" w:rsidR="00C105A8" w:rsidRPr="0070601F" w:rsidRDefault="00C105A8" w:rsidP="006F4CC1">
            <w:pPr>
              <w:keepNext/>
              <w:keepLines/>
              <w:jc w:val="both"/>
              <w:outlineLvl w:val="0"/>
              <w:rPr>
                <w:rFonts w:ascii="Calibri" w:eastAsia="Calibri" w:hAnsi="Calibri" w:cs="Calibri"/>
              </w:rPr>
            </w:pPr>
            <w:r w:rsidRPr="0070601F">
              <w:rPr>
                <w:rFonts w:ascii="Calibri" w:eastAsia="Calibri" w:hAnsi="Calibri" w:cs="Calibri"/>
              </w:rPr>
              <w:lastRenderedPageBreak/>
              <w:t>Annually commencing 2022</w:t>
            </w:r>
          </w:p>
          <w:p w14:paraId="7E40176D" w14:textId="77777777" w:rsidR="00C105A8" w:rsidRDefault="00C105A8" w:rsidP="006F4CC1">
            <w:pPr>
              <w:keepNext/>
              <w:keepLines/>
              <w:jc w:val="both"/>
              <w:outlineLvl w:val="0"/>
              <w:rPr>
                <w:rFonts w:ascii="Calibri" w:eastAsia="Calibri" w:hAnsi="Calibri" w:cs="Calibri"/>
              </w:rPr>
            </w:pPr>
          </w:p>
          <w:p w14:paraId="7BCF9DFD" w14:textId="77777777" w:rsidR="00C105A8" w:rsidRDefault="00C105A8" w:rsidP="006F4CC1">
            <w:pPr>
              <w:keepNext/>
              <w:keepLines/>
              <w:jc w:val="both"/>
              <w:outlineLvl w:val="0"/>
              <w:rPr>
                <w:rFonts w:ascii="Calibri" w:eastAsia="Calibri" w:hAnsi="Calibri" w:cs="Calibri"/>
              </w:rPr>
            </w:pPr>
            <w:r w:rsidRPr="0070601F">
              <w:rPr>
                <w:rFonts w:ascii="Calibri" w:eastAsia="Calibri" w:hAnsi="Calibri" w:cs="Calibri"/>
              </w:rPr>
              <w:t xml:space="preserve">Ongoing </w:t>
            </w:r>
          </w:p>
          <w:p w14:paraId="66ECFA9A" w14:textId="77777777" w:rsidR="00C105A8" w:rsidRDefault="00C105A8" w:rsidP="006F4CC1">
            <w:pPr>
              <w:keepNext/>
              <w:keepLines/>
              <w:jc w:val="both"/>
              <w:outlineLvl w:val="0"/>
              <w:rPr>
                <w:rFonts w:ascii="Calibri" w:eastAsia="Calibri" w:hAnsi="Calibri" w:cs="Calibri"/>
              </w:rPr>
            </w:pPr>
          </w:p>
          <w:p w14:paraId="2C56E45A" w14:textId="77777777" w:rsidR="00C105A8" w:rsidRDefault="00C105A8" w:rsidP="006F4CC1">
            <w:pPr>
              <w:keepNext/>
              <w:keepLines/>
              <w:jc w:val="both"/>
              <w:outlineLvl w:val="0"/>
              <w:rPr>
                <w:rFonts w:ascii="Calibri" w:eastAsia="Calibri" w:hAnsi="Calibri" w:cs="Calibri"/>
              </w:rPr>
            </w:pPr>
          </w:p>
          <w:p w14:paraId="1C831495" w14:textId="77777777" w:rsidR="00C105A8" w:rsidRPr="0070601F" w:rsidRDefault="00C105A8" w:rsidP="006F4CC1">
            <w:pPr>
              <w:keepNext/>
              <w:keepLines/>
              <w:jc w:val="both"/>
              <w:outlineLvl w:val="0"/>
              <w:rPr>
                <w:rFonts w:ascii="Calibri" w:eastAsia="Calibri" w:hAnsi="Calibri" w:cs="Calibri"/>
              </w:rPr>
            </w:pPr>
            <w:r w:rsidRPr="0070601F">
              <w:rPr>
                <w:rFonts w:ascii="Calibri" w:eastAsia="Calibri" w:hAnsi="Calibri" w:cs="Calibri"/>
              </w:rPr>
              <w:t>Baseline template in place by end of 2022</w:t>
            </w:r>
          </w:p>
          <w:p w14:paraId="6BB96155" w14:textId="77777777" w:rsidR="00C105A8" w:rsidRPr="0070601F" w:rsidRDefault="00C105A8" w:rsidP="006F4CC1">
            <w:pPr>
              <w:keepNext/>
              <w:keepLines/>
              <w:jc w:val="both"/>
              <w:outlineLvl w:val="0"/>
              <w:rPr>
                <w:rFonts w:ascii="Calibri" w:eastAsia="Calibri" w:hAnsi="Calibri" w:cs="Calibri"/>
              </w:rPr>
            </w:pPr>
          </w:p>
          <w:p w14:paraId="41D7E57A" w14:textId="77777777" w:rsidR="00C105A8" w:rsidRPr="0070601F" w:rsidRDefault="00C105A8" w:rsidP="006F4CC1">
            <w:pPr>
              <w:keepNext/>
              <w:keepLines/>
              <w:jc w:val="both"/>
              <w:outlineLvl w:val="0"/>
              <w:rPr>
                <w:rFonts w:ascii="Calibri" w:eastAsia="Calibri" w:hAnsi="Calibri" w:cs="Calibri"/>
              </w:rPr>
            </w:pPr>
          </w:p>
          <w:p w14:paraId="128B4CDE" w14:textId="77777777" w:rsidR="00C105A8" w:rsidRDefault="00C105A8" w:rsidP="006F4CC1">
            <w:pPr>
              <w:keepNext/>
              <w:keepLines/>
              <w:jc w:val="both"/>
              <w:outlineLvl w:val="0"/>
              <w:rPr>
                <w:rFonts w:ascii="Calibri" w:eastAsia="Calibri" w:hAnsi="Calibri" w:cs="Calibri"/>
              </w:rPr>
            </w:pPr>
            <w:r w:rsidRPr="0070601F">
              <w:rPr>
                <w:rFonts w:ascii="Calibri" w:eastAsia="Calibri" w:hAnsi="Calibri" w:cs="Calibri"/>
              </w:rPr>
              <w:t>2023</w:t>
            </w:r>
          </w:p>
          <w:p w14:paraId="0510A86F" w14:textId="77777777" w:rsidR="00C105A8" w:rsidRDefault="00C105A8" w:rsidP="006F4CC1">
            <w:pPr>
              <w:keepNext/>
              <w:keepLines/>
              <w:jc w:val="both"/>
              <w:outlineLvl w:val="0"/>
              <w:rPr>
                <w:rFonts w:ascii="Calibri" w:eastAsia="Calibri" w:hAnsi="Calibri" w:cs="Calibri"/>
              </w:rPr>
            </w:pPr>
          </w:p>
          <w:p w14:paraId="6B1A5E3F" w14:textId="77777777" w:rsidR="00C105A8" w:rsidRDefault="00C105A8" w:rsidP="006F4CC1">
            <w:pPr>
              <w:keepNext/>
              <w:keepLines/>
              <w:jc w:val="both"/>
              <w:outlineLvl w:val="0"/>
              <w:rPr>
                <w:rFonts w:ascii="Calibri" w:eastAsia="Calibri" w:hAnsi="Calibri" w:cs="Calibri"/>
              </w:rPr>
            </w:pPr>
          </w:p>
          <w:p w14:paraId="6D9E925E" w14:textId="77777777" w:rsidR="00C105A8" w:rsidRDefault="00C105A8" w:rsidP="006F4CC1">
            <w:pPr>
              <w:keepNext/>
              <w:keepLines/>
              <w:jc w:val="both"/>
              <w:outlineLvl w:val="0"/>
              <w:rPr>
                <w:rFonts w:ascii="Calibri" w:eastAsia="Calibri" w:hAnsi="Calibri" w:cs="Calibri"/>
              </w:rPr>
            </w:pPr>
          </w:p>
          <w:p w14:paraId="7762072C" w14:textId="77777777" w:rsidR="00C105A8" w:rsidRDefault="00C105A8" w:rsidP="006F4CC1">
            <w:pPr>
              <w:keepNext/>
              <w:keepLines/>
              <w:jc w:val="both"/>
              <w:outlineLvl w:val="0"/>
              <w:rPr>
                <w:rFonts w:ascii="Calibri" w:eastAsia="Calibri" w:hAnsi="Calibri" w:cs="Calibri"/>
              </w:rPr>
            </w:pPr>
            <w:r>
              <w:rPr>
                <w:rFonts w:ascii="Calibri" w:eastAsia="Calibri" w:hAnsi="Calibri" w:cs="Calibri"/>
              </w:rPr>
              <w:t>2024</w:t>
            </w:r>
          </w:p>
          <w:p w14:paraId="06BA19E6" w14:textId="77777777" w:rsidR="00C105A8" w:rsidRDefault="00C105A8" w:rsidP="006F4CC1">
            <w:pPr>
              <w:keepNext/>
              <w:keepLines/>
              <w:jc w:val="both"/>
              <w:outlineLvl w:val="0"/>
              <w:rPr>
                <w:rFonts w:ascii="Calibri" w:eastAsia="Calibri" w:hAnsi="Calibri" w:cs="Calibri"/>
              </w:rPr>
            </w:pPr>
          </w:p>
          <w:p w14:paraId="2C804A39" w14:textId="77777777" w:rsidR="00C105A8" w:rsidRDefault="00C105A8" w:rsidP="006F4CC1">
            <w:pPr>
              <w:keepNext/>
              <w:keepLines/>
              <w:jc w:val="both"/>
              <w:outlineLvl w:val="0"/>
              <w:rPr>
                <w:rFonts w:ascii="Calibri" w:eastAsia="Calibri" w:hAnsi="Calibri" w:cs="Calibri"/>
              </w:rPr>
            </w:pPr>
          </w:p>
          <w:p w14:paraId="50AC32FD" w14:textId="77777777" w:rsidR="00C105A8" w:rsidRDefault="00C105A8" w:rsidP="006F4CC1">
            <w:pPr>
              <w:keepNext/>
              <w:keepLines/>
              <w:jc w:val="both"/>
              <w:outlineLvl w:val="0"/>
              <w:rPr>
                <w:rFonts w:ascii="Calibri" w:eastAsia="Calibri" w:hAnsi="Calibri" w:cs="Calibri"/>
              </w:rPr>
            </w:pPr>
            <w:r>
              <w:rPr>
                <w:rFonts w:ascii="Calibri" w:eastAsia="Calibri" w:hAnsi="Calibri" w:cs="Calibri"/>
              </w:rPr>
              <w:t>Ongoing</w:t>
            </w:r>
          </w:p>
          <w:p w14:paraId="792CFC48" w14:textId="77777777" w:rsidR="00C105A8" w:rsidRDefault="00C105A8" w:rsidP="006F4CC1">
            <w:pPr>
              <w:keepNext/>
              <w:keepLines/>
              <w:jc w:val="both"/>
              <w:outlineLvl w:val="0"/>
              <w:rPr>
                <w:rFonts w:ascii="Calibri" w:eastAsia="Calibri" w:hAnsi="Calibri" w:cs="Calibri"/>
              </w:rPr>
            </w:pPr>
          </w:p>
          <w:p w14:paraId="4DD75755" w14:textId="77777777" w:rsidR="00C105A8" w:rsidRDefault="00C105A8" w:rsidP="006F4CC1">
            <w:pPr>
              <w:keepNext/>
              <w:keepLines/>
              <w:jc w:val="both"/>
              <w:outlineLvl w:val="0"/>
              <w:rPr>
                <w:rFonts w:ascii="Calibri" w:eastAsia="Calibri" w:hAnsi="Calibri" w:cs="Calibri"/>
              </w:rPr>
            </w:pPr>
          </w:p>
          <w:p w14:paraId="593E3769" w14:textId="77777777" w:rsidR="00C105A8" w:rsidRDefault="00C105A8" w:rsidP="006F4CC1">
            <w:pPr>
              <w:keepNext/>
              <w:keepLines/>
              <w:jc w:val="both"/>
              <w:outlineLvl w:val="0"/>
              <w:rPr>
                <w:rFonts w:ascii="Calibri" w:eastAsia="Calibri" w:hAnsi="Calibri" w:cs="Calibri"/>
              </w:rPr>
            </w:pPr>
          </w:p>
          <w:p w14:paraId="42E0A7B0" w14:textId="77777777" w:rsidR="00C105A8" w:rsidRPr="0070601F" w:rsidRDefault="00C105A8" w:rsidP="006F4CC1">
            <w:pPr>
              <w:keepNext/>
              <w:keepLines/>
              <w:jc w:val="both"/>
              <w:outlineLvl w:val="0"/>
              <w:rPr>
                <w:rFonts w:ascii="Calibri" w:eastAsia="Calibri" w:hAnsi="Calibri" w:cs="Calibri"/>
              </w:rPr>
            </w:pPr>
            <w:r>
              <w:rPr>
                <w:rFonts w:ascii="Calibri" w:eastAsia="Calibri" w:hAnsi="Calibri" w:cs="Calibri"/>
              </w:rPr>
              <w:t>2023</w:t>
            </w:r>
          </w:p>
          <w:p w14:paraId="3F8DDE09" w14:textId="77777777" w:rsidR="00C105A8" w:rsidRPr="0070601F" w:rsidRDefault="00C105A8" w:rsidP="006F4CC1">
            <w:pPr>
              <w:keepNext/>
              <w:keepLines/>
              <w:jc w:val="both"/>
              <w:outlineLvl w:val="0"/>
              <w:rPr>
                <w:rFonts w:ascii="Calibri" w:eastAsia="Calibri" w:hAnsi="Calibri" w:cs="Calibri"/>
              </w:rPr>
            </w:pPr>
          </w:p>
          <w:p w14:paraId="408BC39B" w14:textId="7F9407BE" w:rsidR="00C105A8" w:rsidRPr="0070601F" w:rsidRDefault="00C105A8" w:rsidP="006F4CC1">
            <w:pPr>
              <w:keepNext/>
              <w:keepLines/>
              <w:jc w:val="both"/>
              <w:outlineLvl w:val="0"/>
              <w:rPr>
                <w:rFonts w:ascii="Calibri" w:eastAsia="Calibri" w:hAnsi="Calibri" w:cs="Calibri"/>
                <w:b/>
                <w:bCs/>
              </w:rPr>
            </w:pPr>
          </w:p>
        </w:tc>
        <w:tc>
          <w:tcPr>
            <w:tcW w:w="5144" w:type="dxa"/>
            <w:shd w:val="clear" w:color="auto" w:fill="auto"/>
          </w:tcPr>
          <w:p w14:paraId="4CDBDDF6" w14:textId="77777777" w:rsidR="00C105A8" w:rsidRDefault="00C105A8" w:rsidP="006F4CC1">
            <w:pPr>
              <w:keepNext/>
              <w:keepLines/>
              <w:jc w:val="both"/>
              <w:outlineLvl w:val="0"/>
              <w:rPr>
                <w:rFonts w:ascii="Calibri" w:eastAsia="Calibri" w:hAnsi="Calibri" w:cs="Calibri"/>
              </w:rPr>
            </w:pPr>
            <w:r>
              <w:rPr>
                <w:rFonts w:ascii="Calibri" w:eastAsia="Calibri" w:hAnsi="Calibri" w:cs="Calibri"/>
              </w:rPr>
              <w:lastRenderedPageBreak/>
              <w:t>-Increased production of high-quality research and evaluation</w:t>
            </w:r>
          </w:p>
          <w:p w14:paraId="29DEF93D" w14:textId="77777777" w:rsidR="00C105A8" w:rsidRDefault="00C105A8" w:rsidP="006F4CC1">
            <w:pPr>
              <w:keepNext/>
              <w:keepLines/>
              <w:jc w:val="both"/>
              <w:outlineLvl w:val="0"/>
              <w:rPr>
                <w:rFonts w:ascii="Calibri" w:eastAsia="Calibri" w:hAnsi="Calibri" w:cs="Calibri"/>
              </w:rPr>
            </w:pPr>
            <w:r w:rsidRPr="0070601F">
              <w:rPr>
                <w:rFonts w:ascii="Calibri" w:eastAsia="Calibri" w:hAnsi="Calibri" w:cs="Calibri"/>
              </w:rPr>
              <w:t>-Defined areas of research for TF to work on</w:t>
            </w:r>
          </w:p>
          <w:p w14:paraId="6A0C6EF3" w14:textId="77777777" w:rsidR="00C105A8" w:rsidRPr="0070601F" w:rsidRDefault="00C105A8" w:rsidP="006F4CC1">
            <w:pPr>
              <w:keepNext/>
              <w:keepLines/>
              <w:jc w:val="both"/>
              <w:outlineLvl w:val="0"/>
              <w:rPr>
                <w:rFonts w:ascii="Calibri" w:eastAsia="Calibri" w:hAnsi="Calibri" w:cs="Calibri"/>
              </w:rPr>
            </w:pPr>
            <w:r w:rsidRPr="0070601F">
              <w:rPr>
                <w:rFonts w:ascii="Calibri" w:eastAsia="Calibri" w:hAnsi="Calibri" w:cs="Calibri"/>
              </w:rPr>
              <w:t>-Strengthened evidenced informed interventions</w:t>
            </w:r>
          </w:p>
          <w:p w14:paraId="7A095FA7" w14:textId="77777777" w:rsidR="00C105A8" w:rsidRPr="0070601F" w:rsidRDefault="00C105A8" w:rsidP="006F4CC1">
            <w:pPr>
              <w:jc w:val="both"/>
              <w:rPr>
                <w:rFonts w:ascii="Calibri" w:hAnsi="Calibri" w:cs="Arial"/>
              </w:rPr>
            </w:pPr>
            <w:r w:rsidRPr="0070601F">
              <w:rPr>
                <w:rFonts w:ascii="Calibri" w:hAnsi="Calibri" w:cs="Arial"/>
              </w:rPr>
              <w:t>-Improved inter-agency working</w:t>
            </w:r>
          </w:p>
          <w:p w14:paraId="54A781C7" w14:textId="77777777" w:rsidR="00C105A8" w:rsidRPr="0070601F" w:rsidRDefault="00C105A8" w:rsidP="006F4CC1">
            <w:pPr>
              <w:jc w:val="both"/>
              <w:rPr>
                <w:rFonts w:ascii="Calibri" w:hAnsi="Calibri" w:cs="Arial"/>
              </w:rPr>
            </w:pPr>
            <w:r w:rsidRPr="0070601F">
              <w:rPr>
                <w:rFonts w:ascii="Calibri" w:hAnsi="Calibri" w:cs="Arial"/>
              </w:rPr>
              <w:t>-Increased efficiency in service delivery</w:t>
            </w:r>
          </w:p>
          <w:p w14:paraId="392A8FBA" w14:textId="77777777" w:rsidR="00C105A8" w:rsidRPr="0070601F" w:rsidRDefault="00C105A8" w:rsidP="006F4CC1">
            <w:pPr>
              <w:jc w:val="both"/>
              <w:rPr>
                <w:rFonts w:ascii="Calibri" w:hAnsi="Calibri" w:cs="Arial"/>
              </w:rPr>
            </w:pPr>
            <w:r w:rsidRPr="0070601F">
              <w:rPr>
                <w:rFonts w:ascii="Calibri" w:hAnsi="Calibri" w:cs="Arial"/>
              </w:rPr>
              <w:t>-More effective targeting of at-risk young people</w:t>
            </w:r>
          </w:p>
          <w:p w14:paraId="30D8A3A5" w14:textId="77777777" w:rsidR="00C105A8" w:rsidRPr="0070601F" w:rsidRDefault="00C105A8" w:rsidP="006F4CC1">
            <w:pPr>
              <w:keepNext/>
              <w:keepLines/>
              <w:jc w:val="both"/>
              <w:outlineLvl w:val="0"/>
              <w:rPr>
                <w:rFonts w:ascii="Calibri" w:eastAsia="Calibri" w:hAnsi="Calibri" w:cs="Calibri"/>
              </w:rPr>
            </w:pPr>
            <w:r w:rsidRPr="0070601F">
              <w:rPr>
                <w:rFonts w:ascii="Calibri" w:eastAsia="Calibri" w:hAnsi="Calibri" w:cs="Calibri"/>
              </w:rPr>
              <w:t>-Improved access to a</w:t>
            </w:r>
            <w:r>
              <w:rPr>
                <w:rFonts w:ascii="Calibri" w:eastAsia="Calibri" w:hAnsi="Calibri" w:cs="Calibri"/>
              </w:rPr>
              <w:t>nd understanding of</w:t>
            </w:r>
            <w:r w:rsidRPr="0070601F">
              <w:rPr>
                <w:rFonts w:ascii="Calibri" w:eastAsia="Calibri" w:hAnsi="Calibri" w:cs="Calibri"/>
              </w:rPr>
              <w:t xml:space="preserve"> high-risk group</w:t>
            </w:r>
            <w:r>
              <w:rPr>
                <w:rFonts w:ascii="Calibri" w:eastAsia="Calibri" w:hAnsi="Calibri" w:cs="Calibri"/>
              </w:rPr>
              <w:t>s</w:t>
            </w:r>
            <w:r w:rsidRPr="0070601F">
              <w:rPr>
                <w:rFonts w:ascii="Calibri" w:eastAsia="Calibri" w:hAnsi="Calibri" w:cs="Calibri"/>
              </w:rPr>
              <w:t xml:space="preserve"> </w:t>
            </w:r>
          </w:p>
          <w:p w14:paraId="020AB8F4" w14:textId="77777777" w:rsidR="00C105A8" w:rsidRPr="0070601F" w:rsidRDefault="00C105A8" w:rsidP="006F4CC1">
            <w:pPr>
              <w:keepNext/>
              <w:keepLines/>
              <w:jc w:val="both"/>
              <w:outlineLvl w:val="0"/>
              <w:rPr>
                <w:rFonts w:ascii="Calibri" w:eastAsia="Calibri" w:hAnsi="Calibri" w:cs="Calibri"/>
              </w:rPr>
            </w:pPr>
            <w:r w:rsidRPr="0070601F">
              <w:rPr>
                <w:rFonts w:ascii="Calibri" w:eastAsia="Calibri" w:hAnsi="Calibri" w:cs="Calibri"/>
              </w:rPr>
              <w:t>-Enhanced understanding of need in the CDATF area</w:t>
            </w:r>
          </w:p>
          <w:p w14:paraId="70660B1B" w14:textId="77777777" w:rsidR="00C105A8" w:rsidRPr="0070601F" w:rsidRDefault="00C105A8" w:rsidP="006F4CC1">
            <w:pPr>
              <w:keepNext/>
              <w:keepLines/>
              <w:jc w:val="both"/>
              <w:outlineLvl w:val="0"/>
              <w:rPr>
                <w:rFonts w:ascii="Calibri" w:eastAsia="Calibri" w:hAnsi="Calibri" w:cs="Calibri"/>
              </w:rPr>
            </w:pPr>
            <w:r w:rsidRPr="0070601F">
              <w:rPr>
                <w:rFonts w:ascii="Calibri" w:eastAsia="Calibri" w:hAnsi="Calibri" w:cs="Calibri"/>
              </w:rPr>
              <w:t>-Improved understanding of the social determinants of drug use in the CDATF area</w:t>
            </w:r>
          </w:p>
          <w:p w14:paraId="15C4F9EF" w14:textId="77777777" w:rsidR="00C105A8" w:rsidRPr="0070601F" w:rsidRDefault="00C105A8" w:rsidP="006F4CC1">
            <w:pPr>
              <w:keepNext/>
              <w:keepLines/>
              <w:jc w:val="both"/>
              <w:outlineLvl w:val="0"/>
              <w:rPr>
                <w:rFonts w:ascii="Calibri" w:eastAsia="Calibri" w:hAnsi="Calibri" w:cs="Calibri"/>
              </w:rPr>
            </w:pPr>
            <w:r>
              <w:rPr>
                <w:rFonts w:ascii="Calibri" w:eastAsia="Calibri" w:hAnsi="Calibri" w:cs="Calibri"/>
              </w:rPr>
              <w:t>-</w:t>
            </w:r>
            <w:r w:rsidRPr="0070601F">
              <w:rPr>
                <w:rFonts w:ascii="Calibri" w:eastAsia="Calibri" w:hAnsi="Calibri" w:cs="Calibri"/>
              </w:rPr>
              <w:t xml:space="preserve">Increased understanding of future population growth in CDATF </w:t>
            </w:r>
          </w:p>
          <w:p w14:paraId="40B4F840" w14:textId="77777777" w:rsidR="00C105A8" w:rsidRPr="0070601F" w:rsidRDefault="00C105A8" w:rsidP="006F4CC1">
            <w:pPr>
              <w:keepNext/>
              <w:keepLines/>
              <w:jc w:val="both"/>
              <w:outlineLvl w:val="0"/>
              <w:rPr>
                <w:rFonts w:ascii="Calibri" w:eastAsia="Calibri" w:hAnsi="Calibri" w:cs="Calibri"/>
              </w:rPr>
            </w:pPr>
            <w:r w:rsidRPr="0070601F">
              <w:rPr>
                <w:rFonts w:ascii="Calibri" w:eastAsia="Calibri" w:hAnsi="Calibri" w:cs="Calibri"/>
              </w:rPr>
              <w:t>-Enhanced business case for future funding</w:t>
            </w:r>
          </w:p>
          <w:p w14:paraId="79A49274" w14:textId="77777777" w:rsidR="00C105A8" w:rsidRPr="0070601F" w:rsidRDefault="00C105A8" w:rsidP="006F4CC1">
            <w:pPr>
              <w:keepNext/>
              <w:keepLines/>
              <w:jc w:val="both"/>
              <w:outlineLvl w:val="0"/>
              <w:rPr>
                <w:rFonts w:ascii="Calibri" w:eastAsia="Calibri" w:hAnsi="Calibri" w:cs="Calibri"/>
              </w:rPr>
            </w:pPr>
            <w:r w:rsidRPr="0070601F">
              <w:rPr>
                <w:rFonts w:ascii="Calibri" w:eastAsia="Calibri" w:hAnsi="Calibri" w:cs="Calibri"/>
              </w:rPr>
              <w:t>-Stronger evidence base to inform the decriminalisation debate</w:t>
            </w:r>
          </w:p>
          <w:p w14:paraId="399358DD" w14:textId="77777777" w:rsidR="00C105A8" w:rsidRPr="0070601F" w:rsidRDefault="00C105A8" w:rsidP="006F4CC1">
            <w:pPr>
              <w:keepNext/>
              <w:keepLines/>
              <w:jc w:val="both"/>
              <w:outlineLvl w:val="0"/>
              <w:rPr>
                <w:rFonts w:ascii="Calibri" w:eastAsia="Calibri" w:hAnsi="Calibri" w:cs="Calibri"/>
              </w:rPr>
            </w:pPr>
            <w:r w:rsidRPr="0070601F">
              <w:rPr>
                <w:rFonts w:ascii="Calibri" w:eastAsia="Calibri" w:hAnsi="Calibri" w:cs="Calibri"/>
              </w:rPr>
              <w:t xml:space="preserve">-Improved understanding among policy makers and judiciary in relation to the vulnerability of young people </w:t>
            </w:r>
          </w:p>
          <w:p w14:paraId="64C4DF57" w14:textId="77777777" w:rsidR="00C105A8" w:rsidRDefault="00C105A8" w:rsidP="006F4CC1">
            <w:pPr>
              <w:keepNext/>
              <w:keepLines/>
              <w:jc w:val="both"/>
              <w:outlineLvl w:val="0"/>
              <w:rPr>
                <w:rFonts w:ascii="Calibri" w:eastAsia="Calibri" w:hAnsi="Calibri" w:cs="Calibri"/>
                <w:b/>
                <w:bCs/>
              </w:rPr>
            </w:pPr>
            <w:r>
              <w:rPr>
                <w:rFonts w:ascii="Calibri" w:eastAsia="Calibri" w:hAnsi="Calibri" w:cs="Calibri"/>
                <w:b/>
                <w:bCs/>
              </w:rPr>
              <w:t>-</w:t>
            </w:r>
            <w:r w:rsidRPr="00610875">
              <w:rPr>
                <w:rFonts w:ascii="Calibri" w:eastAsia="Calibri" w:hAnsi="Calibri" w:cs="Calibri"/>
              </w:rPr>
              <w:t xml:space="preserve">Enhanced business case for funding </w:t>
            </w:r>
            <w:r>
              <w:rPr>
                <w:rFonts w:ascii="Calibri" w:eastAsia="Calibri" w:hAnsi="Calibri" w:cs="Calibri"/>
              </w:rPr>
              <w:t>increase</w:t>
            </w:r>
          </w:p>
          <w:p w14:paraId="6FB8EA43" w14:textId="77777777" w:rsidR="00C105A8" w:rsidRDefault="00C105A8" w:rsidP="006F4CC1">
            <w:pPr>
              <w:keepNext/>
              <w:keepLines/>
              <w:jc w:val="both"/>
              <w:outlineLvl w:val="0"/>
              <w:rPr>
                <w:rFonts w:ascii="Calibri" w:eastAsia="Calibri" w:hAnsi="Calibri" w:cs="Calibri"/>
                <w:b/>
                <w:bCs/>
              </w:rPr>
            </w:pPr>
          </w:p>
          <w:p w14:paraId="24000E7E" w14:textId="77777777" w:rsidR="00C105A8" w:rsidRDefault="00C105A8" w:rsidP="006F4CC1">
            <w:pPr>
              <w:keepNext/>
              <w:keepLines/>
              <w:jc w:val="both"/>
              <w:outlineLvl w:val="0"/>
              <w:rPr>
                <w:rFonts w:ascii="Calibri" w:eastAsia="Calibri" w:hAnsi="Calibri" w:cs="Calibri"/>
                <w:b/>
                <w:bCs/>
              </w:rPr>
            </w:pPr>
          </w:p>
          <w:p w14:paraId="3138BEE2" w14:textId="77777777" w:rsidR="00C105A8" w:rsidRDefault="00C105A8" w:rsidP="006F4CC1">
            <w:pPr>
              <w:keepNext/>
              <w:keepLines/>
              <w:jc w:val="both"/>
              <w:outlineLvl w:val="0"/>
              <w:rPr>
                <w:rFonts w:ascii="Calibri" w:eastAsia="Calibri" w:hAnsi="Calibri" w:cs="Calibri"/>
                <w:b/>
                <w:bCs/>
              </w:rPr>
            </w:pPr>
          </w:p>
          <w:p w14:paraId="68FFA609" w14:textId="77777777" w:rsidR="00C105A8" w:rsidRDefault="00C105A8" w:rsidP="006F4CC1">
            <w:pPr>
              <w:keepNext/>
              <w:keepLines/>
              <w:jc w:val="both"/>
              <w:outlineLvl w:val="0"/>
              <w:rPr>
                <w:rFonts w:ascii="Calibri" w:eastAsia="Calibri" w:hAnsi="Calibri" w:cs="Calibri"/>
                <w:b/>
                <w:bCs/>
              </w:rPr>
            </w:pPr>
          </w:p>
          <w:p w14:paraId="3291A17B" w14:textId="7C5CFA51" w:rsidR="00C105A8" w:rsidRPr="0070601F" w:rsidRDefault="00C105A8" w:rsidP="006F4CC1">
            <w:pPr>
              <w:keepNext/>
              <w:keepLines/>
              <w:jc w:val="both"/>
              <w:outlineLvl w:val="0"/>
              <w:rPr>
                <w:rFonts w:ascii="Calibri" w:eastAsia="Calibri" w:hAnsi="Calibri" w:cs="Calibri"/>
                <w:b/>
                <w:bCs/>
              </w:rPr>
            </w:pPr>
          </w:p>
        </w:tc>
      </w:tr>
      <w:tr w:rsidR="00284F66" w:rsidRPr="004B4B3C" w14:paraId="71D72212" w14:textId="77777777" w:rsidTr="00411C01">
        <w:trPr>
          <w:trHeight w:val="70"/>
        </w:trPr>
        <w:tc>
          <w:tcPr>
            <w:tcW w:w="5361" w:type="dxa"/>
            <w:shd w:val="clear" w:color="auto" w:fill="auto"/>
          </w:tcPr>
          <w:p w14:paraId="05CD2B56" w14:textId="23D9F858" w:rsidR="00284F66" w:rsidRDefault="00284F66" w:rsidP="006F4CC1">
            <w:pPr>
              <w:keepNext/>
              <w:keepLines/>
              <w:jc w:val="both"/>
              <w:outlineLvl w:val="0"/>
              <w:rPr>
                <w:rFonts w:ascii="Calibri" w:eastAsia="Calibri" w:hAnsi="Calibri" w:cs="Calibri"/>
              </w:rPr>
            </w:pPr>
            <w:r>
              <w:rPr>
                <w:rFonts w:ascii="Calibri" w:eastAsia="Calibri" w:hAnsi="Calibri" w:cs="Calibri"/>
                <w:b/>
                <w:bCs/>
              </w:rPr>
              <w:lastRenderedPageBreak/>
              <w:t>Action</w:t>
            </w:r>
          </w:p>
        </w:tc>
        <w:tc>
          <w:tcPr>
            <w:tcW w:w="1635" w:type="dxa"/>
            <w:shd w:val="clear" w:color="auto" w:fill="auto"/>
          </w:tcPr>
          <w:p w14:paraId="2B0427A2" w14:textId="71605E4D" w:rsidR="00284F66" w:rsidRPr="0070601F" w:rsidRDefault="00284F66" w:rsidP="006F4CC1">
            <w:pPr>
              <w:keepNext/>
              <w:keepLines/>
              <w:jc w:val="both"/>
              <w:outlineLvl w:val="0"/>
              <w:rPr>
                <w:rFonts w:ascii="Calibri" w:eastAsia="Calibri" w:hAnsi="Calibri" w:cs="Calibri"/>
              </w:rPr>
            </w:pPr>
            <w:r>
              <w:rPr>
                <w:rFonts w:ascii="Calibri" w:eastAsia="Calibri" w:hAnsi="Calibri" w:cs="Calibri"/>
                <w:b/>
                <w:bCs/>
              </w:rPr>
              <w:t>Lead/Partners</w:t>
            </w:r>
          </w:p>
        </w:tc>
        <w:tc>
          <w:tcPr>
            <w:tcW w:w="1808" w:type="dxa"/>
            <w:shd w:val="clear" w:color="auto" w:fill="auto"/>
          </w:tcPr>
          <w:p w14:paraId="59713DD4" w14:textId="6CFA02A6" w:rsidR="00284F66" w:rsidRPr="0070601F" w:rsidRDefault="00284F66" w:rsidP="006F4CC1">
            <w:pPr>
              <w:keepNext/>
              <w:keepLines/>
              <w:jc w:val="both"/>
              <w:outlineLvl w:val="0"/>
              <w:rPr>
                <w:rFonts w:ascii="Calibri" w:eastAsia="Calibri" w:hAnsi="Calibri" w:cs="Calibri"/>
              </w:rPr>
            </w:pPr>
            <w:r>
              <w:rPr>
                <w:rFonts w:ascii="Calibri" w:eastAsia="Calibri" w:hAnsi="Calibri" w:cs="Calibri"/>
                <w:b/>
                <w:bCs/>
              </w:rPr>
              <w:t>Timeline</w:t>
            </w:r>
          </w:p>
        </w:tc>
        <w:tc>
          <w:tcPr>
            <w:tcW w:w="5144" w:type="dxa"/>
            <w:shd w:val="clear" w:color="auto" w:fill="auto"/>
          </w:tcPr>
          <w:p w14:paraId="685DCEE5" w14:textId="15FBF170" w:rsidR="00284F66" w:rsidRDefault="00284F66" w:rsidP="006F4CC1">
            <w:pPr>
              <w:keepNext/>
              <w:keepLines/>
              <w:jc w:val="both"/>
              <w:outlineLvl w:val="0"/>
              <w:rPr>
                <w:rFonts w:ascii="Calibri" w:eastAsia="Calibri" w:hAnsi="Calibri" w:cs="Calibri"/>
              </w:rPr>
            </w:pPr>
            <w:r>
              <w:rPr>
                <w:rFonts w:ascii="Calibri" w:eastAsia="Calibri" w:hAnsi="Calibri" w:cs="Calibri"/>
                <w:b/>
                <w:bCs/>
              </w:rPr>
              <w:t>Outcomes</w:t>
            </w:r>
          </w:p>
        </w:tc>
      </w:tr>
      <w:tr w:rsidR="00C105A8" w:rsidRPr="00F90A6B" w14:paraId="3DC82FAD" w14:textId="77777777" w:rsidTr="00411C01">
        <w:tc>
          <w:tcPr>
            <w:tcW w:w="5361" w:type="dxa"/>
          </w:tcPr>
          <w:p w14:paraId="6D1B489F"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15.Agree reporting template (Outputs, Outcomes, and Indicators) for the CLDATF Strategic Plan 22-25 </w:t>
            </w:r>
          </w:p>
          <w:p w14:paraId="4ABDF8BE" w14:textId="77777777" w:rsidR="00C105A8" w:rsidRPr="0059276E" w:rsidRDefault="00C105A8" w:rsidP="006F4CC1">
            <w:pPr>
              <w:keepNext/>
              <w:keepLines/>
              <w:jc w:val="both"/>
              <w:outlineLvl w:val="0"/>
              <w:rPr>
                <w:rFonts w:ascii="Calibri" w:eastAsia="Calibri" w:hAnsi="Calibri" w:cs="Calibri"/>
                <w:color w:val="000000"/>
              </w:rPr>
            </w:pPr>
          </w:p>
        </w:tc>
        <w:tc>
          <w:tcPr>
            <w:tcW w:w="1635" w:type="dxa"/>
          </w:tcPr>
          <w:p w14:paraId="74FC69F6" w14:textId="77777777" w:rsidR="00C105A8" w:rsidRDefault="00C105A8" w:rsidP="006F4CC1">
            <w:pPr>
              <w:keepNext/>
              <w:keepLines/>
              <w:jc w:val="both"/>
              <w:outlineLvl w:val="0"/>
              <w:rPr>
                <w:rFonts w:ascii="Calibri" w:eastAsia="Calibri" w:hAnsi="Calibri" w:cs="Calibri"/>
                <w:b/>
                <w:bCs/>
                <w:color w:val="000000"/>
              </w:rPr>
            </w:pPr>
            <w:r>
              <w:rPr>
                <w:rFonts w:ascii="Calibri" w:eastAsia="Calibri" w:hAnsi="Calibri" w:cs="Calibri"/>
                <w:color w:val="000000"/>
              </w:rPr>
              <w:t xml:space="preserve">EPYC, </w:t>
            </w:r>
            <w:r w:rsidRPr="004B4B3C">
              <w:rPr>
                <w:rFonts w:ascii="Calibri" w:eastAsia="Calibri" w:hAnsi="Calibri" w:cs="Calibri"/>
                <w:color w:val="000000"/>
              </w:rPr>
              <w:t>T&amp;R</w:t>
            </w:r>
            <w:r>
              <w:rPr>
                <w:rFonts w:ascii="Calibri" w:eastAsia="Calibri" w:hAnsi="Calibri" w:cs="Calibri"/>
                <w:color w:val="000000"/>
              </w:rPr>
              <w:t>, TF</w:t>
            </w:r>
          </w:p>
        </w:tc>
        <w:tc>
          <w:tcPr>
            <w:tcW w:w="1808" w:type="dxa"/>
          </w:tcPr>
          <w:p w14:paraId="1279F383" w14:textId="77777777" w:rsidR="00C105A8" w:rsidRPr="00F90A6B"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End of </w:t>
            </w:r>
            <w:r w:rsidRPr="00AA3533">
              <w:rPr>
                <w:rFonts w:ascii="Calibri" w:eastAsia="Calibri" w:hAnsi="Calibri" w:cs="Calibri"/>
                <w:color w:val="000000"/>
              </w:rPr>
              <w:t>2022</w:t>
            </w:r>
            <w:r>
              <w:rPr>
                <w:rFonts w:ascii="Calibri" w:eastAsia="Calibri" w:hAnsi="Calibri" w:cs="Calibri"/>
                <w:color w:val="000000"/>
              </w:rPr>
              <w:t xml:space="preserve"> for SLA meetings </w:t>
            </w:r>
            <w:r w:rsidRPr="00AA3533">
              <w:rPr>
                <w:rFonts w:ascii="Calibri" w:eastAsia="Calibri" w:hAnsi="Calibri" w:cs="Calibri"/>
                <w:color w:val="000000"/>
              </w:rPr>
              <w:t>and annually thereafter</w:t>
            </w:r>
          </w:p>
        </w:tc>
        <w:tc>
          <w:tcPr>
            <w:tcW w:w="5144" w:type="dxa"/>
          </w:tcPr>
          <w:p w14:paraId="6B7FA6DA" w14:textId="77777777" w:rsidR="00C105A8" w:rsidRDefault="00C105A8" w:rsidP="006F4CC1">
            <w:pPr>
              <w:keepNext/>
              <w:keepLines/>
              <w:jc w:val="both"/>
              <w:outlineLvl w:val="0"/>
              <w:rPr>
                <w:rFonts w:ascii="Calibri" w:eastAsia="Calibri" w:hAnsi="Calibri" w:cs="Calibri"/>
                <w:color w:val="000000"/>
              </w:rPr>
            </w:pPr>
            <w:r w:rsidRPr="00F90A6B">
              <w:rPr>
                <w:rFonts w:ascii="Calibri" w:eastAsia="Calibri" w:hAnsi="Calibri" w:cs="Calibri"/>
                <w:color w:val="000000"/>
              </w:rPr>
              <w:t>-Improved impact measurement</w:t>
            </w:r>
          </w:p>
          <w:p w14:paraId="1B30F73A" w14:textId="77777777" w:rsidR="00C105A8" w:rsidRPr="00F90A6B"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-Improved Performance Measurement</w:t>
            </w:r>
          </w:p>
          <w:p w14:paraId="408933A1"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w:t>
            </w:r>
            <w:r w:rsidRPr="00563C19">
              <w:rPr>
                <w:rFonts w:ascii="Calibri" w:eastAsia="Calibri" w:hAnsi="Calibri" w:cs="Calibri"/>
                <w:color w:val="000000"/>
              </w:rPr>
              <w:t>Improved strategy implementation</w:t>
            </w:r>
          </w:p>
          <w:p w14:paraId="6A8E6CDF" w14:textId="77777777" w:rsidR="00C105A8" w:rsidRPr="003F5389"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-Enhanced</w:t>
            </w:r>
            <w:r w:rsidRPr="003F5389">
              <w:rPr>
                <w:rFonts w:ascii="Calibri" w:eastAsia="Calibri" w:hAnsi="Calibri" w:cs="Calibri"/>
                <w:color w:val="000000"/>
              </w:rPr>
              <w:t xml:space="preserve"> evaluation across all CDATF services</w:t>
            </w:r>
          </w:p>
          <w:p w14:paraId="74F3887E" w14:textId="77777777" w:rsidR="00C105A8" w:rsidRPr="00F90A6B" w:rsidRDefault="00C105A8" w:rsidP="006F4CC1">
            <w:pPr>
              <w:keepNext/>
              <w:keepLines/>
              <w:jc w:val="both"/>
              <w:outlineLvl w:val="0"/>
              <w:rPr>
                <w:rFonts w:ascii="Calibri" w:eastAsia="Calibri" w:hAnsi="Calibri" w:cs="Calibri"/>
                <w:color w:val="000000"/>
              </w:rPr>
            </w:pPr>
          </w:p>
        </w:tc>
      </w:tr>
      <w:tr w:rsidR="00C105A8" w:rsidRPr="00F90A6B" w14:paraId="5DF7279D" w14:textId="77777777" w:rsidTr="00411C01">
        <w:tc>
          <w:tcPr>
            <w:tcW w:w="5361" w:type="dxa"/>
          </w:tcPr>
          <w:p w14:paraId="43D9DAE3" w14:textId="77777777" w:rsidR="00C105A8" w:rsidRPr="0059276E" w:rsidRDefault="00C105A8" w:rsidP="006F4CC1">
            <w:pPr>
              <w:jc w:val="both"/>
              <w:rPr>
                <w:rFonts w:ascii="Calibri" w:eastAsia="Calibri" w:hAnsi="Calibri" w:cs="Calibri"/>
                <w:color w:val="000000"/>
              </w:rPr>
            </w:pPr>
            <w:r>
              <w:rPr>
                <w:rFonts w:ascii="Calibri" w:eastAsia="Calibri" w:hAnsi="Calibri" w:cs="Calibri"/>
                <w:color w:val="000000"/>
              </w:rPr>
              <w:t>16.</w:t>
            </w:r>
            <w:r w:rsidRPr="0059276E">
              <w:rPr>
                <w:rFonts w:ascii="Calibri" w:eastAsia="Calibri" w:hAnsi="Calibri" w:cs="Calibri"/>
                <w:color w:val="000000"/>
              </w:rPr>
              <w:t xml:space="preserve">Continue to work with all </w:t>
            </w:r>
            <w:r>
              <w:rPr>
                <w:rFonts w:ascii="Calibri" w:eastAsia="Calibri" w:hAnsi="Calibri" w:cs="Calibri"/>
                <w:color w:val="000000"/>
              </w:rPr>
              <w:t>funded services</w:t>
            </w:r>
            <w:r w:rsidRPr="0059276E">
              <w:rPr>
                <w:rFonts w:ascii="Calibri" w:eastAsia="Calibri" w:hAnsi="Calibri" w:cs="Calibri"/>
                <w:color w:val="000000"/>
              </w:rPr>
              <w:t xml:space="preserve"> to address data collection challenges </w:t>
            </w:r>
          </w:p>
          <w:p w14:paraId="17AF048B" w14:textId="77777777" w:rsidR="00C105A8" w:rsidRDefault="00C105A8" w:rsidP="006F4CC1">
            <w:pPr>
              <w:keepNext/>
              <w:keepLines/>
              <w:jc w:val="both"/>
              <w:outlineLvl w:val="0"/>
              <w:rPr>
                <w:rFonts w:ascii="Calibri" w:eastAsia="Calibri" w:hAnsi="Calibri" w:cs="Calibri"/>
                <w:color w:val="000000"/>
              </w:rPr>
            </w:pPr>
          </w:p>
        </w:tc>
        <w:tc>
          <w:tcPr>
            <w:tcW w:w="1635" w:type="dxa"/>
          </w:tcPr>
          <w:p w14:paraId="304E0650"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EPYC, </w:t>
            </w:r>
            <w:r w:rsidRPr="004B4B3C">
              <w:rPr>
                <w:rFonts w:ascii="Calibri" w:eastAsia="Calibri" w:hAnsi="Calibri" w:cs="Calibri"/>
                <w:color w:val="000000"/>
              </w:rPr>
              <w:t>T&amp;R</w:t>
            </w:r>
            <w:r>
              <w:rPr>
                <w:rFonts w:ascii="Calibri" w:eastAsia="Calibri" w:hAnsi="Calibri" w:cs="Calibri"/>
                <w:color w:val="000000"/>
              </w:rPr>
              <w:t>, TF</w:t>
            </w:r>
          </w:p>
        </w:tc>
        <w:tc>
          <w:tcPr>
            <w:tcW w:w="1808" w:type="dxa"/>
          </w:tcPr>
          <w:p w14:paraId="3C54FF48"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Ongoing</w:t>
            </w:r>
          </w:p>
        </w:tc>
        <w:tc>
          <w:tcPr>
            <w:tcW w:w="5144" w:type="dxa"/>
          </w:tcPr>
          <w:p w14:paraId="23D24D4B" w14:textId="77777777" w:rsidR="00C105A8" w:rsidRPr="00A03FB9" w:rsidRDefault="00C105A8" w:rsidP="006F4CC1">
            <w:pPr>
              <w:keepNext/>
              <w:keepLines/>
              <w:jc w:val="both"/>
              <w:outlineLvl w:val="0"/>
              <w:rPr>
                <w:rFonts w:ascii="Calibri" w:eastAsia="Calibri" w:hAnsi="Calibri" w:cs="Calibri"/>
                <w:color w:val="000000"/>
              </w:rPr>
            </w:pPr>
            <w:r w:rsidRPr="00A03FB9">
              <w:rPr>
                <w:rFonts w:ascii="Calibri" w:eastAsia="Calibri" w:hAnsi="Calibri" w:cs="Calibri"/>
                <w:color w:val="000000"/>
              </w:rPr>
              <w:t>-Improved data collection</w:t>
            </w:r>
          </w:p>
          <w:p w14:paraId="55EBEB72"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-Stronger evidencing of need</w:t>
            </w:r>
          </w:p>
          <w:p w14:paraId="56B44CE7" w14:textId="77777777" w:rsidR="00C105A8" w:rsidRPr="00F90A6B"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w:t>
            </w:r>
            <w:r w:rsidRPr="00F90A6B">
              <w:rPr>
                <w:rFonts w:ascii="Calibri" w:eastAsia="Calibri" w:hAnsi="Calibri" w:cs="Calibri"/>
                <w:color w:val="000000"/>
              </w:rPr>
              <w:t xml:space="preserve">Increased capacity to demonstrate value for money </w:t>
            </w:r>
          </w:p>
        </w:tc>
      </w:tr>
      <w:tr w:rsidR="00C105A8" w:rsidRPr="00F90A6B" w14:paraId="63E4DF44" w14:textId="77777777" w:rsidTr="00411C01">
        <w:tc>
          <w:tcPr>
            <w:tcW w:w="5361" w:type="dxa"/>
          </w:tcPr>
          <w:p w14:paraId="6DB788E0"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17.U</w:t>
            </w:r>
            <w:r w:rsidRPr="00B476F8">
              <w:rPr>
                <w:rFonts w:ascii="Calibri" w:eastAsia="Calibri" w:hAnsi="Calibri" w:cs="Calibri"/>
                <w:color w:val="000000"/>
              </w:rPr>
              <w:t>se the</w:t>
            </w:r>
            <w:r>
              <w:rPr>
                <w:rFonts w:ascii="Calibri" w:eastAsia="Calibri" w:hAnsi="Calibri" w:cs="Calibri"/>
                <w:color w:val="000000"/>
              </w:rPr>
              <w:t xml:space="preserve"> CDATF</w:t>
            </w:r>
            <w:r w:rsidRPr="00B476F8">
              <w:rPr>
                <w:rFonts w:ascii="Calibri" w:eastAsia="Calibri" w:hAnsi="Calibri" w:cs="Calibri"/>
                <w:color w:val="000000"/>
              </w:rPr>
              <w:t xml:space="preserve"> strategy as a framework for every partner to agree and evaluate collective effort.</w:t>
            </w:r>
          </w:p>
        </w:tc>
        <w:tc>
          <w:tcPr>
            <w:tcW w:w="1635" w:type="dxa"/>
          </w:tcPr>
          <w:p w14:paraId="350AE739"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CDATF and funded projects</w:t>
            </w:r>
          </w:p>
        </w:tc>
        <w:tc>
          <w:tcPr>
            <w:tcW w:w="1808" w:type="dxa"/>
          </w:tcPr>
          <w:p w14:paraId="7E553445"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Ongoing </w:t>
            </w:r>
          </w:p>
        </w:tc>
        <w:tc>
          <w:tcPr>
            <w:tcW w:w="5144" w:type="dxa"/>
          </w:tcPr>
          <w:p w14:paraId="25C32E9C"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-Improved partnership working </w:t>
            </w:r>
          </w:p>
          <w:p w14:paraId="4BDFCDBE" w14:textId="77777777" w:rsidR="00C105A8" w:rsidRPr="00F90A6B"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-More cohesive strategy </w:t>
            </w:r>
          </w:p>
        </w:tc>
      </w:tr>
      <w:tr w:rsidR="00C105A8" w:rsidRPr="007A250D" w14:paraId="5E9DE8D5" w14:textId="77777777" w:rsidTr="00411C01">
        <w:tc>
          <w:tcPr>
            <w:tcW w:w="5361" w:type="dxa"/>
          </w:tcPr>
          <w:p w14:paraId="5E562D76" w14:textId="77777777" w:rsidR="00C105A8" w:rsidRPr="00011441"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18.CDATF</w:t>
            </w:r>
            <w:r w:rsidRPr="00B10E6D">
              <w:rPr>
                <w:rFonts w:ascii="Calibri" w:eastAsia="Calibri" w:hAnsi="Calibri" w:cs="Calibri"/>
                <w:color w:val="000000"/>
              </w:rPr>
              <w:t xml:space="preserve"> to </w:t>
            </w:r>
            <w:r>
              <w:rPr>
                <w:rFonts w:ascii="Calibri" w:eastAsia="Calibri" w:hAnsi="Calibri" w:cs="Calibri"/>
                <w:color w:val="000000"/>
              </w:rPr>
              <w:t>support</w:t>
            </w:r>
            <w:r w:rsidRPr="00B10E6D">
              <w:rPr>
                <w:rFonts w:ascii="Calibri" w:eastAsia="Calibri" w:hAnsi="Calibri" w:cs="Calibri"/>
                <w:color w:val="000000"/>
              </w:rPr>
              <w:t xml:space="preserve"> c</w:t>
            </w:r>
            <w:r w:rsidRPr="001D5979">
              <w:rPr>
                <w:rFonts w:ascii="Calibri" w:eastAsia="Calibri" w:hAnsi="Calibri" w:cs="Calibri"/>
                <w:color w:val="000000"/>
              </w:rPr>
              <w:t>ompliance with</w:t>
            </w:r>
            <w:r>
              <w:rPr>
                <w:rFonts w:ascii="Calibri" w:eastAsia="Calibri" w:hAnsi="Calibri" w:cs="Calibri"/>
                <w:color w:val="000000"/>
              </w:rPr>
              <w:t xml:space="preserve"> relevant regulatory bodies (</w:t>
            </w:r>
            <w:r w:rsidRPr="001D5979">
              <w:rPr>
                <w:rFonts w:ascii="Calibri" w:eastAsia="Calibri" w:hAnsi="Calibri" w:cs="Calibri"/>
                <w:color w:val="000000"/>
              </w:rPr>
              <w:t>C</w:t>
            </w:r>
            <w:r>
              <w:rPr>
                <w:rFonts w:ascii="Calibri" w:eastAsia="Calibri" w:hAnsi="Calibri" w:cs="Calibri"/>
                <w:color w:val="000000"/>
              </w:rPr>
              <w:t xml:space="preserve">RA, CRO, HSE) </w:t>
            </w:r>
          </w:p>
        </w:tc>
        <w:tc>
          <w:tcPr>
            <w:tcW w:w="1635" w:type="dxa"/>
          </w:tcPr>
          <w:p w14:paraId="2B1AE814" w14:textId="77777777" w:rsidR="00C105A8" w:rsidRPr="00E82AF9" w:rsidRDefault="00C105A8" w:rsidP="006F4CC1">
            <w:pPr>
              <w:keepNext/>
              <w:keepLines/>
              <w:jc w:val="both"/>
              <w:outlineLvl w:val="0"/>
              <w:rPr>
                <w:rFonts w:ascii="Calibri" w:eastAsia="Calibri" w:hAnsi="Calibri" w:cs="Calibri"/>
                <w:color w:val="000000"/>
              </w:rPr>
            </w:pPr>
            <w:r w:rsidRPr="00E82AF9">
              <w:rPr>
                <w:rFonts w:ascii="Calibri" w:eastAsia="Calibri" w:hAnsi="Calibri" w:cs="Calibri"/>
                <w:color w:val="000000"/>
              </w:rPr>
              <w:t xml:space="preserve">CDATF Board </w:t>
            </w:r>
          </w:p>
        </w:tc>
        <w:tc>
          <w:tcPr>
            <w:tcW w:w="1808" w:type="dxa"/>
          </w:tcPr>
          <w:p w14:paraId="4246036F" w14:textId="77777777" w:rsidR="00C105A8" w:rsidRPr="00EC77E7" w:rsidRDefault="00C105A8" w:rsidP="006F4CC1">
            <w:pPr>
              <w:keepNext/>
              <w:keepLines/>
              <w:jc w:val="both"/>
              <w:outlineLvl w:val="0"/>
              <w:rPr>
                <w:rFonts w:ascii="Calibri" w:eastAsia="Calibri" w:hAnsi="Calibri" w:cs="Calibri"/>
                <w:color w:val="000000"/>
              </w:rPr>
            </w:pPr>
            <w:r w:rsidRPr="00EC77E7">
              <w:rPr>
                <w:rFonts w:ascii="Calibri" w:eastAsia="Calibri" w:hAnsi="Calibri" w:cs="Calibri"/>
                <w:color w:val="000000"/>
              </w:rPr>
              <w:t xml:space="preserve">Ongoing </w:t>
            </w:r>
          </w:p>
        </w:tc>
        <w:tc>
          <w:tcPr>
            <w:tcW w:w="5144" w:type="dxa"/>
          </w:tcPr>
          <w:p w14:paraId="12FE8DB2" w14:textId="77777777" w:rsidR="00C105A8" w:rsidRDefault="00C105A8" w:rsidP="006F4CC1">
            <w:pPr>
              <w:keepNext/>
              <w:keepLines/>
              <w:jc w:val="both"/>
              <w:outlineLvl w:val="0"/>
              <w:rPr>
                <w:rFonts w:ascii="Calibri" w:eastAsia="Calibri" w:hAnsi="Calibri" w:cs="Calibri"/>
                <w:color w:val="000000"/>
              </w:rPr>
            </w:pPr>
            <w:r w:rsidRPr="007A250D">
              <w:rPr>
                <w:rFonts w:ascii="Calibri" w:eastAsia="Calibri" w:hAnsi="Calibri" w:cs="Calibri"/>
                <w:color w:val="000000"/>
              </w:rPr>
              <w:t>-Improved compliance against regulatory and statutory standards</w:t>
            </w:r>
          </w:p>
          <w:p w14:paraId="4A8EAD5F" w14:textId="77777777" w:rsidR="00C105A8" w:rsidRPr="007A250D"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-Best practice policies and procedures </w:t>
            </w:r>
          </w:p>
        </w:tc>
      </w:tr>
      <w:tr w:rsidR="00C105A8" w:rsidRPr="007A250D" w14:paraId="583C53FF" w14:textId="77777777" w:rsidTr="00411C01">
        <w:tc>
          <w:tcPr>
            <w:tcW w:w="5361" w:type="dxa"/>
          </w:tcPr>
          <w:p w14:paraId="6AFA0C9E"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19.Support CDATF and funded services with implementation of the</w:t>
            </w:r>
            <w:r w:rsidRPr="00F22706">
              <w:rPr>
                <w:rFonts w:ascii="Calibri" w:eastAsia="Calibri" w:hAnsi="Calibri" w:cs="Calibri"/>
                <w:color w:val="000000"/>
              </w:rPr>
              <w:t xml:space="preserve"> National Standards for Safer Better Healthcare</w:t>
            </w:r>
          </w:p>
          <w:p w14:paraId="15C2F00E" w14:textId="77777777" w:rsidR="00C105A8" w:rsidRDefault="00C105A8" w:rsidP="006F4CC1">
            <w:pPr>
              <w:keepNext/>
              <w:keepLines/>
              <w:jc w:val="both"/>
              <w:outlineLvl w:val="0"/>
              <w:rPr>
                <w:rFonts w:ascii="Calibri" w:eastAsia="Calibri" w:hAnsi="Calibri" w:cs="Calibri"/>
                <w:color w:val="000000"/>
              </w:rPr>
            </w:pPr>
          </w:p>
        </w:tc>
        <w:tc>
          <w:tcPr>
            <w:tcW w:w="1635" w:type="dxa"/>
          </w:tcPr>
          <w:p w14:paraId="727FF6DD"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CDATF </w:t>
            </w:r>
          </w:p>
        </w:tc>
        <w:tc>
          <w:tcPr>
            <w:tcW w:w="1808" w:type="dxa"/>
          </w:tcPr>
          <w:p w14:paraId="322E7BD0" w14:textId="77777777" w:rsidR="00C105A8" w:rsidRPr="00EC77E7"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By 2023</w:t>
            </w:r>
          </w:p>
        </w:tc>
        <w:tc>
          <w:tcPr>
            <w:tcW w:w="5144" w:type="dxa"/>
          </w:tcPr>
          <w:p w14:paraId="3C50BA65" w14:textId="77777777" w:rsidR="00C105A8" w:rsidRDefault="00C105A8" w:rsidP="006F4CC1">
            <w:pPr>
              <w:keepNext/>
              <w:keepLines/>
              <w:jc w:val="both"/>
              <w:outlineLvl w:val="0"/>
              <w:rPr>
                <w:rFonts w:ascii="Calibri" w:eastAsia="Calibri" w:hAnsi="Calibri" w:cs="Calibri"/>
                <w:color w:val="000000"/>
              </w:rPr>
            </w:pPr>
            <w:r w:rsidRPr="007A250D">
              <w:rPr>
                <w:rFonts w:ascii="Calibri" w:eastAsia="Calibri" w:hAnsi="Calibri" w:cs="Calibri"/>
                <w:color w:val="000000"/>
              </w:rPr>
              <w:t>-Improved compliance against regulatory and statutory standards</w:t>
            </w:r>
          </w:p>
          <w:p w14:paraId="000B9ABF" w14:textId="77777777" w:rsidR="00C105A8" w:rsidRPr="007A250D"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-Best practice policies and procedures</w:t>
            </w:r>
          </w:p>
        </w:tc>
      </w:tr>
      <w:tr w:rsidR="00C105A8" w:rsidRPr="009C3646" w14:paraId="36B409FA" w14:textId="77777777" w:rsidTr="00411C01">
        <w:tc>
          <w:tcPr>
            <w:tcW w:w="5361" w:type="dxa"/>
          </w:tcPr>
          <w:p w14:paraId="1D6F49D6"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20.</w:t>
            </w:r>
            <w:r w:rsidRPr="00766804">
              <w:rPr>
                <w:rFonts w:ascii="Calibri" w:eastAsia="Calibri" w:hAnsi="Calibri" w:cs="Calibri"/>
                <w:color w:val="000000"/>
              </w:rPr>
              <w:t xml:space="preserve">CDATF to oversee the creation of a repository of generic policies and procedures which </w:t>
            </w:r>
            <w:r w:rsidRPr="00766804">
              <w:rPr>
                <w:rFonts w:ascii="Calibri" w:eastAsia="Calibri" w:hAnsi="Calibri" w:cs="Calibri"/>
                <w:color w:val="000000"/>
              </w:rPr>
              <w:lastRenderedPageBreak/>
              <w:t>services can access to facilitate compliance against regulatory and national standards</w:t>
            </w:r>
            <w:r>
              <w:rPr>
                <w:rFonts w:ascii="Calibri" w:eastAsia="Calibri" w:hAnsi="Calibri" w:cs="Calibri"/>
                <w:color w:val="000000"/>
              </w:rPr>
              <w:t>.</w:t>
            </w:r>
          </w:p>
          <w:p w14:paraId="517062F2" w14:textId="77777777" w:rsidR="00C105A8" w:rsidRPr="00766804" w:rsidRDefault="00C105A8" w:rsidP="006F4CC1">
            <w:pPr>
              <w:keepNext/>
              <w:keepLines/>
              <w:jc w:val="both"/>
              <w:outlineLvl w:val="0"/>
              <w:rPr>
                <w:rFonts w:ascii="Calibri" w:eastAsia="Calibri" w:hAnsi="Calibri" w:cs="Calibri"/>
                <w:color w:val="000000"/>
              </w:rPr>
            </w:pPr>
          </w:p>
        </w:tc>
        <w:tc>
          <w:tcPr>
            <w:tcW w:w="1635" w:type="dxa"/>
          </w:tcPr>
          <w:p w14:paraId="5F90AD56" w14:textId="77777777" w:rsidR="00C105A8" w:rsidRPr="00E82AF9" w:rsidRDefault="00C105A8" w:rsidP="006F4CC1">
            <w:pPr>
              <w:keepNext/>
              <w:keepLines/>
              <w:jc w:val="both"/>
              <w:outlineLvl w:val="0"/>
              <w:rPr>
                <w:rFonts w:ascii="Calibri" w:eastAsia="Calibri" w:hAnsi="Calibri" w:cs="Calibri"/>
                <w:color w:val="000000"/>
              </w:rPr>
            </w:pPr>
            <w:r w:rsidRPr="00E82AF9">
              <w:rPr>
                <w:rFonts w:ascii="Calibri" w:eastAsia="Calibri" w:hAnsi="Calibri" w:cs="Calibri"/>
                <w:color w:val="000000"/>
              </w:rPr>
              <w:lastRenderedPageBreak/>
              <w:t>CDATF</w:t>
            </w:r>
            <w:r>
              <w:rPr>
                <w:rFonts w:ascii="Calibri" w:eastAsia="Calibri" w:hAnsi="Calibri" w:cs="Calibri"/>
                <w:color w:val="000000"/>
              </w:rPr>
              <w:t xml:space="preserve">, </w:t>
            </w:r>
            <w:r w:rsidRPr="00E82AF9">
              <w:rPr>
                <w:rFonts w:ascii="Calibri" w:eastAsia="Calibri" w:hAnsi="Calibri" w:cs="Calibri"/>
                <w:color w:val="000000"/>
              </w:rPr>
              <w:t xml:space="preserve">Staff finance &amp; </w:t>
            </w:r>
            <w:r w:rsidRPr="00E82AF9">
              <w:rPr>
                <w:rFonts w:ascii="Calibri" w:eastAsia="Calibri" w:hAnsi="Calibri" w:cs="Calibri"/>
                <w:color w:val="000000"/>
              </w:rPr>
              <w:lastRenderedPageBreak/>
              <w:t xml:space="preserve">governance subgroup </w:t>
            </w:r>
          </w:p>
        </w:tc>
        <w:tc>
          <w:tcPr>
            <w:tcW w:w="1808" w:type="dxa"/>
          </w:tcPr>
          <w:p w14:paraId="4C56AAC3" w14:textId="77777777" w:rsidR="00C105A8" w:rsidRPr="009F69E1"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lastRenderedPageBreak/>
              <w:t xml:space="preserve">2023 </w:t>
            </w:r>
            <w:r w:rsidRPr="009F69E1">
              <w:rPr>
                <w:rFonts w:ascii="Calibri" w:eastAsia="Calibri" w:hAnsi="Calibri" w:cs="Calibri"/>
                <w:color w:val="000000"/>
              </w:rPr>
              <w:t xml:space="preserve"> </w:t>
            </w:r>
          </w:p>
        </w:tc>
        <w:tc>
          <w:tcPr>
            <w:tcW w:w="5144" w:type="dxa"/>
          </w:tcPr>
          <w:p w14:paraId="33E1D19C" w14:textId="77777777" w:rsidR="00C105A8" w:rsidRDefault="00C105A8" w:rsidP="006F4CC1">
            <w:pPr>
              <w:keepNext/>
              <w:keepLines/>
              <w:jc w:val="both"/>
              <w:outlineLvl w:val="0"/>
              <w:rPr>
                <w:rFonts w:ascii="Calibri" w:eastAsia="Calibri" w:hAnsi="Calibri" w:cs="Calibri"/>
                <w:color w:val="000000"/>
              </w:rPr>
            </w:pPr>
            <w:r w:rsidRPr="009C3646">
              <w:rPr>
                <w:rFonts w:ascii="Calibri" w:eastAsia="Calibri" w:hAnsi="Calibri" w:cs="Calibri"/>
                <w:color w:val="000000"/>
              </w:rPr>
              <w:t>-Improved collaboration among all CDATF funded services</w:t>
            </w:r>
          </w:p>
          <w:p w14:paraId="79330E2F" w14:textId="77777777" w:rsidR="00C105A8" w:rsidRPr="009C3646"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lastRenderedPageBreak/>
              <w:t>-</w:t>
            </w:r>
            <w:r w:rsidRPr="007A250D">
              <w:rPr>
                <w:rFonts w:ascii="Calibri" w:eastAsia="Calibri" w:hAnsi="Calibri" w:cs="Calibri"/>
                <w:color w:val="000000"/>
              </w:rPr>
              <w:t xml:space="preserve"> Improved compliance against regulatory and statutory standards</w:t>
            </w:r>
          </w:p>
        </w:tc>
      </w:tr>
    </w:tbl>
    <w:p w14:paraId="5E06B73C" w14:textId="77777777" w:rsidR="000F791C" w:rsidRDefault="000F791C" w:rsidP="006F4CC1">
      <w:pPr>
        <w:jc w:val="both"/>
        <w:rPr>
          <w:rFonts w:ascii="Calibri" w:hAnsi="Calibri" w:cs="Calibri"/>
          <w:b/>
          <w:bCs/>
          <w:color w:val="1836B2"/>
          <w:sz w:val="28"/>
          <w:szCs w:val="28"/>
          <w:lang w:val="en-IE"/>
        </w:rPr>
      </w:pPr>
    </w:p>
    <w:p w14:paraId="251D2B6B" w14:textId="77777777" w:rsidR="000F791C" w:rsidRDefault="000F791C" w:rsidP="006F4CC1">
      <w:pPr>
        <w:jc w:val="both"/>
        <w:rPr>
          <w:rFonts w:ascii="Calibri" w:hAnsi="Calibri" w:cs="Calibri"/>
          <w:b/>
          <w:bCs/>
          <w:color w:val="1836B2"/>
          <w:sz w:val="28"/>
          <w:szCs w:val="28"/>
          <w:lang w:val="en-IE"/>
        </w:rPr>
      </w:pPr>
    </w:p>
    <w:p w14:paraId="7F67D9D4" w14:textId="7EA83220" w:rsidR="000F791C" w:rsidRPr="00F23ACE" w:rsidRDefault="00C85A74" w:rsidP="00636BDD">
      <w:pPr>
        <w:jc w:val="center"/>
        <w:rPr>
          <w:rFonts w:ascii="Calibri" w:hAnsi="Calibri" w:cs="Calibri"/>
          <w:b/>
          <w:bCs/>
          <w:color w:val="A066CB"/>
          <w:lang w:val="en-IE"/>
        </w:rPr>
      </w:pPr>
      <w:r>
        <w:rPr>
          <w:rFonts w:ascii="Calibri" w:hAnsi="Calibri" w:cs="Calibri"/>
          <w:b/>
          <w:bCs/>
          <w:color w:val="A066CB"/>
          <w:lang w:val="en-IE"/>
        </w:rPr>
        <w:br w:type="page"/>
      </w:r>
      <w:r w:rsidR="000F791C" w:rsidRPr="00F23ACE">
        <w:rPr>
          <w:rFonts w:ascii="Calibri" w:hAnsi="Calibri" w:cs="Calibri"/>
          <w:b/>
          <w:bCs/>
          <w:color w:val="A066CB"/>
          <w:lang w:val="en-IE"/>
        </w:rPr>
        <w:lastRenderedPageBreak/>
        <w:t xml:space="preserve">Appendix </w:t>
      </w:r>
      <w:r>
        <w:rPr>
          <w:rFonts w:ascii="Calibri" w:hAnsi="Calibri" w:cs="Calibri"/>
          <w:b/>
          <w:bCs/>
          <w:color w:val="A066CB"/>
          <w:lang w:val="en-IE"/>
        </w:rPr>
        <w:t>C</w:t>
      </w:r>
      <w:r w:rsidR="000F791C" w:rsidRPr="00F23ACE">
        <w:rPr>
          <w:rFonts w:ascii="Calibri" w:hAnsi="Calibri" w:cs="Calibri"/>
          <w:b/>
          <w:bCs/>
          <w:color w:val="A066CB"/>
          <w:lang w:val="en-IE"/>
        </w:rPr>
        <w:t xml:space="preserve"> CDATF Strategic </w:t>
      </w:r>
      <w:r w:rsidR="00F23ACE" w:rsidRPr="00F23ACE">
        <w:rPr>
          <w:rFonts w:ascii="Calibri" w:hAnsi="Calibri" w:cs="Calibri"/>
          <w:b/>
          <w:bCs/>
          <w:color w:val="A066CB"/>
          <w:lang w:val="en-IE"/>
        </w:rPr>
        <w:t>Plan Outcomes 2022</w:t>
      </w:r>
    </w:p>
    <w:tbl>
      <w:tblPr>
        <w:tblStyle w:val="TableGrid1"/>
        <w:tblpPr w:leftFromText="181" w:rightFromText="181" w:horzAnchor="margin" w:tblpXSpec="center" w:tblpYSpec="top"/>
        <w:tblW w:w="13462" w:type="dxa"/>
        <w:tblLayout w:type="fixed"/>
        <w:tblLook w:val="04A0" w:firstRow="1" w:lastRow="0" w:firstColumn="1" w:lastColumn="0" w:noHBand="0" w:noVBand="1"/>
      </w:tblPr>
      <w:tblGrid>
        <w:gridCol w:w="2416"/>
        <w:gridCol w:w="1559"/>
        <w:gridCol w:w="1418"/>
        <w:gridCol w:w="3533"/>
        <w:gridCol w:w="4536"/>
      </w:tblGrid>
      <w:tr w:rsidR="000F791C" w:rsidRPr="00C85A74" w14:paraId="7BF1528A" w14:textId="77777777" w:rsidTr="00C85A74">
        <w:trPr>
          <w:trHeight w:val="841"/>
        </w:trPr>
        <w:tc>
          <w:tcPr>
            <w:tcW w:w="8926" w:type="dxa"/>
            <w:gridSpan w:val="4"/>
            <w:shd w:val="clear" w:color="auto" w:fill="0070C0"/>
          </w:tcPr>
          <w:p w14:paraId="42B0746E" w14:textId="77777777" w:rsidR="000F791C" w:rsidRPr="00C85A74" w:rsidRDefault="000F791C" w:rsidP="006F4CC1">
            <w:pPr>
              <w:spacing w:line="360" w:lineRule="auto"/>
              <w:rPr>
                <w:rFonts w:ascii="Calibri" w:hAnsi="Calibri" w:cs="Arial"/>
                <w:b/>
                <w:bCs/>
                <w:color w:val="FFFFFF"/>
                <w:sz w:val="22"/>
                <w:szCs w:val="22"/>
              </w:rPr>
            </w:pPr>
            <w:r w:rsidRPr="00C85A74">
              <w:rPr>
                <w:rFonts w:ascii="Calibri" w:hAnsi="Calibri" w:cs="Arial"/>
                <w:b/>
                <w:bCs/>
                <w:color w:val="FFFFFF"/>
                <w:sz w:val="22"/>
                <w:szCs w:val="22"/>
              </w:rPr>
              <w:lastRenderedPageBreak/>
              <w:t>Strengthen the prevention of drug and alcohol use and the associated harms among children and young people</w:t>
            </w:r>
          </w:p>
        </w:tc>
        <w:tc>
          <w:tcPr>
            <w:tcW w:w="4536" w:type="dxa"/>
            <w:shd w:val="clear" w:color="auto" w:fill="0070C0"/>
          </w:tcPr>
          <w:p w14:paraId="066F6E91" w14:textId="77777777" w:rsidR="000F791C" w:rsidRPr="00C85A74" w:rsidRDefault="000F791C" w:rsidP="006F4CC1">
            <w:pPr>
              <w:spacing w:line="360" w:lineRule="auto"/>
              <w:rPr>
                <w:rFonts w:ascii="Calibri" w:hAnsi="Calibri" w:cs="Arial"/>
                <w:b/>
                <w:bCs/>
                <w:color w:val="FFFFFF"/>
                <w:sz w:val="22"/>
                <w:szCs w:val="22"/>
              </w:rPr>
            </w:pPr>
          </w:p>
        </w:tc>
      </w:tr>
      <w:tr w:rsidR="000F791C" w:rsidRPr="00C85A74" w14:paraId="11E94355" w14:textId="77777777" w:rsidTr="00057CAB">
        <w:trPr>
          <w:trHeight w:val="271"/>
        </w:trPr>
        <w:tc>
          <w:tcPr>
            <w:tcW w:w="2416" w:type="dxa"/>
            <w:shd w:val="clear" w:color="auto" w:fill="auto"/>
          </w:tcPr>
          <w:p w14:paraId="73F87C3B" w14:textId="77777777" w:rsidR="000F791C" w:rsidRPr="00C85A74" w:rsidRDefault="000F791C" w:rsidP="006F4CC1">
            <w:pPr>
              <w:spacing w:line="360" w:lineRule="auto"/>
              <w:rPr>
                <w:rFonts w:ascii="Calibri" w:hAnsi="Calibri" w:cs="Arial"/>
                <w:b/>
                <w:bCs/>
                <w:sz w:val="22"/>
                <w:szCs w:val="22"/>
              </w:rPr>
            </w:pPr>
            <w:r w:rsidRPr="00C85A74">
              <w:rPr>
                <w:rFonts w:ascii="Calibri" w:hAnsi="Calibri" w:cs="Arial"/>
                <w:b/>
                <w:bCs/>
                <w:sz w:val="22"/>
                <w:szCs w:val="22"/>
              </w:rPr>
              <w:t xml:space="preserve">Action </w:t>
            </w:r>
          </w:p>
        </w:tc>
        <w:tc>
          <w:tcPr>
            <w:tcW w:w="1559" w:type="dxa"/>
            <w:shd w:val="clear" w:color="auto" w:fill="auto"/>
          </w:tcPr>
          <w:p w14:paraId="1EC2C644" w14:textId="77777777" w:rsidR="000F791C" w:rsidRPr="00C85A74" w:rsidRDefault="000F791C" w:rsidP="006F4CC1">
            <w:pPr>
              <w:spacing w:line="360" w:lineRule="auto"/>
              <w:rPr>
                <w:rFonts w:ascii="Calibri" w:hAnsi="Calibri" w:cs="Arial"/>
                <w:b/>
                <w:bCs/>
                <w:sz w:val="22"/>
                <w:szCs w:val="22"/>
              </w:rPr>
            </w:pPr>
            <w:r w:rsidRPr="00C85A74">
              <w:rPr>
                <w:rFonts w:ascii="Calibri" w:hAnsi="Calibri" w:cs="Arial"/>
                <w:b/>
                <w:bCs/>
                <w:sz w:val="22"/>
                <w:szCs w:val="22"/>
              </w:rPr>
              <w:t xml:space="preserve">Lead/Partner </w:t>
            </w:r>
          </w:p>
        </w:tc>
        <w:tc>
          <w:tcPr>
            <w:tcW w:w="1418" w:type="dxa"/>
            <w:shd w:val="clear" w:color="auto" w:fill="auto"/>
          </w:tcPr>
          <w:p w14:paraId="313CE8A9" w14:textId="77777777" w:rsidR="000F791C" w:rsidRPr="00C85A74" w:rsidRDefault="000F791C" w:rsidP="006F4CC1">
            <w:pPr>
              <w:spacing w:line="360" w:lineRule="auto"/>
              <w:rPr>
                <w:rFonts w:ascii="Calibri" w:hAnsi="Calibri" w:cs="Arial"/>
                <w:b/>
                <w:bCs/>
                <w:sz w:val="22"/>
                <w:szCs w:val="22"/>
              </w:rPr>
            </w:pPr>
            <w:r w:rsidRPr="00C85A74">
              <w:rPr>
                <w:rFonts w:ascii="Calibri" w:hAnsi="Calibri" w:cs="Arial"/>
                <w:b/>
                <w:bCs/>
                <w:sz w:val="22"/>
                <w:szCs w:val="22"/>
              </w:rPr>
              <w:t xml:space="preserve">Timeline  </w:t>
            </w:r>
          </w:p>
        </w:tc>
        <w:tc>
          <w:tcPr>
            <w:tcW w:w="3533" w:type="dxa"/>
            <w:shd w:val="clear" w:color="auto" w:fill="auto"/>
          </w:tcPr>
          <w:p w14:paraId="08B65997" w14:textId="77777777" w:rsidR="000F791C" w:rsidRPr="00C85A74" w:rsidRDefault="000F791C" w:rsidP="006F4CC1">
            <w:pPr>
              <w:spacing w:line="360" w:lineRule="auto"/>
              <w:rPr>
                <w:rFonts w:ascii="Calibri" w:hAnsi="Calibri" w:cs="Arial"/>
                <w:b/>
                <w:bCs/>
                <w:sz w:val="22"/>
                <w:szCs w:val="22"/>
              </w:rPr>
            </w:pPr>
            <w:r w:rsidRPr="00C85A74">
              <w:rPr>
                <w:rFonts w:ascii="Calibri" w:hAnsi="Calibri" w:cs="Arial"/>
                <w:b/>
                <w:bCs/>
                <w:sz w:val="22"/>
                <w:szCs w:val="22"/>
              </w:rPr>
              <w:t xml:space="preserve">Outcomes </w:t>
            </w:r>
          </w:p>
        </w:tc>
        <w:tc>
          <w:tcPr>
            <w:tcW w:w="4536" w:type="dxa"/>
          </w:tcPr>
          <w:p w14:paraId="5697A030" w14:textId="77777777" w:rsidR="000F791C" w:rsidRPr="00C85A74" w:rsidRDefault="000F791C" w:rsidP="006F4CC1">
            <w:pPr>
              <w:spacing w:line="360" w:lineRule="auto"/>
              <w:rPr>
                <w:rFonts w:ascii="Calibri" w:hAnsi="Calibri" w:cs="Arial"/>
                <w:b/>
                <w:bCs/>
                <w:sz w:val="22"/>
                <w:szCs w:val="22"/>
              </w:rPr>
            </w:pPr>
            <w:r w:rsidRPr="00C85A74">
              <w:rPr>
                <w:rFonts w:ascii="Calibri" w:hAnsi="Calibri" w:cs="Arial"/>
                <w:b/>
                <w:bCs/>
                <w:sz w:val="22"/>
                <w:szCs w:val="22"/>
              </w:rPr>
              <w:t xml:space="preserve">Progress 2022 </w:t>
            </w:r>
          </w:p>
        </w:tc>
      </w:tr>
      <w:tr w:rsidR="000F791C" w:rsidRPr="00C85A74" w14:paraId="4BD0CD0E" w14:textId="77777777" w:rsidTr="00057CAB">
        <w:trPr>
          <w:trHeight w:val="2604"/>
        </w:trPr>
        <w:tc>
          <w:tcPr>
            <w:tcW w:w="2416" w:type="dxa"/>
          </w:tcPr>
          <w:p w14:paraId="3CC8CAF4" w14:textId="77777777" w:rsidR="000F791C" w:rsidRPr="00C85A74" w:rsidRDefault="000F791C" w:rsidP="006F4CC1">
            <w:pPr>
              <w:spacing w:line="360" w:lineRule="auto"/>
              <w:rPr>
                <w:rFonts w:ascii="Calibri" w:eastAsia="+mn-ea" w:hAnsi="Calibri" w:cs="Times New Roman"/>
                <w:color w:val="000000"/>
                <w:kern w:val="24"/>
                <w:sz w:val="22"/>
                <w:szCs w:val="22"/>
              </w:rPr>
            </w:pPr>
            <w:r w:rsidRPr="00C85A74">
              <w:rPr>
                <w:rFonts w:ascii="Calibri" w:eastAsia="+mn-ea" w:hAnsi="Calibri" w:cs="Times New Roman"/>
                <w:color w:val="000000"/>
                <w:kern w:val="24"/>
                <w:sz w:val="22"/>
                <w:szCs w:val="22"/>
              </w:rPr>
              <w:t xml:space="preserve">1.Pilot the Education Prevention Intervention Team (EPIT) as an enhanced area-based prevention approach targeting the 4P’s (Parents, Pupils, Policy, and Professionals) </w:t>
            </w:r>
          </w:p>
          <w:p w14:paraId="7E1EB985" w14:textId="77777777" w:rsidR="000F791C" w:rsidRPr="00C85A74" w:rsidRDefault="000F791C" w:rsidP="006F4CC1">
            <w:pPr>
              <w:spacing w:line="360" w:lineRule="auto"/>
              <w:rPr>
                <w:rFonts w:ascii="Calibri" w:eastAsia="+mn-ea" w:hAnsi="Calibri" w:cs="Times New Roman"/>
                <w:color w:val="000000"/>
                <w:kern w:val="24"/>
                <w:sz w:val="22"/>
                <w:szCs w:val="22"/>
              </w:rPr>
            </w:pPr>
          </w:p>
          <w:p w14:paraId="7BC01D12" w14:textId="77777777" w:rsidR="000F791C" w:rsidRPr="00C85A74" w:rsidRDefault="000F791C" w:rsidP="006F4CC1">
            <w:pPr>
              <w:spacing w:line="360" w:lineRule="auto"/>
              <w:rPr>
                <w:rFonts w:ascii="Calibri" w:eastAsia="+mn-ea" w:hAnsi="Calibri" w:cs="Times New Roman"/>
                <w:color w:val="000000"/>
                <w:kern w:val="24"/>
                <w:sz w:val="22"/>
                <w:szCs w:val="22"/>
              </w:rPr>
            </w:pPr>
          </w:p>
          <w:p w14:paraId="14284230" w14:textId="77777777" w:rsidR="000F791C" w:rsidRPr="00C85A74" w:rsidRDefault="000F791C" w:rsidP="006F4CC1">
            <w:pPr>
              <w:spacing w:line="360" w:lineRule="auto"/>
              <w:rPr>
                <w:rFonts w:ascii="Calibri" w:eastAsia="+mn-ea" w:hAnsi="Calibri" w:cs="Times New Roman"/>
                <w:color w:val="000000"/>
                <w:kern w:val="24"/>
                <w:sz w:val="22"/>
                <w:szCs w:val="22"/>
              </w:rPr>
            </w:pPr>
          </w:p>
          <w:p w14:paraId="677FEEA5" w14:textId="77777777" w:rsidR="000F791C" w:rsidRPr="00C85A74" w:rsidRDefault="000F791C" w:rsidP="006F4CC1">
            <w:pPr>
              <w:spacing w:line="360" w:lineRule="auto"/>
              <w:rPr>
                <w:rFonts w:ascii="Calibri" w:hAnsi="Calibri" w:cs="Arial"/>
                <w:color w:val="FF0000"/>
                <w:sz w:val="22"/>
                <w:szCs w:val="22"/>
              </w:rPr>
            </w:pPr>
          </w:p>
        </w:tc>
        <w:tc>
          <w:tcPr>
            <w:tcW w:w="1559" w:type="dxa"/>
          </w:tcPr>
          <w:p w14:paraId="31F32D86"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EPYC (Lead) with YDAP &amp; </w:t>
            </w:r>
            <w:proofErr w:type="spellStart"/>
            <w:r w:rsidRPr="00C85A74">
              <w:rPr>
                <w:rFonts w:ascii="Calibri" w:hAnsi="Calibri" w:cs="Arial"/>
                <w:sz w:val="22"/>
                <w:szCs w:val="22"/>
              </w:rPr>
              <w:t>Crosscare</w:t>
            </w:r>
            <w:proofErr w:type="spellEnd"/>
            <w:r w:rsidRPr="00C85A74">
              <w:rPr>
                <w:rFonts w:ascii="Calibri" w:hAnsi="Calibri" w:cs="Arial"/>
                <w:sz w:val="22"/>
                <w:szCs w:val="22"/>
              </w:rPr>
              <w:t xml:space="preserve"> as partners </w:t>
            </w:r>
          </w:p>
          <w:p w14:paraId="592631A3" w14:textId="77777777" w:rsidR="000F791C" w:rsidRPr="00C85A74" w:rsidRDefault="000F791C" w:rsidP="006F4CC1">
            <w:pPr>
              <w:spacing w:line="360" w:lineRule="auto"/>
              <w:rPr>
                <w:rFonts w:ascii="Calibri" w:hAnsi="Calibri" w:cs="Arial"/>
                <w:sz w:val="22"/>
                <w:szCs w:val="22"/>
              </w:rPr>
            </w:pPr>
          </w:p>
          <w:p w14:paraId="294B30C1" w14:textId="77777777" w:rsidR="000F791C" w:rsidRPr="00C85A74" w:rsidRDefault="000F791C" w:rsidP="006F4CC1">
            <w:pPr>
              <w:spacing w:line="360" w:lineRule="auto"/>
              <w:rPr>
                <w:rFonts w:ascii="Calibri" w:hAnsi="Calibri" w:cs="Arial"/>
                <w:sz w:val="22"/>
                <w:szCs w:val="22"/>
              </w:rPr>
            </w:pPr>
          </w:p>
          <w:p w14:paraId="449A1D3A" w14:textId="77777777" w:rsidR="000F791C" w:rsidRPr="00C85A74" w:rsidRDefault="000F791C" w:rsidP="006F4CC1">
            <w:pPr>
              <w:spacing w:line="360" w:lineRule="auto"/>
              <w:rPr>
                <w:rFonts w:ascii="Calibri" w:hAnsi="Calibri" w:cs="Arial"/>
                <w:sz w:val="22"/>
                <w:szCs w:val="22"/>
              </w:rPr>
            </w:pPr>
          </w:p>
          <w:p w14:paraId="67600DFD" w14:textId="77777777" w:rsidR="000F791C" w:rsidRPr="00C85A74" w:rsidRDefault="000F791C" w:rsidP="006F4CC1">
            <w:pPr>
              <w:spacing w:line="360" w:lineRule="auto"/>
              <w:rPr>
                <w:rFonts w:ascii="Calibri" w:hAnsi="Calibri" w:cs="Arial"/>
                <w:sz w:val="22"/>
                <w:szCs w:val="22"/>
              </w:rPr>
            </w:pPr>
          </w:p>
          <w:p w14:paraId="6B058D88" w14:textId="77777777" w:rsidR="000F791C" w:rsidRPr="00C85A74" w:rsidRDefault="000F791C" w:rsidP="006F4CC1">
            <w:pPr>
              <w:spacing w:line="360" w:lineRule="auto"/>
              <w:rPr>
                <w:rFonts w:ascii="Calibri" w:hAnsi="Calibri" w:cs="Arial"/>
                <w:sz w:val="22"/>
                <w:szCs w:val="22"/>
              </w:rPr>
            </w:pPr>
          </w:p>
        </w:tc>
        <w:tc>
          <w:tcPr>
            <w:tcW w:w="1418" w:type="dxa"/>
          </w:tcPr>
          <w:p w14:paraId="4F138674"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Pilot in 2022</w:t>
            </w:r>
          </w:p>
          <w:p w14:paraId="3B19E748"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Ongoing review with aspiration that it is Mainstream provision by 2025</w:t>
            </w:r>
          </w:p>
          <w:p w14:paraId="6BCA9882" w14:textId="77777777" w:rsidR="000F791C" w:rsidRPr="00C85A74" w:rsidRDefault="000F791C" w:rsidP="006F4CC1">
            <w:pPr>
              <w:spacing w:line="360" w:lineRule="auto"/>
              <w:rPr>
                <w:rFonts w:ascii="Calibri" w:hAnsi="Calibri" w:cs="Arial"/>
                <w:sz w:val="22"/>
                <w:szCs w:val="22"/>
              </w:rPr>
            </w:pPr>
          </w:p>
        </w:tc>
        <w:tc>
          <w:tcPr>
            <w:tcW w:w="3533" w:type="dxa"/>
          </w:tcPr>
          <w:p w14:paraId="5649ADE2"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1.1-Piloting of the EPIT</w:t>
            </w:r>
          </w:p>
          <w:p w14:paraId="63A09E47"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1.2 Improved mental health and well-being of YP </w:t>
            </w:r>
          </w:p>
          <w:p w14:paraId="23E4E834"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1.3 Young People progress and achieve in education </w:t>
            </w:r>
          </w:p>
          <w:p w14:paraId="1FACE7A3"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1.4 Strengthening Social Personal &amp; Health Education (SPHE) supports to schools in CDATF area </w:t>
            </w:r>
          </w:p>
          <w:p w14:paraId="473F1C66"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1.5 Improved family relationships</w:t>
            </w:r>
          </w:p>
          <w:p w14:paraId="5B315A22" w14:textId="77777777" w:rsidR="000F791C" w:rsidRPr="00C85A74" w:rsidRDefault="000F791C" w:rsidP="006F4CC1">
            <w:pPr>
              <w:spacing w:line="360" w:lineRule="auto"/>
              <w:rPr>
                <w:rFonts w:ascii="Calibri" w:hAnsi="Calibri" w:cs="Arial"/>
                <w:sz w:val="22"/>
                <w:szCs w:val="22"/>
              </w:rPr>
            </w:pPr>
          </w:p>
          <w:p w14:paraId="0F5BA578"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1.6 Increased awareness of and stronger resilience to the harms of drugs and alcohol in schools</w:t>
            </w:r>
          </w:p>
          <w:p w14:paraId="49E79B46"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1.7 Improved inter-agency working</w:t>
            </w:r>
          </w:p>
          <w:p w14:paraId="553CAC7D" w14:textId="77777777" w:rsidR="000F791C" w:rsidRPr="00C85A74" w:rsidRDefault="000F791C" w:rsidP="006F4CC1">
            <w:pPr>
              <w:spacing w:line="360" w:lineRule="auto"/>
              <w:rPr>
                <w:rFonts w:ascii="Calibri" w:hAnsi="Calibri" w:cs="Arial"/>
                <w:sz w:val="22"/>
                <w:szCs w:val="22"/>
              </w:rPr>
            </w:pPr>
          </w:p>
          <w:p w14:paraId="13B20C02" w14:textId="77777777" w:rsidR="000F791C" w:rsidRPr="00C85A74" w:rsidRDefault="000F791C" w:rsidP="006F4CC1">
            <w:pPr>
              <w:spacing w:line="360" w:lineRule="auto"/>
              <w:rPr>
                <w:rFonts w:ascii="Calibri" w:hAnsi="Calibri" w:cs="Arial"/>
                <w:sz w:val="22"/>
                <w:szCs w:val="22"/>
              </w:rPr>
            </w:pPr>
          </w:p>
          <w:p w14:paraId="30835EFA"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1.8 More effective targeting of at-risk young people </w:t>
            </w:r>
          </w:p>
        </w:tc>
        <w:tc>
          <w:tcPr>
            <w:tcW w:w="4536" w:type="dxa"/>
            <w:shd w:val="clear" w:color="auto" w:fill="C5E0B3" w:themeFill="accent6" w:themeFillTint="66"/>
          </w:tcPr>
          <w:p w14:paraId="3ADF63C7"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1.1 EPIT in pilot phase</w:t>
            </w:r>
          </w:p>
          <w:p w14:paraId="2703A3A9"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1.2 Not Measured, longer term goal</w:t>
            </w:r>
          </w:p>
          <w:p w14:paraId="51AA401E" w14:textId="77777777" w:rsidR="000F791C" w:rsidRPr="00C85A74" w:rsidRDefault="000F791C" w:rsidP="006F4CC1">
            <w:pPr>
              <w:spacing w:line="360" w:lineRule="auto"/>
              <w:rPr>
                <w:rFonts w:ascii="Calibri" w:hAnsi="Calibri" w:cs="Arial"/>
                <w:sz w:val="22"/>
                <w:szCs w:val="22"/>
              </w:rPr>
            </w:pPr>
          </w:p>
          <w:p w14:paraId="0B6AA1CF"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1.3 Not Measured, longer term goal</w:t>
            </w:r>
          </w:p>
          <w:p w14:paraId="14CE2CB0" w14:textId="77777777" w:rsidR="000F791C" w:rsidRPr="00C85A74" w:rsidRDefault="000F791C" w:rsidP="006F4CC1">
            <w:pPr>
              <w:spacing w:line="360" w:lineRule="auto"/>
              <w:rPr>
                <w:rFonts w:ascii="Calibri" w:hAnsi="Calibri" w:cs="Arial"/>
                <w:sz w:val="22"/>
                <w:szCs w:val="22"/>
              </w:rPr>
            </w:pPr>
          </w:p>
          <w:p w14:paraId="44950F0A"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1.4 Strengthened SPHE </w:t>
            </w:r>
            <w:proofErr w:type="gramStart"/>
            <w:r w:rsidRPr="00C85A74">
              <w:rPr>
                <w:rFonts w:ascii="Calibri" w:hAnsi="Calibri" w:cs="Arial"/>
                <w:sz w:val="22"/>
                <w:szCs w:val="22"/>
              </w:rPr>
              <w:t>supports</w:t>
            </w:r>
            <w:proofErr w:type="gramEnd"/>
            <w:r w:rsidRPr="00C85A74">
              <w:rPr>
                <w:rFonts w:ascii="Calibri" w:hAnsi="Calibri" w:cs="Arial"/>
                <w:sz w:val="22"/>
                <w:szCs w:val="22"/>
              </w:rPr>
              <w:t xml:space="preserve"> provided to 3 schools.  </w:t>
            </w:r>
          </w:p>
          <w:p w14:paraId="256EC7D4" w14:textId="77777777" w:rsidR="000F791C" w:rsidRPr="00C85A74" w:rsidRDefault="000F791C" w:rsidP="006F4CC1">
            <w:pPr>
              <w:spacing w:line="360" w:lineRule="auto"/>
              <w:rPr>
                <w:rFonts w:ascii="Calibri" w:hAnsi="Calibri" w:cs="Arial"/>
                <w:sz w:val="22"/>
                <w:szCs w:val="22"/>
              </w:rPr>
            </w:pPr>
          </w:p>
          <w:p w14:paraId="25F4D7A6"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1.5 Not Measured, </w:t>
            </w:r>
            <w:proofErr w:type="gramStart"/>
            <w:r w:rsidRPr="00C85A74">
              <w:rPr>
                <w:rFonts w:ascii="Calibri" w:hAnsi="Calibri" w:cs="Arial"/>
                <w:sz w:val="22"/>
                <w:szCs w:val="22"/>
              </w:rPr>
              <w:t>longer</w:t>
            </w:r>
            <w:proofErr w:type="gramEnd"/>
            <w:r w:rsidRPr="00C85A74">
              <w:rPr>
                <w:rFonts w:ascii="Calibri" w:hAnsi="Calibri" w:cs="Arial"/>
                <w:sz w:val="22"/>
                <w:szCs w:val="22"/>
              </w:rPr>
              <w:t xml:space="preserve"> term goal.  </w:t>
            </w:r>
          </w:p>
          <w:p w14:paraId="3D01C7A8" w14:textId="77777777" w:rsidR="000F791C" w:rsidRPr="00C85A74" w:rsidRDefault="000F791C" w:rsidP="006F4CC1">
            <w:pPr>
              <w:spacing w:line="360" w:lineRule="auto"/>
              <w:rPr>
                <w:rFonts w:ascii="Calibri" w:hAnsi="Calibri" w:cs="Arial"/>
                <w:sz w:val="22"/>
                <w:szCs w:val="22"/>
              </w:rPr>
            </w:pPr>
          </w:p>
          <w:p w14:paraId="08555565"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1.6 Initial feedback positive from school.  </w:t>
            </w:r>
          </w:p>
          <w:p w14:paraId="4CB9C39B" w14:textId="77777777" w:rsidR="000F791C" w:rsidRPr="00C85A74" w:rsidRDefault="000F791C" w:rsidP="006F4CC1">
            <w:pPr>
              <w:spacing w:line="360" w:lineRule="auto"/>
              <w:rPr>
                <w:rFonts w:ascii="Calibri" w:hAnsi="Calibri" w:cs="Arial"/>
                <w:sz w:val="22"/>
                <w:szCs w:val="22"/>
              </w:rPr>
            </w:pPr>
          </w:p>
          <w:p w14:paraId="0D91E8D4"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1.7 EPIT has provided </w:t>
            </w:r>
            <w:proofErr w:type="gramStart"/>
            <w:r w:rsidRPr="00C85A74">
              <w:rPr>
                <w:rFonts w:ascii="Calibri" w:hAnsi="Calibri" w:cs="Arial"/>
                <w:sz w:val="22"/>
                <w:szCs w:val="22"/>
              </w:rPr>
              <w:t>stronger</w:t>
            </w:r>
            <w:proofErr w:type="gramEnd"/>
            <w:r w:rsidRPr="00C85A74">
              <w:rPr>
                <w:rFonts w:ascii="Calibri" w:hAnsi="Calibri" w:cs="Arial"/>
                <w:sz w:val="22"/>
                <w:szCs w:val="22"/>
              </w:rPr>
              <w:t xml:space="preserve"> basis for interagency working.  </w:t>
            </w:r>
          </w:p>
          <w:p w14:paraId="319DC67D" w14:textId="77777777" w:rsidR="000F791C" w:rsidRPr="00C85A74" w:rsidRDefault="000F791C" w:rsidP="006F4CC1">
            <w:pPr>
              <w:spacing w:line="360" w:lineRule="auto"/>
              <w:rPr>
                <w:rFonts w:ascii="Calibri" w:hAnsi="Calibri" w:cs="Arial"/>
                <w:sz w:val="22"/>
                <w:szCs w:val="22"/>
              </w:rPr>
            </w:pPr>
          </w:p>
          <w:p w14:paraId="0CD4691A"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1.8 Some referrals </w:t>
            </w:r>
            <w:proofErr w:type="gramStart"/>
            <w:r w:rsidRPr="00C85A74">
              <w:rPr>
                <w:rFonts w:ascii="Calibri" w:hAnsi="Calibri" w:cs="Arial"/>
                <w:sz w:val="22"/>
                <w:szCs w:val="22"/>
              </w:rPr>
              <w:t>filtering  in</w:t>
            </w:r>
            <w:proofErr w:type="gramEnd"/>
            <w:r w:rsidRPr="00C85A74">
              <w:rPr>
                <w:rFonts w:ascii="Calibri" w:hAnsi="Calibri" w:cs="Arial"/>
                <w:sz w:val="22"/>
                <w:szCs w:val="22"/>
              </w:rPr>
              <w:t xml:space="preserve"> from schools.  </w:t>
            </w:r>
          </w:p>
        </w:tc>
      </w:tr>
      <w:tr w:rsidR="000F791C" w:rsidRPr="00C85A74" w14:paraId="00D3B12F" w14:textId="77777777" w:rsidTr="00057CAB">
        <w:trPr>
          <w:trHeight w:val="1511"/>
        </w:trPr>
        <w:tc>
          <w:tcPr>
            <w:tcW w:w="2416" w:type="dxa"/>
          </w:tcPr>
          <w:p w14:paraId="24577E49"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lastRenderedPageBreak/>
              <w:t>2.Review</w:t>
            </w:r>
            <w:r w:rsidRPr="00C85A74">
              <w:rPr>
                <w:rFonts w:ascii="Calibri" w:hAnsi="Calibri" w:cs="Arial"/>
                <w:color w:val="FF0000"/>
                <w:sz w:val="22"/>
                <w:szCs w:val="22"/>
              </w:rPr>
              <w:t xml:space="preserve"> </w:t>
            </w:r>
            <w:r w:rsidRPr="00C85A74">
              <w:rPr>
                <w:rFonts w:ascii="Calibri" w:hAnsi="Calibri" w:cs="Arial"/>
                <w:sz w:val="22"/>
                <w:szCs w:val="22"/>
              </w:rPr>
              <w:t xml:space="preserve">membership of local, county, and regional committees to </w:t>
            </w:r>
            <w:proofErr w:type="spellStart"/>
            <w:r w:rsidRPr="00C85A74">
              <w:rPr>
                <w:rFonts w:ascii="Calibri" w:hAnsi="Calibri" w:cs="Arial"/>
                <w:sz w:val="22"/>
                <w:szCs w:val="22"/>
              </w:rPr>
              <w:t>maximise</w:t>
            </w:r>
            <w:proofErr w:type="spellEnd"/>
            <w:r w:rsidRPr="00C85A74">
              <w:rPr>
                <w:rFonts w:ascii="Calibri" w:hAnsi="Calibri" w:cs="Arial"/>
                <w:sz w:val="22"/>
                <w:szCs w:val="22"/>
              </w:rPr>
              <w:t xml:space="preserve"> CDATF influence in prevention policy and strategy (CYPSC, JPC, LDC, YPAR, PPN) </w:t>
            </w:r>
          </w:p>
          <w:p w14:paraId="4B947516" w14:textId="77777777" w:rsidR="000F791C" w:rsidRPr="00C85A74" w:rsidRDefault="000F791C" w:rsidP="006F4CC1">
            <w:pPr>
              <w:spacing w:line="360" w:lineRule="auto"/>
              <w:rPr>
                <w:rFonts w:ascii="Calibri" w:hAnsi="Calibri" w:cs="Arial"/>
                <w:sz w:val="22"/>
                <w:szCs w:val="22"/>
              </w:rPr>
            </w:pPr>
          </w:p>
        </w:tc>
        <w:tc>
          <w:tcPr>
            <w:tcW w:w="1559" w:type="dxa"/>
          </w:tcPr>
          <w:p w14:paraId="195C9A2C"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TF </w:t>
            </w:r>
          </w:p>
        </w:tc>
        <w:tc>
          <w:tcPr>
            <w:tcW w:w="1418" w:type="dxa"/>
          </w:tcPr>
          <w:p w14:paraId="109340E9"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End of 2022 and  </w:t>
            </w:r>
          </w:p>
          <w:p w14:paraId="7C2DE396"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Annually thereafter </w:t>
            </w:r>
          </w:p>
        </w:tc>
        <w:tc>
          <w:tcPr>
            <w:tcW w:w="3533" w:type="dxa"/>
          </w:tcPr>
          <w:p w14:paraId="0780F37F"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2.1 A written Review which provides basis for below.</w:t>
            </w:r>
          </w:p>
          <w:p w14:paraId="790A084E"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2.2 CDATF to have increased influence in key policy forums</w:t>
            </w:r>
          </w:p>
          <w:p w14:paraId="10ED88E2" w14:textId="77777777" w:rsidR="000F791C" w:rsidRPr="00C85A74" w:rsidRDefault="000F791C" w:rsidP="006F4CC1">
            <w:pPr>
              <w:spacing w:line="360" w:lineRule="auto"/>
              <w:rPr>
                <w:rFonts w:ascii="Calibri" w:hAnsi="Calibri" w:cs="Arial"/>
                <w:sz w:val="22"/>
                <w:szCs w:val="22"/>
              </w:rPr>
            </w:pPr>
          </w:p>
          <w:p w14:paraId="03A8F2FD"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2.3 CDATF to have better insights into wider strategy and policy development </w:t>
            </w:r>
          </w:p>
          <w:p w14:paraId="037E7FD2" w14:textId="77777777" w:rsidR="000F791C" w:rsidRPr="00C85A74" w:rsidRDefault="000F791C" w:rsidP="006F4CC1">
            <w:pPr>
              <w:spacing w:line="360" w:lineRule="auto"/>
              <w:rPr>
                <w:rFonts w:ascii="Calibri" w:hAnsi="Calibri" w:cs="Arial"/>
                <w:sz w:val="22"/>
                <w:szCs w:val="22"/>
              </w:rPr>
            </w:pPr>
          </w:p>
          <w:p w14:paraId="26FA5FB3"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2.4 A greater awareness of CDATF across their area</w:t>
            </w:r>
          </w:p>
          <w:p w14:paraId="6E3629A5" w14:textId="77777777" w:rsidR="000F791C" w:rsidRPr="00C85A74" w:rsidRDefault="000F791C" w:rsidP="006F4CC1">
            <w:pPr>
              <w:spacing w:line="360" w:lineRule="auto"/>
              <w:rPr>
                <w:rFonts w:ascii="Calibri" w:hAnsi="Calibri" w:cs="Arial"/>
                <w:sz w:val="22"/>
                <w:szCs w:val="22"/>
              </w:rPr>
            </w:pPr>
          </w:p>
        </w:tc>
        <w:tc>
          <w:tcPr>
            <w:tcW w:w="4536" w:type="dxa"/>
            <w:shd w:val="clear" w:color="auto" w:fill="F0A4A4"/>
          </w:tcPr>
          <w:p w14:paraId="2EE8940E"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2.1 Currently Being Drafted</w:t>
            </w:r>
          </w:p>
          <w:p w14:paraId="2B84B354" w14:textId="77777777" w:rsidR="000F791C" w:rsidRPr="00C85A74" w:rsidRDefault="000F791C" w:rsidP="006F4CC1">
            <w:pPr>
              <w:spacing w:line="360" w:lineRule="auto"/>
              <w:rPr>
                <w:rFonts w:ascii="Calibri" w:hAnsi="Calibri" w:cs="Arial"/>
                <w:sz w:val="22"/>
                <w:szCs w:val="22"/>
              </w:rPr>
            </w:pPr>
          </w:p>
          <w:p w14:paraId="1CE079FB"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2.2 Depending on review see above</w:t>
            </w:r>
          </w:p>
          <w:p w14:paraId="6AB44B34" w14:textId="77777777" w:rsidR="000F791C" w:rsidRPr="00C85A74" w:rsidRDefault="000F791C" w:rsidP="006F4CC1">
            <w:pPr>
              <w:spacing w:line="360" w:lineRule="auto"/>
              <w:rPr>
                <w:rFonts w:ascii="Calibri" w:hAnsi="Calibri" w:cs="Arial"/>
                <w:sz w:val="22"/>
                <w:szCs w:val="22"/>
              </w:rPr>
            </w:pPr>
          </w:p>
          <w:p w14:paraId="21B5EC80" w14:textId="77777777" w:rsidR="000F791C" w:rsidRPr="00C85A74" w:rsidRDefault="000F791C" w:rsidP="006F4CC1">
            <w:pPr>
              <w:spacing w:line="360" w:lineRule="auto"/>
              <w:rPr>
                <w:rFonts w:ascii="Calibri" w:hAnsi="Calibri" w:cs="Arial"/>
                <w:sz w:val="22"/>
                <w:szCs w:val="22"/>
              </w:rPr>
            </w:pPr>
          </w:p>
          <w:p w14:paraId="5B3E9F79" w14:textId="77777777" w:rsidR="000F791C" w:rsidRPr="00C85A74" w:rsidRDefault="000F791C" w:rsidP="006F4CC1">
            <w:pPr>
              <w:spacing w:line="360" w:lineRule="auto"/>
              <w:rPr>
                <w:rFonts w:ascii="Calibri" w:hAnsi="Calibri" w:cs="Arial"/>
                <w:sz w:val="22"/>
                <w:szCs w:val="22"/>
              </w:rPr>
            </w:pPr>
            <w:proofErr w:type="gramStart"/>
            <w:r w:rsidRPr="00C85A74">
              <w:rPr>
                <w:rFonts w:ascii="Calibri" w:hAnsi="Calibri" w:cs="Arial"/>
                <w:sz w:val="22"/>
                <w:szCs w:val="22"/>
              </w:rPr>
              <w:t>2.3  Depending</w:t>
            </w:r>
            <w:proofErr w:type="gramEnd"/>
            <w:r w:rsidRPr="00C85A74">
              <w:rPr>
                <w:rFonts w:ascii="Calibri" w:hAnsi="Calibri" w:cs="Arial"/>
                <w:sz w:val="22"/>
                <w:szCs w:val="22"/>
              </w:rPr>
              <w:t xml:space="preserve"> on review see above</w:t>
            </w:r>
          </w:p>
          <w:p w14:paraId="0C78CEE9" w14:textId="77777777" w:rsidR="000F791C" w:rsidRPr="00C85A74" w:rsidRDefault="000F791C" w:rsidP="006F4CC1">
            <w:pPr>
              <w:spacing w:line="360" w:lineRule="auto"/>
              <w:rPr>
                <w:rFonts w:ascii="Calibri" w:hAnsi="Calibri" w:cs="Arial"/>
                <w:sz w:val="22"/>
                <w:szCs w:val="22"/>
              </w:rPr>
            </w:pPr>
          </w:p>
          <w:p w14:paraId="11A66DFB" w14:textId="77777777" w:rsidR="000F791C" w:rsidRPr="00C85A74" w:rsidRDefault="000F791C" w:rsidP="006F4CC1">
            <w:pPr>
              <w:spacing w:line="360" w:lineRule="auto"/>
              <w:rPr>
                <w:rFonts w:ascii="Calibri" w:hAnsi="Calibri" w:cs="Arial"/>
                <w:sz w:val="22"/>
                <w:szCs w:val="22"/>
              </w:rPr>
            </w:pPr>
          </w:p>
          <w:p w14:paraId="38D5E58A" w14:textId="77777777" w:rsidR="000F791C" w:rsidRPr="00C85A74" w:rsidRDefault="000F791C" w:rsidP="006F4CC1">
            <w:pPr>
              <w:spacing w:line="360" w:lineRule="auto"/>
              <w:rPr>
                <w:rFonts w:ascii="Calibri" w:hAnsi="Calibri" w:cs="Arial"/>
                <w:sz w:val="22"/>
                <w:szCs w:val="22"/>
              </w:rPr>
            </w:pPr>
            <w:proofErr w:type="gramStart"/>
            <w:r w:rsidRPr="00C85A74">
              <w:rPr>
                <w:rFonts w:ascii="Calibri" w:hAnsi="Calibri" w:cs="Arial"/>
                <w:sz w:val="22"/>
                <w:szCs w:val="22"/>
              </w:rPr>
              <w:t>2.4  Depending</w:t>
            </w:r>
            <w:proofErr w:type="gramEnd"/>
            <w:r w:rsidRPr="00C85A74">
              <w:rPr>
                <w:rFonts w:ascii="Calibri" w:hAnsi="Calibri" w:cs="Arial"/>
                <w:sz w:val="22"/>
                <w:szCs w:val="22"/>
              </w:rPr>
              <w:t xml:space="preserve"> on review see above</w:t>
            </w:r>
          </w:p>
        </w:tc>
      </w:tr>
      <w:tr w:rsidR="000F791C" w:rsidRPr="00C85A74" w14:paraId="5C60BF27" w14:textId="77777777" w:rsidTr="00057CAB">
        <w:trPr>
          <w:trHeight w:val="1361"/>
        </w:trPr>
        <w:tc>
          <w:tcPr>
            <w:tcW w:w="2416" w:type="dxa"/>
          </w:tcPr>
          <w:p w14:paraId="54410794"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3.Promote access to parenting and family programmes for services engaging with high-</w:t>
            </w:r>
            <w:proofErr w:type="gramStart"/>
            <w:r w:rsidRPr="00C85A74">
              <w:rPr>
                <w:rFonts w:ascii="Calibri" w:hAnsi="Calibri" w:cs="Arial"/>
                <w:sz w:val="22"/>
                <w:szCs w:val="22"/>
              </w:rPr>
              <w:t>risk  families</w:t>
            </w:r>
            <w:proofErr w:type="gramEnd"/>
          </w:p>
          <w:p w14:paraId="5DCC98C0" w14:textId="77777777" w:rsidR="000F791C" w:rsidRPr="00C85A74" w:rsidRDefault="000F791C" w:rsidP="006F4CC1">
            <w:pPr>
              <w:spacing w:line="360" w:lineRule="auto"/>
              <w:rPr>
                <w:rFonts w:ascii="Calibri" w:hAnsi="Calibri" w:cs="Arial"/>
                <w:sz w:val="22"/>
                <w:szCs w:val="22"/>
              </w:rPr>
            </w:pPr>
          </w:p>
        </w:tc>
        <w:tc>
          <w:tcPr>
            <w:tcW w:w="1559" w:type="dxa"/>
          </w:tcPr>
          <w:p w14:paraId="0D0CD6D8"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EPYC &amp; TF Projects </w:t>
            </w:r>
          </w:p>
          <w:p w14:paraId="409ACED2" w14:textId="77777777" w:rsidR="000F791C" w:rsidRPr="00C85A74" w:rsidRDefault="000F791C" w:rsidP="006F4CC1">
            <w:pPr>
              <w:spacing w:line="360" w:lineRule="auto"/>
              <w:rPr>
                <w:rFonts w:ascii="Calibri" w:hAnsi="Calibri" w:cs="Arial"/>
                <w:sz w:val="22"/>
                <w:szCs w:val="22"/>
              </w:rPr>
            </w:pPr>
          </w:p>
        </w:tc>
        <w:tc>
          <w:tcPr>
            <w:tcW w:w="1418" w:type="dxa"/>
          </w:tcPr>
          <w:p w14:paraId="0DFD2A87"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Ongoing </w:t>
            </w:r>
          </w:p>
        </w:tc>
        <w:tc>
          <w:tcPr>
            <w:tcW w:w="3533" w:type="dxa"/>
          </w:tcPr>
          <w:p w14:paraId="44554786"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3.1 Improved access to Strengthening Family, Parents Under Pressure (PUP) and Triple P programmes </w:t>
            </w:r>
          </w:p>
          <w:p w14:paraId="16A5A84A"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3.2 Improved parenting</w:t>
            </w:r>
          </w:p>
          <w:p w14:paraId="6C35D2BB"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3.3 Stronger family units and enhanced prevention </w:t>
            </w:r>
          </w:p>
        </w:tc>
        <w:tc>
          <w:tcPr>
            <w:tcW w:w="4536" w:type="dxa"/>
            <w:shd w:val="clear" w:color="auto" w:fill="F0A4A4"/>
          </w:tcPr>
          <w:p w14:paraId="67E24472"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3.1 No Progress-</w:t>
            </w:r>
          </w:p>
          <w:p w14:paraId="6E68B4A2" w14:textId="77777777" w:rsidR="000F791C" w:rsidRPr="00C85A74" w:rsidRDefault="000F791C" w:rsidP="006F4CC1">
            <w:pPr>
              <w:spacing w:line="360" w:lineRule="auto"/>
              <w:rPr>
                <w:rFonts w:ascii="Calibri" w:hAnsi="Calibri" w:cs="Arial"/>
                <w:sz w:val="22"/>
                <w:szCs w:val="22"/>
              </w:rPr>
            </w:pPr>
          </w:p>
          <w:p w14:paraId="41E6A848" w14:textId="77777777" w:rsidR="000F791C" w:rsidRPr="00C85A74" w:rsidRDefault="000F791C" w:rsidP="006F4CC1">
            <w:pPr>
              <w:spacing w:line="360" w:lineRule="auto"/>
              <w:rPr>
                <w:rFonts w:ascii="Calibri" w:hAnsi="Calibri" w:cs="Arial"/>
                <w:sz w:val="22"/>
                <w:szCs w:val="22"/>
              </w:rPr>
            </w:pPr>
          </w:p>
          <w:p w14:paraId="48D2AEB1"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3.2 No Progress</w:t>
            </w:r>
          </w:p>
          <w:p w14:paraId="5584A2A7"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3.3 No Progress--</w:t>
            </w:r>
          </w:p>
        </w:tc>
      </w:tr>
      <w:tr w:rsidR="000F791C" w:rsidRPr="00C85A74" w14:paraId="62492FBD" w14:textId="77777777" w:rsidTr="00057CAB">
        <w:trPr>
          <w:trHeight w:val="1214"/>
        </w:trPr>
        <w:tc>
          <w:tcPr>
            <w:tcW w:w="2416" w:type="dxa"/>
          </w:tcPr>
          <w:p w14:paraId="069216E2" w14:textId="77777777" w:rsidR="000F791C" w:rsidRPr="00C85A74" w:rsidRDefault="000F791C" w:rsidP="006F4CC1">
            <w:pPr>
              <w:spacing w:line="360" w:lineRule="auto"/>
              <w:contextualSpacing/>
              <w:rPr>
                <w:rFonts w:ascii="Calibri" w:hAnsi="Calibri" w:cs="Arial"/>
                <w:sz w:val="22"/>
                <w:szCs w:val="22"/>
              </w:rPr>
            </w:pPr>
            <w:r w:rsidRPr="00C85A74">
              <w:rPr>
                <w:rFonts w:ascii="Calibri" w:hAnsi="Calibri" w:cs="Arial"/>
                <w:sz w:val="22"/>
                <w:szCs w:val="22"/>
              </w:rPr>
              <w:lastRenderedPageBreak/>
              <w:t xml:space="preserve">4. Strengthen the sustainability of YDAP </w:t>
            </w:r>
          </w:p>
          <w:p w14:paraId="2D849C2B" w14:textId="77777777" w:rsidR="000F791C" w:rsidRPr="00C85A74" w:rsidRDefault="000F791C" w:rsidP="006F4CC1">
            <w:pPr>
              <w:spacing w:line="360" w:lineRule="auto"/>
              <w:contextualSpacing/>
              <w:rPr>
                <w:rFonts w:ascii="Calibri" w:hAnsi="Calibri" w:cs="Arial"/>
                <w:sz w:val="22"/>
                <w:szCs w:val="22"/>
              </w:rPr>
            </w:pPr>
          </w:p>
          <w:p w14:paraId="5367DCB6" w14:textId="77777777" w:rsidR="000F791C" w:rsidRPr="00C85A74" w:rsidRDefault="000F791C" w:rsidP="006F4CC1">
            <w:pPr>
              <w:spacing w:line="360" w:lineRule="auto"/>
              <w:contextualSpacing/>
              <w:rPr>
                <w:rFonts w:ascii="Calibri" w:hAnsi="Calibri" w:cs="Arial"/>
                <w:sz w:val="22"/>
                <w:szCs w:val="22"/>
              </w:rPr>
            </w:pPr>
          </w:p>
        </w:tc>
        <w:tc>
          <w:tcPr>
            <w:tcW w:w="1559" w:type="dxa"/>
          </w:tcPr>
          <w:p w14:paraId="528B09B5"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YDAP (Lead) with CLDATF &amp; </w:t>
            </w:r>
            <w:proofErr w:type="spellStart"/>
            <w:r w:rsidRPr="00C85A74">
              <w:rPr>
                <w:rFonts w:ascii="Calibri" w:hAnsi="Calibri" w:cs="Arial"/>
                <w:sz w:val="22"/>
                <w:szCs w:val="22"/>
              </w:rPr>
              <w:t>Crosscare</w:t>
            </w:r>
            <w:proofErr w:type="spellEnd"/>
            <w:r w:rsidRPr="00C85A74">
              <w:rPr>
                <w:rFonts w:ascii="Calibri" w:hAnsi="Calibri" w:cs="Arial"/>
                <w:sz w:val="22"/>
                <w:szCs w:val="22"/>
              </w:rPr>
              <w:t xml:space="preserve"> </w:t>
            </w:r>
          </w:p>
        </w:tc>
        <w:tc>
          <w:tcPr>
            <w:tcW w:w="1418" w:type="dxa"/>
          </w:tcPr>
          <w:p w14:paraId="3B004B8E"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2023 </w:t>
            </w:r>
          </w:p>
        </w:tc>
        <w:tc>
          <w:tcPr>
            <w:tcW w:w="3533" w:type="dxa"/>
          </w:tcPr>
          <w:p w14:paraId="155F6885"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4.1 YDAP Sustainability</w:t>
            </w:r>
          </w:p>
          <w:p w14:paraId="0839794E" w14:textId="77777777" w:rsidR="000F791C" w:rsidRPr="00C85A74" w:rsidRDefault="000F791C" w:rsidP="006F4CC1">
            <w:pPr>
              <w:spacing w:line="360" w:lineRule="auto"/>
              <w:rPr>
                <w:rFonts w:ascii="Calibri" w:hAnsi="Calibri" w:cs="Arial"/>
                <w:sz w:val="22"/>
                <w:szCs w:val="22"/>
              </w:rPr>
            </w:pPr>
          </w:p>
          <w:p w14:paraId="1FEF67A6" w14:textId="77777777" w:rsidR="000F791C" w:rsidRPr="00C85A74" w:rsidRDefault="000F791C" w:rsidP="006F4CC1">
            <w:pPr>
              <w:spacing w:line="360" w:lineRule="auto"/>
              <w:rPr>
                <w:rFonts w:ascii="Calibri" w:hAnsi="Calibri" w:cs="Arial"/>
                <w:sz w:val="22"/>
                <w:szCs w:val="22"/>
              </w:rPr>
            </w:pPr>
          </w:p>
          <w:p w14:paraId="3E681BA1"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4.2 Enhanced YPAD infrastructure </w:t>
            </w:r>
          </w:p>
          <w:p w14:paraId="3AF8BE8A" w14:textId="77777777" w:rsidR="000F791C" w:rsidRPr="00C85A74" w:rsidRDefault="000F791C" w:rsidP="006F4CC1">
            <w:pPr>
              <w:spacing w:line="360" w:lineRule="auto"/>
              <w:rPr>
                <w:rFonts w:ascii="Calibri" w:hAnsi="Calibri" w:cs="Arial"/>
                <w:sz w:val="22"/>
                <w:szCs w:val="22"/>
              </w:rPr>
            </w:pPr>
          </w:p>
          <w:p w14:paraId="73B27FCF"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4.3 Enhanced U18 inter-agency working </w:t>
            </w:r>
          </w:p>
        </w:tc>
        <w:tc>
          <w:tcPr>
            <w:tcW w:w="4536" w:type="dxa"/>
            <w:shd w:val="clear" w:color="auto" w:fill="C5E0B3" w:themeFill="accent6" w:themeFillTint="66"/>
          </w:tcPr>
          <w:p w14:paraId="21DE1393"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4.1 Substantial work carried out.  Transition to TF. </w:t>
            </w:r>
          </w:p>
          <w:p w14:paraId="5FA1AD1E" w14:textId="77777777" w:rsidR="000F791C" w:rsidRPr="00C85A74" w:rsidRDefault="000F791C" w:rsidP="006F4CC1">
            <w:pPr>
              <w:spacing w:line="360" w:lineRule="auto"/>
              <w:rPr>
                <w:rFonts w:ascii="Calibri" w:hAnsi="Calibri" w:cs="Arial"/>
                <w:sz w:val="22"/>
                <w:szCs w:val="22"/>
              </w:rPr>
            </w:pPr>
          </w:p>
          <w:p w14:paraId="587B3303"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4.2 Hiring of Coordinator, development of management group.  </w:t>
            </w:r>
          </w:p>
          <w:p w14:paraId="0960CF23"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4.3 </w:t>
            </w:r>
            <w:proofErr w:type="spellStart"/>
            <w:r w:rsidRPr="00C85A74">
              <w:rPr>
                <w:rFonts w:ascii="Calibri" w:hAnsi="Calibri" w:cs="Arial"/>
                <w:sz w:val="22"/>
                <w:szCs w:val="22"/>
              </w:rPr>
              <w:t>Crosscare</w:t>
            </w:r>
            <w:proofErr w:type="spellEnd"/>
            <w:r w:rsidRPr="00C85A74">
              <w:rPr>
                <w:rFonts w:ascii="Calibri" w:hAnsi="Calibri" w:cs="Arial"/>
                <w:sz w:val="22"/>
                <w:szCs w:val="22"/>
              </w:rPr>
              <w:t xml:space="preserve">, HSE, TF part of management group and oversaw delivery of YDAP service in 2022.  </w:t>
            </w:r>
          </w:p>
          <w:p w14:paraId="61F72B68"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Working well with EPIT and EPYC subgroup.  </w:t>
            </w:r>
          </w:p>
        </w:tc>
      </w:tr>
    </w:tbl>
    <w:tbl>
      <w:tblPr>
        <w:tblStyle w:val="TableGrid"/>
        <w:tblW w:w="0" w:type="auto"/>
        <w:tblLook w:val="04A0" w:firstRow="1" w:lastRow="0" w:firstColumn="1" w:lastColumn="0" w:noHBand="0" w:noVBand="1"/>
      </w:tblPr>
      <w:tblGrid>
        <w:gridCol w:w="3092"/>
        <w:gridCol w:w="1642"/>
        <w:gridCol w:w="1346"/>
        <w:gridCol w:w="2895"/>
        <w:gridCol w:w="3975"/>
      </w:tblGrid>
      <w:tr w:rsidR="000F791C" w:rsidRPr="001C2381" w14:paraId="07D63655" w14:textId="77777777" w:rsidTr="00057CAB">
        <w:tc>
          <w:tcPr>
            <w:tcW w:w="9524" w:type="dxa"/>
            <w:gridSpan w:val="4"/>
            <w:shd w:val="clear" w:color="auto" w:fill="0070C0"/>
          </w:tcPr>
          <w:p w14:paraId="2CB94246" w14:textId="77777777" w:rsidR="000F791C" w:rsidRPr="001C2381" w:rsidRDefault="000F791C" w:rsidP="006F4CC1">
            <w:pPr>
              <w:keepNext/>
              <w:keepLines/>
              <w:spacing w:line="360" w:lineRule="auto"/>
              <w:jc w:val="both"/>
              <w:outlineLvl w:val="0"/>
              <w:rPr>
                <w:rFonts w:ascii="Calibri" w:eastAsia="Calibri" w:hAnsi="Calibri" w:cs="Calibri"/>
                <w:b/>
                <w:bCs/>
                <w:color w:val="FFFFFF" w:themeColor="background1"/>
              </w:rPr>
            </w:pPr>
            <w:r w:rsidRPr="001C2381">
              <w:rPr>
                <w:rFonts w:ascii="Calibri" w:eastAsia="Calibri" w:hAnsi="Calibri" w:cs="Calibri"/>
                <w:b/>
                <w:bCs/>
                <w:color w:val="FFFFFF" w:themeColor="background1"/>
              </w:rPr>
              <w:lastRenderedPageBreak/>
              <w:t>Enhance access to and delivery of drug and alcohol service in the community</w:t>
            </w:r>
          </w:p>
        </w:tc>
        <w:tc>
          <w:tcPr>
            <w:tcW w:w="4505" w:type="dxa"/>
            <w:shd w:val="clear" w:color="auto" w:fill="0070C0"/>
          </w:tcPr>
          <w:p w14:paraId="5A303E63" w14:textId="77777777" w:rsidR="000F791C" w:rsidRPr="001C2381" w:rsidRDefault="000F791C" w:rsidP="006F4CC1">
            <w:pPr>
              <w:keepNext/>
              <w:keepLines/>
              <w:spacing w:line="360" w:lineRule="auto"/>
              <w:jc w:val="both"/>
              <w:outlineLvl w:val="0"/>
              <w:rPr>
                <w:rFonts w:ascii="Calibri" w:eastAsia="Calibri" w:hAnsi="Calibri" w:cs="Calibri"/>
                <w:b/>
                <w:bCs/>
                <w:color w:val="FFFFFF" w:themeColor="background1"/>
              </w:rPr>
            </w:pPr>
          </w:p>
        </w:tc>
      </w:tr>
      <w:tr w:rsidR="000F791C" w:rsidRPr="001C2381" w14:paraId="7512AA2F" w14:textId="77777777" w:rsidTr="00057CAB">
        <w:tc>
          <w:tcPr>
            <w:tcW w:w="3342" w:type="dxa"/>
            <w:shd w:val="clear" w:color="auto" w:fill="auto"/>
          </w:tcPr>
          <w:p w14:paraId="3FEF109A"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 xml:space="preserve">Action </w:t>
            </w:r>
          </w:p>
        </w:tc>
        <w:tc>
          <w:tcPr>
            <w:tcW w:w="1643" w:type="dxa"/>
            <w:shd w:val="clear" w:color="auto" w:fill="auto"/>
          </w:tcPr>
          <w:p w14:paraId="515CC6DA"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Lead/Partners</w:t>
            </w:r>
          </w:p>
        </w:tc>
        <w:tc>
          <w:tcPr>
            <w:tcW w:w="1397" w:type="dxa"/>
            <w:shd w:val="clear" w:color="auto" w:fill="auto"/>
          </w:tcPr>
          <w:p w14:paraId="6F456A0A"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Timeline</w:t>
            </w:r>
          </w:p>
        </w:tc>
        <w:tc>
          <w:tcPr>
            <w:tcW w:w="3142" w:type="dxa"/>
            <w:shd w:val="clear" w:color="auto" w:fill="auto"/>
          </w:tcPr>
          <w:p w14:paraId="55020176"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 xml:space="preserve">Outcomes </w:t>
            </w:r>
          </w:p>
        </w:tc>
        <w:tc>
          <w:tcPr>
            <w:tcW w:w="4505" w:type="dxa"/>
          </w:tcPr>
          <w:p w14:paraId="48FEE136"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hAnsi="Calibri" w:cs="Arial"/>
                <w:b/>
                <w:bCs/>
              </w:rPr>
              <w:t>Progress 2022</w:t>
            </w:r>
          </w:p>
        </w:tc>
      </w:tr>
      <w:tr w:rsidR="000F791C" w:rsidRPr="001C2381" w14:paraId="53CB5D9F" w14:textId="77777777" w:rsidTr="00057CAB">
        <w:trPr>
          <w:trHeight w:val="1805"/>
        </w:trPr>
        <w:tc>
          <w:tcPr>
            <w:tcW w:w="3342" w:type="dxa"/>
          </w:tcPr>
          <w:p w14:paraId="6817B78C"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5.Provide person-</w:t>
            </w:r>
            <w:proofErr w:type="spellStart"/>
            <w:r w:rsidRPr="001C2381">
              <w:rPr>
                <w:rFonts w:ascii="Calibri" w:eastAsia="Calibri" w:hAnsi="Calibri" w:cs="Calibri"/>
                <w:color w:val="000000"/>
              </w:rPr>
              <w:t>centred</w:t>
            </w:r>
            <w:proofErr w:type="spellEnd"/>
            <w:r w:rsidRPr="001C2381">
              <w:rPr>
                <w:rFonts w:ascii="Calibri" w:eastAsia="Calibri" w:hAnsi="Calibri" w:cs="Calibri"/>
                <w:color w:val="000000"/>
              </w:rPr>
              <w:t xml:space="preserve"> supports and effective service responses to the needs of those affected by drug and alcohol misuse</w:t>
            </w:r>
          </w:p>
        </w:tc>
        <w:tc>
          <w:tcPr>
            <w:tcW w:w="1643" w:type="dxa"/>
          </w:tcPr>
          <w:p w14:paraId="70E9540B"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rPr>
              <w:t xml:space="preserve">CASP, Tus </w:t>
            </w:r>
            <w:proofErr w:type="spellStart"/>
            <w:r w:rsidRPr="001C2381">
              <w:rPr>
                <w:rFonts w:ascii="Calibri" w:eastAsia="Calibri" w:hAnsi="Calibri" w:cs="Calibri"/>
              </w:rPr>
              <w:t>Nua</w:t>
            </w:r>
            <w:proofErr w:type="spellEnd"/>
            <w:r w:rsidRPr="001C2381">
              <w:rPr>
                <w:rFonts w:ascii="Calibri" w:eastAsia="Calibri" w:hAnsi="Calibri" w:cs="Calibri"/>
              </w:rPr>
              <w:t xml:space="preserve">, </w:t>
            </w:r>
            <w:proofErr w:type="spellStart"/>
            <w:r w:rsidRPr="001C2381">
              <w:rPr>
                <w:rFonts w:ascii="Calibri" w:eastAsia="Calibri" w:hAnsi="Calibri" w:cs="Calibri"/>
              </w:rPr>
              <w:t>Neart</w:t>
            </w:r>
            <w:proofErr w:type="spellEnd"/>
            <w:r w:rsidRPr="001C2381">
              <w:rPr>
                <w:rFonts w:ascii="Calibri" w:eastAsia="Calibri" w:hAnsi="Calibri" w:cs="Calibri"/>
              </w:rPr>
              <w:t xml:space="preserve"> Le Cheile, YDAP, CTDG </w:t>
            </w:r>
          </w:p>
        </w:tc>
        <w:tc>
          <w:tcPr>
            <w:tcW w:w="1397" w:type="dxa"/>
          </w:tcPr>
          <w:p w14:paraId="424A1033"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Ongoing </w:t>
            </w:r>
          </w:p>
        </w:tc>
        <w:tc>
          <w:tcPr>
            <w:tcW w:w="3142" w:type="dxa"/>
          </w:tcPr>
          <w:p w14:paraId="2E5C4514"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5.1 Improved access to CLDATF funded services </w:t>
            </w:r>
          </w:p>
          <w:p w14:paraId="24D2CDDC"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5.2 Changed relationship with drug/s of choice (</w:t>
            </w:r>
            <w:proofErr w:type="spellStart"/>
            <w:r w:rsidRPr="001C2381">
              <w:rPr>
                <w:rFonts w:ascii="Calibri" w:eastAsia="Calibri" w:hAnsi="Calibri" w:cs="Calibri"/>
                <w:color w:val="000000"/>
              </w:rPr>
              <w:t>Stabilisation</w:t>
            </w:r>
            <w:proofErr w:type="spellEnd"/>
            <w:r w:rsidRPr="001C2381">
              <w:rPr>
                <w:rFonts w:ascii="Calibri" w:eastAsia="Calibri" w:hAnsi="Calibri" w:cs="Calibri"/>
                <w:color w:val="000000"/>
              </w:rPr>
              <w:t xml:space="preserve">, reduced use, drug free)  </w:t>
            </w:r>
          </w:p>
          <w:p w14:paraId="4630303C"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41B75A4B"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5.3 Achievement of care plan goals</w:t>
            </w:r>
          </w:p>
        </w:tc>
        <w:tc>
          <w:tcPr>
            <w:tcW w:w="4505" w:type="dxa"/>
            <w:shd w:val="clear" w:color="auto" w:fill="C5E0B3" w:themeFill="accent6" w:themeFillTint="66"/>
          </w:tcPr>
          <w:p w14:paraId="320FC9B0"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5.1 CDATF provided funding for service open days and promotional videos.  </w:t>
            </w:r>
          </w:p>
          <w:p w14:paraId="22B921A2"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5.2 Ongoing work, needs additional input from services and cross referencing with SA</w:t>
            </w:r>
          </w:p>
          <w:p w14:paraId="334BFC46"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0519DAA8"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4BE60E9C"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5.3 Ongoing work, needs additional input from services and cross referencing with SA</w:t>
            </w:r>
          </w:p>
        </w:tc>
      </w:tr>
      <w:tr w:rsidR="000F791C" w:rsidRPr="001C2381" w14:paraId="5AA2C246" w14:textId="77777777" w:rsidTr="00057CAB">
        <w:tc>
          <w:tcPr>
            <w:tcW w:w="3342" w:type="dxa"/>
          </w:tcPr>
          <w:p w14:paraId="3BD38CA1"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lastRenderedPageBreak/>
              <w:t xml:space="preserve">6.Increase meaningful progression opportunities (aftercare, community integration) and champion a culture of dual recovery across all services </w:t>
            </w:r>
          </w:p>
          <w:p w14:paraId="3DC6DD99"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112FF9A5" w14:textId="77777777" w:rsidR="000F791C" w:rsidRPr="001C2381" w:rsidRDefault="000F791C" w:rsidP="006F4CC1">
            <w:pPr>
              <w:keepNext/>
              <w:keepLines/>
              <w:spacing w:line="360" w:lineRule="auto"/>
              <w:jc w:val="both"/>
              <w:outlineLvl w:val="0"/>
              <w:rPr>
                <w:rFonts w:ascii="Calibri" w:eastAsia="Calibri" w:hAnsi="Calibri" w:cs="Calibri"/>
                <w:b/>
                <w:bCs/>
                <w:color w:val="000000"/>
              </w:rPr>
            </w:pPr>
          </w:p>
        </w:tc>
        <w:tc>
          <w:tcPr>
            <w:tcW w:w="1643" w:type="dxa"/>
          </w:tcPr>
          <w:p w14:paraId="7888F838"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CASP, Tus </w:t>
            </w:r>
            <w:proofErr w:type="spellStart"/>
            <w:r w:rsidRPr="001C2381">
              <w:rPr>
                <w:rFonts w:ascii="Calibri" w:eastAsia="Calibri" w:hAnsi="Calibri" w:cs="Calibri"/>
                <w:color w:val="000000"/>
              </w:rPr>
              <w:t>Nua</w:t>
            </w:r>
            <w:proofErr w:type="spellEnd"/>
            <w:r w:rsidRPr="001C2381">
              <w:rPr>
                <w:rFonts w:ascii="Calibri" w:eastAsia="Calibri" w:hAnsi="Calibri" w:cs="Calibri"/>
                <w:color w:val="000000"/>
              </w:rPr>
              <w:t>, EPYC, T&amp;R</w:t>
            </w:r>
          </w:p>
        </w:tc>
        <w:tc>
          <w:tcPr>
            <w:tcW w:w="1397" w:type="dxa"/>
          </w:tcPr>
          <w:p w14:paraId="39A76EE9"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Ongoing </w:t>
            </w:r>
          </w:p>
        </w:tc>
        <w:tc>
          <w:tcPr>
            <w:tcW w:w="3142" w:type="dxa"/>
          </w:tcPr>
          <w:p w14:paraId="6756B024"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6.1 Improved progression opportunities</w:t>
            </w:r>
          </w:p>
          <w:p w14:paraId="03B04A92"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6.2 More Recovery options </w:t>
            </w:r>
          </w:p>
          <w:p w14:paraId="1D296F53" w14:textId="77777777" w:rsidR="000F791C" w:rsidRDefault="000F791C" w:rsidP="006F4CC1">
            <w:pPr>
              <w:keepNext/>
              <w:keepLines/>
              <w:spacing w:line="360" w:lineRule="auto"/>
              <w:jc w:val="both"/>
              <w:outlineLvl w:val="0"/>
              <w:rPr>
                <w:rFonts w:ascii="Calibri" w:eastAsia="Calibri" w:hAnsi="Calibri" w:cs="Calibri"/>
                <w:color w:val="000000"/>
              </w:rPr>
            </w:pPr>
          </w:p>
          <w:p w14:paraId="59A0840A" w14:textId="77777777" w:rsidR="000F791C" w:rsidRDefault="000F791C" w:rsidP="006F4CC1">
            <w:pPr>
              <w:keepNext/>
              <w:keepLines/>
              <w:spacing w:line="360" w:lineRule="auto"/>
              <w:jc w:val="both"/>
              <w:outlineLvl w:val="0"/>
              <w:rPr>
                <w:rFonts w:ascii="Calibri" w:eastAsia="Calibri" w:hAnsi="Calibri" w:cs="Calibri"/>
                <w:color w:val="000000"/>
              </w:rPr>
            </w:pPr>
          </w:p>
          <w:p w14:paraId="7DF65902"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6.3 Increased Recovery Capital </w:t>
            </w:r>
          </w:p>
          <w:p w14:paraId="6EC198B6"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6.4 Improved Rehabilitation </w:t>
            </w:r>
          </w:p>
          <w:p w14:paraId="140C690B"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6.5 Increased access to educational opportunities  </w:t>
            </w:r>
          </w:p>
        </w:tc>
        <w:tc>
          <w:tcPr>
            <w:tcW w:w="4505" w:type="dxa"/>
            <w:shd w:val="clear" w:color="auto" w:fill="C5E0B3" w:themeFill="accent6" w:themeFillTint="66"/>
          </w:tcPr>
          <w:p w14:paraId="3B268644"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6.1 See project SA/outcomes framework</w:t>
            </w:r>
            <w:r w:rsidRPr="001C2381">
              <w:rPr>
                <w:rFonts w:ascii="Calibri" w:eastAsia="Calibri" w:hAnsi="Calibri" w:cs="Calibri"/>
                <w:color w:val="000000"/>
              </w:rPr>
              <w:t xml:space="preserve"> </w:t>
            </w:r>
          </w:p>
          <w:p w14:paraId="4FF9AC2E"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384F3382"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6.2 Focus on Recovery has resulted in </w:t>
            </w:r>
            <w:proofErr w:type="gramStart"/>
            <w:r>
              <w:rPr>
                <w:rFonts w:ascii="Calibri" w:eastAsia="Calibri" w:hAnsi="Calibri" w:cs="Calibri"/>
                <w:color w:val="000000"/>
              </w:rPr>
              <w:t>establishment</w:t>
            </w:r>
            <w:proofErr w:type="gramEnd"/>
            <w:r>
              <w:rPr>
                <w:rFonts w:ascii="Calibri" w:eastAsia="Calibri" w:hAnsi="Calibri" w:cs="Calibri"/>
                <w:color w:val="000000"/>
              </w:rPr>
              <w:t xml:space="preserve"> of recovery cafes in services and recovery choir.  </w:t>
            </w:r>
          </w:p>
          <w:p w14:paraId="5177D10D"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6.3 Not measured. </w:t>
            </w:r>
          </w:p>
          <w:p w14:paraId="7C9BBCDB"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6.4 See project SA/outcomes framework. </w:t>
            </w:r>
          </w:p>
          <w:p w14:paraId="7DA9154A"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6.5 Reduction of addiction studies fee for most in need has resulted in greater uptake.  </w:t>
            </w:r>
          </w:p>
        </w:tc>
      </w:tr>
      <w:tr w:rsidR="000F791C" w:rsidRPr="001C2381" w14:paraId="00274329" w14:textId="77777777" w:rsidTr="00057CAB">
        <w:trPr>
          <w:trHeight w:val="1854"/>
        </w:trPr>
        <w:tc>
          <w:tcPr>
            <w:tcW w:w="3342" w:type="dxa"/>
          </w:tcPr>
          <w:p w14:paraId="3103E427"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lastRenderedPageBreak/>
              <w:t xml:space="preserve">7.Implementation of the National Drug Rehabilitation Framework (NDRF) </w:t>
            </w:r>
          </w:p>
          <w:p w14:paraId="7D547525" w14:textId="77777777" w:rsidR="000F791C" w:rsidRPr="001C2381" w:rsidRDefault="000F791C" w:rsidP="006F4CC1">
            <w:pPr>
              <w:keepNext/>
              <w:keepLines/>
              <w:spacing w:line="360" w:lineRule="auto"/>
              <w:jc w:val="both"/>
              <w:outlineLvl w:val="0"/>
              <w:rPr>
                <w:rFonts w:ascii="Calibri" w:eastAsia="Calibri" w:hAnsi="Calibri" w:cs="Calibri"/>
                <w:b/>
                <w:bCs/>
                <w:color w:val="000000"/>
              </w:rPr>
            </w:pPr>
          </w:p>
        </w:tc>
        <w:tc>
          <w:tcPr>
            <w:tcW w:w="1643" w:type="dxa"/>
          </w:tcPr>
          <w:p w14:paraId="2C1F0980"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Treatment &amp; Rehabilitation Officer (T&amp;RO)</w:t>
            </w:r>
          </w:p>
          <w:p w14:paraId="3DBC2D1F"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All CDATF funded projects </w:t>
            </w:r>
          </w:p>
        </w:tc>
        <w:tc>
          <w:tcPr>
            <w:tcW w:w="1397" w:type="dxa"/>
          </w:tcPr>
          <w:p w14:paraId="771BCBE2"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Ongoing and reviewed annually  </w:t>
            </w:r>
          </w:p>
        </w:tc>
        <w:tc>
          <w:tcPr>
            <w:tcW w:w="3142" w:type="dxa"/>
          </w:tcPr>
          <w:p w14:paraId="0069A434" w14:textId="77777777" w:rsidR="000F791C" w:rsidRPr="001C2381" w:rsidRDefault="000F791C" w:rsidP="006F4CC1">
            <w:pPr>
              <w:keepNext/>
              <w:keepLines/>
              <w:spacing w:line="360" w:lineRule="auto"/>
              <w:jc w:val="both"/>
              <w:outlineLvl w:val="0"/>
              <w:rPr>
                <w:rFonts w:ascii="Calibri" w:eastAsia="Calibri" w:hAnsi="Calibri" w:cs="Calibri"/>
                <w:b/>
                <w:bCs/>
                <w:color w:val="000000"/>
              </w:rPr>
            </w:pPr>
            <w:r>
              <w:rPr>
                <w:rFonts w:ascii="Calibri" w:eastAsia="Calibri" w:hAnsi="Calibri" w:cs="Calibri"/>
                <w:color w:val="000000"/>
              </w:rPr>
              <w:t>7.1</w:t>
            </w:r>
            <w:r w:rsidRPr="001C2381">
              <w:rPr>
                <w:rFonts w:ascii="Calibri" w:eastAsia="Calibri" w:hAnsi="Calibri" w:cs="Calibri"/>
                <w:color w:val="000000"/>
              </w:rPr>
              <w:t xml:space="preserve"> Increased capacity among services for NDRF implementation</w:t>
            </w:r>
            <w:r w:rsidRPr="001C2381">
              <w:rPr>
                <w:rFonts w:ascii="Calibri" w:eastAsia="Calibri" w:hAnsi="Calibri" w:cs="Calibri"/>
                <w:b/>
                <w:bCs/>
                <w:color w:val="000000"/>
              </w:rPr>
              <w:t xml:space="preserve"> </w:t>
            </w:r>
          </w:p>
          <w:p w14:paraId="6FCCFF2F"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7.2</w:t>
            </w:r>
            <w:r w:rsidRPr="001C2381">
              <w:rPr>
                <w:rFonts w:ascii="Calibri" w:eastAsia="Calibri" w:hAnsi="Calibri" w:cs="Calibri"/>
                <w:color w:val="000000"/>
              </w:rPr>
              <w:t xml:space="preserve"> Improved inter agency working</w:t>
            </w:r>
          </w:p>
          <w:p w14:paraId="266692EE" w14:textId="77777777" w:rsidR="000F791C" w:rsidRPr="001C2381" w:rsidRDefault="000F791C" w:rsidP="006F4CC1">
            <w:pPr>
              <w:keepNext/>
              <w:keepLines/>
              <w:spacing w:line="360" w:lineRule="auto"/>
              <w:jc w:val="both"/>
              <w:outlineLvl w:val="0"/>
              <w:rPr>
                <w:rFonts w:ascii="Calibri" w:eastAsia="Calibri" w:hAnsi="Calibri" w:cs="Calibri"/>
                <w:b/>
                <w:bCs/>
                <w:color w:val="000000"/>
              </w:rPr>
            </w:pPr>
            <w:r>
              <w:rPr>
                <w:rFonts w:ascii="Calibri" w:eastAsia="Calibri" w:hAnsi="Calibri" w:cs="Calibri"/>
                <w:color w:val="000000"/>
              </w:rPr>
              <w:t>7.3</w:t>
            </w:r>
            <w:r w:rsidRPr="001C2381">
              <w:rPr>
                <w:rFonts w:ascii="Calibri" w:eastAsia="Calibri" w:hAnsi="Calibri" w:cs="Calibri"/>
                <w:color w:val="000000"/>
              </w:rPr>
              <w:t xml:space="preserve"> Enhanced access to services</w:t>
            </w:r>
            <w:r w:rsidRPr="001C2381">
              <w:rPr>
                <w:rFonts w:ascii="Calibri" w:eastAsia="Calibri" w:hAnsi="Calibri" w:cs="Calibri"/>
                <w:b/>
                <w:bCs/>
                <w:color w:val="000000"/>
              </w:rPr>
              <w:t xml:space="preserve"> </w:t>
            </w:r>
          </w:p>
          <w:p w14:paraId="481F890E" w14:textId="77777777" w:rsidR="000F791C" w:rsidRPr="001C2381" w:rsidRDefault="000F791C" w:rsidP="006F4CC1">
            <w:pPr>
              <w:keepNext/>
              <w:keepLines/>
              <w:spacing w:line="360" w:lineRule="auto"/>
              <w:jc w:val="both"/>
              <w:outlineLvl w:val="0"/>
              <w:rPr>
                <w:rFonts w:ascii="Calibri" w:eastAsia="Calibri" w:hAnsi="Calibri" w:cs="Calibri"/>
                <w:b/>
                <w:bCs/>
                <w:color w:val="000000"/>
              </w:rPr>
            </w:pPr>
            <w:r>
              <w:rPr>
                <w:rFonts w:ascii="Calibri" w:eastAsia="Calibri" w:hAnsi="Calibri" w:cs="Calibri"/>
                <w:color w:val="000000"/>
              </w:rPr>
              <w:t>7.4</w:t>
            </w:r>
            <w:r w:rsidRPr="001C2381">
              <w:rPr>
                <w:rFonts w:ascii="Calibri" w:eastAsia="Calibri" w:hAnsi="Calibri" w:cs="Calibri"/>
                <w:color w:val="000000"/>
              </w:rPr>
              <w:t xml:space="preserve"> Greater alignment with current policy (</w:t>
            </w:r>
            <w:proofErr w:type="spellStart"/>
            <w:r w:rsidRPr="001C2381">
              <w:rPr>
                <w:rFonts w:ascii="Calibri" w:eastAsia="Calibri" w:hAnsi="Calibri" w:cs="Calibri"/>
                <w:color w:val="000000"/>
              </w:rPr>
              <w:t>Slaintecare</w:t>
            </w:r>
            <w:proofErr w:type="spellEnd"/>
            <w:r w:rsidRPr="001C2381">
              <w:rPr>
                <w:rFonts w:ascii="Calibri" w:eastAsia="Calibri" w:hAnsi="Calibri" w:cs="Calibri"/>
                <w:color w:val="000000"/>
              </w:rPr>
              <w:t>)</w:t>
            </w:r>
            <w:r w:rsidRPr="001C2381">
              <w:rPr>
                <w:rFonts w:ascii="Calibri" w:eastAsia="Calibri" w:hAnsi="Calibri" w:cs="Calibri"/>
                <w:b/>
                <w:bCs/>
                <w:color w:val="000000"/>
              </w:rPr>
              <w:t xml:space="preserve"> </w:t>
            </w:r>
          </w:p>
          <w:p w14:paraId="7CD9BAB2" w14:textId="77777777" w:rsidR="000F791C" w:rsidRPr="001C2381" w:rsidRDefault="000F791C" w:rsidP="006F4CC1">
            <w:pPr>
              <w:keepNext/>
              <w:keepLines/>
              <w:spacing w:line="360" w:lineRule="auto"/>
              <w:jc w:val="both"/>
              <w:outlineLvl w:val="0"/>
              <w:rPr>
                <w:rFonts w:ascii="Calibri" w:eastAsia="Calibri" w:hAnsi="Calibri" w:cs="Calibri"/>
                <w:b/>
                <w:bCs/>
                <w:color w:val="000000"/>
              </w:rPr>
            </w:pPr>
          </w:p>
        </w:tc>
        <w:tc>
          <w:tcPr>
            <w:tcW w:w="4505" w:type="dxa"/>
            <w:shd w:val="clear" w:color="auto" w:fill="C5E0B3" w:themeFill="accent6" w:themeFillTint="66"/>
          </w:tcPr>
          <w:p w14:paraId="47DC2BFC" w14:textId="77777777" w:rsidR="000F791C" w:rsidRPr="008D4334"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7.1</w:t>
            </w:r>
            <w:r w:rsidRPr="008D4334">
              <w:rPr>
                <w:rFonts w:ascii="Calibri" w:eastAsia="Calibri" w:hAnsi="Calibri" w:cs="Calibri"/>
                <w:color w:val="000000"/>
              </w:rPr>
              <w:t xml:space="preserve"> YDAP has undertaken training in NDRF training.  A need has been identified </w:t>
            </w:r>
            <w:proofErr w:type="gramStart"/>
            <w:r w:rsidRPr="008D4334">
              <w:rPr>
                <w:rFonts w:ascii="Calibri" w:eastAsia="Calibri" w:hAnsi="Calibri" w:cs="Calibri"/>
                <w:color w:val="000000"/>
              </w:rPr>
              <w:t>in</w:t>
            </w:r>
            <w:proofErr w:type="gramEnd"/>
            <w:r w:rsidRPr="008D4334">
              <w:rPr>
                <w:rFonts w:ascii="Calibri" w:eastAsia="Calibri" w:hAnsi="Calibri" w:cs="Calibri"/>
                <w:color w:val="000000"/>
              </w:rPr>
              <w:t xml:space="preserve"> services for training on this.  </w:t>
            </w:r>
          </w:p>
          <w:p w14:paraId="64903CFC" w14:textId="77777777" w:rsidR="000F791C" w:rsidRPr="008D4334"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7.2</w:t>
            </w:r>
            <w:r w:rsidRPr="008D4334">
              <w:rPr>
                <w:rFonts w:ascii="Calibri" w:eastAsia="Calibri" w:hAnsi="Calibri" w:cs="Calibri"/>
                <w:color w:val="000000"/>
              </w:rPr>
              <w:t xml:space="preserve"> Relaunch of T&amp;R </w:t>
            </w:r>
            <w:proofErr w:type="gramStart"/>
            <w:r w:rsidRPr="008D4334">
              <w:rPr>
                <w:rFonts w:ascii="Calibri" w:eastAsia="Calibri" w:hAnsi="Calibri" w:cs="Calibri"/>
                <w:color w:val="000000"/>
              </w:rPr>
              <w:t>subgroup ,</w:t>
            </w:r>
            <w:proofErr w:type="gramEnd"/>
            <w:r w:rsidRPr="008D4334">
              <w:rPr>
                <w:rFonts w:ascii="Calibri" w:eastAsia="Calibri" w:hAnsi="Calibri" w:cs="Calibri"/>
                <w:color w:val="000000"/>
              </w:rPr>
              <w:t xml:space="preserve"> Recovery Month well supported.  </w:t>
            </w:r>
          </w:p>
          <w:p w14:paraId="0C80729B" w14:textId="77777777" w:rsidR="000F791C" w:rsidRPr="008D4334"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7.3</w:t>
            </w:r>
            <w:r w:rsidRPr="008D4334">
              <w:rPr>
                <w:rFonts w:ascii="Calibri" w:eastAsia="Calibri" w:hAnsi="Calibri" w:cs="Calibri"/>
                <w:color w:val="000000"/>
              </w:rPr>
              <w:t xml:space="preserve"> Not measured. </w:t>
            </w:r>
          </w:p>
          <w:p w14:paraId="36B95CBB" w14:textId="77777777" w:rsidR="000F791C" w:rsidRPr="008D4334"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7.4</w:t>
            </w:r>
            <w:r w:rsidRPr="008D4334">
              <w:rPr>
                <w:rFonts w:ascii="Calibri" w:eastAsia="Calibri" w:hAnsi="Calibri" w:cs="Calibri"/>
                <w:color w:val="000000"/>
              </w:rPr>
              <w:t xml:space="preserve"> </w:t>
            </w:r>
            <w:r>
              <w:rPr>
                <w:rFonts w:ascii="Calibri" w:eastAsia="Calibri" w:hAnsi="Calibri" w:cs="Calibri"/>
                <w:color w:val="000000"/>
              </w:rPr>
              <w:t>Requires</w:t>
            </w:r>
            <w:r w:rsidRPr="008D4334">
              <w:rPr>
                <w:rFonts w:ascii="Calibri" w:eastAsia="Calibri" w:hAnsi="Calibri" w:cs="Calibri"/>
                <w:color w:val="000000"/>
              </w:rPr>
              <w:t xml:space="preserve"> review against </w:t>
            </w:r>
            <w:proofErr w:type="spellStart"/>
            <w:r w:rsidRPr="008D4334">
              <w:rPr>
                <w:rFonts w:ascii="Calibri" w:eastAsia="Calibri" w:hAnsi="Calibri" w:cs="Calibri"/>
                <w:color w:val="000000"/>
              </w:rPr>
              <w:t>slaintecare</w:t>
            </w:r>
            <w:proofErr w:type="spellEnd"/>
            <w:r w:rsidRPr="008D4334">
              <w:rPr>
                <w:rFonts w:ascii="Calibri" w:eastAsia="Calibri" w:hAnsi="Calibri" w:cs="Calibri"/>
                <w:color w:val="000000"/>
              </w:rPr>
              <w:t xml:space="preserve">.  </w:t>
            </w:r>
          </w:p>
        </w:tc>
      </w:tr>
      <w:tr w:rsidR="000F791C" w:rsidRPr="001C2381" w14:paraId="6A775B55" w14:textId="77777777" w:rsidTr="00057CAB">
        <w:tc>
          <w:tcPr>
            <w:tcW w:w="3342" w:type="dxa"/>
          </w:tcPr>
          <w:p w14:paraId="7D482B78"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8.Enhance and develop community-based alcohol programmes </w:t>
            </w:r>
          </w:p>
          <w:p w14:paraId="54B8A7E9"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4B0E6D89" w14:textId="77777777" w:rsidR="000F791C" w:rsidRPr="001C2381" w:rsidRDefault="000F791C" w:rsidP="006F4CC1">
            <w:pPr>
              <w:keepNext/>
              <w:keepLines/>
              <w:spacing w:line="360" w:lineRule="auto"/>
              <w:jc w:val="both"/>
              <w:outlineLvl w:val="0"/>
              <w:rPr>
                <w:rFonts w:ascii="Calibri" w:eastAsia="Calibri" w:hAnsi="Calibri" w:cs="Calibri"/>
                <w:color w:val="000000"/>
              </w:rPr>
            </w:pPr>
          </w:p>
        </w:tc>
        <w:tc>
          <w:tcPr>
            <w:tcW w:w="1643" w:type="dxa"/>
          </w:tcPr>
          <w:p w14:paraId="038CFD16"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T&amp;R</w:t>
            </w:r>
          </w:p>
        </w:tc>
        <w:tc>
          <w:tcPr>
            <w:tcW w:w="1397" w:type="dxa"/>
          </w:tcPr>
          <w:p w14:paraId="52D5E013"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2024</w:t>
            </w:r>
          </w:p>
        </w:tc>
        <w:tc>
          <w:tcPr>
            <w:tcW w:w="3142" w:type="dxa"/>
          </w:tcPr>
          <w:p w14:paraId="720223BF"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8.1 </w:t>
            </w:r>
            <w:r w:rsidRPr="001C2381">
              <w:rPr>
                <w:rFonts w:ascii="Calibri" w:eastAsia="Calibri" w:hAnsi="Calibri" w:cs="Calibri"/>
                <w:color w:val="000000"/>
              </w:rPr>
              <w:t>Improved knowledge of community-based alcohol programmes</w:t>
            </w:r>
          </w:p>
          <w:p w14:paraId="57225756" w14:textId="77777777" w:rsidR="000F791C" w:rsidRPr="001C2381" w:rsidRDefault="000F791C" w:rsidP="006F4CC1">
            <w:pPr>
              <w:keepNext/>
              <w:keepLines/>
              <w:spacing w:line="360" w:lineRule="auto"/>
              <w:jc w:val="both"/>
              <w:outlineLvl w:val="0"/>
              <w:rPr>
                <w:rFonts w:ascii="Calibri" w:eastAsia="Calibri" w:hAnsi="Calibri" w:cs="Calibri"/>
                <w:b/>
                <w:bCs/>
                <w:color w:val="000000"/>
              </w:rPr>
            </w:pPr>
            <w:r>
              <w:rPr>
                <w:rFonts w:ascii="Calibri" w:eastAsia="Calibri" w:hAnsi="Calibri" w:cs="Calibri"/>
                <w:color w:val="000000"/>
              </w:rPr>
              <w:t xml:space="preserve">8.2 </w:t>
            </w:r>
            <w:r w:rsidRPr="001C2381">
              <w:rPr>
                <w:rFonts w:ascii="Calibri" w:eastAsia="Calibri" w:hAnsi="Calibri" w:cs="Calibri"/>
                <w:color w:val="000000"/>
              </w:rPr>
              <w:t>Improved access for people requiring support for alcohol misuse</w:t>
            </w:r>
            <w:r w:rsidRPr="001C2381">
              <w:rPr>
                <w:rFonts w:ascii="Calibri" w:eastAsia="Calibri" w:hAnsi="Calibri" w:cs="Calibri"/>
                <w:b/>
                <w:bCs/>
                <w:color w:val="000000"/>
              </w:rPr>
              <w:t xml:space="preserve"> </w:t>
            </w:r>
          </w:p>
          <w:p w14:paraId="5B7D6F4F" w14:textId="77777777" w:rsidR="000F791C" w:rsidRPr="001C2381" w:rsidRDefault="000F791C" w:rsidP="006F4CC1">
            <w:pPr>
              <w:keepNext/>
              <w:keepLines/>
              <w:spacing w:line="360" w:lineRule="auto"/>
              <w:jc w:val="both"/>
              <w:outlineLvl w:val="0"/>
              <w:rPr>
                <w:rFonts w:ascii="Calibri" w:eastAsia="Calibri" w:hAnsi="Calibri" w:cs="Calibri"/>
                <w:b/>
                <w:bCs/>
                <w:color w:val="000000"/>
              </w:rPr>
            </w:pPr>
          </w:p>
        </w:tc>
        <w:tc>
          <w:tcPr>
            <w:tcW w:w="4505" w:type="dxa"/>
            <w:shd w:val="clear" w:color="auto" w:fill="F0A4A4"/>
          </w:tcPr>
          <w:p w14:paraId="76240735"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8.1 No progress</w:t>
            </w:r>
          </w:p>
          <w:p w14:paraId="5F357077" w14:textId="77777777" w:rsidR="000F791C" w:rsidRDefault="000F791C" w:rsidP="006F4CC1">
            <w:pPr>
              <w:keepNext/>
              <w:keepLines/>
              <w:spacing w:line="360" w:lineRule="auto"/>
              <w:jc w:val="both"/>
              <w:outlineLvl w:val="0"/>
              <w:rPr>
                <w:rFonts w:ascii="Calibri" w:eastAsia="Calibri" w:hAnsi="Calibri" w:cs="Calibri"/>
                <w:color w:val="000000"/>
              </w:rPr>
            </w:pPr>
          </w:p>
          <w:p w14:paraId="20287AF2" w14:textId="77777777" w:rsidR="000F791C" w:rsidRDefault="000F791C" w:rsidP="006F4CC1">
            <w:pPr>
              <w:keepNext/>
              <w:keepLines/>
              <w:spacing w:line="360" w:lineRule="auto"/>
              <w:jc w:val="both"/>
              <w:outlineLvl w:val="0"/>
              <w:rPr>
                <w:rFonts w:ascii="Calibri" w:eastAsia="Calibri" w:hAnsi="Calibri" w:cs="Calibri"/>
                <w:color w:val="000000"/>
              </w:rPr>
            </w:pPr>
          </w:p>
          <w:p w14:paraId="4C01571A"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8.2 No progress </w:t>
            </w:r>
          </w:p>
        </w:tc>
      </w:tr>
    </w:tbl>
    <w:p w14:paraId="7FF7B261" w14:textId="77777777" w:rsidR="000F791C" w:rsidRPr="001C2381" w:rsidRDefault="000F791C" w:rsidP="006F4CC1">
      <w:pPr>
        <w:keepNext/>
        <w:keepLines/>
        <w:numPr>
          <w:ilvl w:val="1"/>
          <w:numId w:val="0"/>
        </w:numPr>
        <w:spacing w:line="360" w:lineRule="auto"/>
        <w:jc w:val="both"/>
        <w:outlineLvl w:val="1"/>
        <w:rPr>
          <w:rFonts w:ascii="Raleway" w:hAnsi="Raleway"/>
          <w:b/>
          <w:noProof/>
          <w:color w:val="4472C4"/>
        </w:rPr>
      </w:pPr>
    </w:p>
    <w:tbl>
      <w:tblPr>
        <w:tblStyle w:val="TableGrid"/>
        <w:tblpPr w:leftFromText="180" w:rightFromText="180" w:tblpY="975"/>
        <w:tblW w:w="0" w:type="auto"/>
        <w:tblLook w:val="04A0" w:firstRow="1" w:lastRow="0" w:firstColumn="1" w:lastColumn="0" w:noHBand="0" w:noVBand="1"/>
      </w:tblPr>
      <w:tblGrid>
        <w:gridCol w:w="2765"/>
        <w:gridCol w:w="1635"/>
        <w:gridCol w:w="1348"/>
        <w:gridCol w:w="3145"/>
        <w:gridCol w:w="4057"/>
      </w:tblGrid>
      <w:tr w:rsidR="000F791C" w:rsidRPr="001C2381" w14:paraId="33870A55" w14:textId="77777777" w:rsidTr="00F23ACE">
        <w:tc>
          <w:tcPr>
            <w:tcW w:w="8893" w:type="dxa"/>
            <w:gridSpan w:val="4"/>
            <w:shd w:val="clear" w:color="auto" w:fill="0070C0"/>
          </w:tcPr>
          <w:p w14:paraId="5C831FA8" w14:textId="77777777" w:rsidR="000F791C" w:rsidRPr="001C2381" w:rsidRDefault="000F791C" w:rsidP="006F4CC1">
            <w:pPr>
              <w:keepNext/>
              <w:keepLines/>
              <w:spacing w:line="360" w:lineRule="auto"/>
              <w:jc w:val="both"/>
              <w:outlineLvl w:val="0"/>
              <w:rPr>
                <w:rFonts w:ascii="Calibri" w:eastAsia="Calibri" w:hAnsi="Calibri" w:cs="Calibri"/>
                <w:b/>
                <w:bCs/>
                <w:color w:val="FFFFFF" w:themeColor="background1"/>
              </w:rPr>
            </w:pPr>
            <w:r w:rsidRPr="001C2381">
              <w:rPr>
                <w:rFonts w:ascii="Calibri" w:eastAsia="Calibri" w:hAnsi="Calibri" w:cs="Calibri"/>
                <w:b/>
                <w:bCs/>
                <w:color w:val="FFFFFF" w:themeColor="background1"/>
              </w:rPr>
              <w:lastRenderedPageBreak/>
              <w:t>Develop integrated care pathways for high-risk drug users to achieve better health outcomes</w:t>
            </w:r>
          </w:p>
        </w:tc>
        <w:tc>
          <w:tcPr>
            <w:tcW w:w="4057" w:type="dxa"/>
            <w:shd w:val="clear" w:color="auto" w:fill="0070C0"/>
          </w:tcPr>
          <w:p w14:paraId="2D6269F1" w14:textId="77777777" w:rsidR="000F791C" w:rsidRPr="001C2381" w:rsidRDefault="000F791C" w:rsidP="006F4CC1">
            <w:pPr>
              <w:keepNext/>
              <w:keepLines/>
              <w:spacing w:line="360" w:lineRule="auto"/>
              <w:jc w:val="both"/>
              <w:outlineLvl w:val="0"/>
              <w:rPr>
                <w:rFonts w:ascii="Calibri" w:eastAsia="Calibri" w:hAnsi="Calibri" w:cs="Calibri"/>
                <w:b/>
                <w:bCs/>
                <w:color w:val="FFFFFF" w:themeColor="background1"/>
              </w:rPr>
            </w:pPr>
          </w:p>
        </w:tc>
      </w:tr>
      <w:tr w:rsidR="000F791C" w:rsidRPr="001C2381" w14:paraId="0C8128DE" w14:textId="77777777" w:rsidTr="00F23ACE">
        <w:tc>
          <w:tcPr>
            <w:tcW w:w="2765" w:type="dxa"/>
            <w:shd w:val="clear" w:color="auto" w:fill="auto"/>
          </w:tcPr>
          <w:p w14:paraId="5EA4392A"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 xml:space="preserve">Action </w:t>
            </w:r>
          </w:p>
        </w:tc>
        <w:tc>
          <w:tcPr>
            <w:tcW w:w="1635" w:type="dxa"/>
            <w:shd w:val="clear" w:color="auto" w:fill="auto"/>
          </w:tcPr>
          <w:p w14:paraId="5D31FBBD"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 xml:space="preserve">Lead/Partners </w:t>
            </w:r>
          </w:p>
        </w:tc>
        <w:tc>
          <w:tcPr>
            <w:tcW w:w="1348" w:type="dxa"/>
            <w:shd w:val="clear" w:color="auto" w:fill="auto"/>
          </w:tcPr>
          <w:p w14:paraId="619368AF"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Timeline</w:t>
            </w:r>
          </w:p>
        </w:tc>
        <w:tc>
          <w:tcPr>
            <w:tcW w:w="3145" w:type="dxa"/>
            <w:shd w:val="clear" w:color="auto" w:fill="auto"/>
          </w:tcPr>
          <w:p w14:paraId="6F23F868"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 xml:space="preserve">Outcomes </w:t>
            </w:r>
          </w:p>
        </w:tc>
        <w:tc>
          <w:tcPr>
            <w:tcW w:w="4057" w:type="dxa"/>
          </w:tcPr>
          <w:p w14:paraId="51FDB121"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hAnsi="Calibri" w:cs="Arial"/>
                <w:b/>
                <w:bCs/>
              </w:rPr>
              <w:t>Progress 202</w:t>
            </w:r>
            <w:r>
              <w:rPr>
                <w:rFonts w:ascii="Calibri" w:hAnsi="Calibri" w:cs="Arial"/>
                <w:b/>
                <w:bCs/>
              </w:rPr>
              <w:t>2</w:t>
            </w:r>
          </w:p>
        </w:tc>
      </w:tr>
      <w:tr w:rsidR="000F791C" w:rsidRPr="001C2381" w14:paraId="25EF06DB" w14:textId="77777777" w:rsidTr="00F23ACE">
        <w:trPr>
          <w:trHeight w:val="2948"/>
        </w:trPr>
        <w:tc>
          <w:tcPr>
            <w:tcW w:w="2765" w:type="dxa"/>
          </w:tcPr>
          <w:p w14:paraId="52097303"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9.Apply the NDRF model to develop integrated care pathways (inter agency, outreach, street work, prisons) for the defined high-risk user </w:t>
            </w:r>
          </w:p>
          <w:p w14:paraId="4F8E13EE"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189F6323" w14:textId="77777777" w:rsidR="000F791C" w:rsidRPr="001C2381" w:rsidRDefault="000F791C" w:rsidP="006F4CC1">
            <w:pPr>
              <w:keepNext/>
              <w:keepLines/>
              <w:spacing w:line="360" w:lineRule="auto"/>
              <w:jc w:val="both"/>
              <w:outlineLvl w:val="0"/>
              <w:rPr>
                <w:rFonts w:ascii="Calibri" w:eastAsia="Calibri" w:hAnsi="Calibri" w:cs="Calibri"/>
                <w:b/>
                <w:bCs/>
                <w:color w:val="000000"/>
              </w:rPr>
            </w:pPr>
          </w:p>
        </w:tc>
        <w:tc>
          <w:tcPr>
            <w:tcW w:w="1635" w:type="dxa"/>
          </w:tcPr>
          <w:p w14:paraId="35AAE8BE"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T&amp;R/RO</w:t>
            </w:r>
          </w:p>
        </w:tc>
        <w:tc>
          <w:tcPr>
            <w:tcW w:w="1348" w:type="dxa"/>
          </w:tcPr>
          <w:p w14:paraId="78AF8F3F"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Ongoing </w:t>
            </w:r>
          </w:p>
        </w:tc>
        <w:tc>
          <w:tcPr>
            <w:tcW w:w="3145" w:type="dxa"/>
          </w:tcPr>
          <w:p w14:paraId="02175602"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9.1 </w:t>
            </w:r>
            <w:r w:rsidRPr="001C2381">
              <w:rPr>
                <w:rFonts w:ascii="Calibri" w:eastAsia="Calibri" w:hAnsi="Calibri" w:cs="Calibri"/>
              </w:rPr>
              <w:t>Improved integrated care pathways for high-risk drug users in the CDATF area</w:t>
            </w:r>
          </w:p>
          <w:p w14:paraId="544B306A"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9.2 </w:t>
            </w:r>
            <w:r w:rsidRPr="001C2381">
              <w:rPr>
                <w:rFonts w:ascii="Calibri" w:eastAsia="Calibri" w:hAnsi="Calibri" w:cs="Calibri"/>
              </w:rPr>
              <w:t xml:space="preserve">Increased access to </w:t>
            </w:r>
            <w:proofErr w:type="gramStart"/>
            <w:r w:rsidRPr="001C2381">
              <w:rPr>
                <w:rFonts w:ascii="Calibri" w:eastAsia="Calibri" w:hAnsi="Calibri" w:cs="Calibri"/>
              </w:rPr>
              <w:t>hard to reach</w:t>
            </w:r>
            <w:proofErr w:type="gramEnd"/>
            <w:r w:rsidRPr="001C2381">
              <w:rPr>
                <w:rFonts w:ascii="Calibri" w:eastAsia="Calibri" w:hAnsi="Calibri" w:cs="Calibri"/>
              </w:rPr>
              <w:t xml:space="preserve"> people impacted by substance misuse</w:t>
            </w:r>
          </w:p>
          <w:p w14:paraId="638D3A5C"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9.3 </w:t>
            </w:r>
            <w:r w:rsidRPr="001C2381">
              <w:rPr>
                <w:rFonts w:ascii="Calibri" w:eastAsia="Calibri" w:hAnsi="Calibri" w:cs="Calibri"/>
              </w:rPr>
              <w:t>Improved engagement with the travelling community and ethnic minorities</w:t>
            </w:r>
          </w:p>
          <w:p w14:paraId="3C04C2D3"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9.4 </w:t>
            </w:r>
            <w:r w:rsidRPr="001C2381">
              <w:rPr>
                <w:rFonts w:ascii="Calibri" w:eastAsia="Calibri" w:hAnsi="Calibri" w:cs="Calibri"/>
              </w:rPr>
              <w:t>Reduced mortality due to substance misuse</w:t>
            </w:r>
          </w:p>
          <w:p w14:paraId="1DB2E59B"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9.5 </w:t>
            </w:r>
            <w:r w:rsidRPr="001C2381">
              <w:rPr>
                <w:rFonts w:ascii="Calibri" w:eastAsia="Calibri" w:hAnsi="Calibri" w:cs="Calibri"/>
              </w:rPr>
              <w:t>Reduced homelessness</w:t>
            </w:r>
          </w:p>
          <w:p w14:paraId="731F33B0"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9.6 </w:t>
            </w:r>
            <w:r w:rsidRPr="001C2381">
              <w:rPr>
                <w:rFonts w:ascii="Calibri" w:eastAsia="Calibri" w:hAnsi="Calibri" w:cs="Calibri"/>
              </w:rPr>
              <w:t>Reduced exploitation</w:t>
            </w:r>
          </w:p>
          <w:p w14:paraId="0F0ED29D"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lastRenderedPageBreak/>
              <w:t xml:space="preserve">9.7 </w:t>
            </w:r>
            <w:r w:rsidRPr="001C2381">
              <w:rPr>
                <w:rFonts w:ascii="Calibri" w:eastAsia="Calibri" w:hAnsi="Calibri" w:cs="Calibri"/>
              </w:rPr>
              <w:t xml:space="preserve">Improved health &amp; well-being </w:t>
            </w:r>
          </w:p>
          <w:p w14:paraId="46B28543"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9.8 </w:t>
            </w:r>
            <w:r w:rsidRPr="001C2381">
              <w:rPr>
                <w:rFonts w:ascii="Calibri" w:eastAsia="Calibri" w:hAnsi="Calibri" w:cs="Calibri"/>
              </w:rPr>
              <w:t>Achievement of care plan goals</w:t>
            </w:r>
          </w:p>
          <w:p w14:paraId="49AF25F8" w14:textId="77777777" w:rsidR="000F791C" w:rsidRPr="001C2381" w:rsidRDefault="000F791C" w:rsidP="006F4CC1">
            <w:pPr>
              <w:keepNext/>
              <w:keepLines/>
              <w:spacing w:line="360" w:lineRule="auto"/>
              <w:jc w:val="both"/>
              <w:outlineLvl w:val="0"/>
              <w:rPr>
                <w:rFonts w:ascii="Calibri" w:eastAsia="Calibri" w:hAnsi="Calibri" w:cs="Calibri"/>
                <w:color w:val="000000"/>
              </w:rPr>
            </w:pPr>
          </w:p>
        </w:tc>
        <w:tc>
          <w:tcPr>
            <w:tcW w:w="4057" w:type="dxa"/>
            <w:shd w:val="clear" w:color="auto" w:fill="FBE4D5" w:themeFill="accent2" w:themeFillTint="33"/>
          </w:tcPr>
          <w:p w14:paraId="5F5071A2"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lastRenderedPageBreak/>
              <w:t xml:space="preserve">9.1 SAFE project provided outreach to high-risk drugs users.  </w:t>
            </w:r>
          </w:p>
          <w:p w14:paraId="2C244C30" w14:textId="77777777" w:rsidR="000F791C" w:rsidRDefault="000F791C" w:rsidP="006F4CC1">
            <w:pPr>
              <w:keepNext/>
              <w:keepLines/>
              <w:spacing w:line="360" w:lineRule="auto"/>
              <w:jc w:val="both"/>
              <w:outlineLvl w:val="0"/>
              <w:rPr>
                <w:rFonts w:ascii="Calibri" w:eastAsia="Calibri" w:hAnsi="Calibri" w:cs="Calibri"/>
              </w:rPr>
            </w:pPr>
          </w:p>
          <w:p w14:paraId="078B9C57"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9.2 SAFE </w:t>
            </w:r>
          </w:p>
          <w:p w14:paraId="11F97359" w14:textId="77777777" w:rsidR="000F791C" w:rsidRDefault="000F791C" w:rsidP="006F4CC1">
            <w:pPr>
              <w:keepNext/>
              <w:keepLines/>
              <w:spacing w:line="360" w:lineRule="auto"/>
              <w:jc w:val="both"/>
              <w:outlineLvl w:val="0"/>
              <w:rPr>
                <w:rFonts w:ascii="Calibri" w:eastAsia="Calibri" w:hAnsi="Calibri" w:cs="Calibri"/>
              </w:rPr>
            </w:pPr>
          </w:p>
          <w:p w14:paraId="29CAEA96" w14:textId="77777777" w:rsidR="000F791C" w:rsidRDefault="000F791C" w:rsidP="006F4CC1">
            <w:pPr>
              <w:keepNext/>
              <w:keepLines/>
              <w:spacing w:line="360" w:lineRule="auto"/>
              <w:jc w:val="both"/>
              <w:outlineLvl w:val="0"/>
              <w:rPr>
                <w:rFonts w:ascii="Calibri" w:eastAsia="Calibri" w:hAnsi="Calibri" w:cs="Calibri"/>
              </w:rPr>
            </w:pPr>
          </w:p>
          <w:p w14:paraId="68963A61"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9.3 Little progress but research advertised by CTDG to identify how to engage better. </w:t>
            </w:r>
          </w:p>
          <w:p w14:paraId="664A9CCA" w14:textId="77777777" w:rsidR="000F791C" w:rsidRDefault="000F791C" w:rsidP="006F4CC1">
            <w:pPr>
              <w:keepNext/>
              <w:keepLines/>
              <w:spacing w:line="360" w:lineRule="auto"/>
              <w:jc w:val="both"/>
              <w:outlineLvl w:val="0"/>
              <w:rPr>
                <w:rFonts w:ascii="Calibri" w:eastAsia="Calibri" w:hAnsi="Calibri" w:cs="Calibri"/>
              </w:rPr>
            </w:pPr>
          </w:p>
          <w:p w14:paraId="576DCD65"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9.4 Review action </w:t>
            </w:r>
          </w:p>
          <w:p w14:paraId="2A6D77A1" w14:textId="77777777" w:rsidR="000F791C" w:rsidRDefault="000F791C" w:rsidP="006F4CC1">
            <w:pPr>
              <w:keepNext/>
              <w:keepLines/>
              <w:spacing w:line="360" w:lineRule="auto"/>
              <w:jc w:val="both"/>
              <w:outlineLvl w:val="0"/>
              <w:rPr>
                <w:rFonts w:ascii="Calibri" w:eastAsia="Calibri" w:hAnsi="Calibri" w:cs="Calibri"/>
              </w:rPr>
            </w:pPr>
          </w:p>
          <w:p w14:paraId="44933075"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9.5 Review action</w:t>
            </w:r>
          </w:p>
          <w:p w14:paraId="5DB6D198"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9.6 Review action</w:t>
            </w:r>
          </w:p>
          <w:p w14:paraId="49938CEF"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lastRenderedPageBreak/>
              <w:t>9.7 Refer to project SA’s/review action</w:t>
            </w:r>
          </w:p>
          <w:p w14:paraId="3C928910"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9.8 Refer to project SA’s/review action</w:t>
            </w:r>
          </w:p>
          <w:p w14:paraId="5CA0F54A" w14:textId="77777777" w:rsidR="000F791C" w:rsidRPr="001C2381" w:rsidRDefault="000F791C" w:rsidP="006F4CC1">
            <w:pPr>
              <w:keepNext/>
              <w:keepLines/>
              <w:spacing w:line="360" w:lineRule="auto"/>
              <w:jc w:val="both"/>
              <w:outlineLvl w:val="0"/>
              <w:rPr>
                <w:rFonts w:ascii="Calibri" w:eastAsia="Calibri" w:hAnsi="Calibri" w:cs="Calibri"/>
              </w:rPr>
            </w:pPr>
          </w:p>
        </w:tc>
      </w:tr>
    </w:tbl>
    <w:p w14:paraId="6DB51E2E" w14:textId="77777777" w:rsidR="00F23ACE" w:rsidRDefault="00F23ACE" w:rsidP="006F4CC1">
      <w:pPr>
        <w:jc w:val="both"/>
      </w:pPr>
      <w:r>
        <w:lastRenderedPageBreak/>
        <w:br w:type="page"/>
      </w:r>
    </w:p>
    <w:p w14:paraId="44B42A9E" w14:textId="77777777" w:rsidR="00BC1F4E" w:rsidRDefault="00BC1F4E" w:rsidP="006F4CC1">
      <w:pPr>
        <w:jc w:val="both"/>
      </w:pPr>
    </w:p>
    <w:p w14:paraId="2FBEE51B" w14:textId="77777777" w:rsidR="00BC1F4E" w:rsidRDefault="00BC1F4E" w:rsidP="006F4CC1">
      <w:pPr>
        <w:jc w:val="both"/>
      </w:pPr>
    </w:p>
    <w:tbl>
      <w:tblPr>
        <w:tblStyle w:val="TableGrid"/>
        <w:tblpPr w:leftFromText="180" w:rightFromText="180" w:horzAnchor="margin" w:tblpY="733"/>
        <w:tblW w:w="13183" w:type="dxa"/>
        <w:tblLook w:val="04A0" w:firstRow="1" w:lastRow="0" w:firstColumn="1" w:lastColumn="0" w:noHBand="0" w:noVBand="1"/>
      </w:tblPr>
      <w:tblGrid>
        <w:gridCol w:w="3090"/>
        <w:gridCol w:w="1635"/>
        <w:gridCol w:w="1329"/>
        <w:gridCol w:w="3023"/>
        <w:gridCol w:w="4106"/>
      </w:tblGrid>
      <w:tr w:rsidR="000F791C" w:rsidRPr="001C2381" w14:paraId="4A3BD565" w14:textId="77777777" w:rsidTr="00BC1F4E">
        <w:tc>
          <w:tcPr>
            <w:tcW w:w="9077" w:type="dxa"/>
            <w:gridSpan w:val="4"/>
            <w:shd w:val="clear" w:color="auto" w:fill="0070C0"/>
          </w:tcPr>
          <w:p w14:paraId="5DE6B368" w14:textId="0DCC325F" w:rsidR="000F791C" w:rsidRPr="001C2381" w:rsidRDefault="000F791C" w:rsidP="006F4CC1">
            <w:pPr>
              <w:keepNext/>
              <w:keepLines/>
              <w:spacing w:line="360" w:lineRule="auto"/>
              <w:jc w:val="both"/>
              <w:outlineLvl w:val="0"/>
              <w:rPr>
                <w:rFonts w:ascii="Calibri" w:eastAsia="Calibri" w:hAnsi="Calibri" w:cs="Calibri"/>
                <w:b/>
                <w:bCs/>
                <w:color w:val="FFFFFF" w:themeColor="background1"/>
              </w:rPr>
            </w:pPr>
            <w:r w:rsidRPr="001C2381">
              <w:rPr>
                <w:rFonts w:ascii="Calibri" w:eastAsia="Calibri" w:hAnsi="Calibri" w:cs="Calibri"/>
                <w:b/>
                <w:bCs/>
                <w:color w:val="FFFFFF" w:themeColor="background1"/>
              </w:rPr>
              <w:t>Address the social determinants and consequences of drug use in disadvantaged communities</w:t>
            </w:r>
          </w:p>
        </w:tc>
        <w:tc>
          <w:tcPr>
            <w:tcW w:w="4106" w:type="dxa"/>
            <w:shd w:val="clear" w:color="auto" w:fill="0070C0"/>
          </w:tcPr>
          <w:p w14:paraId="767D914B" w14:textId="77777777" w:rsidR="000F791C" w:rsidRPr="001C2381" w:rsidRDefault="000F791C" w:rsidP="006F4CC1">
            <w:pPr>
              <w:keepNext/>
              <w:keepLines/>
              <w:spacing w:line="360" w:lineRule="auto"/>
              <w:jc w:val="both"/>
              <w:outlineLvl w:val="0"/>
              <w:rPr>
                <w:rFonts w:ascii="Calibri" w:eastAsia="Calibri" w:hAnsi="Calibri" w:cs="Calibri"/>
                <w:b/>
                <w:bCs/>
                <w:color w:val="FFFFFF" w:themeColor="background1"/>
              </w:rPr>
            </w:pPr>
          </w:p>
        </w:tc>
      </w:tr>
      <w:tr w:rsidR="000F791C" w:rsidRPr="001C2381" w14:paraId="77D0E20D" w14:textId="77777777" w:rsidTr="00BC1F4E">
        <w:tc>
          <w:tcPr>
            <w:tcW w:w="3090" w:type="dxa"/>
            <w:shd w:val="clear" w:color="auto" w:fill="auto"/>
          </w:tcPr>
          <w:p w14:paraId="747653F0"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 xml:space="preserve">Action </w:t>
            </w:r>
          </w:p>
        </w:tc>
        <w:tc>
          <w:tcPr>
            <w:tcW w:w="1635" w:type="dxa"/>
            <w:shd w:val="clear" w:color="auto" w:fill="auto"/>
          </w:tcPr>
          <w:p w14:paraId="7A7F0CA1"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Lead/Partners</w:t>
            </w:r>
          </w:p>
        </w:tc>
        <w:tc>
          <w:tcPr>
            <w:tcW w:w="1329" w:type="dxa"/>
            <w:shd w:val="clear" w:color="auto" w:fill="auto"/>
          </w:tcPr>
          <w:p w14:paraId="771472CC"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Timeline</w:t>
            </w:r>
          </w:p>
        </w:tc>
        <w:tc>
          <w:tcPr>
            <w:tcW w:w="3023" w:type="dxa"/>
            <w:shd w:val="clear" w:color="auto" w:fill="auto"/>
          </w:tcPr>
          <w:p w14:paraId="6684F51E"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 xml:space="preserve">Outcomes </w:t>
            </w:r>
          </w:p>
        </w:tc>
        <w:tc>
          <w:tcPr>
            <w:tcW w:w="4106" w:type="dxa"/>
          </w:tcPr>
          <w:p w14:paraId="15BC673A"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hAnsi="Calibri" w:cs="Arial"/>
                <w:b/>
                <w:bCs/>
              </w:rPr>
              <w:t>Progress 2022</w:t>
            </w:r>
          </w:p>
        </w:tc>
      </w:tr>
      <w:tr w:rsidR="000F791C" w:rsidRPr="001C2381" w14:paraId="1F41FA97" w14:textId="77777777" w:rsidTr="00BC1F4E">
        <w:tc>
          <w:tcPr>
            <w:tcW w:w="3090" w:type="dxa"/>
          </w:tcPr>
          <w:p w14:paraId="237CFF97"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10.Strengthen the voice of the community through ensuring area wide representation on the CDATF community reps forum and service user involvement </w:t>
            </w:r>
          </w:p>
          <w:p w14:paraId="0D6608DE" w14:textId="77777777" w:rsidR="000F791C" w:rsidRPr="001C2381" w:rsidRDefault="000F791C" w:rsidP="006F4CC1">
            <w:pPr>
              <w:keepNext/>
              <w:keepLines/>
              <w:spacing w:line="360" w:lineRule="auto"/>
              <w:jc w:val="both"/>
              <w:outlineLvl w:val="0"/>
              <w:rPr>
                <w:rFonts w:ascii="Calibri" w:eastAsia="Calibri" w:hAnsi="Calibri" w:cs="Calibri"/>
                <w:b/>
                <w:bCs/>
                <w:color w:val="000000"/>
              </w:rPr>
            </w:pPr>
          </w:p>
        </w:tc>
        <w:tc>
          <w:tcPr>
            <w:tcW w:w="1635" w:type="dxa"/>
          </w:tcPr>
          <w:p w14:paraId="1E6EEB4A"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EPYC/PO &amp; CDATF Projects </w:t>
            </w:r>
          </w:p>
        </w:tc>
        <w:tc>
          <w:tcPr>
            <w:tcW w:w="1329" w:type="dxa"/>
          </w:tcPr>
          <w:p w14:paraId="20454A08"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Ongoing </w:t>
            </w:r>
          </w:p>
        </w:tc>
        <w:tc>
          <w:tcPr>
            <w:tcW w:w="3023" w:type="dxa"/>
          </w:tcPr>
          <w:p w14:paraId="1D35C7B6" w14:textId="77777777" w:rsidR="000F791C" w:rsidRPr="001C2381" w:rsidRDefault="000F791C" w:rsidP="006F4CC1">
            <w:pPr>
              <w:keepNext/>
              <w:keepLines/>
              <w:spacing w:line="360" w:lineRule="auto"/>
              <w:jc w:val="both"/>
              <w:outlineLvl w:val="0"/>
              <w:rPr>
                <w:rFonts w:ascii="Calibri" w:eastAsia="Calibri" w:hAnsi="Calibri" w:cs="Calibri"/>
                <w:b/>
                <w:bCs/>
                <w:color w:val="000000"/>
              </w:rPr>
            </w:pPr>
            <w:r>
              <w:rPr>
                <w:rFonts w:ascii="Calibri" w:eastAsia="Calibri" w:hAnsi="Calibri" w:cs="Calibri"/>
                <w:color w:val="000000"/>
              </w:rPr>
              <w:t xml:space="preserve">10.1 </w:t>
            </w:r>
            <w:r w:rsidRPr="001C2381">
              <w:rPr>
                <w:rFonts w:ascii="Calibri" w:eastAsia="Calibri" w:hAnsi="Calibri" w:cs="Calibri"/>
                <w:color w:val="000000"/>
              </w:rPr>
              <w:t>Stronger community voice on social determinants and consequences</w:t>
            </w:r>
            <w:r w:rsidRPr="001C2381">
              <w:rPr>
                <w:rFonts w:ascii="Calibri" w:eastAsia="Calibri" w:hAnsi="Calibri" w:cs="Calibri"/>
                <w:b/>
                <w:bCs/>
                <w:color w:val="000000"/>
              </w:rPr>
              <w:t xml:space="preserve"> </w:t>
            </w:r>
          </w:p>
          <w:p w14:paraId="333B4A70"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10.2 </w:t>
            </w:r>
            <w:r w:rsidRPr="001C2381">
              <w:rPr>
                <w:rFonts w:ascii="Calibri" w:eastAsia="Calibri" w:hAnsi="Calibri" w:cs="Calibri"/>
                <w:color w:val="000000"/>
              </w:rPr>
              <w:t xml:space="preserve">Enhanced progression opportunities for the community </w:t>
            </w:r>
          </w:p>
          <w:p w14:paraId="04A382CF"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0FDDE3B1" w14:textId="77777777" w:rsidR="000F791C" w:rsidRPr="001C2381" w:rsidRDefault="000F791C" w:rsidP="006F4CC1">
            <w:pPr>
              <w:keepNext/>
              <w:keepLines/>
              <w:spacing w:line="360" w:lineRule="auto"/>
              <w:jc w:val="both"/>
              <w:outlineLvl w:val="0"/>
              <w:rPr>
                <w:rFonts w:ascii="Calibri" w:eastAsia="Calibri" w:hAnsi="Calibri" w:cs="Calibri"/>
                <w:b/>
                <w:bCs/>
                <w:color w:val="000000"/>
              </w:rPr>
            </w:pPr>
            <w:r>
              <w:rPr>
                <w:rFonts w:ascii="Calibri" w:eastAsia="Calibri" w:hAnsi="Calibri" w:cs="Calibri"/>
                <w:color w:val="000000"/>
              </w:rPr>
              <w:t xml:space="preserve">10.3 </w:t>
            </w:r>
            <w:r w:rsidRPr="001C2381">
              <w:rPr>
                <w:rFonts w:ascii="Calibri" w:eastAsia="Calibri" w:hAnsi="Calibri" w:cs="Calibri"/>
                <w:color w:val="000000"/>
              </w:rPr>
              <w:t>Increased Community representation on the CDATF Board</w:t>
            </w:r>
            <w:r w:rsidRPr="001C2381">
              <w:rPr>
                <w:rFonts w:ascii="Calibri" w:eastAsia="Calibri" w:hAnsi="Calibri" w:cs="Calibri"/>
                <w:b/>
                <w:bCs/>
                <w:color w:val="000000"/>
              </w:rPr>
              <w:t xml:space="preserve"> </w:t>
            </w:r>
          </w:p>
          <w:p w14:paraId="4E74C262"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10.4 </w:t>
            </w:r>
            <w:r w:rsidRPr="001C2381">
              <w:rPr>
                <w:rFonts w:ascii="Calibri" w:eastAsia="Calibri" w:hAnsi="Calibri" w:cs="Calibri"/>
                <w:color w:val="000000"/>
              </w:rPr>
              <w:t>Improved service user involvement</w:t>
            </w:r>
            <w:r>
              <w:rPr>
                <w:rFonts w:ascii="Calibri" w:eastAsia="Calibri" w:hAnsi="Calibri" w:cs="Calibri"/>
                <w:color w:val="000000"/>
              </w:rPr>
              <w:t>.</w:t>
            </w:r>
          </w:p>
          <w:p w14:paraId="70521592" w14:textId="77777777" w:rsidR="000F791C" w:rsidRDefault="000F791C" w:rsidP="006F4CC1">
            <w:pPr>
              <w:keepNext/>
              <w:keepLines/>
              <w:spacing w:line="360" w:lineRule="auto"/>
              <w:jc w:val="both"/>
              <w:outlineLvl w:val="0"/>
              <w:rPr>
                <w:rFonts w:ascii="Calibri" w:eastAsia="Calibri" w:hAnsi="Calibri" w:cs="Calibri"/>
                <w:color w:val="000000"/>
              </w:rPr>
            </w:pPr>
          </w:p>
          <w:p w14:paraId="1812786E"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17A2C724"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lastRenderedPageBreak/>
              <w:t xml:space="preserve">10.5 </w:t>
            </w:r>
            <w:r w:rsidRPr="001C2381">
              <w:rPr>
                <w:rFonts w:ascii="Calibri" w:eastAsia="Calibri" w:hAnsi="Calibri" w:cs="Calibri"/>
                <w:color w:val="000000"/>
              </w:rPr>
              <w:t>Better understanding of service user needs</w:t>
            </w:r>
          </w:p>
          <w:p w14:paraId="5ABE65E0"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55572C3F"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10.6 </w:t>
            </w:r>
            <w:r w:rsidRPr="001C2381">
              <w:rPr>
                <w:rFonts w:ascii="Calibri" w:eastAsia="Calibri" w:hAnsi="Calibri" w:cs="Calibri"/>
                <w:color w:val="000000"/>
              </w:rPr>
              <w:t>Enhanced collaboration between projects</w:t>
            </w:r>
          </w:p>
          <w:p w14:paraId="0C495FFB" w14:textId="77777777" w:rsidR="000F791C" w:rsidRPr="001C2381" w:rsidRDefault="000F791C" w:rsidP="006F4CC1">
            <w:pPr>
              <w:keepNext/>
              <w:keepLines/>
              <w:spacing w:line="360" w:lineRule="auto"/>
              <w:jc w:val="both"/>
              <w:outlineLvl w:val="0"/>
              <w:rPr>
                <w:rFonts w:ascii="Calibri" w:eastAsia="Calibri" w:hAnsi="Calibri" w:cs="Calibri"/>
                <w:color w:val="000000"/>
              </w:rPr>
            </w:pPr>
          </w:p>
        </w:tc>
        <w:tc>
          <w:tcPr>
            <w:tcW w:w="4106" w:type="dxa"/>
            <w:shd w:val="clear" w:color="auto" w:fill="E2EFD9" w:themeFill="accent6" w:themeFillTint="33"/>
          </w:tcPr>
          <w:p w14:paraId="75F3D3A8" w14:textId="77777777" w:rsidR="000F791C" w:rsidRPr="00E3161A" w:rsidRDefault="000F791C" w:rsidP="006F4CC1">
            <w:pPr>
              <w:keepNext/>
              <w:keepLines/>
              <w:spacing w:line="360" w:lineRule="auto"/>
              <w:jc w:val="both"/>
              <w:outlineLvl w:val="0"/>
              <w:rPr>
                <w:rFonts w:ascii="Calibri" w:eastAsia="Calibri" w:hAnsi="Calibri" w:cs="Calibri"/>
                <w:color w:val="000000"/>
              </w:rPr>
            </w:pPr>
            <w:r w:rsidRPr="00E3161A">
              <w:rPr>
                <w:rFonts w:ascii="Calibri" w:eastAsia="Calibri" w:hAnsi="Calibri" w:cs="Calibri"/>
                <w:color w:val="000000"/>
              </w:rPr>
              <w:lastRenderedPageBreak/>
              <w:t xml:space="preserve">10.1 Community Reps group working well.  Have produced handbook.  </w:t>
            </w:r>
          </w:p>
          <w:p w14:paraId="260BCC11" w14:textId="77777777" w:rsidR="000F791C" w:rsidRPr="00E3161A" w:rsidRDefault="000F791C" w:rsidP="006F4CC1">
            <w:pPr>
              <w:keepNext/>
              <w:keepLines/>
              <w:spacing w:line="360" w:lineRule="auto"/>
              <w:jc w:val="both"/>
              <w:outlineLvl w:val="0"/>
              <w:rPr>
                <w:rFonts w:ascii="Calibri" w:eastAsia="Calibri" w:hAnsi="Calibri" w:cs="Calibri"/>
                <w:color w:val="000000"/>
              </w:rPr>
            </w:pPr>
          </w:p>
          <w:p w14:paraId="2DA081B7" w14:textId="77777777" w:rsidR="000F791C" w:rsidRPr="00E3161A" w:rsidRDefault="000F791C" w:rsidP="006F4CC1">
            <w:pPr>
              <w:keepNext/>
              <w:keepLines/>
              <w:spacing w:line="360" w:lineRule="auto"/>
              <w:jc w:val="both"/>
              <w:outlineLvl w:val="0"/>
              <w:rPr>
                <w:rFonts w:ascii="Calibri" w:eastAsia="Calibri" w:hAnsi="Calibri" w:cs="Calibri"/>
                <w:color w:val="000000"/>
              </w:rPr>
            </w:pPr>
            <w:r w:rsidRPr="00E3161A">
              <w:rPr>
                <w:rFonts w:ascii="Calibri" w:eastAsia="Calibri" w:hAnsi="Calibri" w:cs="Calibri"/>
                <w:color w:val="000000"/>
              </w:rPr>
              <w:t xml:space="preserve">10.2 Reps forum provides an avenue through which people can become involved in </w:t>
            </w:r>
            <w:proofErr w:type="gramStart"/>
            <w:r w:rsidRPr="00E3161A">
              <w:rPr>
                <w:rFonts w:ascii="Calibri" w:eastAsia="Calibri" w:hAnsi="Calibri" w:cs="Calibri"/>
                <w:color w:val="000000"/>
              </w:rPr>
              <w:t>work</w:t>
            </w:r>
            <w:proofErr w:type="gramEnd"/>
            <w:r w:rsidRPr="00E3161A">
              <w:rPr>
                <w:rFonts w:ascii="Calibri" w:eastAsia="Calibri" w:hAnsi="Calibri" w:cs="Calibri"/>
                <w:color w:val="000000"/>
              </w:rPr>
              <w:t xml:space="preserve"> of CDATF.  </w:t>
            </w:r>
          </w:p>
          <w:p w14:paraId="019D25A5" w14:textId="77777777" w:rsidR="000F791C" w:rsidRPr="00E3161A" w:rsidRDefault="000F791C" w:rsidP="006F4CC1">
            <w:pPr>
              <w:keepNext/>
              <w:keepLines/>
              <w:spacing w:line="360" w:lineRule="auto"/>
              <w:jc w:val="both"/>
              <w:outlineLvl w:val="0"/>
              <w:rPr>
                <w:rFonts w:ascii="Calibri" w:eastAsia="Calibri" w:hAnsi="Calibri" w:cs="Calibri"/>
                <w:color w:val="000000"/>
              </w:rPr>
            </w:pPr>
            <w:r w:rsidRPr="00E3161A">
              <w:rPr>
                <w:rFonts w:ascii="Calibri" w:eastAsia="Calibri" w:hAnsi="Calibri" w:cs="Calibri"/>
                <w:color w:val="000000"/>
              </w:rPr>
              <w:t xml:space="preserve">10.3 Not progressed </w:t>
            </w:r>
            <w:proofErr w:type="gramStart"/>
            <w:r w:rsidRPr="00E3161A">
              <w:rPr>
                <w:rFonts w:ascii="Calibri" w:eastAsia="Calibri" w:hAnsi="Calibri" w:cs="Calibri"/>
                <w:color w:val="000000"/>
              </w:rPr>
              <w:t>as yet</w:t>
            </w:r>
            <w:proofErr w:type="gramEnd"/>
            <w:r w:rsidRPr="00E3161A">
              <w:rPr>
                <w:rFonts w:ascii="Calibri" w:eastAsia="Calibri" w:hAnsi="Calibri" w:cs="Calibri"/>
                <w:color w:val="000000"/>
              </w:rPr>
              <w:t xml:space="preserve">.  </w:t>
            </w:r>
          </w:p>
          <w:p w14:paraId="04B9EE75" w14:textId="77777777" w:rsidR="000F791C" w:rsidRPr="00E3161A" w:rsidRDefault="000F791C" w:rsidP="006F4CC1">
            <w:pPr>
              <w:keepNext/>
              <w:keepLines/>
              <w:spacing w:line="360" w:lineRule="auto"/>
              <w:jc w:val="both"/>
              <w:outlineLvl w:val="0"/>
              <w:rPr>
                <w:rFonts w:ascii="Calibri" w:eastAsia="Calibri" w:hAnsi="Calibri" w:cs="Calibri"/>
                <w:color w:val="000000"/>
              </w:rPr>
            </w:pPr>
          </w:p>
          <w:p w14:paraId="6BFDA4DE" w14:textId="77777777" w:rsidR="000F791C" w:rsidRPr="00E3161A" w:rsidRDefault="000F791C" w:rsidP="006F4CC1">
            <w:pPr>
              <w:keepNext/>
              <w:keepLines/>
              <w:spacing w:line="360" w:lineRule="auto"/>
              <w:jc w:val="both"/>
              <w:outlineLvl w:val="0"/>
              <w:rPr>
                <w:rFonts w:ascii="Calibri" w:eastAsia="Calibri" w:hAnsi="Calibri" w:cs="Calibri"/>
                <w:color w:val="000000"/>
              </w:rPr>
            </w:pPr>
          </w:p>
          <w:p w14:paraId="7CAABDFB" w14:textId="77777777" w:rsidR="000F791C" w:rsidRPr="00E3161A" w:rsidRDefault="000F791C" w:rsidP="006F4CC1">
            <w:pPr>
              <w:keepNext/>
              <w:keepLines/>
              <w:spacing w:line="360" w:lineRule="auto"/>
              <w:jc w:val="both"/>
              <w:outlineLvl w:val="0"/>
              <w:rPr>
                <w:rFonts w:ascii="Calibri" w:eastAsia="Calibri" w:hAnsi="Calibri" w:cs="Calibri"/>
                <w:color w:val="000000"/>
              </w:rPr>
            </w:pPr>
            <w:r w:rsidRPr="00E3161A">
              <w:rPr>
                <w:rFonts w:ascii="Calibri" w:eastAsia="Calibri" w:hAnsi="Calibri" w:cs="Calibri"/>
                <w:color w:val="000000"/>
              </w:rPr>
              <w:t xml:space="preserve">10.4 Service </w:t>
            </w:r>
            <w:proofErr w:type="gramStart"/>
            <w:r w:rsidRPr="00E3161A">
              <w:rPr>
                <w:rFonts w:ascii="Calibri" w:eastAsia="Calibri" w:hAnsi="Calibri" w:cs="Calibri"/>
                <w:color w:val="000000"/>
              </w:rPr>
              <w:t>user has</w:t>
            </w:r>
            <w:proofErr w:type="gramEnd"/>
            <w:r w:rsidRPr="00E3161A">
              <w:rPr>
                <w:rFonts w:ascii="Calibri" w:eastAsia="Calibri" w:hAnsi="Calibri" w:cs="Calibri"/>
                <w:color w:val="000000"/>
              </w:rPr>
              <w:t xml:space="preserve"> been actively working with CDATF and was offered small part time role in 2022.  </w:t>
            </w:r>
          </w:p>
          <w:p w14:paraId="3D474556" w14:textId="77777777" w:rsidR="000F791C" w:rsidRPr="00E3161A" w:rsidRDefault="000F791C" w:rsidP="006F4CC1">
            <w:pPr>
              <w:keepNext/>
              <w:keepLines/>
              <w:spacing w:line="360" w:lineRule="auto"/>
              <w:jc w:val="both"/>
              <w:outlineLvl w:val="0"/>
              <w:rPr>
                <w:rFonts w:ascii="Calibri" w:eastAsia="Calibri" w:hAnsi="Calibri" w:cs="Calibri"/>
                <w:color w:val="000000"/>
              </w:rPr>
            </w:pPr>
          </w:p>
          <w:p w14:paraId="723BD785" w14:textId="77777777" w:rsidR="000F791C" w:rsidRPr="00E3161A" w:rsidRDefault="000F791C" w:rsidP="006F4CC1">
            <w:pPr>
              <w:keepNext/>
              <w:keepLines/>
              <w:spacing w:line="360" w:lineRule="auto"/>
              <w:jc w:val="both"/>
              <w:outlineLvl w:val="0"/>
              <w:rPr>
                <w:rFonts w:ascii="Calibri" w:eastAsia="Calibri" w:hAnsi="Calibri" w:cs="Calibri"/>
                <w:color w:val="000000"/>
              </w:rPr>
            </w:pPr>
            <w:r w:rsidRPr="00E3161A">
              <w:rPr>
                <w:rFonts w:ascii="Calibri" w:eastAsia="Calibri" w:hAnsi="Calibri" w:cs="Calibri"/>
                <w:color w:val="000000"/>
              </w:rPr>
              <w:lastRenderedPageBreak/>
              <w:t xml:space="preserve">10.5 Service user rep was part of strategy review and actively targeted service users to include their views. </w:t>
            </w:r>
          </w:p>
          <w:p w14:paraId="7CC7FD01" w14:textId="77777777" w:rsidR="000F791C" w:rsidRPr="001C2381" w:rsidRDefault="000F791C" w:rsidP="006F4CC1">
            <w:pPr>
              <w:keepNext/>
              <w:keepLines/>
              <w:spacing w:line="360" w:lineRule="auto"/>
              <w:jc w:val="both"/>
              <w:outlineLvl w:val="0"/>
              <w:rPr>
                <w:rFonts w:ascii="Calibri" w:eastAsia="Calibri" w:hAnsi="Calibri" w:cs="Calibri"/>
                <w:b/>
                <w:bCs/>
                <w:color w:val="000000"/>
              </w:rPr>
            </w:pPr>
            <w:r w:rsidRPr="00E3161A">
              <w:rPr>
                <w:rFonts w:ascii="Calibri" w:eastAsia="Calibri" w:hAnsi="Calibri" w:cs="Calibri"/>
                <w:color w:val="000000"/>
              </w:rPr>
              <w:t>10.6 Service user worked collaboratively with services as part of strategy review.  Plans to build on this through potential work with SURIA in 2023.</w:t>
            </w:r>
            <w:r>
              <w:rPr>
                <w:rFonts w:ascii="Calibri" w:eastAsia="Calibri" w:hAnsi="Calibri" w:cs="Calibri"/>
                <w:b/>
                <w:bCs/>
                <w:color w:val="000000"/>
              </w:rPr>
              <w:t xml:space="preserve">  </w:t>
            </w:r>
          </w:p>
        </w:tc>
      </w:tr>
      <w:tr w:rsidR="000F791C" w:rsidRPr="001C2381" w14:paraId="3A174282" w14:textId="77777777" w:rsidTr="00BC1F4E">
        <w:tc>
          <w:tcPr>
            <w:tcW w:w="3090" w:type="dxa"/>
          </w:tcPr>
          <w:p w14:paraId="413723A2"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lastRenderedPageBreak/>
              <w:t>11.Engage with key stakeholders to facilitate their renewed commitment to the DATF model of community-based partnership through active participation on CDATF Board and committees</w:t>
            </w:r>
          </w:p>
          <w:p w14:paraId="7B5EE134" w14:textId="77777777" w:rsidR="000F791C" w:rsidRPr="001C2381" w:rsidRDefault="000F791C" w:rsidP="006F4CC1">
            <w:pPr>
              <w:keepNext/>
              <w:keepLines/>
              <w:spacing w:line="360" w:lineRule="auto"/>
              <w:jc w:val="both"/>
              <w:outlineLvl w:val="0"/>
              <w:rPr>
                <w:rFonts w:ascii="Calibri" w:eastAsia="Calibri" w:hAnsi="Calibri" w:cs="Calibri"/>
                <w:color w:val="000000"/>
              </w:rPr>
            </w:pPr>
          </w:p>
        </w:tc>
        <w:tc>
          <w:tcPr>
            <w:tcW w:w="1635" w:type="dxa"/>
          </w:tcPr>
          <w:p w14:paraId="01F2828D"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CDATF Board </w:t>
            </w:r>
          </w:p>
        </w:tc>
        <w:tc>
          <w:tcPr>
            <w:tcW w:w="1329" w:type="dxa"/>
          </w:tcPr>
          <w:p w14:paraId="4F871C09"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Ongoing </w:t>
            </w:r>
          </w:p>
        </w:tc>
        <w:tc>
          <w:tcPr>
            <w:tcW w:w="3023" w:type="dxa"/>
          </w:tcPr>
          <w:p w14:paraId="0D4B63AF"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11.1 </w:t>
            </w:r>
            <w:r w:rsidRPr="001C2381">
              <w:rPr>
                <w:rFonts w:ascii="Calibri" w:eastAsia="Calibri" w:hAnsi="Calibri" w:cs="Calibri"/>
                <w:color w:val="000000"/>
              </w:rPr>
              <w:t xml:space="preserve">More effective and representative CDATF Board </w:t>
            </w:r>
          </w:p>
          <w:p w14:paraId="203BF5F6"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11.2 </w:t>
            </w:r>
            <w:r w:rsidRPr="001C2381">
              <w:rPr>
                <w:rFonts w:ascii="Calibri" w:eastAsia="Calibri" w:hAnsi="Calibri" w:cs="Calibri"/>
                <w:color w:val="000000"/>
              </w:rPr>
              <w:t>Meaningful Involvement in strategy development and review</w:t>
            </w:r>
          </w:p>
          <w:p w14:paraId="3757997D" w14:textId="77777777" w:rsidR="000F791C" w:rsidRDefault="000F791C" w:rsidP="006F4CC1">
            <w:pPr>
              <w:keepNext/>
              <w:keepLines/>
              <w:spacing w:line="360" w:lineRule="auto"/>
              <w:jc w:val="both"/>
              <w:outlineLvl w:val="0"/>
              <w:rPr>
                <w:rFonts w:ascii="Calibri" w:eastAsia="Calibri" w:hAnsi="Calibri" w:cs="Calibri"/>
                <w:color w:val="000000"/>
              </w:rPr>
            </w:pPr>
          </w:p>
          <w:p w14:paraId="36A80FF3"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11.3</w:t>
            </w:r>
            <w:r w:rsidRPr="001C2381">
              <w:rPr>
                <w:rFonts w:ascii="Calibri" w:eastAsia="Calibri" w:hAnsi="Calibri" w:cs="Calibri"/>
                <w:color w:val="000000"/>
              </w:rPr>
              <w:t xml:space="preserve">Restructuring of sub committees  </w:t>
            </w:r>
          </w:p>
        </w:tc>
        <w:tc>
          <w:tcPr>
            <w:tcW w:w="4106" w:type="dxa"/>
            <w:shd w:val="clear" w:color="auto" w:fill="E2EFD9" w:themeFill="accent6" w:themeFillTint="33"/>
          </w:tcPr>
          <w:p w14:paraId="6878B850"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11.1 Ongoing board recruitment took place in 2022.  </w:t>
            </w:r>
          </w:p>
          <w:p w14:paraId="7A43C97F"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11.2 Board were included in development of strategy and will be provided with review and opportunity to highlight priorities annually.  </w:t>
            </w:r>
          </w:p>
          <w:p w14:paraId="159617AF"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11.3 Staff and Finance group was restructured to be Staff, Finance and Governance group in 2022.  Project managers forum slated as new sub-committee.  </w:t>
            </w:r>
          </w:p>
        </w:tc>
      </w:tr>
      <w:tr w:rsidR="000F791C" w:rsidRPr="001C2381" w14:paraId="315FD39B" w14:textId="77777777" w:rsidTr="00BC1F4E">
        <w:tc>
          <w:tcPr>
            <w:tcW w:w="3090" w:type="dxa"/>
          </w:tcPr>
          <w:p w14:paraId="295F35F7" w14:textId="77777777" w:rsidR="000F791C" w:rsidRPr="001C2381" w:rsidRDefault="000F791C" w:rsidP="006F4CC1">
            <w:pPr>
              <w:keepNext/>
              <w:keepLines/>
              <w:spacing w:line="360" w:lineRule="auto"/>
              <w:jc w:val="both"/>
              <w:outlineLvl w:val="0"/>
              <w:rPr>
                <w:rFonts w:ascii="Calibri" w:eastAsia="Calibri" w:hAnsi="Calibri" w:cs="Calibri"/>
              </w:rPr>
            </w:pPr>
            <w:r w:rsidRPr="001C2381">
              <w:rPr>
                <w:rFonts w:ascii="Calibri" w:eastAsia="Calibri" w:hAnsi="Calibri" w:cs="Calibri"/>
              </w:rPr>
              <w:lastRenderedPageBreak/>
              <w:t xml:space="preserve">12.Respond to Drug Related Intimidation (DRI) in the CDATF area </w:t>
            </w:r>
          </w:p>
          <w:p w14:paraId="44A61C2C"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33939CDA" w14:textId="77777777" w:rsidR="000F791C" w:rsidRPr="001C2381" w:rsidRDefault="000F791C" w:rsidP="006F4CC1">
            <w:pPr>
              <w:keepNext/>
              <w:keepLines/>
              <w:spacing w:line="360" w:lineRule="auto"/>
              <w:jc w:val="both"/>
              <w:outlineLvl w:val="0"/>
              <w:rPr>
                <w:rFonts w:ascii="Calibri" w:eastAsia="Calibri" w:hAnsi="Calibri" w:cs="Calibri"/>
                <w:color w:val="000000"/>
              </w:rPr>
            </w:pPr>
          </w:p>
        </w:tc>
        <w:tc>
          <w:tcPr>
            <w:tcW w:w="1635" w:type="dxa"/>
          </w:tcPr>
          <w:p w14:paraId="40F51B01"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EPYC, YDAP, CTN (Tus </w:t>
            </w:r>
            <w:proofErr w:type="spellStart"/>
            <w:r w:rsidRPr="001C2381">
              <w:rPr>
                <w:rFonts w:ascii="Calibri" w:eastAsia="Calibri" w:hAnsi="Calibri" w:cs="Calibri"/>
                <w:color w:val="000000"/>
              </w:rPr>
              <w:t>Nua</w:t>
            </w:r>
            <w:proofErr w:type="spellEnd"/>
            <w:r w:rsidRPr="001C2381">
              <w:rPr>
                <w:rFonts w:ascii="Calibri" w:eastAsia="Calibri" w:hAnsi="Calibri" w:cs="Calibri"/>
                <w:color w:val="000000"/>
              </w:rPr>
              <w:t xml:space="preserve">) Gardai, CASP, Community Safety Forum </w:t>
            </w:r>
          </w:p>
        </w:tc>
        <w:tc>
          <w:tcPr>
            <w:tcW w:w="1329" w:type="dxa"/>
          </w:tcPr>
          <w:p w14:paraId="1619DDF7"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2022 and Ongoing </w:t>
            </w:r>
          </w:p>
        </w:tc>
        <w:tc>
          <w:tcPr>
            <w:tcW w:w="3023" w:type="dxa"/>
          </w:tcPr>
          <w:p w14:paraId="79651615"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rPr>
              <w:t xml:space="preserve">12.1 </w:t>
            </w:r>
            <w:r w:rsidRPr="001C2381">
              <w:rPr>
                <w:rFonts w:ascii="Calibri" w:eastAsia="Calibri" w:hAnsi="Calibri" w:cs="Calibri"/>
              </w:rPr>
              <w:t>Implement DRIVE framework</w:t>
            </w:r>
          </w:p>
          <w:p w14:paraId="360D1D2A"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12.2 </w:t>
            </w:r>
            <w:r w:rsidRPr="001C2381">
              <w:rPr>
                <w:rFonts w:ascii="Calibri" w:eastAsia="Calibri" w:hAnsi="Calibri" w:cs="Calibri"/>
                <w:color w:val="000000"/>
              </w:rPr>
              <w:t xml:space="preserve">Reduced Intimidation </w:t>
            </w:r>
          </w:p>
          <w:p w14:paraId="30249FB6"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080FDF97"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12.3 </w:t>
            </w:r>
            <w:r w:rsidRPr="001C2381">
              <w:rPr>
                <w:rFonts w:ascii="Calibri" w:eastAsia="Calibri" w:hAnsi="Calibri" w:cs="Calibri"/>
                <w:color w:val="000000"/>
              </w:rPr>
              <w:t>Improved community policing</w:t>
            </w:r>
          </w:p>
          <w:p w14:paraId="6401487E"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12.4 </w:t>
            </w:r>
            <w:r w:rsidRPr="001C2381">
              <w:rPr>
                <w:rFonts w:ascii="Calibri" w:eastAsia="Calibri" w:hAnsi="Calibri" w:cs="Calibri"/>
                <w:color w:val="000000"/>
              </w:rPr>
              <w:t>Improved community safety</w:t>
            </w:r>
          </w:p>
          <w:p w14:paraId="20470329" w14:textId="77777777" w:rsidR="000F791C" w:rsidRPr="001C2381" w:rsidRDefault="000F791C" w:rsidP="006F4CC1">
            <w:pPr>
              <w:keepNext/>
              <w:keepLines/>
              <w:spacing w:line="360" w:lineRule="auto"/>
              <w:jc w:val="both"/>
              <w:outlineLvl w:val="0"/>
              <w:rPr>
                <w:rFonts w:ascii="Calibri" w:eastAsia="Calibri" w:hAnsi="Calibri" w:cs="Calibri"/>
                <w:b/>
                <w:bCs/>
                <w:color w:val="000000"/>
              </w:rPr>
            </w:pPr>
          </w:p>
        </w:tc>
        <w:tc>
          <w:tcPr>
            <w:tcW w:w="4106" w:type="dxa"/>
            <w:shd w:val="clear" w:color="auto" w:fill="E2EFD9" w:themeFill="accent6" w:themeFillTint="33"/>
          </w:tcPr>
          <w:p w14:paraId="5F50F942"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12.1 Initial meetings held with stakeholders in 2022.  </w:t>
            </w:r>
          </w:p>
          <w:p w14:paraId="4077501D"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12.2 Not measured.  Funding secured from SDCC for small DRI project.  </w:t>
            </w:r>
          </w:p>
          <w:p w14:paraId="3C493B08"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12.3 Not measured.  </w:t>
            </w:r>
          </w:p>
          <w:p w14:paraId="606A7B38" w14:textId="77777777" w:rsidR="000F791C" w:rsidRDefault="000F791C" w:rsidP="006F4CC1">
            <w:pPr>
              <w:keepNext/>
              <w:keepLines/>
              <w:spacing w:line="360" w:lineRule="auto"/>
              <w:jc w:val="both"/>
              <w:outlineLvl w:val="0"/>
              <w:rPr>
                <w:rFonts w:ascii="Calibri" w:eastAsia="Calibri" w:hAnsi="Calibri" w:cs="Calibri"/>
                <w:color w:val="000000"/>
              </w:rPr>
            </w:pPr>
          </w:p>
          <w:p w14:paraId="700600F6"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12.4 Cross reference with Safety Forum SA, baseline and outcomes.  </w:t>
            </w:r>
          </w:p>
        </w:tc>
      </w:tr>
    </w:tbl>
    <w:p w14:paraId="4445AD10" w14:textId="77777777" w:rsidR="000F791C" w:rsidRPr="001C2381" w:rsidRDefault="000F791C" w:rsidP="006F4CC1">
      <w:pPr>
        <w:keepNext/>
        <w:keepLines/>
        <w:numPr>
          <w:ilvl w:val="1"/>
          <w:numId w:val="0"/>
        </w:numPr>
        <w:spacing w:line="360" w:lineRule="auto"/>
        <w:jc w:val="both"/>
        <w:outlineLvl w:val="1"/>
        <w:rPr>
          <w:rFonts w:ascii="Raleway" w:hAnsi="Raleway"/>
          <w:b/>
          <w:noProof/>
          <w:color w:val="4472C4"/>
        </w:rPr>
      </w:pPr>
      <w:r w:rsidRPr="001C2381">
        <w:rPr>
          <w:rFonts w:ascii="Raleway" w:hAnsi="Raleway"/>
          <w:b/>
          <w:noProof/>
          <w:color w:val="4472C4"/>
        </w:rPr>
        <w:lastRenderedPageBreak/>
        <w:t xml:space="preserve"> </w:t>
      </w:r>
    </w:p>
    <w:tbl>
      <w:tblPr>
        <w:tblStyle w:val="TableGrid"/>
        <w:tblW w:w="0" w:type="auto"/>
        <w:tblLook w:val="04A0" w:firstRow="1" w:lastRow="0" w:firstColumn="1" w:lastColumn="0" w:noHBand="0" w:noVBand="1"/>
      </w:tblPr>
      <w:tblGrid>
        <w:gridCol w:w="3090"/>
        <w:gridCol w:w="1635"/>
        <w:gridCol w:w="1329"/>
        <w:gridCol w:w="2895"/>
        <w:gridCol w:w="4001"/>
      </w:tblGrid>
      <w:tr w:rsidR="000F791C" w:rsidRPr="001C2381" w14:paraId="4206AD39" w14:textId="77777777" w:rsidTr="00057CAB">
        <w:tc>
          <w:tcPr>
            <w:tcW w:w="9493" w:type="dxa"/>
            <w:gridSpan w:val="4"/>
            <w:shd w:val="clear" w:color="auto" w:fill="0070C0"/>
          </w:tcPr>
          <w:p w14:paraId="400D0ACA" w14:textId="77777777" w:rsidR="000F791C" w:rsidRPr="001C2381" w:rsidRDefault="000F791C" w:rsidP="006F4CC1">
            <w:pPr>
              <w:keepNext/>
              <w:keepLines/>
              <w:spacing w:line="360" w:lineRule="auto"/>
              <w:jc w:val="both"/>
              <w:outlineLvl w:val="0"/>
              <w:rPr>
                <w:rFonts w:ascii="Calibri" w:eastAsia="Calibri" w:hAnsi="Calibri" w:cs="Calibri"/>
                <w:b/>
                <w:bCs/>
                <w:color w:val="FFFFFF" w:themeColor="background1"/>
              </w:rPr>
            </w:pPr>
            <w:r w:rsidRPr="001C2381">
              <w:rPr>
                <w:rFonts w:ascii="Calibri" w:eastAsia="Calibri" w:hAnsi="Calibri" w:cs="Calibri"/>
                <w:b/>
                <w:bCs/>
                <w:color w:val="FFFFFF" w:themeColor="background1"/>
              </w:rPr>
              <w:t>Promote alternatives to coercive sanctions for drug-related offences</w:t>
            </w:r>
          </w:p>
        </w:tc>
        <w:tc>
          <w:tcPr>
            <w:tcW w:w="4536" w:type="dxa"/>
            <w:shd w:val="clear" w:color="auto" w:fill="0070C0"/>
          </w:tcPr>
          <w:p w14:paraId="4F63C844" w14:textId="77777777" w:rsidR="000F791C" w:rsidRPr="001C2381" w:rsidRDefault="000F791C" w:rsidP="006F4CC1">
            <w:pPr>
              <w:keepNext/>
              <w:keepLines/>
              <w:spacing w:line="360" w:lineRule="auto"/>
              <w:jc w:val="both"/>
              <w:outlineLvl w:val="0"/>
              <w:rPr>
                <w:rFonts w:ascii="Calibri" w:eastAsia="Calibri" w:hAnsi="Calibri" w:cs="Calibri"/>
                <w:b/>
                <w:bCs/>
                <w:color w:val="FFFFFF" w:themeColor="background1"/>
              </w:rPr>
            </w:pPr>
          </w:p>
        </w:tc>
      </w:tr>
      <w:tr w:rsidR="000F791C" w:rsidRPr="001C2381" w14:paraId="614786BF" w14:textId="77777777" w:rsidTr="00057CAB">
        <w:tc>
          <w:tcPr>
            <w:tcW w:w="3330" w:type="dxa"/>
            <w:shd w:val="clear" w:color="auto" w:fill="auto"/>
          </w:tcPr>
          <w:p w14:paraId="1530395A"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 xml:space="preserve">Action </w:t>
            </w:r>
          </w:p>
        </w:tc>
        <w:tc>
          <w:tcPr>
            <w:tcW w:w="1635" w:type="dxa"/>
            <w:shd w:val="clear" w:color="auto" w:fill="auto"/>
          </w:tcPr>
          <w:p w14:paraId="7614FCC5"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 xml:space="preserve">Lead/Partners </w:t>
            </w:r>
          </w:p>
        </w:tc>
        <w:tc>
          <w:tcPr>
            <w:tcW w:w="1379" w:type="dxa"/>
            <w:shd w:val="clear" w:color="auto" w:fill="auto"/>
          </w:tcPr>
          <w:p w14:paraId="1E3211EC"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Timeline</w:t>
            </w:r>
          </w:p>
        </w:tc>
        <w:tc>
          <w:tcPr>
            <w:tcW w:w="3149" w:type="dxa"/>
            <w:shd w:val="clear" w:color="auto" w:fill="auto"/>
          </w:tcPr>
          <w:p w14:paraId="01E6440F"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 xml:space="preserve">Outcomes </w:t>
            </w:r>
          </w:p>
        </w:tc>
        <w:tc>
          <w:tcPr>
            <w:tcW w:w="4536" w:type="dxa"/>
          </w:tcPr>
          <w:p w14:paraId="79CDA533"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hAnsi="Calibri" w:cs="Arial"/>
                <w:b/>
                <w:bCs/>
              </w:rPr>
              <w:t xml:space="preserve">Progress 2022 </w:t>
            </w:r>
          </w:p>
        </w:tc>
      </w:tr>
      <w:tr w:rsidR="000F791C" w:rsidRPr="001C2381" w14:paraId="10B2D18F" w14:textId="77777777" w:rsidTr="00057CAB">
        <w:tc>
          <w:tcPr>
            <w:tcW w:w="3330" w:type="dxa"/>
          </w:tcPr>
          <w:p w14:paraId="1009297A"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13.Provide a mechanism to engage all CDATF stakeholders on the decriminalisation debate and articulate the findings </w:t>
            </w:r>
          </w:p>
          <w:p w14:paraId="4A88E9DD"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01809423"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3CBFB5D1" w14:textId="77777777" w:rsidR="000F791C" w:rsidRPr="001C2381" w:rsidRDefault="000F791C" w:rsidP="006F4CC1">
            <w:pPr>
              <w:keepNext/>
              <w:keepLines/>
              <w:spacing w:line="360" w:lineRule="auto"/>
              <w:jc w:val="both"/>
              <w:outlineLvl w:val="0"/>
              <w:rPr>
                <w:rFonts w:ascii="Calibri" w:eastAsia="Calibri" w:hAnsi="Calibri" w:cs="Calibri"/>
                <w:color w:val="000000"/>
              </w:rPr>
            </w:pPr>
          </w:p>
        </w:tc>
        <w:tc>
          <w:tcPr>
            <w:tcW w:w="1635" w:type="dxa"/>
          </w:tcPr>
          <w:p w14:paraId="21AEE81F"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CDATF </w:t>
            </w:r>
          </w:p>
        </w:tc>
        <w:tc>
          <w:tcPr>
            <w:tcW w:w="1379" w:type="dxa"/>
          </w:tcPr>
          <w:p w14:paraId="4E0BC05B"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2023</w:t>
            </w:r>
          </w:p>
        </w:tc>
        <w:tc>
          <w:tcPr>
            <w:tcW w:w="3149" w:type="dxa"/>
          </w:tcPr>
          <w:p w14:paraId="33DF4DC2"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13.1 </w:t>
            </w:r>
            <w:r w:rsidRPr="001C2381">
              <w:rPr>
                <w:rFonts w:ascii="Calibri" w:eastAsia="Calibri" w:hAnsi="Calibri" w:cs="Calibri"/>
                <w:color w:val="000000"/>
              </w:rPr>
              <w:t xml:space="preserve">Improved community involvement </w:t>
            </w:r>
          </w:p>
          <w:p w14:paraId="18B6D822"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398E3CDC"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13.2 </w:t>
            </w:r>
            <w:r w:rsidRPr="001C2381">
              <w:rPr>
                <w:rFonts w:ascii="Calibri" w:eastAsia="Calibri" w:hAnsi="Calibri" w:cs="Calibri"/>
                <w:color w:val="000000"/>
              </w:rPr>
              <w:t xml:space="preserve">Shared understanding </w:t>
            </w:r>
          </w:p>
          <w:p w14:paraId="20C199B8"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13.3 </w:t>
            </w:r>
            <w:r w:rsidRPr="001C2381">
              <w:rPr>
                <w:rFonts w:ascii="Calibri" w:eastAsia="Calibri" w:hAnsi="Calibri" w:cs="Calibri"/>
                <w:color w:val="000000"/>
              </w:rPr>
              <w:t xml:space="preserve">Cohesive approach </w:t>
            </w:r>
          </w:p>
          <w:p w14:paraId="3E32DA7F"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13.4 </w:t>
            </w:r>
            <w:r w:rsidRPr="001C2381">
              <w:rPr>
                <w:rFonts w:ascii="Calibri" w:eastAsia="Calibri" w:hAnsi="Calibri" w:cs="Calibri"/>
                <w:color w:val="000000"/>
              </w:rPr>
              <w:t>Improved stakeholder engagement</w:t>
            </w:r>
          </w:p>
          <w:p w14:paraId="3FF50BE2" w14:textId="77777777" w:rsidR="000F791C" w:rsidRPr="001C2381" w:rsidRDefault="000F791C" w:rsidP="006F4CC1">
            <w:pPr>
              <w:keepNext/>
              <w:keepLines/>
              <w:spacing w:line="360" w:lineRule="auto"/>
              <w:jc w:val="both"/>
              <w:outlineLvl w:val="0"/>
              <w:rPr>
                <w:rFonts w:ascii="Calibri" w:eastAsia="Calibri" w:hAnsi="Calibri" w:cs="Calibri"/>
                <w:color w:val="000000"/>
              </w:rPr>
            </w:pPr>
          </w:p>
        </w:tc>
        <w:tc>
          <w:tcPr>
            <w:tcW w:w="4536" w:type="dxa"/>
            <w:shd w:val="clear" w:color="auto" w:fill="FBE4D5" w:themeFill="accent2" w:themeFillTint="33"/>
          </w:tcPr>
          <w:p w14:paraId="36D5BD76"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13.1 </w:t>
            </w:r>
            <w:r w:rsidRPr="001C2381">
              <w:rPr>
                <w:rFonts w:ascii="Calibri" w:eastAsia="Calibri" w:hAnsi="Calibri" w:cs="Calibri"/>
                <w:color w:val="000000"/>
              </w:rPr>
              <w:t xml:space="preserve">Initial discussion held within TF and at board regarding this.  </w:t>
            </w:r>
            <w:r>
              <w:rPr>
                <w:rFonts w:ascii="Calibri" w:eastAsia="Calibri" w:hAnsi="Calibri" w:cs="Calibri"/>
                <w:color w:val="000000"/>
              </w:rPr>
              <w:t xml:space="preserve">Currently considering strategy regarding this.  </w:t>
            </w:r>
          </w:p>
          <w:p w14:paraId="40D221F9"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13.2 Depending on 13.1 </w:t>
            </w:r>
          </w:p>
          <w:p w14:paraId="586E1995"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13.3 Depending on 13.1</w:t>
            </w:r>
          </w:p>
          <w:p w14:paraId="12D857F3"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13.4 Depending on 13.1</w:t>
            </w:r>
          </w:p>
        </w:tc>
      </w:tr>
    </w:tbl>
    <w:p w14:paraId="371E0AFB" w14:textId="77777777" w:rsidR="000F791C" w:rsidRPr="001C2381" w:rsidRDefault="000F791C" w:rsidP="006F4CC1">
      <w:pPr>
        <w:keepNext/>
        <w:keepLines/>
        <w:numPr>
          <w:ilvl w:val="1"/>
          <w:numId w:val="0"/>
        </w:numPr>
        <w:spacing w:line="360" w:lineRule="auto"/>
        <w:ind w:left="567" w:hanging="567"/>
        <w:jc w:val="both"/>
        <w:outlineLvl w:val="1"/>
        <w:rPr>
          <w:rFonts w:ascii="Raleway" w:hAnsi="Raleway"/>
          <w:b/>
          <w:noProof/>
          <w:color w:val="4472C4"/>
        </w:rPr>
      </w:pPr>
    </w:p>
    <w:tbl>
      <w:tblPr>
        <w:tblStyle w:val="TableGrid"/>
        <w:tblpPr w:leftFromText="180" w:rightFromText="180" w:horzAnchor="margin" w:tblpY="660"/>
        <w:tblW w:w="0" w:type="auto"/>
        <w:tblLook w:val="04A0" w:firstRow="1" w:lastRow="0" w:firstColumn="1" w:lastColumn="0" w:noHBand="0" w:noVBand="1"/>
      </w:tblPr>
      <w:tblGrid>
        <w:gridCol w:w="3160"/>
        <w:gridCol w:w="1635"/>
        <w:gridCol w:w="1562"/>
        <w:gridCol w:w="2748"/>
        <w:gridCol w:w="3777"/>
        <w:gridCol w:w="68"/>
      </w:tblGrid>
      <w:tr w:rsidR="000F791C" w:rsidRPr="001C2381" w14:paraId="4D294267" w14:textId="77777777" w:rsidTr="00057CAB">
        <w:tc>
          <w:tcPr>
            <w:tcW w:w="9493" w:type="dxa"/>
            <w:gridSpan w:val="4"/>
            <w:shd w:val="clear" w:color="auto" w:fill="0070C0"/>
          </w:tcPr>
          <w:p w14:paraId="16980339" w14:textId="77777777" w:rsidR="000F791C" w:rsidRPr="001C2381" w:rsidRDefault="000F791C" w:rsidP="006F4CC1">
            <w:pPr>
              <w:keepNext/>
              <w:keepLines/>
              <w:spacing w:line="360" w:lineRule="auto"/>
              <w:jc w:val="both"/>
              <w:outlineLvl w:val="0"/>
              <w:rPr>
                <w:rFonts w:ascii="Calibri" w:eastAsia="Calibri" w:hAnsi="Calibri" w:cs="Calibri"/>
                <w:b/>
                <w:bCs/>
                <w:color w:val="FFFFFF" w:themeColor="background1"/>
              </w:rPr>
            </w:pPr>
            <w:r w:rsidRPr="001C2381">
              <w:rPr>
                <w:rFonts w:ascii="Calibri" w:eastAsia="Calibri" w:hAnsi="Calibri" w:cs="Calibri"/>
                <w:b/>
                <w:bCs/>
                <w:color w:val="FFFFFF" w:themeColor="background1"/>
              </w:rPr>
              <w:lastRenderedPageBreak/>
              <w:t>Strengthen evidence-informed and outcomes-focused practice, services, policies, and strategy implementation</w:t>
            </w:r>
          </w:p>
        </w:tc>
        <w:tc>
          <w:tcPr>
            <w:tcW w:w="4169" w:type="dxa"/>
            <w:gridSpan w:val="2"/>
            <w:shd w:val="clear" w:color="auto" w:fill="0070C0"/>
          </w:tcPr>
          <w:p w14:paraId="60C0527C" w14:textId="77777777" w:rsidR="000F791C" w:rsidRPr="001C2381" w:rsidRDefault="000F791C" w:rsidP="006F4CC1">
            <w:pPr>
              <w:keepNext/>
              <w:keepLines/>
              <w:spacing w:line="360" w:lineRule="auto"/>
              <w:jc w:val="both"/>
              <w:outlineLvl w:val="0"/>
              <w:rPr>
                <w:rFonts w:ascii="Calibri" w:eastAsia="Calibri" w:hAnsi="Calibri" w:cs="Calibri"/>
                <w:b/>
                <w:bCs/>
                <w:color w:val="FFFFFF" w:themeColor="background1"/>
              </w:rPr>
            </w:pPr>
          </w:p>
        </w:tc>
      </w:tr>
      <w:tr w:rsidR="000F791C" w:rsidRPr="001C2381" w14:paraId="2292C3EC" w14:textId="77777777" w:rsidTr="00057CAB">
        <w:tc>
          <w:tcPr>
            <w:tcW w:w="3352" w:type="dxa"/>
            <w:shd w:val="clear" w:color="auto" w:fill="auto"/>
          </w:tcPr>
          <w:p w14:paraId="42E53DB6"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 xml:space="preserve">Action </w:t>
            </w:r>
          </w:p>
        </w:tc>
        <w:tc>
          <w:tcPr>
            <w:tcW w:w="1627" w:type="dxa"/>
            <w:shd w:val="clear" w:color="auto" w:fill="auto"/>
          </w:tcPr>
          <w:p w14:paraId="6F7D5637"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Lead/Partners</w:t>
            </w:r>
          </w:p>
        </w:tc>
        <w:tc>
          <w:tcPr>
            <w:tcW w:w="1582" w:type="dxa"/>
            <w:shd w:val="clear" w:color="auto" w:fill="auto"/>
          </w:tcPr>
          <w:p w14:paraId="366179C9"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Timeline</w:t>
            </w:r>
          </w:p>
        </w:tc>
        <w:tc>
          <w:tcPr>
            <w:tcW w:w="2932" w:type="dxa"/>
            <w:shd w:val="clear" w:color="auto" w:fill="auto"/>
          </w:tcPr>
          <w:p w14:paraId="5489ECF5"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 xml:space="preserve">Outcomes </w:t>
            </w:r>
          </w:p>
        </w:tc>
        <w:tc>
          <w:tcPr>
            <w:tcW w:w="4169" w:type="dxa"/>
            <w:gridSpan w:val="2"/>
          </w:tcPr>
          <w:p w14:paraId="4A546425"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hAnsi="Calibri" w:cs="Arial"/>
                <w:b/>
                <w:bCs/>
              </w:rPr>
              <w:t xml:space="preserve">Progress 2022 </w:t>
            </w:r>
          </w:p>
        </w:tc>
      </w:tr>
      <w:tr w:rsidR="000F791C" w:rsidRPr="001C2381" w14:paraId="11216747" w14:textId="77777777" w:rsidTr="00057CAB">
        <w:trPr>
          <w:trHeight w:val="70"/>
        </w:trPr>
        <w:tc>
          <w:tcPr>
            <w:tcW w:w="3352" w:type="dxa"/>
            <w:shd w:val="clear" w:color="auto" w:fill="auto"/>
          </w:tcPr>
          <w:p w14:paraId="7372FE76" w14:textId="77777777" w:rsidR="000F791C" w:rsidRPr="001C2381" w:rsidRDefault="000F791C" w:rsidP="006F4CC1">
            <w:pPr>
              <w:keepNext/>
              <w:keepLines/>
              <w:spacing w:line="360" w:lineRule="auto"/>
              <w:jc w:val="both"/>
              <w:outlineLvl w:val="0"/>
              <w:rPr>
                <w:rFonts w:ascii="Calibri" w:eastAsia="Calibri" w:hAnsi="Calibri" w:cs="Calibri"/>
              </w:rPr>
            </w:pPr>
            <w:r w:rsidRPr="001C2381">
              <w:rPr>
                <w:rFonts w:ascii="Calibri" w:eastAsia="Calibri" w:hAnsi="Calibri" w:cs="Calibri"/>
              </w:rPr>
              <w:t xml:space="preserve">14.Set out research and evaluation requirements for the period 2022-25. </w:t>
            </w:r>
          </w:p>
          <w:p w14:paraId="1D98EAE2" w14:textId="77777777" w:rsidR="000F791C" w:rsidRPr="001C2381" w:rsidRDefault="000F791C" w:rsidP="006F4CC1">
            <w:pPr>
              <w:pStyle w:val="ListParagraph"/>
              <w:keepNext/>
              <w:keepLines/>
              <w:numPr>
                <w:ilvl w:val="0"/>
                <w:numId w:val="39"/>
              </w:numPr>
              <w:spacing w:line="360" w:lineRule="auto"/>
              <w:contextualSpacing/>
              <w:jc w:val="both"/>
              <w:outlineLvl w:val="0"/>
              <w:rPr>
                <w:rFonts w:ascii="Calibri" w:eastAsia="Calibri" w:hAnsi="Calibri" w:cs="Calibri"/>
              </w:rPr>
            </w:pPr>
            <w:r w:rsidRPr="001C2381">
              <w:rPr>
                <w:rFonts w:ascii="Calibri" w:eastAsia="Calibri" w:hAnsi="Calibri" w:cs="Calibri"/>
              </w:rPr>
              <w:t>Quantify the needs of Young People in the CDATF area (How many accessing Jigsaw, how many on waiting list for CAMHS and YDAP, what additional needs are presenting)</w:t>
            </w:r>
          </w:p>
          <w:p w14:paraId="0E7796E1" w14:textId="77777777" w:rsidR="000F791C" w:rsidRPr="001C2381" w:rsidRDefault="000F791C" w:rsidP="006F4CC1">
            <w:pPr>
              <w:pStyle w:val="ListParagraph"/>
              <w:keepNext/>
              <w:keepLines/>
              <w:spacing w:line="360" w:lineRule="auto"/>
              <w:jc w:val="both"/>
              <w:outlineLvl w:val="0"/>
              <w:rPr>
                <w:rFonts w:ascii="Calibri" w:eastAsia="Calibri" w:hAnsi="Calibri" w:cs="Calibri"/>
              </w:rPr>
            </w:pPr>
            <w:r w:rsidRPr="001C2381">
              <w:rPr>
                <w:rFonts w:ascii="Calibri" w:eastAsia="Calibri" w:hAnsi="Calibri" w:cs="Calibri"/>
              </w:rPr>
              <w:t xml:space="preserve"> </w:t>
            </w:r>
          </w:p>
          <w:p w14:paraId="1CE3E0C0" w14:textId="77777777" w:rsidR="000F791C" w:rsidRPr="001C2381" w:rsidRDefault="000F791C" w:rsidP="006F4CC1">
            <w:pPr>
              <w:pStyle w:val="ListParagraph"/>
              <w:keepNext/>
              <w:keepLines/>
              <w:numPr>
                <w:ilvl w:val="0"/>
                <w:numId w:val="39"/>
              </w:numPr>
              <w:spacing w:line="360" w:lineRule="auto"/>
              <w:contextualSpacing/>
              <w:jc w:val="both"/>
              <w:outlineLvl w:val="0"/>
              <w:rPr>
                <w:rFonts w:ascii="Calibri" w:eastAsia="Calibri" w:hAnsi="Calibri" w:cs="Calibri"/>
              </w:rPr>
            </w:pPr>
            <w:r w:rsidRPr="001C2381">
              <w:rPr>
                <w:rFonts w:ascii="Calibri" w:eastAsia="Calibri" w:hAnsi="Calibri" w:cs="Calibri"/>
              </w:rPr>
              <w:t xml:space="preserve">Explore new and emerging trends </w:t>
            </w:r>
            <w:r w:rsidRPr="001C2381">
              <w:rPr>
                <w:rFonts w:ascii="Calibri" w:eastAsia="Calibri" w:hAnsi="Calibri" w:cs="Calibri"/>
              </w:rPr>
              <w:lastRenderedPageBreak/>
              <w:t xml:space="preserve">(including drug of choice, high risk groups, socio-economic profiles, ethnic origin) through a reporting template that can be updated quarterly </w:t>
            </w:r>
          </w:p>
          <w:p w14:paraId="6D31E344" w14:textId="77777777" w:rsidR="000F791C" w:rsidRPr="001C2381" w:rsidRDefault="000F791C" w:rsidP="006F4CC1">
            <w:pPr>
              <w:keepNext/>
              <w:keepLines/>
              <w:spacing w:line="360" w:lineRule="auto"/>
              <w:jc w:val="both"/>
              <w:outlineLvl w:val="0"/>
              <w:rPr>
                <w:rFonts w:ascii="Calibri" w:eastAsia="Calibri" w:hAnsi="Calibri" w:cs="Calibri"/>
              </w:rPr>
            </w:pPr>
          </w:p>
          <w:p w14:paraId="2DE8866A" w14:textId="77777777" w:rsidR="000F791C" w:rsidRPr="001C2381" w:rsidRDefault="000F791C" w:rsidP="006F4CC1">
            <w:pPr>
              <w:pStyle w:val="ListParagraph"/>
              <w:keepNext/>
              <w:keepLines/>
              <w:numPr>
                <w:ilvl w:val="0"/>
                <w:numId w:val="39"/>
              </w:numPr>
              <w:spacing w:line="360" w:lineRule="auto"/>
              <w:contextualSpacing/>
              <w:jc w:val="both"/>
              <w:outlineLvl w:val="0"/>
              <w:rPr>
                <w:rFonts w:ascii="Calibri" w:eastAsia="Calibri" w:hAnsi="Calibri" w:cs="Calibri"/>
              </w:rPr>
            </w:pPr>
            <w:r w:rsidRPr="001C2381">
              <w:rPr>
                <w:rFonts w:ascii="Calibri" w:eastAsia="Calibri" w:hAnsi="Calibri" w:cs="Calibri"/>
              </w:rPr>
              <w:t xml:space="preserve">Community impact analysis of projected population growth to inform a submission to the County Development Plan </w:t>
            </w:r>
          </w:p>
          <w:p w14:paraId="4C795AC3" w14:textId="77777777" w:rsidR="000F791C" w:rsidRPr="001C2381" w:rsidRDefault="000F791C" w:rsidP="006F4CC1">
            <w:pPr>
              <w:keepNext/>
              <w:keepLines/>
              <w:spacing w:line="360" w:lineRule="auto"/>
              <w:jc w:val="both"/>
              <w:outlineLvl w:val="0"/>
              <w:rPr>
                <w:rFonts w:ascii="Calibri" w:eastAsia="Calibri" w:hAnsi="Calibri" w:cs="Calibri"/>
              </w:rPr>
            </w:pPr>
          </w:p>
          <w:p w14:paraId="669BC4E7" w14:textId="77777777" w:rsidR="000F791C" w:rsidRPr="001C2381" w:rsidRDefault="000F791C" w:rsidP="006F4CC1">
            <w:pPr>
              <w:pStyle w:val="ListParagraph"/>
              <w:keepNext/>
              <w:keepLines/>
              <w:numPr>
                <w:ilvl w:val="0"/>
                <w:numId w:val="39"/>
              </w:numPr>
              <w:spacing w:line="360" w:lineRule="auto"/>
              <w:contextualSpacing/>
              <w:jc w:val="both"/>
              <w:outlineLvl w:val="0"/>
              <w:rPr>
                <w:rFonts w:ascii="Calibri" w:eastAsia="Calibri" w:hAnsi="Calibri" w:cs="Calibri"/>
              </w:rPr>
            </w:pPr>
            <w:r w:rsidRPr="001C2381">
              <w:rPr>
                <w:rFonts w:ascii="Calibri" w:eastAsia="Calibri" w:hAnsi="Calibri" w:cs="Calibri"/>
              </w:rPr>
              <w:t xml:space="preserve">Research the impact of “cautions” did they </w:t>
            </w:r>
            <w:r w:rsidRPr="001C2381">
              <w:rPr>
                <w:rFonts w:ascii="Calibri" w:eastAsia="Calibri" w:hAnsi="Calibri" w:cs="Calibri"/>
              </w:rPr>
              <w:lastRenderedPageBreak/>
              <w:t>continue to use after the caution</w:t>
            </w:r>
          </w:p>
          <w:p w14:paraId="00DDB880" w14:textId="77777777" w:rsidR="000F791C" w:rsidRPr="001C2381" w:rsidRDefault="000F791C" w:rsidP="006F4CC1">
            <w:pPr>
              <w:keepNext/>
              <w:keepLines/>
              <w:spacing w:line="360" w:lineRule="auto"/>
              <w:jc w:val="both"/>
              <w:outlineLvl w:val="0"/>
              <w:rPr>
                <w:rFonts w:ascii="Calibri" w:eastAsia="Calibri" w:hAnsi="Calibri" w:cs="Calibri"/>
              </w:rPr>
            </w:pPr>
          </w:p>
          <w:p w14:paraId="54FBAD29" w14:textId="77777777" w:rsidR="000F791C" w:rsidRPr="001C2381" w:rsidRDefault="000F791C" w:rsidP="006F4CC1">
            <w:pPr>
              <w:pStyle w:val="ListParagraph"/>
              <w:keepNext/>
              <w:keepLines/>
              <w:numPr>
                <w:ilvl w:val="0"/>
                <w:numId w:val="39"/>
              </w:numPr>
              <w:spacing w:line="360" w:lineRule="auto"/>
              <w:contextualSpacing/>
              <w:jc w:val="both"/>
              <w:outlineLvl w:val="0"/>
              <w:rPr>
                <w:rFonts w:ascii="Calibri" w:eastAsia="Calibri" w:hAnsi="Calibri" w:cs="Calibri"/>
              </w:rPr>
            </w:pPr>
            <w:r w:rsidRPr="001C2381">
              <w:rPr>
                <w:rFonts w:ascii="Calibri" w:eastAsia="Calibri" w:hAnsi="Calibri" w:cs="Calibri"/>
              </w:rPr>
              <w:t>Continue to highlight the vulnerability of young people to manipulation by criminal gangs and involvement in the drugs economy</w:t>
            </w:r>
          </w:p>
          <w:p w14:paraId="562EF39B" w14:textId="77777777" w:rsidR="000F791C" w:rsidRPr="001C2381" w:rsidRDefault="000F791C" w:rsidP="006F4CC1">
            <w:pPr>
              <w:pStyle w:val="ListParagraph"/>
              <w:spacing w:line="360" w:lineRule="auto"/>
              <w:jc w:val="both"/>
              <w:rPr>
                <w:rFonts w:ascii="Calibri" w:eastAsia="Calibri" w:hAnsi="Calibri" w:cs="Calibri"/>
              </w:rPr>
            </w:pPr>
          </w:p>
          <w:p w14:paraId="62447452" w14:textId="77777777" w:rsidR="000F791C" w:rsidRPr="001C2381" w:rsidRDefault="000F791C" w:rsidP="006F4CC1">
            <w:pPr>
              <w:pStyle w:val="ListParagraph"/>
              <w:keepNext/>
              <w:keepLines/>
              <w:numPr>
                <w:ilvl w:val="0"/>
                <w:numId w:val="39"/>
              </w:numPr>
              <w:spacing w:line="360" w:lineRule="auto"/>
              <w:contextualSpacing/>
              <w:jc w:val="both"/>
              <w:outlineLvl w:val="0"/>
              <w:rPr>
                <w:rFonts w:ascii="Calibri" w:eastAsia="Calibri" w:hAnsi="Calibri" w:cs="Calibri"/>
              </w:rPr>
            </w:pPr>
            <w:r w:rsidRPr="001C2381">
              <w:rPr>
                <w:rFonts w:ascii="Calibri" w:eastAsia="Calibri" w:hAnsi="Calibri" w:cs="Calibri"/>
              </w:rPr>
              <w:t xml:space="preserve">Identify the extent of core underfunding of TF services </w:t>
            </w:r>
          </w:p>
          <w:p w14:paraId="772F6705" w14:textId="77777777" w:rsidR="000F791C" w:rsidRPr="001C2381" w:rsidRDefault="000F791C" w:rsidP="006F4CC1">
            <w:pPr>
              <w:keepNext/>
              <w:keepLines/>
              <w:spacing w:line="360" w:lineRule="auto"/>
              <w:jc w:val="both"/>
              <w:outlineLvl w:val="0"/>
              <w:rPr>
                <w:rFonts w:ascii="Calibri" w:eastAsia="Calibri" w:hAnsi="Calibri" w:cs="Calibri"/>
                <w:b/>
                <w:bCs/>
              </w:rPr>
            </w:pPr>
          </w:p>
          <w:p w14:paraId="709026F8" w14:textId="77777777" w:rsidR="000F791C" w:rsidRPr="001C2381" w:rsidRDefault="000F791C" w:rsidP="006F4CC1">
            <w:pPr>
              <w:keepNext/>
              <w:keepLines/>
              <w:spacing w:line="360" w:lineRule="auto"/>
              <w:jc w:val="both"/>
              <w:outlineLvl w:val="0"/>
              <w:rPr>
                <w:rFonts w:ascii="Calibri" w:eastAsia="Calibri" w:hAnsi="Calibri" w:cs="Calibri"/>
                <w:b/>
                <w:bCs/>
              </w:rPr>
            </w:pPr>
          </w:p>
          <w:p w14:paraId="6533F78B" w14:textId="77777777" w:rsidR="000F791C" w:rsidRPr="001C2381" w:rsidRDefault="000F791C" w:rsidP="006F4CC1">
            <w:pPr>
              <w:keepNext/>
              <w:keepLines/>
              <w:spacing w:line="360" w:lineRule="auto"/>
              <w:jc w:val="both"/>
              <w:outlineLvl w:val="0"/>
              <w:rPr>
                <w:rFonts w:ascii="Calibri" w:eastAsia="Calibri" w:hAnsi="Calibri" w:cs="Calibri"/>
                <w:b/>
                <w:bCs/>
              </w:rPr>
            </w:pPr>
          </w:p>
        </w:tc>
        <w:tc>
          <w:tcPr>
            <w:tcW w:w="1627" w:type="dxa"/>
            <w:shd w:val="clear" w:color="auto" w:fill="auto"/>
          </w:tcPr>
          <w:p w14:paraId="15AC8EA7" w14:textId="77777777" w:rsidR="000F791C" w:rsidRPr="001C2381" w:rsidRDefault="000F791C" w:rsidP="006F4CC1">
            <w:pPr>
              <w:keepNext/>
              <w:keepLines/>
              <w:spacing w:line="360" w:lineRule="auto"/>
              <w:jc w:val="both"/>
              <w:outlineLvl w:val="0"/>
              <w:rPr>
                <w:rFonts w:ascii="Calibri" w:eastAsia="Calibri" w:hAnsi="Calibri" w:cs="Calibri"/>
              </w:rPr>
            </w:pPr>
            <w:r w:rsidRPr="001C2381">
              <w:rPr>
                <w:rFonts w:ascii="Calibri" w:eastAsia="Calibri" w:hAnsi="Calibri" w:cs="Calibri"/>
              </w:rPr>
              <w:lastRenderedPageBreak/>
              <w:t>CDATF Board EPYC, T&amp;R,</w:t>
            </w:r>
          </w:p>
          <w:p w14:paraId="17E95983" w14:textId="77777777" w:rsidR="000F791C" w:rsidRPr="001C2381" w:rsidRDefault="000F791C" w:rsidP="006F4CC1">
            <w:pPr>
              <w:keepNext/>
              <w:keepLines/>
              <w:spacing w:line="360" w:lineRule="auto"/>
              <w:jc w:val="both"/>
              <w:outlineLvl w:val="0"/>
              <w:rPr>
                <w:rFonts w:ascii="Calibri" w:eastAsia="Calibri" w:hAnsi="Calibri" w:cs="Calibri"/>
              </w:rPr>
            </w:pPr>
          </w:p>
          <w:p w14:paraId="6E1BBCF2" w14:textId="77777777" w:rsidR="000F791C" w:rsidRPr="001C2381" w:rsidRDefault="000F791C" w:rsidP="006F4CC1">
            <w:pPr>
              <w:keepNext/>
              <w:keepLines/>
              <w:spacing w:line="360" w:lineRule="auto"/>
              <w:jc w:val="both"/>
              <w:outlineLvl w:val="0"/>
              <w:rPr>
                <w:rFonts w:ascii="Calibri" w:eastAsia="Calibri" w:hAnsi="Calibri" w:cs="Calibri"/>
              </w:rPr>
            </w:pPr>
          </w:p>
          <w:p w14:paraId="392C7F42" w14:textId="77777777" w:rsidR="000F791C" w:rsidRPr="001C2381" w:rsidRDefault="000F791C" w:rsidP="006F4CC1">
            <w:pPr>
              <w:keepNext/>
              <w:keepLines/>
              <w:spacing w:line="360" w:lineRule="auto"/>
              <w:jc w:val="both"/>
              <w:outlineLvl w:val="0"/>
              <w:rPr>
                <w:rFonts w:ascii="Calibri" w:eastAsia="Calibri" w:hAnsi="Calibri" w:cs="Calibri"/>
              </w:rPr>
            </w:pPr>
          </w:p>
          <w:p w14:paraId="7B1ADDD1" w14:textId="77777777" w:rsidR="000F791C" w:rsidRPr="001C2381" w:rsidRDefault="000F791C" w:rsidP="006F4CC1">
            <w:pPr>
              <w:keepNext/>
              <w:keepLines/>
              <w:spacing w:line="360" w:lineRule="auto"/>
              <w:jc w:val="both"/>
              <w:outlineLvl w:val="0"/>
              <w:rPr>
                <w:rFonts w:ascii="Calibri" w:eastAsia="Calibri" w:hAnsi="Calibri" w:cs="Calibri"/>
              </w:rPr>
            </w:pPr>
          </w:p>
          <w:p w14:paraId="50BC88C5" w14:textId="77777777" w:rsidR="000F791C" w:rsidRPr="001C2381" w:rsidRDefault="000F791C" w:rsidP="006F4CC1">
            <w:pPr>
              <w:keepNext/>
              <w:keepLines/>
              <w:spacing w:line="360" w:lineRule="auto"/>
              <w:jc w:val="both"/>
              <w:outlineLvl w:val="0"/>
              <w:rPr>
                <w:rFonts w:ascii="Calibri" w:eastAsia="Calibri" w:hAnsi="Calibri" w:cs="Calibri"/>
              </w:rPr>
            </w:pPr>
          </w:p>
          <w:p w14:paraId="6BD7D27E" w14:textId="77777777" w:rsidR="000F791C" w:rsidRPr="001C2381" w:rsidRDefault="000F791C" w:rsidP="006F4CC1">
            <w:pPr>
              <w:keepNext/>
              <w:keepLines/>
              <w:spacing w:line="360" w:lineRule="auto"/>
              <w:jc w:val="both"/>
              <w:outlineLvl w:val="0"/>
              <w:rPr>
                <w:rFonts w:ascii="Calibri" w:eastAsia="Calibri" w:hAnsi="Calibri" w:cs="Calibri"/>
              </w:rPr>
            </w:pPr>
          </w:p>
          <w:p w14:paraId="51B31F50" w14:textId="77777777" w:rsidR="000F791C" w:rsidRPr="001C2381" w:rsidRDefault="000F791C" w:rsidP="006F4CC1">
            <w:pPr>
              <w:keepNext/>
              <w:keepLines/>
              <w:spacing w:line="360" w:lineRule="auto"/>
              <w:jc w:val="both"/>
              <w:outlineLvl w:val="0"/>
              <w:rPr>
                <w:rFonts w:ascii="Calibri" w:eastAsia="Calibri" w:hAnsi="Calibri" w:cs="Calibri"/>
              </w:rPr>
            </w:pPr>
          </w:p>
          <w:p w14:paraId="5FC51D7F" w14:textId="77777777" w:rsidR="000F791C" w:rsidRPr="001C2381" w:rsidRDefault="000F791C" w:rsidP="006F4CC1">
            <w:pPr>
              <w:keepNext/>
              <w:keepLines/>
              <w:spacing w:line="360" w:lineRule="auto"/>
              <w:jc w:val="both"/>
              <w:outlineLvl w:val="0"/>
              <w:rPr>
                <w:rFonts w:ascii="Calibri" w:eastAsia="Calibri" w:hAnsi="Calibri" w:cs="Calibri"/>
              </w:rPr>
            </w:pPr>
          </w:p>
          <w:p w14:paraId="28097E62" w14:textId="77777777" w:rsidR="000F791C" w:rsidRPr="001C2381" w:rsidRDefault="000F791C" w:rsidP="006F4CC1">
            <w:pPr>
              <w:keepNext/>
              <w:keepLines/>
              <w:spacing w:line="360" w:lineRule="auto"/>
              <w:jc w:val="both"/>
              <w:outlineLvl w:val="0"/>
              <w:rPr>
                <w:rFonts w:ascii="Calibri" w:eastAsia="Calibri" w:hAnsi="Calibri" w:cs="Calibri"/>
              </w:rPr>
            </w:pPr>
          </w:p>
          <w:p w14:paraId="0F424900" w14:textId="77777777" w:rsidR="000F791C" w:rsidRPr="001C2381" w:rsidRDefault="000F791C" w:rsidP="006F4CC1">
            <w:pPr>
              <w:keepNext/>
              <w:keepLines/>
              <w:spacing w:line="360" w:lineRule="auto"/>
              <w:jc w:val="both"/>
              <w:outlineLvl w:val="0"/>
              <w:rPr>
                <w:rFonts w:ascii="Calibri" w:eastAsia="Calibri" w:hAnsi="Calibri" w:cs="Calibri"/>
              </w:rPr>
            </w:pPr>
          </w:p>
          <w:p w14:paraId="7CF73ED7" w14:textId="77777777" w:rsidR="000F791C" w:rsidRPr="001C2381" w:rsidRDefault="000F791C" w:rsidP="006F4CC1">
            <w:pPr>
              <w:keepNext/>
              <w:keepLines/>
              <w:spacing w:line="360" w:lineRule="auto"/>
              <w:jc w:val="both"/>
              <w:outlineLvl w:val="0"/>
              <w:rPr>
                <w:rFonts w:ascii="Calibri" w:eastAsia="Calibri" w:hAnsi="Calibri" w:cs="Calibri"/>
              </w:rPr>
            </w:pPr>
          </w:p>
          <w:p w14:paraId="3432C700" w14:textId="77777777" w:rsidR="000F791C" w:rsidRPr="001C2381" w:rsidRDefault="000F791C" w:rsidP="006F4CC1">
            <w:pPr>
              <w:keepNext/>
              <w:keepLines/>
              <w:spacing w:line="360" w:lineRule="auto"/>
              <w:jc w:val="both"/>
              <w:outlineLvl w:val="0"/>
              <w:rPr>
                <w:rFonts w:ascii="Calibri" w:eastAsia="Calibri" w:hAnsi="Calibri" w:cs="Calibri"/>
              </w:rPr>
            </w:pPr>
          </w:p>
          <w:p w14:paraId="1B091F72" w14:textId="77777777" w:rsidR="000F791C" w:rsidRPr="001C2381" w:rsidRDefault="000F791C" w:rsidP="006F4CC1">
            <w:pPr>
              <w:keepNext/>
              <w:keepLines/>
              <w:spacing w:line="360" w:lineRule="auto"/>
              <w:jc w:val="both"/>
              <w:outlineLvl w:val="0"/>
              <w:rPr>
                <w:rFonts w:ascii="Calibri" w:eastAsia="Calibri" w:hAnsi="Calibri" w:cs="Calibri"/>
              </w:rPr>
            </w:pPr>
          </w:p>
          <w:p w14:paraId="48082717" w14:textId="77777777" w:rsidR="000F791C" w:rsidRPr="001C2381" w:rsidRDefault="000F791C" w:rsidP="006F4CC1">
            <w:pPr>
              <w:keepNext/>
              <w:keepLines/>
              <w:spacing w:line="360" w:lineRule="auto"/>
              <w:jc w:val="both"/>
              <w:outlineLvl w:val="0"/>
              <w:rPr>
                <w:rFonts w:ascii="Calibri" w:eastAsia="Calibri" w:hAnsi="Calibri" w:cs="Calibri"/>
              </w:rPr>
            </w:pPr>
          </w:p>
          <w:p w14:paraId="7BD06C8D" w14:textId="77777777" w:rsidR="000F791C" w:rsidRPr="001C2381" w:rsidRDefault="000F791C" w:rsidP="006F4CC1">
            <w:pPr>
              <w:keepNext/>
              <w:keepLines/>
              <w:spacing w:line="360" w:lineRule="auto"/>
              <w:jc w:val="both"/>
              <w:outlineLvl w:val="0"/>
              <w:rPr>
                <w:rFonts w:ascii="Calibri" w:eastAsia="Calibri" w:hAnsi="Calibri" w:cs="Calibri"/>
              </w:rPr>
            </w:pPr>
          </w:p>
          <w:p w14:paraId="05E15D34" w14:textId="77777777" w:rsidR="000F791C" w:rsidRPr="001C2381" w:rsidRDefault="000F791C" w:rsidP="006F4CC1">
            <w:pPr>
              <w:keepNext/>
              <w:keepLines/>
              <w:spacing w:line="360" w:lineRule="auto"/>
              <w:jc w:val="both"/>
              <w:outlineLvl w:val="0"/>
              <w:rPr>
                <w:rFonts w:ascii="Calibri" w:eastAsia="Calibri" w:hAnsi="Calibri" w:cs="Calibri"/>
              </w:rPr>
            </w:pPr>
          </w:p>
          <w:p w14:paraId="31C150A9" w14:textId="77777777" w:rsidR="000F791C" w:rsidRPr="001C2381" w:rsidRDefault="000F791C" w:rsidP="006F4CC1">
            <w:pPr>
              <w:keepNext/>
              <w:keepLines/>
              <w:spacing w:line="360" w:lineRule="auto"/>
              <w:jc w:val="both"/>
              <w:outlineLvl w:val="0"/>
              <w:rPr>
                <w:rFonts w:ascii="Calibri" w:eastAsia="Calibri" w:hAnsi="Calibri" w:cs="Calibri"/>
              </w:rPr>
            </w:pPr>
          </w:p>
          <w:p w14:paraId="604022C8" w14:textId="77777777" w:rsidR="000F791C" w:rsidRPr="001C2381" w:rsidRDefault="000F791C" w:rsidP="006F4CC1">
            <w:pPr>
              <w:keepNext/>
              <w:keepLines/>
              <w:spacing w:line="360" w:lineRule="auto"/>
              <w:jc w:val="both"/>
              <w:outlineLvl w:val="0"/>
              <w:rPr>
                <w:rFonts w:ascii="Calibri" w:eastAsia="Calibri" w:hAnsi="Calibri" w:cs="Calibri"/>
              </w:rPr>
            </w:pPr>
          </w:p>
          <w:p w14:paraId="17834620" w14:textId="77777777" w:rsidR="000F791C" w:rsidRPr="001C2381" w:rsidRDefault="000F791C" w:rsidP="006F4CC1">
            <w:pPr>
              <w:keepNext/>
              <w:keepLines/>
              <w:spacing w:line="360" w:lineRule="auto"/>
              <w:jc w:val="both"/>
              <w:outlineLvl w:val="0"/>
              <w:rPr>
                <w:rFonts w:ascii="Calibri" w:eastAsia="Calibri" w:hAnsi="Calibri" w:cs="Calibri"/>
              </w:rPr>
            </w:pPr>
          </w:p>
          <w:p w14:paraId="2225E995" w14:textId="77777777" w:rsidR="000F791C" w:rsidRPr="001C2381" w:rsidRDefault="000F791C" w:rsidP="006F4CC1">
            <w:pPr>
              <w:keepNext/>
              <w:keepLines/>
              <w:spacing w:line="360" w:lineRule="auto"/>
              <w:jc w:val="both"/>
              <w:outlineLvl w:val="0"/>
              <w:rPr>
                <w:rFonts w:ascii="Calibri" w:eastAsia="Calibri" w:hAnsi="Calibri" w:cs="Calibri"/>
              </w:rPr>
            </w:pPr>
          </w:p>
          <w:p w14:paraId="237EB633" w14:textId="77777777" w:rsidR="000F791C" w:rsidRPr="001C2381" w:rsidRDefault="000F791C" w:rsidP="006F4CC1">
            <w:pPr>
              <w:keepNext/>
              <w:keepLines/>
              <w:spacing w:line="360" w:lineRule="auto"/>
              <w:jc w:val="both"/>
              <w:outlineLvl w:val="0"/>
              <w:rPr>
                <w:rFonts w:ascii="Calibri" w:eastAsia="Calibri" w:hAnsi="Calibri" w:cs="Calibri"/>
              </w:rPr>
            </w:pPr>
          </w:p>
          <w:p w14:paraId="4F20776D" w14:textId="77777777" w:rsidR="000F791C" w:rsidRPr="001C2381" w:rsidRDefault="000F791C" w:rsidP="006F4CC1">
            <w:pPr>
              <w:keepNext/>
              <w:keepLines/>
              <w:spacing w:line="360" w:lineRule="auto"/>
              <w:jc w:val="both"/>
              <w:outlineLvl w:val="0"/>
              <w:rPr>
                <w:rFonts w:ascii="Calibri" w:eastAsia="Calibri" w:hAnsi="Calibri" w:cs="Calibri"/>
              </w:rPr>
            </w:pPr>
          </w:p>
          <w:p w14:paraId="2B927394" w14:textId="77777777" w:rsidR="000F791C" w:rsidRPr="001C2381" w:rsidRDefault="000F791C" w:rsidP="006F4CC1">
            <w:pPr>
              <w:keepNext/>
              <w:keepLines/>
              <w:spacing w:line="360" w:lineRule="auto"/>
              <w:jc w:val="both"/>
              <w:outlineLvl w:val="0"/>
              <w:rPr>
                <w:rFonts w:ascii="Calibri" w:eastAsia="Calibri" w:hAnsi="Calibri" w:cs="Calibri"/>
              </w:rPr>
            </w:pPr>
          </w:p>
          <w:p w14:paraId="2C68CC95" w14:textId="77777777" w:rsidR="000F791C" w:rsidRPr="001C2381" w:rsidRDefault="000F791C" w:rsidP="006F4CC1">
            <w:pPr>
              <w:keepNext/>
              <w:keepLines/>
              <w:spacing w:line="360" w:lineRule="auto"/>
              <w:jc w:val="both"/>
              <w:outlineLvl w:val="0"/>
              <w:rPr>
                <w:rFonts w:ascii="Calibri" w:eastAsia="Calibri" w:hAnsi="Calibri" w:cs="Calibri"/>
              </w:rPr>
            </w:pPr>
          </w:p>
          <w:p w14:paraId="4B7D4579" w14:textId="77777777" w:rsidR="000F791C" w:rsidRPr="001C2381" w:rsidRDefault="000F791C" w:rsidP="006F4CC1">
            <w:pPr>
              <w:keepNext/>
              <w:keepLines/>
              <w:spacing w:line="360" w:lineRule="auto"/>
              <w:jc w:val="both"/>
              <w:outlineLvl w:val="0"/>
              <w:rPr>
                <w:rFonts w:ascii="Calibri" w:eastAsia="Calibri" w:hAnsi="Calibri" w:cs="Calibri"/>
                <w:b/>
                <w:bCs/>
              </w:rPr>
            </w:pPr>
          </w:p>
          <w:p w14:paraId="1FDF0887" w14:textId="77777777" w:rsidR="000F791C" w:rsidRPr="001C2381" w:rsidRDefault="000F791C" w:rsidP="006F4CC1">
            <w:pPr>
              <w:keepNext/>
              <w:keepLines/>
              <w:spacing w:line="360" w:lineRule="auto"/>
              <w:jc w:val="both"/>
              <w:outlineLvl w:val="0"/>
              <w:rPr>
                <w:rFonts w:ascii="Calibri" w:eastAsia="Calibri" w:hAnsi="Calibri" w:cs="Calibri"/>
                <w:b/>
                <w:bCs/>
              </w:rPr>
            </w:pPr>
          </w:p>
          <w:p w14:paraId="4A56E727" w14:textId="77777777" w:rsidR="000F791C" w:rsidRPr="001C2381" w:rsidRDefault="000F791C" w:rsidP="006F4CC1">
            <w:pPr>
              <w:keepNext/>
              <w:keepLines/>
              <w:spacing w:line="360" w:lineRule="auto"/>
              <w:jc w:val="both"/>
              <w:outlineLvl w:val="0"/>
              <w:rPr>
                <w:rFonts w:ascii="Calibri" w:eastAsia="Calibri" w:hAnsi="Calibri" w:cs="Calibri"/>
                <w:b/>
                <w:bCs/>
              </w:rPr>
            </w:pPr>
          </w:p>
        </w:tc>
        <w:tc>
          <w:tcPr>
            <w:tcW w:w="1582" w:type="dxa"/>
            <w:shd w:val="clear" w:color="auto" w:fill="auto"/>
          </w:tcPr>
          <w:p w14:paraId="02EEA148" w14:textId="77777777" w:rsidR="000F791C" w:rsidRPr="001C2381" w:rsidRDefault="000F791C" w:rsidP="006F4CC1">
            <w:pPr>
              <w:keepNext/>
              <w:keepLines/>
              <w:spacing w:line="360" w:lineRule="auto"/>
              <w:jc w:val="both"/>
              <w:outlineLvl w:val="0"/>
              <w:rPr>
                <w:rFonts w:ascii="Calibri" w:eastAsia="Calibri" w:hAnsi="Calibri" w:cs="Calibri"/>
              </w:rPr>
            </w:pPr>
            <w:r w:rsidRPr="001C2381">
              <w:rPr>
                <w:rFonts w:ascii="Calibri" w:eastAsia="Calibri" w:hAnsi="Calibri" w:cs="Calibri"/>
              </w:rPr>
              <w:lastRenderedPageBreak/>
              <w:t>Annually commencing 2022</w:t>
            </w:r>
          </w:p>
          <w:p w14:paraId="17AE0008" w14:textId="77777777" w:rsidR="000F791C" w:rsidRPr="001C2381" w:rsidRDefault="000F791C" w:rsidP="006F4CC1">
            <w:pPr>
              <w:keepNext/>
              <w:keepLines/>
              <w:spacing w:line="360" w:lineRule="auto"/>
              <w:jc w:val="both"/>
              <w:outlineLvl w:val="0"/>
              <w:rPr>
                <w:rFonts w:ascii="Calibri" w:eastAsia="Calibri" w:hAnsi="Calibri" w:cs="Calibri"/>
              </w:rPr>
            </w:pPr>
          </w:p>
          <w:p w14:paraId="0943E138" w14:textId="77777777" w:rsidR="000F791C" w:rsidRPr="001C2381" w:rsidRDefault="000F791C" w:rsidP="006F4CC1">
            <w:pPr>
              <w:keepNext/>
              <w:keepLines/>
              <w:spacing w:line="360" w:lineRule="auto"/>
              <w:jc w:val="both"/>
              <w:outlineLvl w:val="0"/>
              <w:rPr>
                <w:rFonts w:ascii="Calibri" w:eastAsia="Calibri" w:hAnsi="Calibri" w:cs="Calibri"/>
              </w:rPr>
            </w:pPr>
            <w:r w:rsidRPr="001C2381">
              <w:rPr>
                <w:rFonts w:ascii="Calibri" w:eastAsia="Calibri" w:hAnsi="Calibri" w:cs="Calibri"/>
              </w:rPr>
              <w:t xml:space="preserve">Ongoing </w:t>
            </w:r>
          </w:p>
          <w:p w14:paraId="0C23CF34" w14:textId="77777777" w:rsidR="000F791C" w:rsidRPr="001C2381" w:rsidRDefault="000F791C" w:rsidP="006F4CC1">
            <w:pPr>
              <w:keepNext/>
              <w:keepLines/>
              <w:spacing w:line="360" w:lineRule="auto"/>
              <w:jc w:val="both"/>
              <w:outlineLvl w:val="0"/>
              <w:rPr>
                <w:rFonts w:ascii="Calibri" w:eastAsia="Calibri" w:hAnsi="Calibri" w:cs="Calibri"/>
              </w:rPr>
            </w:pPr>
          </w:p>
          <w:p w14:paraId="54D0B7A9" w14:textId="77777777" w:rsidR="000F791C" w:rsidRPr="001C2381" w:rsidRDefault="000F791C" w:rsidP="006F4CC1">
            <w:pPr>
              <w:keepNext/>
              <w:keepLines/>
              <w:spacing w:line="360" w:lineRule="auto"/>
              <w:jc w:val="both"/>
              <w:outlineLvl w:val="0"/>
              <w:rPr>
                <w:rFonts w:ascii="Calibri" w:eastAsia="Calibri" w:hAnsi="Calibri" w:cs="Calibri"/>
              </w:rPr>
            </w:pPr>
          </w:p>
          <w:p w14:paraId="6622A9F4" w14:textId="77777777" w:rsidR="000F791C" w:rsidRPr="001C2381" w:rsidRDefault="000F791C" w:rsidP="006F4CC1">
            <w:pPr>
              <w:keepNext/>
              <w:keepLines/>
              <w:spacing w:line="360" w:lineRule="auto"/>
              <w:jc w:val="both"/>
              <w:outlineLvl w:val="0"/>
              <w:rPr>
                <w:rFonts w:ascii="Calibri" w:eastAsia="Calibri" w:hAnsi="Calibri" w:cs="Calibri"/>
              </w:rPr>
            </w:pPr>
            <w:r w:rsidRPr="001C2381">
              <w:rPr>
                <w:rFonts w:ascii="Calibri" w:eastAsia="Calibri" w:hAnsi="Calibri" w:cs="Calibri"/>
              </w:rPr>
              <w:t>Baseline template in place by end of 2022</w:t>
            </w:r>
          </w:p>
          <w:p w14:paraId="5ADEF47E" w14:textId="77777777" w:rsidR="000F791C" w:rsidRPr="001C2381" w:rsidRDefault="000F791C" w:rsidP="006F4CC1">
            <w:pPr>
              <w:keepNext/>
              <w:keepLines/>
              <w:spacing w:line="360" w:lineRule="auto"/>
              <w:jc w:val="both"/>
              <w:outlineLvl w:val="0"/>
              <w:rPr>
                <w:rFonts w:ascii="Calibri" w:eastAsia="Calibri" w:hAnsi="Calibri" w:cs="Calibri"/>
              </w:rPr>
            </w:pPr>
          </w:p>
          <w:p w14:paraId="36567378" w14:textId="77777777" w:rsidR="000F791C" w:rsidRPr="001C2381" w:rsidRDefault="000F791C" w:rsidP="006F4CC1">
            <w:pPr>
              <w:keepNext/>
              <w:keepLines/>
              <w:spacing w:line="360" w:lineRule="auto"/>
              <w:jc w:val="both"/>
              <w:outlineLvl w:val="0"/>
              <w:rPr>
                <w:rFonts w:ascii="Calibri" w:eastAsia="Calibri" w:hAnsi="Calibri" w:cs="Calibri"/>
              </w:rPr>
            </w:pPr>
          </w:p>
          <w:p w14:paraId="2D989970" w14:textId="77777777" w:rsidR="000F791C" w:rsidRPr="001C2381" w:rsidRDefault="000F791C" w:rsidP="006F4CC1">
            <w:pPr>
              <w:keepNext/>
              <w:keepLines/>
              <w:spacing w:line="360" w:lineRule="auto"/>
              <w:jc w:val="both"/>
              <w:outlineLvl w:val="0"/>
              <w:rPr>
                <w:rFonts w:ascii="Calibri" w:eastAsia="Calibri" w:hAnsi="Calibri" w:cs="Calibri"/>
              </w:rPr>
            </w:pPr>
            <w:r w:rsidRPr="001C2381">
              <w:rPr>
                <w:rFonts w:ascii="Calibri" w:eastAsia="Calibri" w:hAnsi="Calibri" w:cs="Calibri"/>
              </w:rPr>
              <w:t>2023</w:t>
            </w:r>
          </w:p>
          <w:p w14:paraId="5243252B" w14:textId="77777777" w:rsidR="000F791C" w:rsidRPr="001C2381" w:rsidRDefault="000F791C" w:rsidP="006F4CC1">
            <w:pPr>
              <w:keepNext/>
              <w:keepLines/>
              <w:spacing w:line="360" w:lineRule="auto"/>
              <w:jc w:val="both"/>
              <w:outlineLvl w:val="0"/>
              <w:rPr>
                <w:rFonts w:ascii="Calibri" w:eastAsia="Calibri" w:hAnsi="Calibri" w:cs="Calibri"/>
              </w:rPr>
            </w:pPr>
          </w:p>
          <w:p w14:paraId="74F5C766" w14:textId="77777777" w:rsidR="000F791C" w:rsidRPr="001C2381" w:rsidRDefault="000F791C" w:rsidP="006F4CC1">
            <w:pPr>
              <w:keepNext/>
              <w:keepLines/>
              <w:spacing w:line="360" w:lineRule="auto"/>
              <w:jc w:val="both"/>
              <w:outlineLvl w:val="0"/>
              <w:rPr>
                <w:rFonts w:ascii="Calibri" w:eastAsia="Calibri" w:hAnsi="Calibri" w:cs="Calibri"/>
              </w:rPr>
            </w:pPr>
          </w:p>
          <w:p w14:paraId="13EF79A9" w14:textId="77777777" w:rsidR="000F791C" w:rsidRPr="001C2381" w:rsidRDefault="000F791C" w:rsidP="006F4CC1">
            <w:pPr>
              <w:keepNext/>
              <w:keepLines/>
              <w:spacing w:line="360" w:lineRule="auto"/>
              <w:jc w:val="both"/>
              <w:outlineLvl w:val="0"/>
              <w:rPr>
                <w:rFonts w:ascii="Calibri" w:eastAsia="Calibri" w:hAnsi="Calibri" w:cs="Calibri"/>
              </w:rPr>
            </w:pPr>
          </w:p>
          <w:p w14:paraId="651B078F" w14:textId="77777777" w:rsidR="000F791C" w:rsidRPr="001C2381" w:rsidRDefault="000F791C" w:rsidP="006F4CC1">
            <w:pPr>
              <w:keepNext/>
              <w:keepLines/>
              <w:spacing w:line="360" w:lineRule="auto"/>
              <w:jc w:val="both"/>
              <w:outlineLvl w:val="0"/>
              <w:rPr>
                <w:rFonts w:ascii="Calibri" w:eastAsia="Calibri" w:hAnsi="Calibri" w:cs="Calibri"/>
              </w:rPr>
            </w:pPr>
            <w:r w:rsidRPr="001C2381">
              <w:rPr>
                <w:rFonts w:ascii="Calibri" w:eastAsia="Calibri" w:hAnsi="Calibri" w:cs="Calibri"/>
              </w:rPr>
              <w:t>2024</w:t>
            </w:r>
          </w:p>
          <w:p w14:paraId="58FDD782" w14:textId="77777777" w:rsidR="000F791C" w:rsidRPr="001C2381" w:rsidRDefault="000F791C" w:rsidP="006F4CC1">
            <w:pPr>
              <w:keepNext/>
              <w:keepLines/>
              <w:spacing w:line="360" w:lineRule="auto"/>
              <w:jc w:val="both"/>
              <w:outlineLvl w:val="0"/>
              <w:rPr>
                <w:rFonts w:ascii="Calibri" w:eastAsia="Calibri" w:hAnsi="Calibri" w:cs="Calibri"/>
              </w:rPr>
            </w:pPr>
          </w:p>
          <w:p w14:paraId="1D4178E9" w14:textId="77777777" w:rsidR="000F791C" w:rsidRPr="001C2381" w:rsidRDefault="000F791C" w:rsidP="006F4CC1">
            <w:pPr>
              <w:keepNext/>
              <w:keepLines/>
              <w:spacing w:line="360" w:lineRule="auto"/>
              <w:jc w:val="both"/>
              <w:outlineLvl w:val="0"/>
              <w:rPr>
                <w:rFonts w:ascii="Calibri" w:eastAsia="Calibri" w:hAnsi="Calibri" w:cs="Calibri"/>
              </w:rPr>
            </w:pPr>
          </w:p>
          <w:p w14:paraId="73C83E96" w14:textId="77777777" w:rsidR="000F791C" w:rsidRPr="001C2381" w:rsidRDefault="000F791C" w:rsidP="006F4CC1">
            <w:pPr>
              <w:keepNext/>
              <w:keepLines/>
              <w:spacing w:line="360" w:lineRule="auto"/>
              <w:jc w:val="both"/>
              <w:outlineLvl w:val="0"/>
              <w:rPr>
                <w:rFonts w:ascii="Calibri" w:eastAsia="Calibri" w:hAnsi="Calibri" w:cs="Calibri"/>
              </w:rPr>
            </w:pPr>
            <w:r w:rsidRPr="001C2381">
              <w:rPr>
                <w:rFonts w:ascii="Calibri" w:eastAsia="Calibri" w:hAnsi="Calibri" w:cs="Calibri"/>
              </w:rPr>
              <w:t>Ongoing</w:t>
            </w:r>
          </w:p>
          <w:p w14:paraId="6415E651" w14:textId="77777777" w:rsidR="000F791C" w:rsidRPr="001C2381" w:rsidRDefault="000F791C" w:rsidP="006F4CC1">
            <w:pPr>
              <w:keepNext/>
              <w:keepLines/>
              <w:spacing w:line="360" w:lineRule="auto"/>
              <w:jc w:val="both"/>
              <w:outlineLvl w:val="0"/>
              <w:rPr>
                <w:rFonts w:ascii="Calibri" w:eastAsia="Calibri" w:hAnsi="Calibri" w:cs="Calibri"/>
              </w:rPr>
            </w:pPr>
          </w:p>
          <w:p w14:paraId="3731ABEF" w14:textId="77777777" w:rsidR="000F791C" w:rsidRPr="001C2381" w:rsidRDefault="000F791C" w:rsidP="006F4CC1">
            <w:pPr>
              <w:keepNext/>
              <w:keepLines/>
              <w:spacing w:line="360" w:lineRule="auto"/>
              <w:jc w:val="both"/>
              <w:outlineLvl w:val="0"/>
              <w:rPr>
                <w:rFonts w:ascii="Calibri" w:eastAsia="Calibri" w:hAnsi="Calibri" w:cs="Calibri"/>
              </w:rPr>
            </w:pPr>
          </w:p>
          <w:p w14:paraId="079DC8FE" w14:textId="77777777" w:rsidR="000F791C" w:rsidRPr="001C2381" w:rsidRDefault="000F791C" w:rsidP="006F4CC1">
            <w:pPr>
              <w:keepNext/>
              <w:keepLines/>
              <w:spacing w:line="360" w:lineRule="auto"/>
              <w:jc w:val="both"/>
              <w:outlineLvl w:val="0"/>
              <w:rPr>
                <w:rFonts w:ascii="Calibri" w:eastAsia="Calibri" w:hAnsi="Calibri" w:cs="Calibri"/>
              </w:rPr>
            </w:pPr>
          </w:p>
          <w:p w14:paraId="4B347198" w14:textId="77777777" w:rsidR="000F791C" w:rsidRPr="001C2381" w:rsidRDefault="000F791C" w:rsidP="006F4CC1">
            <w:pPr>
              <w:keepNext/>
              <w:keepLines/>
              <w:spacing w:line="360" w:lineRule="auto"/>
              <w:jc w:val="both"/>
              <w:outlineLvl w:val="0"/>
              <w:rPr>
                <w:rFonts w:ascii="Calibri" w:eastAsia="Calibri" w:hAnsi="Calibri" w:cs="Calibri"/>
              </w:rPr>
            </w:pPr>
            <w:r w:rsidRPr="001C2381">
              <w:rPr>
                <w:rFonts w:ascii="Calibri" w:eastAsia="Calibri" w:hAnsi="Calibri" w:cs="Calibri"/>
              </w:rPr>
              <w:t>2023</w:t>
            </w:r>
          </w:p>
          <w:p w14:paraId="35F6AC56" w14:textId="77777777" w:rsidR="000F791C" w:rsidRPr="001C2381" w:rsidRDefault="000F791C" w:rsidP="006F4CC1">
            <w:pPr>
              <w:keepNext/>
              <w:keepLines/>
              <w:spacing w:line="360" w:lineRule="auto"/>
              <w:jc w:val="both"/>
              <w:outlineLvl w:val="0"/>
              <w:rPr>
                <w:rFonts w:ascii="Calibri" w:eastAsia="Calibri" w:hAnsi="Calibri" w:cs="Calibri"/>
              </w:rPr>
            </w:pPr>
          </w:p>
          <w:p w14:paraId="533E2A18" w14:textId="77777777" w:rsidR="000F791C" w:rsidRPr="001C2381" w:rsidRDefault="000F791C" w:rsidP="006F4CC1">
            <w:pPr>
              <w:keepNext/>
              <w:keepLines/>
              <w:spacing w:line="360" w:lineRule="auto"/>
              <w:jc w:val="both"/>
              <w:outlineLvl w:val="0"/>
              <w:rPr>
                <w:rFonts w:ascii="Calibri" w:eastAsia="Calibri" w:hAnsi="Calibri" w:cs="Calibri"/>
                <w:b/>
                <w:bCs/>
              </w:rPr>
            </w:pPr>
          </w:p>
          <w:p w14:paraId="12E1C62B" w14:textId="77777777" w:rsidR="000F791C" w:rsidRPr="001C2381" w:rsidRDefault="000F791C" w:rsidP="006F4CC1">
            <w:pPr>
              <w:keepNext/>
              <w:keepLines/>
              <w:spacing w:line="360" w:lineRule="auto"/>
              <w:jc w:val="both"/>
              <w:outlineLvl w:val="0"/>
              <w:rPr>
                <w:rFonts w:ascii="Calibri" w:eastAsia="Calibri" w:hAnsi="Calibri" w:cs="Calibri"/>
                <w:b/>
                <w:bCs/>
              </w:rPr>
            </w:pPr>
          </w:p>
          <w:p w14:paraId="7A7C253A" w14:textId="77777777" w:rsidR="000F791C" w:rsidRPr="001C2381" w:rsidRDefault="000F791C" w:rsidP="006F4CC1">
            <w:pPr>
              <w:keepNext/>
              <w:keepLines/>
              <w:spacing w:line="360" w:lineRule="auto"/>
              <w:jc w:val="both"/>
              <w:outlineLvl w:val="0"/>
              <w:rPr>
                <w:rFonts w:ascii="Calibri" w:eastAsia="Calibri" w:hAnsi="Calibri" w:cs="Calibri"/>
                <w:b/>
                <w:bCs/>
              </w:rPr>
            </w:pPr>
          </w:p>
          <w:p w14:paraId="07AD1876" w14:textId="77777777" w:rsidR="000F791C" w:rsidRPr="001C2381" w:rsidRDefault="000F791C" w:rsidP="006F4CC1">
            <w:pPr>
              <w:keepNext/>
              <w:keepLines/>
              <w:spacing w:line="360" w:lineRule="auto"/>
              <w:jc w:val="both"/>
              <w:outlineLvl w:val="0"/>
              <w:rPr>
                <w:rFonts w:ascii="Calibri" w:eastAsia="Calibri" w:hAnsi="Calibri" w:cs="Calibri"/>
                <w:b/>
                <w:bCs/>
              </w:rPr>
            </w:pPr>
          </w:p>
          <w:p w14:paraId="16901A0C" w14:textId="77777777" w:rsidR="000F791C" w:rsidRPr="001C2381" w:rsidRDefault="000F791C" w:rsidP="006F4CC1">
            <w:pPr>
              <w:keepNext/>
              <w:keepLines/>
              <w:spacing w:line="360" w:lineRule="auto"/>
              <w:jc w:val="both"/>
              <w:outlineLvl w:val="0"/>
              <w:rPr>
                <w:rFonts w:ascii="Calibri" w:eastAsia="Calibri" w:hAnsi="Calibri" w:cs="Calibri"/>
                <w:b/>
                <w:bCs/>
              </w:rPr>
            </w:pPr>
          </w:p>
          <w:p w14:paraId="3143F429" w14:textId="77777777" w:rsidR="000F791C" w:rsidRPr="001C2381" w:rsidRDefault="000F791C" w:rsidP="006F4CC1">
            <w:pPr>
              <w:keepNext/>
              <w:keepLines/>
              <w:spacing w:line="360" w:lineRule="auto"/>
              <w:jc w:val="both"/>
              <w:outlineLvl w:val="0"/>
              <w:rPr>
                <w:rFonts w:ascii="Calibri" w:eastAsia="Calibri" w:hAnsi="Calibri" w:cs="Calibri"/>
                <w:b/>
                <w:bCs/>
              </w:rPr>
            </w:pPr>
          </w:p>
        </w:tc>
        <w:tc>
          <w:tcPr>
            <w:tcW w:w="2932" w:type="dxa"/>
            <w:shd w:val="clear" w:color="auto" w:fill="auto"/>
          </w:tcPr>
          <w:p w14:paraId="16FA8C68"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lastRenderedPageBreak/>
              <w:t xml:space="preserve">14.1 </w:t>
            </w:r>
            <w:r w:rsidRPr="001C2381">
              <w:rPr>
                <w:rFonts w:ascii="Calibri" w:eastAsia="Calibri" w:hAnsi="Calibri" w:cs="Calibri"/>
              </w:rPr>
              <w:t>Increased production of high-quality research and evaluation</w:t>
            </w:r>
          </w:p>
          <w:p w14:paraId="24E93E83"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14.2 </w:t>
            </w:r>
            <w:r w:rsidRPr="001C2381">
              <w:rPr>
                <w:rFonts w:ascii="Calibri" w:eastAsia="Calibri" w:hAnsi="Calibri" w:cs="Calibri"/>
              </w:rPr>
              <w:t>Defined areas of research for TF to work on</w:t>
            </w:r>
          </w:p>
          <w:p w14:paraId="230FDB11"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14.3 </w:t>
            </w:r>
            <w:r w:rsidRPr="001C2381">
              <w:rPr>
                <w:rFonts w:ascii="Calibri" w:eastAsia="Calibri" w:hAnsi="Calibri" w:cs="Calibri"/>
              </w:rPr>
              <w:t>Strengthened evidenced informed interventions</w:t>
            </w:r>
          </w:p>
          <w:p w14:paraId="3253ECD9" w14:textId="77777777" w:rsidR="000F791C" w:rsidRPr="001C2381" w:rsidRDefault="000F791C" w:rsidP="006F4CC1">
            <w:pPr>
              <w:spacing w:line="360" w:lineRule="auto"/>
              <w:jc w:val="both"/>
              <w:rPr>
                <w:rFonts w:ascii="Calibri" w:hAnsi="Calibri" w:cs="Arial"/>
              </w:rPr>
            </w:pPr>
            <w:r>
              <w:rPr>
                <w:rFonts w:ascii="Calibri" w:hAnsi="Calibri" w:cs="Arial"/>
              </w:rPr>
              <w:t xml:space="preserve">14.4 </w:t>
            </w:r>
            <w:r w:rsidRPr="001C2381">
              <w:rPr>
                <w:rFonts w:ascii="Calibri" w:hAnsi="Calibri" w:cs="Arial"/>
              </w:rPr>
              <w:t>Improved inter-agency working</w:t>
            </w:r>
          </w:p>
          <w:p w14:paraId="58B21A38" w14:textId="77777777" w:rsidR="000F791C" w:rsidRPr="001C2381" w:rsidRDefault="000F791C" w:rsidP="006F4CC1">
            <w:pPr>
              <w:spacing w:line="360" w:lineRule="auto"/>
              <w:jc w:val="both"/>
              <w:rPr>
                <w:rFonts w:ascii="Calibri" w:hAnsi="Calibri" w:cs="Arial"/>
              </w:rPr>
            </w:pPr>
            <w:r>
              <w:rPr>
                <w:rFonts w:ascii="Calibri" w:hAnsi="Calibri" w:cs="Arial"/>
              </w:rPr>
              <w:t xml:space="preserve">14.5 </w:t>
            </w:r>
            <w:r w:rsidRPr="001C2381">
              <w:rPr>
                <w:rFonts w:ascii="Calibri" w:hAnsi="Calibri" w:cs="Arial"/>
              </w:rPr>
              <w:t>Increased efficiency in service delivery</w:t>
            </w:r>
          </w:p>
          <w:p w14:paraId="43A4CAEF" w14:textId="77777777" w:rsidR="000F791C" w:rsidRPr="001C2381" w:rsidRDefault="000F791C" w:rsidP="006F4CC1">
            <w:pPr>
              <w:spacing w:line="360" w:lineRule="auto"/>
              <w:jc w:val="both"/>
              <w:rPr>
                <w:rFonts w:ascii="Calibri" w:hAnsi="Calibri" w:cs="Arial"/>
              </w:rPr>
            </w:pPr>
            <w:r>
              <w:rPr>
                <w:rFonts w:ascii="Calibri" w:hAnsi="Calibri" w:cs="Arial"/>
              </w:rPr>
              <w:t xml:space="preserve">14.6 </w:t>
            </w:r>
            <w:r w:rsidRPr="001C2381">
              <w:rPr>
                <w:rFonts w:ascii="Calibri" w:hAnsi="Calibri" w:cs="Arial"/>
              </w:rPr>
              <w:t>More effective targeting of at-risk young people</w:t>
            </w:r>
          </w:p>
          <w:p w14:paraId="2409FE94"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lastRenderedPageBreak/>
              <w:t xml:space="preserve">14.7 </w:t>
            </w:r>
            <w:r w:rsidRPr="001C2381">
              <w:rPr>
                <w:rFonts w:ascii="Calibri" w:eastAsia="Calibri" w:hAnsi="Calibri" w:cs="Calibri"/>
              </w:rPr>
              <w:t xml:space="preserve">Improved access to and understanding of high-risk groups </w:t>
            </w:r>
          </w:p>
          <w:p w14:paraId="2E783FBF"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14.8 </w:t>
            </w:r>
            <w:r w:rsidRPr="001C2381">
              <w:rPr>
                <w:rFonts w:ascii="Calibri" w:eastAsia="Calibri" w:hAnsi="Calibri" w:cs="Calibri"/>
              </w:rPr>
              <w:t>Enhanced understanding of need in the CDATF area</w:t>
            </w:r>
          </w:p>
          <w:p w14:paraId="56323CE8"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14.9 </w:t>
            </w:r>
            <w:r w:rsidRPr="001C2381">
              <w:rPr>
                <w:rFonts w:ascii="Calibri" w:eastAsia="Calibri" w:hAnsi="Calibri" w:cs="Calibri"/>
              </w:rPr>
              <w:t>Improved understanding of the social determinants of drug use in the CDATF area</w:t>
            </w:r>
          </w:p>
          <w:p w14:paraId="605764CC"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14.10 </w:t>
            </w:r>
            <w:r w:rsidRPr="001C2381">
              <w:rPr>
                <w:rFonts w:ascii="Calibri" w:eastAsia="Calibri" w:hAnsi="Calibri" w:cs="Calibri"/>
              </w:rPr>
              <w:t xml:space="preserve">Increased understanding of future population growth in CDATF </w:t>
            </w:r>
          </w:p>
          <w:p w14:paraId="13C2E21E"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14.11 </w:t>
            </w:r>
            <w:r w:rsidRPr="001C2381">
              <w:rPr>
                <w:rFonts w:ascii="Calibri" w:eastAsia="Calibri" w:hAnsi="Calibri" w:cs="Calibri"/>
              </w:rPr>
              <w:t>Enhanced business case for future funding</w:t>
            </w:r>
          </w:p>
          <w:p w14:paraId="366963FA"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lastRenderedPageBreak/>
              <w:t xml:space="preserve">14.12 </w:t>
            </w:r>
            <w:r w:rsidRPr="001C2381">
              <w:rPr>
                <w:rFonts w:ascii="Calibri" w:eastAsia="Calibri" w:hAnsi="Calibri" w:cs="Calibri"/>
              </w:rPr>
              <w:t>Stronger evidence base to inform the decriminalisation debate</w:t>
            </w:r>
          </w:p>
          <w:p w14:paraId="042D47D0"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14.13 </w:t>
            </w:r>
            <w:r w:rsidRPr="001C2381">
              <w:rPr>
                <w:rFonts w:ascii="Calibri" w:eastAsia="Calibri" w:hAnsi="Calibri" w:cs="Calibri"/>
              </w:rPr>
              <w:t xml:space="preserve">Improved understanding among policy makers and judiciary in relation to the vulnerability of young people </w:t>
            </w:r>
          </w:p>
          <w:p w14:paraId="5828AFCE" w14:textId="77777777" w:rsidR="000F791C" w:rsidRPr="001C2381" w:rsidRDefault="000F791C" w:rsidP="006F4CC1">
            <w:pPr>
              <w:keepNext/>
              <w:keepLines/>
              <w:spacing w:line="360" w:lineRule="auto"/>
              <w:jc w:val="both"/>
              <w:outlineLvl w:val="0"/>
              <w:rPr>
                <w:rFonts w:ascii="Calibri" w:eastAsia="Calibri" w:hAnsi="Calibri" w:cs="Calibri"/>
                <w:b/>
                <w:bCs/>
              </w:rPr>
            </w:pPr>
            <w:r>
              <w:rPr>
                <w:rFonts w:ascii="Calibri" w:eastAsia="Calibri" w:hAnsi="Calibri" w:cs="Calibri"/>
              </w:rPr>
              <w:t xml:space="preserve">14.14 </w:t>
            </w:r>
            <w:r w:rsidRPr="001C2381">
              <w:rPr>
                <w:rFonts w:ascii="Calibri" w:eastAsia="Calibri" w:hAnsi="Calibri" w:cs="Calibri"/>
              </w:rPr>
              <w:t>Enhanced business case for funding increase</w:t>
            </w:r>
          </w:p>
        </w:tc>
        <w:tc>
          <w:tcPr>
            <w:tcW w:w="4169" w:type="dxa"/>
            <w:gridSpan w:val="2"/>
            <w:shd w:val="clear" w:color="auto" w:fill="FBE4D5" w:themeFill="accent2" w:themeFillTint="33"/>
          </w:tcPr>
          <w:p w14:paraId="2BED6959"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lastRenderedPageBreak/>
              <w:t xml:space="preserve">14.1 CDATF Strategy </w:t>
            </w:r>
            <w:proofErr w:type="gramStart"/>
            <w:r>
              <w:rPr>
                <w:rFonts w:ascii="Calibri" w:eastAsia="Calibri" w:hAnsi="Calibri" w:cs="Calibri"/>
              </w:rPr>
              <w:t>Reviewed  and</w:t>
            </w:r>
            <w:proofErr w:type="gramEnd"/>
            <w:r>
              <w:rPr>
                <w:rFonts w:ascii="Calibri" w:eastAsia="Calibri" w:hAnsi="Calibri" w:cs="Calibri"/>
              </w:rPr>
              <w:t xml:space="preserve"> included research in 2022</w:t>
            </w:r>
          </w:p>
          <w:p w14:paraId="4DEF4A4E" w14:textId="77777777" w:rsidR="000F791C" w:rsidRDefault="000F791C" w:rsidP="006F4CC1">
            <w:pPr>
              <w:keepNext/>
              <w:keepLines/>
              <w:spacing w:line="360" w:lineRule="auto"/>
              <w:jc w:val="both"/>
              <w:outlineLvl w:val="0"/>
              <w:rPr>
                <w:rFonts w:ascii="Calibri" w:eastAsia="Calibri" w:hAnsi="Calibri" w:cs="Calibri"/>
              </w:rPr>
            </w:pPr>
          </w:p>
          <w:p w14:paraId="70027D68"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14.2 List of defined areas included in updated strategy.  </w:t>
            </w:r>
          </w:p>
          <w:p w14:paraId="2A91EE47"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14.3 No Progress</w:t>
            </w:r>
          </w:p>
          <w:p w14:paraId="3B6ED80F" w14:textId="77777777" w:rsidR="000F791C" w:rsidRDefault="000F791C" w:rsidP="006F4CC1">
            <w:pPr>
              <w:keepNext/>
              <w:keepLines/>
              <w:spacing w:line="360" w:lineRule="auto"/>
              <w:jc w:val="both"/>
              <w:outlineLvl w:val="0"/>
              <w:rPr>
                <w:rFonts w:ascii="Calibri" w:eastAsia="Calibri" w:hAnsi="Calibri" w:cs="Calibri"/>
              </w:rPr>
            </w:pPr>
          </w:p>
          <w:p w14:paraId="26638F1E"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14.4 No Progress</w:t>
            </w:r>
          </w:p>
          <w:p w14:paraId="5476394E" w14:textId="77777777" w:rsidR="000F791C" w:rsidRDefault="000F791C" w:rsidP="006F4CC1">
            <w:pPr>
              <w:keepNext/>
              <w:keepLines/>
              <w:spacing w:line="360" w:lineRule="auto"/>
              <w:jc w:val="both"/>
              <w:outlineLvl w:val="0"/>
              <w:rPr>
                <w:rFonts w:ascii="Calibri" w:eastAsia="Calibri" w:hAnsi="Calibri" w:cs="Calibri"/>
              </w:rPr>
            </w:pPr>
          </w:p>
          <w:p w14:paraId="56814325"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14.5 Needs to be measured/redefined?</w:t>
            </w:r>
          </w:p>
          <w:p w14:paraId="37F9CC2B" w14:textId="77777777" w:rsidR="000F791C" w:rsidRDefault="000F791C" w:rsidP="006F4CC1">
            <w:pPr>
              <w:keepNext/>
              <w:keepLines/>
              <w:spacing w:line="360" w:lineRule="auto"/>
              <w:jc w:val="both"/>
              <w:outlineLvl w:val="0"/>
              <w:rPr>
                <w:rFonts w:ascii="Calibri" w:eastAsia="Calibri" w:hAnsi="Calibri" w:cs="Calibri"/>
              </w:rPr>
            </w:pPr>
          </w:p>
          <w:p w14:paraId="051A4C6A"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14.6 Some progress at this through EPYC group and YDAP work</w:t>
            </w:r>
          </w:p>
          <w:p w14:paraId="5CF23A39"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14.7 Travellers research </w:t>
            </w:r>
          </w:p>
          <w:p w14:paraId="53B093FE" w14:textId="77777777" w:rsidR="000F791C" w:rsidRDefault="000F791C" w:rsidP="006F4CC1">
            <w:pPr>
              <w:keepNext/>
              <w:keepLines/>
              <w:spacing w:line="360" w:lineRule="auto"/>
              <w:jc w:val="both"/>
              <w:outlineLvl w:val="0"/>
              <w:rPr>
                <w:rFonts w:ascii="Calibri" w:eastAsia="Calibri" w:hAnsi="Calibri" w:cs="Calibri"/>
              </w:rPr>
            </w:pPr>
          </w:p>
          <w:p w14:paraId="382A57B5" w14:textId="77777777" w:rsidR="000F791C" w:rsidRDefault="000F791C" w:rsidP="006F4CC1">
            <w:pPr>
              <w:keepNext/>
              <w:keepLines/>
              <w:spacing w:line="360" w:lineRule="auto"/>
              <w:jc w:val="both"/>
              <w:outlineLvl w:val="0"/>
              <w:rPr>
                <w:rFonts w:ascii="Calibri" w:eastAsia="Calibri" w:hAnsi="Calibri" w:cs="Calibri"/>
              </w:rPr>
            </w:pPr>
          </w:p>
          <w:p w14:paraId="4B738BD3" w14:textId="77777777" w:rsidR="000F791C" w:rsidRDefault="000F791C" w:rsidP="006F4CC1">
            <w:pPr>
              <w:keepNext/>
              <w:keepLines/>
              <w:spacing w:line="360" w:lineRule="auto"/>
              <w:jc w:val="both"/>
              <w:outlineLvl w:val="0"/>
              <w:rPr>
                <w:rFonts w:ascii="Calibri" w:eastAsia="Calibri" w:hAnsi="Calibri" w:cs="Calibri"/>
              </w:rPr>
            </w:pPr>
          </w:p>
          <w:p w14:paraId="2AC80C06"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14.8 Survey carried out as part of strategy review.  </w:t>
            </w:r>
          </w:p>
          <w:p w14:paraId="57820B02"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14.9 Survey carried out as part of strategy review.  </w:t>
            </w:r>
          </w:p>
          <w:p w14:paraId="32ED3AD9" w14:textId="77777777" w:rsidR="000F791C" w:rsidRDefault="000F791C" w:rsidP="006F4CC1">
            <w:pPr>
              <w:keepNext/>
              <w:keepLines/>
              <w:spacing w:line="360" w:lineRule="auto"/>
              <w:jc w:val="both"/>
              <w:outlineLvl w:val="0"/>
              <w:rPr>
                <w:rFonts w:ascii="Calibri" w:eastAsia="Calibri" w:hAnsi="Calibri" w:cs="Calibri"/>
              </w:rPr>
            </w:pPr>
          </w:p>
          <w:p w14:paraId="51F7589E"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14.10 No Progress</w:t>
            </w:r>
          </w:p>
          <w:p w14:paraId="190F91AC" w14:textId="77777777" w:rsidR="000F791C" w:rsidRDefault="000F791C" w:rsidP="006F4CC1">
            <w:pPr>
              <w:keepNext/>
              <w:keepLines/>
              <w:spacing w:line="360" w:lineRule="auto"/>
              <w:jc w:val="both"/>
              <w:outlineLvl w:val="0"/>
              <w:rPr>
                <w:rFonts w:ascii="Calibri" w:eastAsia="Calibri" w:hAnsi="Calibri" w:cs="Calibri"/>
              </w:rPr>
            </w:pPr>
          </w:p>
          <w:p w14:paraId="05543906" w14:textId="77777777" w:rsidR="000F791C" w:rsidRDefault="000F791C" w:rsidP="006F4CC1">
            <w:pPr>
              <w:keepNext/>
              <w:keepLines/>
              <w:spacing w:line="360" w:lineRule="auto"/>
              <w:jc w:val="both"/>
              <w:outlineLvl w:val="0"/>
              <w:rPr>
                <w:rFonts w:ascii="Calibri" w:eastAsia="Calibri" w:hAnsi="Calibri" w:cs="Calibri"/>
              </w:rPr>
            </w:pPr>
          </w:p>
          <w:p w14:paraId="0B1C3DE0"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14.11 No Progress</w:t>
            </w:r>
          </w:p>
          <w:p w14:paraId="557E71AC" w14:textId="77777777" w:rsidR="000F791C" w:rsidRDefault="000F791C" w:rsidP="006F4CC1">
            <w:pPr>
              <w:keepNext/>
              <w:keepLines/>
              <w:spacing w:line="360" w:lineRule="auto"/>
              <w:jc w:val="both"/>
              <w:outlineLvl w:val="0"/>
              <w:rPr>
                <w:rFonts w:ascii="Calibri" w:eastAsia="Calibri" w:hAnsi="Calibri" w:cs="Calibri"/>
              </w:rPr>
            </w:pPr>
          </w:p>
          <w:p w14:paraId="6EDBAF45"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14.12 Discussions at board level regarding a roundtable on this issue.  </w:t>
            </w:r>
          </w:p>
          <w:p w14:paraId="7CDFD775" w14:textId="77777777" w:rsidR="000F791C" w:rsidRDefault="000F791C" w:rsidP="006F4CC1">
            <w:pPr>
              <w:keepNext/>
              <w:keepLines/>
              <w:spacing w:line="360" w:lineRule="auto"/>
              <w:jc w:val="both"/>
              <w:outlineLvl w:val="0"/>
              <w:rPr>
                <w:rFonts w:ascii="Calibri" w:eastAsia="Calibri" w:hAnsi="Calibri" w:cs="Calibri"/>
              </w:rPr>
            </w:pPr>
          </w:p>
          <w:p w14:paraId="3259AB33"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14.13 No Progress (although some work on SIG towards this end) </w:t>
            </w:r>
          </w:p>
          <w:p w14:paraId="35099B92" w14:textId="77777777" w:rsidR="000F791C" w:rsidRDefault="000F791C" w:rsidP="006F4CC1">
            <w:pPr>
              <w:keepNext/>
              <w:keepLines/>
              <w:spacing w:line="360" w:lineRule="auto"/>
              <w:jc w:val="both"/>
              <w:outlineLvl w:val="0"/>
              <w:rPr>
                <w:rFonts w:ascii="Calibri" w:eastAsia="Calibri" w:hAnsi="Calibri" w:cs="Calibri"/>
              </w:rPr>
            </w:pPr>
          </w:p>
          <w:p w14:paraId="4CA1F3EC" w14:textId="77777777" w:rsidR="000F791C" w:rsidRDefault="000F791C" w:rsidP="006F4CC1">
            <w:pPr>
              <w:keepNext/>
              <w:keepLines/>
              <w:spacing w:line="360" w:lineRule="auto"/>
              <w:jc w:val="both"/>
              <w:outlineLvl w:val="0"/>
              <w:rPr>
                <w:rFonts w:ascii="Calibri" w:eastAsia="Calibri" w:hAnsi="Calibri" w:cs="Calibri"/>
              </w:rPr>
            </w:pPr>
          </w:p>
          <w:p w14:paraId="7C17944D" w14:textId="77777777" w:rsidR="000F791C" w:rsidRDefault="000F791C" w:rsidP="006F4CC1">
            <w:pPr>
              <w:keepNext/>
              <w:keepLines/>
              <w:spacing w:line="360" w:lineRule="auto"/>
              <w:jc w:val="both"/>
              <w:outlineLvl w:val="0"/>
              <w:rPr>
                <w:rFonts w:ascii="Calibri" w:eastAsia="Calibri" w:hAnsi="Calibri" w:cs="Calibri"/>
              </w:rPr>
            </w:pPr>
          </w:p>
          <w:p w14:paraId="2FA13992"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14.14 No Progress</w:t>
            </w:r>
          </w:p>
          <w:p w14:paraId="572A6995" w14:textId="77777777" w:rsidR="000F791C" w:rsidRPr="001C2381" w:rsidRDefault="000F791C" w:rsidP="006F4CC1">
            <w:pPr>
              <w:keepNext/>
              <w:keepLines/>
              <w:spacing w:line="360" w:lineRule="auto"/>
              <w:jc w:val="both"/>
              <w:outlineLvl w:val="0"/>
              <w:rPr>
                <w:rFonts w:ascii="Calibri" w:eastAsia="Calibri" w:hAnsi="Calibri" w:cs="Calibri"/>
              </w:rPr>
            </w:pPr>
          </w:p>
        </w:tc>
      </w:tr>
      <w:tr w:rsidR="000F791C" w:rsidRPr="001C2381" w14:paraId="5ED1E1F6" w14:textId="77777777" w:rsidTr="00057CAB">
        <w:trPr>
          <w:gridAfter w:val="1"/>
          <w:wAfter w:w="77" w:type="dxa"/>
          <w:trHeight w:val="70"/>
        </w:trPr>
        <w:tc>
          <w:tcPr>
            <w:tcW w:w="13585" w:type="dxa"/>
            <w:gridSpan w:val="5"/>
            <w:shd w:val="clear" w:color="auto" w:fill="0070C0"/>
          </w:tcPr>
          <w:p w14:paraId="4983C2B8" w14:textId="49681466" w:rsidR="000F791C" w:rsidRPr="001C2381" w:rsidRDefault="000F791C" w:rsidP="006F4CC1">
            <w:pPr>
              <w:keepNext/>
              <w:keepLines/>
              <w:spacing w:line="360" w:lineRule="auto"/>
              <w:jc w:val="both"/>
              <w:outlineLvl w:val="0"/>
              <w:rPr>
                <w:rFonts w:ascii="Calibri" w:eastAsia="Calibri" w:hAnsi="Calibri" w:cs="Calibri"/>
              </w:rPr>
            </w:pPr>
            <w:r w:rsidRPr="001C2381">
              <w:rPr>
                <w:rFonts w:ascii="Calibri" w:eastAsia="Calibri" w:hAnsi="Calibri" w:cs="Calibri"/>
                <w:b/>
                <w:bCs/>
                <w:color w:val="FFFFFF" w:themeColor="background1"/>
              </w:rPr>
              <w:lastRenderedPageBreak/>
              <w:t xml:space="preserve">Reporting Pillar </w:t>
            </w:r>
          </w:p>
        </w:tc>
      </w:tr>
      <w:tr w:rsidR="000F791C" w:rsidRPr="001C2381" w14:paraId="7C9075AD" w14:textId="77777777" w:rsidTr="00057CAB">
        <w:trPr>
          <w:trHeight w:val="70"/>
        </w:trPr>
        <w:tc>
          <w:tcPr>
            <w:tcW w:w="3352" w:type="dxa"/>
            <w:shd w:val="clear" w:color="auto" w:fill="auto"/>
          </w:tcPr>
          <w:p w14:paraId="34D68165" w14:textId="77777777" w:rsidR="000F791C" w:rsidRPr="001C2381" w:rsidRDefault="000F791C" w:rsidP="006F4CC1">
            <w:pPr>
              <w:keepNext/>
              <w:keepLines/>
              <w:spacing w:line="360" w:lineRule="auto"/>
              <w:jc w:val="both"/>
              <w:outlineLvl w:val="0"/>
              <w:rPr>
                <w:rFonts w:ascii="Calibri" w:eastAsia="Calibri" w:hAnsi="Calibri" w:cs="Calibri"/>
              </w:rPr>
            </w:pPr>
            <w:r w:rsidRPr="001C2381">
              <w:rPr>
                <w:rFonts w:ascii="Calibri" w:eastAsia="Calibri" w:hAnsi="Calibri" w:cs="Calibri"/>
                <w:b/>
                <w:bCs/>
              </w:rPr>
              <w:t xml:space="preserve">Action </w:t>
            </w:r>
          </w:p>
        </w:tc>
        <w:tc>
          <w:tcPr>
            <w:tcW w:w="1627" w:type="dxa"/>
            <w:shd w:val="clear" w:color="auto" w:fill="auto"/>
          </w:tcPr>
          <w:p w14:paraId="242ED02B" w14:textId="77777777" w:rsidR="000F791C" w:rsidRPr="001C2381" w:rsidRDefault="000F791C" w:rsidP="006F4CC1">
            <w:pPr>
              <w:keepNext/>
              <w:keepLines/>
              <w:spacing w:line="360" w:lineRule="auto"/>
              <w:jc w:val="both"/>
              <w:outlineLvl w:val="0"/>
              <w:rPr>
                <w:rFonts w:ascii="Calibri" w:eastAsia="Calibri" w:hAnsi="Calibri" w:cs="Calibri"/>
              </w:rPr>
            </w:pPr>
            <w:r w:rsidRPr="001C2381">
              <w:rPr>
                <w:rFonts w:ascii="Calibri" w:eastAsia="Calibri" w:hAnsi="Calibri" w:cs="Calibri"/>
                <w:b/>
                <w:bCs/>
              </w:rPr>
              <w:t>Lead/Partners</w:t>
            </w:r>
          </w:p>
        </w:tc>
        <w:tc>
          <w:tcPr>
            <w:tcW w:w="1582" w:type="dxa"/>
            <w:shd w:val="clear" w:color="auto" w:fill="auto"/>
          </w:tcPr>
          <w:p w14:paraId="32F4B83F" w14:textId="77777777" w:rsidR="000F791C" w:rsidRPr="001C2381" w:rsidRDefault="000F791C" w:rsidP="006F4CC1">
            <w:pPr>
              <w:keepNext/>
              <w:keepLines/>
              <w:spacing w:line="360" w:lineRule="auto"/>
              <w:jc w:val="both"/>
              <w:outlineLvl w:val="0"/>
              <w:rPr>
                <w:rFonts w:ascii="Calibri" w:eastAsia="Calibri" w:hAnsi="Calibri" w:cs="Calibri"/>
              </w:rPr>
            </w:pPr>
            <w:r w:rsidRPr="001C2381">
              <w:rPr>
                <w:rFonts w:ascii="Calibri" w:eastAsia="Calibri" w:hAnsi="Calibri" w:cs="Calibri"/>
                <w:b/>
                <w:bCs/>
              </w:rPr>
              <w:t>Timeline</w:t>
            </w:r>
          </w:p>
        </w:tc>
        <w:tc>
          <w:tcPr>
            <w:tcW w:w="2932" w:type="dxa"/>
            <w:shd w:val="clear" w:color="auto" w:fill="auto"/>
          </w:tcPr>
          <w:p w14:paraId="714D0C52" w14:textId="77777777" w:rsidR="000F791C" w:rsidRPr="001C2381" w:rsidRDefault="000F791C" w:rsidP="006F4CC1">
            <w:pPr>
              <w:keepNext/>
              <w:keepLines/>
              <w:spacing w:line="360" w:lineRule="auto"/>
              <w:jc w:val="both"/>
              <w:outlineLvl w:val="0"/>
              <w:rPr>
                <w:rFonts w:ascii="Calibri" w:eastAsia="Calibri" w:hAnsi="Calibri" w:cs="Calibri"/>
              </w:rPr>
            </w:pPr>
            <w:r w:rsidRPr="001C2381">
              <w:rPr>
                <w:rFonts w:ascii="Calibri" w:eastAsia="Calibri" w:hAnsi="Calibri" w:cs="Calibri"/>
                <w:b/>
                <w:bCs/>
              </w:rPr>
              <w:t xml:space="preserve">Action </w:t>
            </w:r>
          </w:p>
        </w:tc>
        <w:tc>
          <w:tcPr>
            <w:tcW w:w="4169" w:type="dxa"/>
            <w:gridSpan w:val="2"/>
            <w:shd w:val="clear" w:color="auto" w:fill="auto"/>
          </w:tcPr>
          <w:p w14:paraId="33DE91E9"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b/>
                <w:bCs/>
              </w:rPr>
              <w:t>Progress 2022</w:t>
            </w:r>
          </w:p>
        </w:tc>
      </w:tr>
      <w:tr w:rsidR="000F791C" w:rsidRPr="001C2381" w14:paraId="5203DF2A" w14:textId="77777777" w:rsidTr="00057CAB">
        <w:tc>
          <w:tcPr>
            <w:tcW w:w="3352" w:type="dxa"/>
          </w:tcPr>
          <w:p w14:paraId="4CFF6C7A"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lastRenderedPageBreak/>
              <w:t xml:space="preserve">15.Agree reporting template (Outputs, Outcomes, and Indicators) for the CLDATF Strategic Plan 22-25 </w:t>
            </w:r>
          </w:p>
          <w:p w14:paraId="7DF15D42" w14:textId="77777777" w:rsidR="000F791C" w:rsidRPr="001C2381" w:rsidRDefault="000F791C" w:rsidP="006F4CC1">
            <w:pPr>
              <w:keepNext/>
              <w:keepLines/>
              <w:spacing w:line="360" w:lineRule="auto"/>
              <w:jc w:val="both"/>
              <w:outlineLvl w:val="0"/>
              <w:rPr>
                <w:rFonts w:ascii="Calibri" w:eastAsia="Calibri" w:hAnsi="Calibri" w:cs="Calibri"/>
                <w:color w:val="000000"/>
              </w:rPr>
            </w:pPr>
          </w:p>
        </w:tc>
        <w:tc>
          <w:tcPr>
            <w:tcW w:w="1627" w:type="dxa"/>
          </w:tcPr>
          <w:p w14:paraId="2F939E1F" w14:textId="77777777" w:rsidR="000F791C" w:rsidRPr="001C2381" w:rsidRDefault="000F791C" w:rsidP="006F4CC1">
            <w:pPr>
              <w:keepNext/>
              <w:keepLines/>
              <w:spacing w:line="360" w:lineRule="auto"/>
              <w:jc w:val="both"/>
              <w:outlineLvl w:val="0"/>
              <w:rPr>
                <w:rFonts w:ascii="Calibri" w:eastAsia="Calibri" w:hAnsi="Calibri" w:cs="Calibri"/>
                <w:b/>
                <w:bCs/>
                <w:color w:val="000000"/>
              </w:rPr>
            </w:pPr>
            <w:r w:rsidRPr="001C2381">
              <w:rPr>
                <w:rFonts w:ascii="Calibri" w:eastAsia="Calibri" w:hAnsi="Calibri" w:cs="Calibri"/>
                <w:color w:val="000000"/>
              </w:rPr>
              <w:t>EPYC, T&amp;R, TF</w:t>
            </w:r>
          </w:p>
        </w:tc>
        <w:tc>
          <w:tcPr>
            <w:tcW w:w="1582" w:type="dxa"/>
          </w:tcPr>
          <w:p w14:paraId="4D25C987"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End of 2022 for SLA meetings and annually thereafter</w:t>
            </w:r>
          </w:p>
        </w:tc>
        <w:tc>
          <w:tcPr>
            <w:tcW w:w="2932" w:type="dxa"/>
          </w:tcPr>
          <w:p w14:paraId="3DB117B6"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15.1 </w:t>
            </w:r>
            <w:r w:rsidRPr="001C2381">
              <w:rPr>
                <w:rFonts w:ascii="Calibri" w:eastAsia="Calibri" w:hAnsi="Calibri" w:cs="Calibri"/>
                <w:color w:val="000000"/>
              </w:rPr>
              <w:t>Improved impact measurement</w:t>
            </w:r>
          </w:p>
          <w:p w14:paraId="4DE76886"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15.2 </w:t>
            </w:r>
            <w:r w:rsidRPr="001C2381">
              <w:rPr>
                <w:rFonts w:ascii="Calibri" w:eastAsia="Calibri" w:hAnsi="Calibri" w:cs="Calibri"/>
                <w:color w:val="000000"/>
              </w:rPr>
              <w:t>Improved Performance Measurement</w:t>
            </w:r>
          </w:p>
          <w:p w14:paraId="41A1BA7D"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15.3 </w:t>
            </w:r>
            <w:r w:rsidRPr="001C2381">
              <w:rPr>
                <w:rFonts w:ascii="Calibri" w:eastAsia="Calibri" w:hAnsi="Calibri" w:cs="Calibri"/>
                <w:color w:val="000000"/>
              </w:rPr>
              <w:t>Improved strategy implementation</w:t>
            </w:r>
          </w:p>
          <w:p w14:paraId="747C3722"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15.4 </w:t>
            </w:r>
            <w:r w:rsidRPr="001C2381">
              <w:rPr>
                <w:rFonts w:ascii="Calibri" w:eastAsia="Calibri" w:hAnsi="Calibri" w:cs="Calibri"/>
                <w:color w:val="000000"/>
              </w:rPr>
              <w:t>Enhanced evaluation across all CDATF services</w:t>
            </w:r>
          </w:p>
          <w:p w14:paraId="5C5BF881" w14:textId="77777777" w:rsidR="000F791C" w:rsidRPr="001C2381" w:rsidRDefault="000F791C" w:rsidP="006F4CC1">
            <w:pPr>
              <w:keepNext/>
              <w:keepLines/>
              <w:spacing w:line="360" w:lineRule="auto"/>
              <w:jc w:val="both"/>
              <w:outlineLvl w:val="0"/>
              <w:rPr>
                <w:rFonts w:ascii="Calibri" w:eastAsia="Calibri" w:hAnsi="Calibri" w:cs="Calibri"/>
                <w:color w:val="000000"/>
              </w:rPr>
            </w:pPr>
          </w:p>
        </w:tc>
        <w:tc>
          <w:tcPr>
            <w:tcW w:w="4169" w:type="dxa"/>
            <w:gridSpan w:val="2"/>
            <w:shd w:val="clear" w:color="auto" w:fill="FBE4D5" w:themeFill="accent2" w:themeFillTint="33"/>
          </w:tcPr>
          <w:p w14:paraId="4F594F18"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15.1 CDATF has improved impact measurement but overall strategy less so.  </w:t>
            </w:r>
          </w:p>
          <w:p w14:paraId="303C2A94"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15.2 As above. </w:t>
            </w:r>
          </w:p>
          <w:p w14:paraId="0F3A47F6" w14:textId="77777777" w:rsidR="000F791C" w:rsidRDefault="000F791C" w:rsidP="006F4CC1">
            <w:pPr>
              <w:keepNext/>
              <w:keepLines/>
              <w:spacing w:line="360" w:lineRule="auto"/>
              <w:jc w:val="both"/>
              <w:outlineLvl w:val="0"/>
              <w:rPr>
                <w:rFonts w:ascii="Calibri" w:eastAsia="Calibri" w:hAnsi="Calibri" w:cs="Calibri"/>
                <w:color w:val="000000"/>
              </w:rPr>
            </w:pPr>
          </w:p>
          <w:p w14:paraId="49E753D3"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15.3 Strategy reviewed in line with need in 2022.  </w:t>
            </w:r>
          </w:p>
          <w:p w14:paraId="4A87ACFA"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15.4 No Progress</w:t>
            </w:r>
          </w:p>
        </w:tc>
      </w:tr>
      <w:tr w:rsidR="000F791C" w:rsidRPr="001C2381" w14:paraId="740ADE44" w14:textId="77777777" w:rsidTr="00057CAB">
        <w:tc>
          <w:tcPr>
            <w:tcW w:w="3352" w:type="dxa"/>
          </w:tcPr>
          <w:p w14:paraId="7995411F" w14:textId="77777777" w:rsidR="000F791C" w:rsidRPr="001C2381" w:rsidRDefault="000F791C" w:rsidP="006F4CC1">
            <w:pPr>
              <w:spacing w:line="360" w:lineRule="auto"/>
              <w:jc w:val="both"/>
              <w:rPr>
                <w:rFonts w:ascii="Calibri" w:eastAsia="Calibri" w:hAnsi="Calibri" w:cs="Calibri"/>
                <w:color w:val="000000"/>
              </w:rPr>
            </w:pPr>
            <w:r w:rsidRPr="001C2381">
              <w:rPr>
                <w:rFonts w:ascii="Calibri" w:eastAsia="Calibri" w:hAnsi="Calibri" w:cs="Calibri"/>
                <w:color w:val="000000"/>
              </w:rPr>
              <w:t xml:space="preserve">16.Continue to work with all funded services to address data collection challenges </w:t>
            </w:r>
          </w:p>
          <w:p w14:paraId="6DF02D8E" w14:textId="77777777" w:rsidR="000F791C" w:rsidRPr="001C2381" w:rsidRDefault="000F791C" w:rsidP="006F4CC1">
            <w:pPr>
              <w:keepNext/>
              <w:keepLines/>
              <w:spacing w:line="360" w:lineRule="auto"/>
              <w:jc w:val="both"/>
              <w:outlineLvl w:val="0"/>
              <w:rPr>
                <w:rFonts w:ascii="Calibri" w:eastAsia="Calibri" w:hAnsi="Calibri" w:cs="Calibri"/>
                <w:color w:val="000000"/>
              </w:rPr>
            </w:pPr>
          </w:p>
        </w:tc>
        <w:tc>
          <w:tcPr>
            <w:tcW w:w="1627" w:type="dxa"/>
          </w:tcPr>
          <w:p w14:paraId="3210A4FC"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EPYC, T&amp;R, TF</w:t>
            </w:r>
          </w:p>
        </w:tc>
        <w:tc>
          <w:tcPr>
            <w:tcW w:w="1582" w:type="dxa"/>
          </w:tcPr>
          <w:p w14:paraId="43962FE3"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Ongoing</w:t>
            </w:r>
          </w:p>
        </w:tc>
        <w:tc>
          <w:tcPr>
            <w:tcW w:w="2932" w:type="dxa"/>
          </w:tcPr>
          <w:p w14:paraId="73B7F738"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16.1 </w:t>
            </w:r>
            <w:r w:rsidRPr="001C2381">
              <w:rPr>
                <w:rFonts w:ascii="Calibri" w:eastAsia="Calibri" w:hAnsi="Calibri" w:cs="Calibri"/>
                <w:color w:val="000000"/>
              </w:rPr>
              <w:t>Improved data collection</w:t>
            </w:r>
          </w:p>
          <w:p w14:paraId="739424CA" w14:textId="77777777" w:rsidR="000F791C" w:rsidRDefault="000F791C" w:rsidP="006F4CC1">
            <w:pPr>
              <w:keepNext/>
              <w:keepLines/>
              <w:spacing w:line="360" w:lineRule="auto"/>
              <w:jc w:val="both"/>
              <w:outlineLvl w:val="0"/>
              <w:rPr>
                <w:rFonts w:ascii="Calibri" w:eastAsia="Calibri" w:hAnsi="Calibri" w:cs="Calibri"/>
                <w:color w:val="000000"/>
              </w:rPr>
            </w:pPr>
          </w:p>
          <w:p w14:paraId="1554468E"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16.2 </w:t>
            </w:r>
            <w:r w:rsidRPr="001C2381">
              <w:rPr>
                <w:rFonts w:ascii="Calibri" w:eastAsia="Calibri" w:hAnsi="Calibri" w:cs="Calibri"/>
                <w:color w:val="000000"/>
              </w:rPr>
              <w:t>Stronger evidencing of need</w:t>
            </w:r>
          </w:p>
          <w:p w14:paraId="5D238216"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16.3 </w:t>
            </w:r>
            <w:r w:rsidRPr="001C2381">
              <w:rPr>
                <w:rFonts w:ascii="Calibri" w:eastAsia="Calibri" w:hAnsi="Calibri" w:cs="Calibri"/>
                <w:color w:val="000000"/>
              </w:rPr>
              <w:t xml:space="preserve">Increased capacity to demonstrate value for money </w:t>
            </w:r>
          </w:p>
        </w:tc>
        <w:tc>
          <w:tcPr>
            <w:tcW w:w="4169" w:type="dxa"/>
            <w:gridSpan w:val="2"/>
            <w:shd w:val="clear" w:color="auto" w:fill="F0A4A4"/>
          </w:tcPr>
          <w:p w14:paraId="3642714A"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16.1 No progress but this is one of the issues the </w:t>
            </w:r>
            <w:proofErr w:type="gramStart"/>
            <w:r>
              <w:rPr>
                <w:rFonts w:ascii="Calibri" w:eastAsia="Calibri" w:hAnsi="Calibri" w:cs="Calibri"/>
                <w:color w:val="000000"/>
              </w:rPr>
              <w:t>managers</w:t>
            </w:r>
            <w:proofErr w:type="gramEnd"/>
            <w:r>
              <w:rPr>
                <w:rFonts w:ascii="Calibri" w:eastAsia="Calibri" w:hAnsi="Calibri" w:cs="Calibri"/>
                <w:color w:val="000000"/>
              </w:rPr>
              <w:t xml:space="preserve"> forum may look at. </w:t>
            </w:r>
          </w:p>
          <w:p w14:paraId="2E0101EB"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16.2 See above </w:t>
            </w:r>
          </w:p>
          <w:p w14:paraId="77B36CA2" w14:textId="77777777" w:rsidR="000F791C" w:rsidRDefault="000F791C" w:rsidP="006F4CC1">
            <w:pPr>
              <w:keepNext/>
              <w:keepLines/>
              <w:spacing w:line="360" w:lineRule="auto"/>
              <w:jc w:val="both"/>
              <w:outlineLvl w:val="0"/>
              <w:rPr>
                <w:rFonts w:ascii="Calibri" w:eastAsia="Calibri" w:hAnsi="Calibri" w:cs="Calibri"/>
                <w:color w:val="000000"/>
              </w:rPr>
            </w:pPr>
          </w:p>
          <w:p w14:paraId="395B8201" w14:textId="77777777" w:rsidR="000F791C" w:rsidRDefault="000F791C" w:rsidP="006F4CC1">
            <w:pPr>
              <w:keepNext/>
              <w:keepLines/>
              <w:spacing w:line="360" w:lineRule="auto"/>
              <w:jc w:val="both"/>
              <w:outlineLvl w:val="0"/>
              <w:rPr>
                <w:rFonts w:ascii="Calibri" w:eastAsia="Calibri" w:hAnsi="Calibri" w:cs="Calibri"/>
                <w:color w:val="000000"/>
              </w:rPr>
            </w:pPr>
          </w:p>
          <w:p w14:paraId="069743A6"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16.3 Depending on 16.1 </w:t>
            </w:r>
          </w:p>
        </w:tc>
      </w:tr>
      <w:tr w:rsidR="000F791C" w:rsidRPr="001C2381" w14:paraId="5C684BB2" w14:textId="77777777" w:rsidTr="00057CAB">
        <w:tc>
          <w:tcPr>
            <w:tcW w:w="3352" w:type="dxa"/>
          </w:tcPr>
          <w:p w14:paraId="5FFDC1ED"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lastRenderedPageBreak/>
              <w:t>17.Use the CDATF strategy as a framework for every partner to agree and evaluate collective effort.</w:t>
            </w:r>
          </w:p>
        </w:tc>
        <w:tc>
          <w:tcPr>
            <w:tcW w:w="1627" w:type="dxa"/>
          </w:tcPr>
          <w:p w14:paraId="2505783E"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CDATF and funded projects</w:t>
            </w:r>
          </w:p>
        </w:tc>
        <w:tc>
          <w:tcPr>
            <w:tcW w:w="1582" w:type="dxa"/>
          </w:tcPr>
          <w:p w14:paraId="5DE29F83"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Ongoing </w:t>
            </w:r>
          </w:p>
        </w:tc>
        <w:tc>
          <w:tcPr>
            <w:tcW w:w="2932" w:type="dxa"/>
          </w:tcPr>
          <w:p w14:paraId="5A0E5F3F"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17.1 </w:t>
            </w:r>
            <w:r w:rsidRPr="001C2381">
              <w:rPr>
                <w:rFonts w:ascii="Calibri" w:eastAsia="Calibri" w:hAnsi="Calibri" w:cs="Calibri"/>
                <w:color w:val="000000"/>
              </w:rPr>
              <w:t xml:space="preserve">Improved partnership working </w:t>
            </w:r>
          </w:p>
          <w:p w14:paraId="7468DAFC"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75A5F359"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17.2 </w:t>
            </w:r>
            <w:r w:rsidRPr="001C2381">
              <w:rPr>
                <w:rFonts w:ascii="Calibri" w:eastAsia="Calibri" w:hAnsi="Calibri" w:cs="Calibri"/>
                <w:color w:val="000000"/>
              </w:rPr>
              <w:t xml:space="preserve">More cohesive strategy </w:t>
            </w:r>
          </w:p>
        </w:tc>
        <w:tc>
          <w:tcPr>
            <w:tcW w:w="4169" w:type="dxa"/>
            <w:gridSpan w:val="2"/>
            <w:shd w:val="clear" w:color="auto" w:fill="E2EFD9" w:themeFill="accent6" w:themeFillTint="33"/>
          </w:tcPr>
          <w:p w14:paraId="7A759CA2"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17.1 EPIT, Recovery month and SAFE in 2022 were examples of improved partnership working. </w:t>
            </w:r>
          </w:p>
          <w:p w14:paraId="0D06E412"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17.2 To be agreed</w:t>
            </w:r>
          </w:p>
        </w:tc>
      </w:tr>
      <w:tr w:rsidR="000F791C" w:rsidRPr="001C2381" w14:paraId="234188E7" w14:textId="77777777" w:rsidTr="00057CAB">
        <w:tc>
          <w:tcPr>
            <w:tcW w:w="3352" w:type="dxa"/>
          </w:tcPr>
          <w:p w14:paraId="282CDE9B"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18.CDATF to support compliance with relevant regulatory bodies (CRA, CRO, HSE) </w:t>
            </w:r>
          </w:p>
        </w:tc>
        <w:tc>
          <w:tcPr>
            <w:tcW w:w="1627" w:type="dxa"/>
          </w:tcPr>
          <w:p w14:paraId="5C64AC36"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CDATF Board </w:t>
            </w:r>
          </w:p>
        </w:tc>
        <w:tc>
          <w:tcPr>
            <w:tcW w:w="1582" w:type="dxa"/>
          </w:tcPr>
          <w:p w14:paraId="1D2F6D89"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Ongoing </w:t>
            </w:r>
          </w:p>
        </w:tc>
        <w:tc>
          <w:tcPr>
            <w:tcW w:w="2932" w:type="dxa"/>
          </w:tcPr>
          <w:p w14:paraId="3F89D30C"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18.1 </w:t>
            </w:r>
            <w:r w:rsidRPr="001C2381">
              <w:rPr>
                <w:rFonts w:ascii="Calibri" w:eastAsia="Calibri" w:hAnsi="Calibri" w:cs="Calibri"/>
                <w:color w:val="000000"/>
              </w:rPr>
              <w:t>Improved compliance against regulatory and statutory standards</w:t>
            </w:r>
          </w:p>
          <w:p w14:paraId="257248A1"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18.2 </w:t>
            </w:r>
            <w:r w:rsidRPr="001C2381">
              <w:rPr>
                <w:rFonts w:ascii="Calibri" w:eastAsia="Calibri" w:hAnsi="Calibri" w:cs="Calibri"/>
                <w:color w:val="000000"/>
              </w:rPr>
              <w:t xml:space="preserve">Best practice policies and procedures </w:t>
            </w:r>
          </w:p>
        </w:tc>
        <w:tc>
          <w:tcPr>
            <w:tcW w:w="4169" w:type="dxa"/>
            <w:gridSpan w:val="2"/>
            <w:shd w:val="clear" w:color="auto" w:fill="E2EFD9" w:themeFill="accent6" w:themeFillTint="33"/>
          </w:tcPr>
          <w:p w14:paraId="2C591717"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18.1 CDATF is fully compliant with regulatory and statutory standards.  </w:t>
            </w:r>
          </w:p>
          <w:p w14:paraId="70D79595" w14:textId="77777777" w:rsidR="000F791C" w:rsidRDefault="000F791C" w:rsidP="006F4CC1">
            <w:pPr>
              <w:keepNext/>
              <w:keepLines/>
              <w:spacing w:line="360" w:lineRule="auto"/>
              <w:jc w:val="both"/>
              <w:outlineLvl w:val="0"/>
              <w:rPr>
                <w:rFonts w:ascii="Calibri" w:eastAsia="Calibri" w:hAnsi="Calibri" w:cs="Calibri"/>
                <w:color w:val="000000"/>
              </w:rPr>
            </w:pPr>
          </w:p>
          <w:p w14:paraId="1992793B"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18.2 CDATF has reviewed all policies recently and continues to update as required.  </w:t>
            </w:r>
          </w:p>
        </w:tc>
      </w:tr>
      <w:tr w:rsidR="000F791C" w:rsidRPr="001C2381" w14:paraId="2A55E8D7" w14:textId="77777777" w:rsidTr="00057CAB">
        <w:tc>
          <w:tcPr>
            <w:tcW w:w="3352" w:type="dxa"/>
          </w:tcPr>
          <w:p w14:paraId="242DCFCD"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19.Support CDATF and funded services with implementation of the National Standards for Safer Better Healthcare</w:t>
            </w:r>
          </w:p>
          <w:p w14:paraId="0C89A2B3" w14:textId="77777777" w:rsidR="000F791C" w:rsidRPr="001C2381" w:rsidRDefault="000F791C" w:rsidP="006F4CC1">
            <w:pPr>
              <w:keepNext/>
              <w:keepLines/>
              <w:spacing w:line="360" w:lineRule="auto"/>
              <w:jc w:val="both"/>
              <w:outlineLvl w:val="0"/>
              <w:rPr>
                <w:rFonts w:ascii="Calibri" w:eastAsia="Calibri" w:hAnsi="Calibri" w:cs="Calibri"/>
                <w:color w:val="000000"/>
              </w:rPr>
            </w:pPr>
          </w:p>
        </w:tc>
        <w:tc>
          <w:tcPr>
            <w:tcW w:w="1627" w:type="dxa"/>
          </w:tcPr>
          <w:p w14:paraId="17335B7C"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CDATF </w:t>
            </w:r>
          </w:p>
        </w:tc>
        <w:tc>
          <w:tcPr>
            <w:tcW w:w="1582" w:type="dxa"/>
          </w:tcPr>
          <w:p w14:paraId="28496F34"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By 2023</w:t>
            </w:r>
          </w:p>
        </w:tc>
        <w:tc>
          <w:tcPr>
            <w:tcW w:w="2932" w:type="dxa"/>
          </w:tcPr>
          <w:p w14:paraId="243BD87D"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19.1 </w:t>
            </w:r>
            <w:r w:rsidRPr="001C2381">
              <w:rPr>
                <w:rFonts w:ascii="Calibri" w:eastAsia="Calibri" w:hAnsi="Calibri" w:cs="Calibri"/>
                <w:color w:val="000000"/>
              </w:rPr>
              <w:t>Improved compliance against regulatory and statutory standards</w:t>
            </w:r>
          </w:p>
          <w:p w14:paraId="26ECE889"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19.2 </w:t>
            </w:r>
            <w:r w:rsidRPr="001C2381">
              <w:rPr>
                <w:rFonts w:ascii="Calibri" w:eastAsia="Calibri" w:hAnsi="Calibri" w:cs="Calibri"/>
                <w:color w:val="000000"/>
              </w:rPr>
              <w:t>Best practice policies and procedures</w:t>
            </w:r>
          </w:p>
        </w:tc>
        <w:tc>
          <w:tcPr>
            <w:tcW w:w="4169" w:type="dxa"/>
            <w:gridSpan w:val="2"/>
            <w:shd w:val="clear" w:color="auto" w:fill="F0A4A4"/>
          </w:tcPr>
          <w:p w14:paraId="69A1A14A"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19.1 No Progress</w:t>
            </w:r>
          </w:p>
          <w:p w14:paraId="78B585B2" w14:textId="77777777" w:rsidR="000F791C" w:rsidRDefault="000F791C" w:rsidP="006F4CC1">
            <w:pPr>
              <w:keepNext/>
              <w:keepLines/>
              <w:spacing w:line="360" w:lineRule="auto"/>
              <w:jc w:val="both"/>
              <w:outlineLvl w:val="0"/>
              <w:rPr>
                <w:rFonts w:ascii="Calibri" w:eastAsia="Calibri" w:hAnsi="Calibri" w:cs="Calibri"/>
                <w:color w:val="000000"/>
              </w:rPr>
            </w:pPr>
          </w:p>
          <w:p w14:paraId="66D6FA7E" w14:textId="77777777" w:rsidR="000F791C" w:rsidRDefault="000F791C" w:rsidP="006F4CC1">
            <w:pPr>
              <w:keepNext/>
              <w:keepLines/>
              <w:spacing w:line="360" w:lineRule="auto"/>
              <w:jc w:val="both"/>
              <w:outlineLvl w:val="0"/>
              <w:rPr>
                <w:rFonts w:ascii="Calibri" w:eastAsia="Calibri" w:hAnsi="Calibri" w:cs="Calibri"/>
                <w:color w:val="000000"/>
              </w:rPr>
            </w:pPr>
          </w:p>
          <w:p w14:paraId="6054A54A"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19.2 No Progress </w:t>
            </w:r>
          </w:p>
        </w:tc>
      </w:tr>
      <w:tr w:rsidR="000F791C" w:rsidRPr="001C2381" w14:paraId="3FC4DD2F" w14:textId="77777777" w:rsidTr="00057CAB">
        <w:tc>
          <w:tcPr>
            <w:tcW w:w="3352" w:type="dxa"/>
          </w:tcPr>
          <w:p w14:paraId="3CD25B98"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lastRenderedPageBreak/>
              <w:t>20.CDATF to oversee the creation of a repository of generic policies and procedures which services can access to facilitate compliance against regulatory and national standards.</w:t>
            </w:r>
          </w:p>
          <w:p w14:paraId="6D10A7BD" w14:textId="77777777" w:rsidR="000F791C" w:rsidRPr="001C2381" w:rsidRDefault="000F791C" w:rsidP="006F4CC1">
            <w:pPr>
              <w:keepNext/>
              <w:keepLines/>
              <w:spacing w:line="360" w:lineRule="auto"/>
              <w:jc w:val="both"/>
              <w:outlineLvl w:val="0"/>
              <w:rPr>
                <w:rFonts w:ascii="Calibri" w:eastAsia="Calibri" w:hAnsi="Calibri" w:cs="Calibri"/>
                <w:color w:val="000000"/>
              </w:rPr>
            </w:pPr>
          </w:p>
        </w:tc>
        <w:tc>
          <w:tcPr>
            <w:tcW w:w="1627" w:type="dxa"/>
          </w:tcPr>
          <w:p w14:paraId="32FFEF7A"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CDATF, Staff finance &amp; governance subgroup </w:t>
            </w:r>
          </w:p>
        </w:tc>
        <w:tc>
          <w:tcPr>
            <w:tcW w:w="1582" w:type="dxa"/>
          </w:tcPr>
          <w:p w14:paraId="1F92F1DD"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2023  </w:t>
            </w:r>
          </w:p>
        </w:tc>
        <w:tc>
          <w:tcPr>
            <w:tcW w:w="2932" w:type="dxa"/>
          </w:tcPr>
          <w:p w14:paraId="63557D41"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20.1 </w:t>
            </w:r>
            <w:r w:rsidRPr="001C2381">
              <w:rPr>
                <w:rFonts w:ascii="Calibri" w:eastAsia="Calibri" w:hAnsi="Calibri" w:cs="Calibri"/>
                <w:color w:val="000000"/>
              </w:rPr>
              <w:t>Improved collaboration among all CDATF funded services</w:t>
            </w:r>
          </w:p>
          <w:p w14:paraId="61B31BE0"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20.2 </w:t>
            </w:r>
            <w:r w:rsidRPr="001C2381">
              <w:rPr>
                <w:rFonts w:ascii="Calibri" w:eastAsia="Calibri" w:hAnsi="Calibri" w:cs="Calibri"/>
                <w:color w:val="000000"/>
              </w:rPr>
              <w:t>Improved compliance against regulatory and statutory standards</w:t>
            </w:r>
          </w:p>
        </w:tc>
        <w:tc>
          <w:tcPr>
            <w:tcW w:w="4169" w:type="dxa"/>
            <w:gridSpan w:val="2"/>
            <w:shd w:val="clear" w:color="auto" w:fill="F0A4A4"/>
          </w:tcPr>
          <w:p w14:paraId="2F41447B"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20.1 No Progress</w:t>
            </w:r>
          </w:p>
          <w:p w14:paraId="75ECEFEF" w14:textId="77777777" w:rsidR="000F791C" w:rsidRDefault="000F791C" w:rsidP="006F4CC1">
            <w:pPr>
              <w:keepNext/>
              <w:keepLines/>
              <w:spacing w:line="360" w:lineRule="auto"/>
              <w:jc w:val="both"/>
              <w:outlineLvl w:val="0"/>
              <w:rPr>
                <w:rFonts w:ascii="Calibri" w:eastAsia="Calibri" w:hAnsi="Calibri" w:cs="Calibri"/>
                <w:color w:val="000000"/>
              </w:rPr>
            </w:pPr>
          </w:p>
          <w:p w14:paraId="1DBD8815" w14:textId="77777777" w:rsidR="000F791C" w:rsidRDefault="000F791C" w:rsidP="006F4CC1">
            <w:pPr>
              <w:keepNext/>
              <w:keepLines/>
              <w:spacing w:line="360" w:lineRule="auto"/>
              <w:jc w:val="both"/>
              <w:outlineLvl w:val="0"/>
              <w:rPr>
                <w:rFonts w:ascii="Calibri" w:eastAsia="Calibri" w:hAnsi="Calibri" w:cs="Calibri"/>
                <w:color w:val="000000"/>
              </w:rPr>
            </w:pPr>
          </w:p>
          <w:p w14:paraId="0B1A429B" w14:textId="77777777" w:rsidR="000F791C" w:rsidRDefault="000F791C" w:rsidP="006F4CC1">
            <w:pPr>
              <w:keepNext/>
              <w:keepLines/>
              <w:spacing w:line="360" w:lineRule="auto"/>
              <w:jc w:val="both"/>
              <w:outlineLvl w:val="0"/>
              <w:rPr>
                <w:rFonts w:ascii="Calibri" w:eastAsia="Calibri" w:hAnsi="Calibri" w:cs="Calibri"/>
                <w:color w:val="000000"/>
              </w:rPr>
            </w:pPr>
          </w:p>
          <w:p w14:paraId="0979F7E6" w14:textId="77777777" w:rsidR="000F791C" w:rsidRDefault="000F791C" w:rsidP="006F4CC1">
            <w:pPr>
              <w:keepNext/>
              <w:keepLines/>
              <w:spacing w:line="360" w:lineRule="auto"/>
              <w:jc w:val="both"/>
              <w:outlineLvl w:val="0"/>
              <w:rPr>
                <w:rFonts w:ascii="Calibri" w:eastAsia="Calibri" w:hAnsi="Calibri" w:cs="Calibri"/>
                <w:color w:val="000000"/>
              </w:rPr>
            </w:pPr>
          </w:p>
          <w:p w14:paraId="2727DFE3"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20.2 No Progress </w:t>
            </w:r>
          </w:p>
        </w:tc>
      </w:tr>
    </w:tbl>
    <w:p w14:paraId="7E66261E" w14:textId="77777777" w:rsidR="000F791C" w:rsidRPr="001C2381" w:rsidRDefault="000F791C" w:rsidP="006F4CC1">
      <w:pPr>
        <w:spacing w:line="360" w:lineRule="auto"/>
        <w:jc w:val="both"/>
      </w:pPr>
    </w:p>
    <w:p w14:paraId="781481B8" w14:textId="0DC51D6E" w:rsidR="00C105A8" w:rsidRDefault="001A23D2" w:rsidP="006F4CC1">
      <w:pPr>
        <w:jc w:val="both"/>
        <w:rPr>
          <w:rFonts w:ascii="Calibri" w:hAnsi="Calibri" w:cs="Calibri"/>
          <w:b/>
          <w:bCs/>
          <w:color w:val="1836B2"/>
          <w:sz w:val="28"/>
          <w:szCs w:val="28"/>
          <w:lang w:val="en-IE"/>
        </w:rPr>
      </w:pPr>
      <w:r w:rsidRPr="002E1D47">
        <w:rPr>
          <w:rFonts w:ascii="Calibri" w:hAnsi="Calibri" w:cs="Calibri"/>
          <w:b/>
          <w:bCs/>
          <w:color w:val="1836B2"/>
          <w:sz w:val="28"/>
          <w:szCs w:val="28"/>
          <w:lang w:val="en-IE"/>
        </w:rPr>
        <w:br w:type="page"/>
      </w:r>
    </w:p>
    <w:p w14:paraId="6EBFC5BE" w14:textId="3D6831E7" w:rsidR="000F791C" w:rsidRPr="009E0842" w:rsidRDefault="000F791C" w:rsidP="006F4CC1">
      <w:pPr>
        <w:jc w:val="both"/>
        <w:rPr>
          <w:rFonts w:ascii="Calibri" w:hAnsi="Calibri" w:cs="Calibri"/>
          <w:b/>
          <w:bCs/>
          <w:color w:val="1836B2"/>
          <w:sz w:val="28"/>
          <w:szCs w:val="28"/>
          <w:lang w:val="en-IE"/>
        </w:rPr>
        <w:sectPr w:rsidR="000F791C" w:rsidRPr="009E0842" w:rsidSect="00F7067F">
          <w:pgSz w:w="15840" w:h="12240" w:orient="landscape"/>
          <w:pgMar w:top="1800" w:right="1440" w:bottom="1800" w:left="1440" w:header="720" w:footer="720" w:gutter="0"/>
          <w:cols w:space="720"/>
          <w:docGrid w:linePitch="360"/>
        </w:sectPr>
      </w:pPr>
    </w:p>
    <w:p w14:paraId="45626D68" w14:textId="153AD554" w:rsidR="00F23A88" w:rsidRDefault="00F81020" w:rsidP="00636BDD">
      <w:pPr>
        <w:jc w:val="center"/>
        <w:rPr>
          <w:rFonts w:ascii="Calibri" w:hAnsi="Calibri" w:cs="Calibri"/>
          <w:b/>
          <w:bCs/>
          <w:color w:val="A066CB"/>
          <w:lang w:val="en-IE"/>
        </w:rPr>
      </w:pPr>
      <w:r w:rsidRPr="00F25B3C">
        <w:rPr>
          <w:noProof/>
          <w:lang w:val="en-IE" w:eastAsia="en-IE"/>
        </w:rPr>
        <w:lastRenderedPageBreak/>
        <w:drawing>
          <wp:anchor distT="0" distB="0" distL="114300" distR="114300" simplePos="0" relativeHeight="251664384" behindDoc="1" locked="0" layoutInCell="1" allowOverlap="1" wp14:anchorId="09C2D5D7" wp14:editId="75D9C384">
            <wp:simplePos x="0" y="0"/>
            <wp:positionH relativeFrom="column">
              <wp:posOffset>-447675</wp:posOffset>
            </wp:positionH>
            <wp:positionV relativeFrom="paragraph">
              <wp:posOffset>-285751</wp:posOffset>
            </wp:positionV>
            <wp:extent cx="6496050" cy="8181975"/>
            <wp:effectExtent l="0" t="0" r="0" b="9525"/>
            <wp:wrapNone/>
            <wp:docPr id="2072700805" name="Picture 1" descr="A document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00805" name="Picture 1" descr="A document with numbers and number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496050" cy="8181975"/>
                    </a:xfrm>
                    <a:prstGeom prst="rect">
                      <a:avLst/>
                    </a:prstGeom>
                  </pic:spPr>
                </pic:pic>
              </a:graphicData>
            </a:graphic>
            <wp14:sizeRelH relativeFrom="page">
              <wp14:pctWidth>0</wp14:pctWidth>
            </wp14:sizeRelH>
            <wp14:sizeRelV relativeFrom="page">
              <wp14:pctHeight>0</wp14:pctHeight>
            </wp14:sizeRelV>
          </wp:anchor>
        </w:drawing>
      </w:r>
      <w:r w:rsidR="00DB6228" w:rsidRPr="002E1D47">
        <w:rPr>
          <w:rFonts w:ascii="Calibri" w:hAnsi="Calibri" w:cs="Calibri"/>
          <w:b/>
          <w:bCs/>
          <w:color w:val="A066CB"/>
          <w:lang w:val="en-IE"/>
        </w:rPr>
        <w:t xml:space="preserve">Appendix </w:t>
      </w:r>
      <w:r w:rsidR="008339FA">
        <w:rPr>
          <w:rFonts w:ascii="Calibri" w:hAnsi="Calibri" w:cs="Calibri"/>
          <w:b/>
          <w:bCs/>
          <w:color w:val="A066CB"/>
          <w:lang w:val="en-IE"/>
        </w:rPr>
        <w:t>D</w:t>
      </w:r>
      <w:r w:rsidR="00DB6228" w:rsidRPr="002E1D47">
        <w:rPr>
          <w:rFonts w:ascii="Calibri" w:hAnsi="Calibri" w:cs="Calibri"/>
          <w:b/>
          <w:bCs/>
          <w:color w:val="A066CB"/>
          <w:lang w:val="en-IE"/>
        </w:rPr>
        <w:t xml:space="preserve"> Financial Statements</w:t>
      </w:r>
    </w:p>
    <w:p w14:paraId="60E85107" w14:textId="329E7479" w:rsidR="00F81020" w:rsidRDefault="00F81020" w:rsidP="006F4CC1">
      <w:pPr>
        <w:jc w:val="both"/>
        <w:rPr>
          <w:rFonts w:ascii="Calibri" w:hAnsi="Calibri" w:cs="Calibri"/>
          <w:b/>
          <w:bCs/>
          <w:color w:val="A066CB"/>
          <w:lang w:val="en-IE"/>
        </w:rPr>
      </w:pPr>
    </w:p>
    <w:p w14:paraId="17D75EC9" w14:textId="082E7069" w:rsidR="00F81020" w:rsidRDefault="00F81020" w:rsidP="006F4CC1">
      <w:pPr>
        <w:jc w:val="both"/>
        <w:rPr>
          <w:rFonts w:ascii="Calibri" w:hAnsi="Calibri" w:cs="Calibri"/>
          <w:b/>
          <w:bCs/>
          <w:color w:val="A066CB"/>
          <w:lang w:val="en-IE"/>
        </w:rPr>
      </w:pPr>
    </w:p>
    <w:p w14:paraId="300849EC" w14:textId="01D11CDF" w:rsidR="00F81020" w:rsidRDefault="00F81020" w:rsidP="006F4CC1">
      <w:pPr>
        <w:jc w:val="both"/>
        <w:rPr>
          <w:rFonts w:ascii="Calibri" w:hAnsi="Calibri" w:cs="Calibri"/>
          <w:b/>
          <w:bCs/>
          <w:color w:val="A066CB"/>
          <w:lang w:val="en-IE"/>
        </w:rPr>
      </w:pPr>
    </w:p>
    <w:p w14:paraId="6BF86A72" w14:textId="73DFD058" w:rsidR="00F81020" w:rsidRDefault="00F81020" w:rsidP="006F4CC1">
      <w:pPr>
        <w:jc w:val="both"/>
        <w:rPr>
          <w:rFonts w:ascii="Calibri" w:hAnsi="Calibri" w:cs="Calibri"/>
          <w:b/>
          <w:bCs/>
          <w:color w:val="A066CB"/>
          <w:lang w:val="en-IE"/>
        </w:rPr>
      </w:pPr>
    </w:p>
    <w:p w14:paraId="2EAE37E0" w14:textId="4183E808" w:rsidR="00F81020" w:rsidRDefault="00F81020" w:rsidP="006F4CC1">
      <w:pPr>
        <w:jc w:val="both"/>
        <w:rPr>
          <w:rFonts w:ascii="Calibri" w:hAnsi="Calibri" w:cs="Calibri"/>
          <w:b/>
          <w:bCs/>
          <w:color w:val="A066CB"/>
          <w:lang w:val="en-IE"/>
        </w:rPr>
      </w:pPr>
    </w:p>
    <w:p w14:paraId="2866F523" w14:textId="77777777" w:rsidR="00F81020" w:rsidRDefault="00F81020" w:rsidP="006F4CC1">
      <w:pPr>
        <w:jc w:val="both"/>
        <w:rPr>
          <w:rFonts w:ascii="Calibri" w:hAnsi="Calibri" w:cs="Calibri"/>
          <w:b/>
          <w:bCs/>
          <w:color w:val="A066CB"/>
          <w:lang w:val="en-IE"/>
        </w:rPr>
      </w:pPr>
    </w:p>
    <w:p w14:paraId="21A9AB8F" w14:textId="77777777" w:rsidR="00F81020" w:rsidRPr="002E1D47" w:rsidRDefault="00F81020" w:rsidP="006F4CC1">
      <w:pPr>
        <w:jc w:val="both"/>
        <w:rPr>
          <w:rFonts w:ascii="Calibri" w:hAnsi="Calibri" w:cs="Calibri"/>
          <w:b/>
          <w:bCs/>
          <w:color w:val="A066CB"/>
          <w:lang w:val="en-IE"/>
        </w:rPr>
      </w:pPr>
    </w:p>
    <w:p w14:paraId="676B1DC1" w14:textId="0EBDACC4" w:rsidR="0016247B" w:rsidRPr="002E1D47" w:rsidRDefault="0016247B" w:rsidP="006F4CC1">
      <w:pPr>
        <w:ind w:left="786"/>
        <w:jc w:val="both"/>
        <w:rPr>
          <w:rFonts w:ascii="Calibri" w:hAnsi="Calibri" w:cs="Calibri"/>
          <w:lang w:val="en-IE"/>
        </w:rPr>
      </w:pPr>
    </w:p>
    <w:p w14:paraId="1A7D1184" w14:textId="5F091686" w:rsidR="0016247B" w:rsidRPr="002E1D47" w:rsidRDefault="0016247B" w:rsidP="006F4CC1">
      <w:pPr>
        <w:ind w:left="786"/>
        <w:jc w:val="both"/>
        <w:rPr>
          <w:rFonts w:ascii="Calibri" w:hAnsi="Calibri" w:cs="Calibri"/>
          <w:lang w:val="en-IE"/>
        </w:rPr>
      </w:pPr>
    </w:p>
    <w:p w14:paraId="1D4C6333" w14:textId="2FF4BB97" w:rsidR="0016247B" w:rsidRPr="002E1D47" w:rsidRDefault="0016247B" w:rsidP="006F4CC1">
      <w:pPr>
        <w:ind w:left="786"/>
        <w:jc w:val="both"/>
        <w:rPr>
          <w:rFonts w:ascii="Calibri" w:hAnsi="Calibri" w:cs="Calibri"/>
          <w:lang w:val="en-IE"/>
        </w:rPr>
      </w:pPr>
    </w:p>
    <w:p w14:paraId="3A1BA4D4" w14:textId="0EA43F76" w:rsidR="0016247B" w:rsidRPr="002E1D47" w:rsidRDefault="0016247B" w:rsidP="006F4CC1">
      <w:pPr>
        <w:ind w:left="786"/>
        <w:jc w:val="both"/>
        <w:rPr>
          <w:rFonts w:ascii="Calibri" w:hAnsi="Calibri" w:cs="Calibri"/>
          <w:lang w:val="en-IE"/>
        </w:rPr>
      </w:pPr>
    </w:p>
    <w:p w14:paraId="7CA79859" w14:textId="0E88F425" w:rsidR="0016247B" w:rsidRPr="002E1D47" w:rsidRDefault="0016247B" w:rsidP="006F4CC1">
      <w:pPr>
        <w:ind w:left="786"/>
        <w:jc w:val="both"/>
        <w:rPr>
          <w:rFonts w:ascii="Calibri" w:hAnsi="Calibri" w:cs="Calibri"/>
          <w:lang w:val="en-IE"/>
        </w:rPr>
      </w:pPr>
    </w:p>
    <w:p w14:paraId="24DDE651" w14:textId="62CF8357" w:rsidR="00E84906" w:rsidRPr="002E1D47" w:rsidRDefault="00E84906" w:rsidP="006F4CC1">
      <w:pPr>
        <w:jc w:val="both"/>
        <w:rPr>
          <w:noProof/>
          <w:lang w:val="en-IE" w:eastAsia="en-IE"/>
        </w:rPr>
      </w:pPr>
    </w:p>
    <w:p w14:paraId="389AF664" w14:textId="0F190538" w:rsidR="006D2B4B" w:rsidRPr="002E1D47" w:rsidRDefault="0016247B" w:rsidP="006F4CC1">
      <w:pPr>
        <w:jc w:val="both"/>
        <w:rPr>
          <w:rFonts w:ascii="Calibri" w:hAnsi="Calibri" w:cs="Calibri"/>
          <w:lang w:val="en-IE"/>
        </w:rPr>
      </w:pPr>
      <w:r w:rsidRPr="002E1D47">
        <w:rPr>
          <w:rFonts w:ascii="Calibri" w:hAnsi="Calibri" w:cs="Calibri"/>
          <w:lang w:val="en-IE"/>
        </w:rPr>
        <w:br w:type="page"/>
      </w:r>
    </w:p>
    <w:p w14:paraId="1832A954" w14:textId="4749FFA2" w:rsidR="008E2CF9" w:rsidRPr="002E1D47" w:rsidRDefault="00F55094" w:rsidP="006F4CC1">
      <w:pPr>
        <w:ind w:left="786"/>
        <w:jc w:val="both"/>
        <w:rPr>
          <w:noProof/>
          <w:lang w:val="en-IE" w:eastAsia="en-IE"/>
        </w:rPr>
      </w:pPr>
      <w:r w:rsidRPr="00F55094">
        <w:rPr>
          <w:noProof/>
          <w:lang w:val="en-IE" w:eastAsia="en-IE"/>
        </w:rPr>
        <w:lastRenderedPageBreak/>
        <w:drawing>
          <wp:anchor distT="0" distB="0" distL="114300" distR="114300" simplePos="0" relativeHeight="251665408" behindDoc="1" locked="0" layoutInCell="1" allowOverlap="1" wp14:anchorId="571AC510" wp14:editId="79C13898">
            <wp:simplePos x="0" y="0"/>
            <wp:positionH relativeFrom="column">
              <wp:posOffset>-695325</wp:posOffset>
            </wp:positionH>
            <wp:positionV relativeFrom="paragraph">
              <wp:posOffset>0</wp:posOffset>
            </wp:positionV>
            <wp:extent cx="6877050" cy="7905750"/>
            <wp:effectExtent l="0" t="0" r="0" b="0"/>
            <wp:wrapNone/>
            <wp:docPr id="1771395114" name="Picture 1" descr="A document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95114" name="Picture 1" descr="A document with numbers and number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877050" cy="7905750"/>
                    </a:xfrm>
                    <a:prstGeom prst="rect">
                      <a:avLst/>
                    </a:prstGeom>
                  </pic:spPr>
                </pic:pic>
              </a:graphicData>
            </a:graphic>
            <wp14:sizeRelH relativeFrom="page">
              <wp14:pctWidth>0</wp14:pctWidth>
            </wp14:sizeRelH>
            <wp14:sizeRelV relativeFrom="page">
              <wp14:pctHeight>0</wp14:pctHeight>
            </wp14:sizeRelV>
          </wp:anchor>
        </w:drawing>
      </w:r>
    </w:p>
    <w:p w14:paraId="780F54DE" w14:textId="325378B1" w:rsidR="006D2B4B" w:rsidRPr="002E1D47" w:rsidRDefault="006D2B4B" w:rsidP="006F4CC1">
      <w:pPr>
        <w:ind w:left="786"/>
        <w:jc w:val="both"/>
        <w:rPr>
          <w:rFonts w:ascii="Calibri" w:hAnsi="Calibri" w:cs="Calibri"/>
          <w:lang w:val="en-IE"/>
        </w:rPr>
      </w:pPr>
    </w:p>
    <w:p w14:paraId="3996778B" w14:textId="396292E0" w:rsidR="000E47BD" w:rsidRPr="002E1D47" w:rsidRDefault="0016247B" w:rsidP="006F4CC1">
      <w:pPr>
        <w:ind w:left="786"/>
        <w:jc w:val="both"/>
        <w:rPr>
          <w:rFonts w:ascii="Calibri" w:hAnsi="Calibri" w:cs="Calibri"/>
          <w:lang w:val="en-IE"/>
        </w:rPr>
      </w:pPr>
      <w:r w:rsidRPr="002E1D47">
        <w:rPr>
          <w:rFonts w:ascii="Calibri" w:hAnsi="Calibri" w:cs="Calibri"/>
          <w:lang w:val="en-IE"/>
        </w:rPr>
        <w:br w:type="page"/>
      </w:r>
    </w:p>
    <w:p w14:paraId="0D47CCFC" w14:textId="2C729527" w:rsidR="000E47BD" w:rsidRPr="002E1D47" w:rsidRDefault="00D663F5" w:rsidP="006F4CC1">
      <w:pPr>
        <w:ind w:left="786"/>
        <w:jc w:val="both"/>
        <w:rPr>
          <w:rFonts w:ascii="Calibri" w:hAnsi="Calibri" w:cs="Calibri"/>
          <w:lang w:val="en-IE"/>
        </w:rPr>
      </w:pPr>
      <w:r w:rsidRPr="00D663F5">
        <w:rPr>
          <w:noProof/>
          <w:lang w:val="en-IE" w:eastAsia="en-IE"/>
        </w:rPr>
        <w:lastRenderedPageBreak/>
        <w:drawing>
          <wp:anchor distT="0" distB="0" distL="114300" distR="114300" simplePos="0" relativeHeight="251666432" behindDoc="1" locked="0" layoutInCell="1" allowOverlap="1" wp14:anchorId="1BE05BC5" wp14:editId="287FFE9D">
            <wp:simplePos x="0" y="0"/>
            <wp:positionH relativeFrom="column">
              <wp:posOffset>-828675</wp:posOffset>
            </wp:positionH>
            <wp:positionV relativeFrom="paragraph">
              <wp:posOffset>-152400</wp:posOffset>
            </wp:positionV>
            <wp:extent cx="7210425" cy="8058150"/>
            <wp:effectExtent l="0" t="0" r="9525" b="0"/>
            <wp:wrapNone/>
            <wp:docPr id="1989424856" name="Picture 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24856" name="Picture 1" descr="A document with numbers and tex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7210462" cy="8058191"/>
                    </a:xfrm>
                    <a:prstGeom prst="rect">
                      <a:avLst/>
                    </a:prstGeom>
                  </pic:spPr>
                </pic:pic>
              </a:graphicData>
            </a:graphic>
            <wp14:sizeRelH relativeFrom="page">
              <wp14:pctWidth>0</wp14:pctWidth>
            </wp14:sizeRelH>
            <wp14:sizeRelV relativeFrom="page">
              <wp14:pctHeight>0</wp14:pctHeight>
            </wp14:sizeRelV>
          </wp:anchor>
        </w:drawing>
      </w:r>
    </w:p>
    <w:p w14:paraId="34ACD769" w14:textId="34B1438C" w:rsidR="00DB6228" w:rsidRDefault="00137046" w:rsidP="006F4CC1">
      <w:pPr>
        <w:jc w:val="both"/>
        <w:rPr>
          <w:rFonts w:ascii="Calibri" w:hAnsi="Calibri" w:cs="Calibri"/>
          <w:lang w:val="en-IE"/>
        </w:rPr>
      </w:pPr>
      <w:r>
        <w:rPr>
          <w:rFonts w:ascii="Calibri" w:hAnsi="Calibri" w:cs="Calibri"/>
          <w:lang w:val="en-IE"/>
        </w:rPr>
        <w:t xml:space="preserve"> </w:t>
      </w:r>
    </w:p>
    <w:p w14:paraId="36186901" w14:textId="61810DE6" w:rsidR="00137046" w:rsidRDefault="00137046" w:rsidP="006F4CC1">
      <w:pPr>
        <w:jc w:val="both"/>
        <w:rPr>
          <w:rFonts w:ascii="Calibri" w:hAnsi="Calibri" w:cs="Calibri"/>
          <w:lang w:val="en-IE"/>
        </w:rPr>
      </w:pPr>
      <w:r>
        <w:rPr>
          <w:rFonts w:ascii="Calibri" w:hAnsi="Calibri" w:cs="Calibri"/>
          <w:lang w:val="en-IE"/>
        </w:rPr>
        <w:t xml:space="preserve"> </w:t>
      </w:r>
    </w:p>
    <w:p w14:paraId="0AF382B6" w14:textId="77777777" w:rsidR="00137046" w:rsidRDefault="00137046" w:rsidP="006F4CC1">
      <w:pPr>
        <w:jc w:val="both"/>
        <w:rPr>
          <w:rFonts w:ascii="Calibri" w:hAnsi="Calibri" w:cs="Calibri"/>
          <w:lang w:val="en-IE"/>
        </w:rPr>
      </w:pPr>
    </w:p>
    <w:p w14:paraId="43D5F665" w14:textId="77777777" w:rsidR="00137046" w:rsidRDefault="00137046" w:rsidP="006F4CC1">
      <w:pPr>
        <w:jc w:val="both"/>
        <w:rPr>
          <w:rFonts w:ascii="Calibri" w:hAnsi="Calibri" w:cs="Calibri"/>
          <w:lang w:val="en-IE"/>
        </w:rPr>
      </w:pPr>
    </w:p>
    <w:p w14:paraId="5D787A49" w14:textId="77777777" w:rsidR="00137046" w:rsidRDefault="00137046" w:rsidP="006F4CC1">
      <w:pPr>
        <w:jc w:val="both"/>
        <w:rPr>
          <w:rFonts w:ascii="Calibri" w:hAnsi="Calibri" w:cs="Calibri"/>
          <w:lang w:val="en-IE"/>
        </w:rPr>
      </w:pPr>
    </w:p>
    <w:p w14:paraId="59DFF601" w14:textId="77777777" w:rsidR="00137046" w:rsidRDefault="00137046" w:rsidP="006F4CC1">
      <w:pPr>
        <w:jc w:val="both"/>
        <w:rPr>
          <w:rFonts w:ascii="Calibri" w:hAnsi="Calibri" w:cs="Calibri"/>
          <w:lang w:val="en-IE"/>
        </w:rPr>
      </w:pPr>
    </w:p>
    <w:p w14:paraId="52DEA48F" w14:textId="77777777" w:rsidR="00137046" w:rsidRDefault="00137046" w:rsidP="006F4CC1">
      <w:pPr>
        <w:jc w:val="both"/>
        <w:rPr>
          <w:rFonts w:ascii="Calibri" w:hAnsi="Calibri" w:cs="Calibri"/>
          <w:lang w:val="en-IE"/>
        </w:rPr>
      </w:pPr>
    </w:p>
    <w:p w14:paraId="59732166" w14:textId="77777777" w:rsidR="00137046" w:rsidRDefault="00137046" w:rsidP="006F4CC1">
      <w:pPr>
        <w:jc w:val="both"/>
        <w:rPr>
          <w:rFonts w:ascii="Calibri" w:hAnsi="Calibri" w:cs="Calibri"/>
          <w:lang w:val="en-IE"/>
        </w:rPr>
      </w:pPr>
    </w:p>
    <w:p w14:paraId="7BE79DD7" w14:textId="77777777" w:rsidR="00137046" w:rsidRDefault="00137046" w:rsidP="006F4CC1">
      <w:pPr>
        <w:jc w:val="both"/>
        <w:rPr>
          <w:rFonts w:ascii="Calibri" w:hAnsi="Calibri" w:cs="Calibri"/>
          <w:lang w:val="en-IE"/>
        </w:rPr>
      </w:pPr>
    </w:p>
    <w:p w14:paraId="1D7C2FB9" w14:textId="77777777" w:rsidR="00137046" w:rsidRDefault="00137046" w:rsidP="006F4CC1">
      <w:pPr>
        <w:jc w:val="both"/>
        <w:rPr>
          <w:rFonts w:ascii="Calibri" w:hAnsi="Calibri" w:cs="Calibri"/>
          <w:lang w:val="en-IE"/>
        </w:rPr>
      </w:pPr>
    </w:p>
    <w:p w14:paraId="5FCA25F8" w14:textId="77777777" w:rsidR="00137046" w:rsidRDefault="00137046" w:rsidP="006F4CC1">
      <w:pPr>
        <w:jc w:val="both"/>
        <w:rPr>
          <w:rFonts w:ascii="Calibri" w:hAnsi="Calibri" w:cs="Calibri"/>
          <w:lang w:val="en-IE"/>
        </w:rPr>
      </w:pPr>
    </w:p>
    <w:p w14:paraId="777C7EFE" w14:textId="77777777" w:rsidR="00137046" w:rsidRDefault="00137046" w:rsidP="006F4CC1">
      <w:pPr>
        <w:jc w:val="both"/>
        <w:rPr>
          <w:rFonts w:ascii="Calibri" w:hAnsi="Calibri" w:cs="Calibri"/>
          <w:lang w:val="en-IE"/>
        </w:rPr>
      </w:pPr>
    </w:p>
    <w:p w14:paraId="4B6C681A" w14:textId="77777777" w:rsidR="00137046" w:rsidRDefault="00137046" w:rsidP="006F4CC1">
      <w:pPr>
        <w:jc w:val="both"/>
        <w:rPr>
          <w:rFonts w:ascii="Calibri" w:hAnsi="Calibri" w:cs="Calibri"/>
          <w:lang w:val="en-IE"/>
        </w:rPr>
      </w:pPr>
    </w:p>
    <w:p w14:paraId="48412C9A" w14:textId="77777777" w:rsidR="00137046" w:rsidRDefault="00137046" w:rsidP="006F4CC1">
      <w:pPr>
        <w:jc w:val="both"/>
        <w:rPr>
          <w:rFonts w:ascii="Calibri" w:hAnsi="Calibri" w:cs="Calibri"/>
          <w:lang w:val="en-IE"/>
        </w:rPr>
      </w:pPr>
    </w:p>
    <w:p w14:paraId="7894DB1F" w14:textId="77777777" w:rsidR="00137046" w:rsidRDefault="00137046" w:rsidP="006F4CC1">
      <w:pPr>
        <w:jc w:val="both"/>
        <w:rPr>
          <w:rFonts w:ascii="Calibri" w:hAnsi="Calibri" w:cs="Calibri"/>
          <w:lang w:val="en-IE"/>
        </w:rPr>
      </w:pPr>
    </w:p>
    <w:p w14:paraId="03B4AC17" w14:textId="77777777" w:rsidR="00137046" w:rsidRDefault="00137046" w:rsidP="006F4CC1">
      <w:pPr>
        <w:jc w:val="both"/>
        <w:rPr>
          <w:rFonts w:ascii="Calibri" w:hAnsi="Calibri" w:cs="Calibri"/>
          <w:lang w:val="en-IE"/>
        </w:rPr>
      </w:pPr>
    </w:p>
    <w:p w14:paraId="73797B67" w14:textId="77777777" w:rsidR="00137046" w:rsidRDefault="00137046" w:rsidP="006F4CC1">
      <w:pPr>
        <w:jc w:val="both"/>
        <w:rPr>
          <w:rFonts w:ascii="Calibri" w:hAnsi="Calibri" w:cs="Calibri"/>
          <w:lang w:val="en-IE"/>
        </w:rPr>
      </w:pPr>
    </w:p>
    <w:p w14:paraId="4843D833" w14:textId="77777777" w:rsidR="00137046" w:rsidRDefault="00137046" w:rsidP="006F4CC1">
      <w:pPr>
        <w:jc w:val="both"/>
        <w:rPr>
          <w:rFonts w:ascii="Calibri" w:hAnsi="Calibri" w:cs="Calibri"/>
          <w:lang w:val="en-IE"/>
        </w:rPr>
      </w:pPr>
    </w:p>
    <w:p w14:paraId="7A5BCA87" w14:textId="77777777" w:rsidR="00137046" w:rsidRDefault="00137046" w:rsidP="006F4CC1">
      <w:pPr>
        <w:jc w:val="both"/>
        <w:rPr>
          <w:rFonts w:ascii="Calibri" w:hAnsi="Calibri" w:cs="Calibri"/>
          <w:lang w:val="en-IE"/>
        </w:rPr>
      </w:pPr>
    </w:p>
    <w:p w14:paraId="72FB762A" w14:textId="77777777" w:rsidR="00137046" w:rsidRDefault="00137046" w:rsidP="006F4CC1">
      <w:pPr>
        <w:jc w:val="both"/>
        <w:rPr>
          <w:rFonts w:ascii="Calibri" w:hAnsi="Calibri" w:cs="Calibri"/>
          <w:lang w:val="en-IE"/>
        </w:rPr>
      </w:pPr>
    </w:p>
    <w:p w14:paraId="4201F161" w14:textId="77777777" w:rsidR="00137046" w:rsidRDefault="00137046" w:rsidP="006F4CC1">
      <w:pPr>
        <w:jc w:val="both"/>
        <w:rPr>
          <w:rFonts w:ascii="Calibri" w:hAnsi="Calibri" w:cs="Calibri"/>
          <w:lang w:val="en-IE"/>
        </w:rPr>
      </w:pPr>
    </w:p>
    <w:p w14:paraId="187B062B" w14:textId="77777777" w:rsidR="00137046" w:rsidRDefault="00137046" w:rsidP="006F4CC1">
      <w:pPr>
        <w:jc w:val="both"/>
        <w:rPr>
          <w:rFonts w:ascii="Calibri" w:hAnsi="Calibri" w:cs="Calibri"/>
          <w:lang w:val="en-IE"/>
        </w:rPr>
      </w:pPr>
    </w:p>
    <w:p w14:paraId="52DB65F6" w14:textId="77777777" w:rsidR="00137046" w:rsidRDefault="00137046" w:rsidP="006F4CC1">
      <w:pPr>
        <w:jc w:val="both"/>
        <w:rPr>
          <w:rFonts w:ascii="Calibri" w:hAnsi="Calibri" w:cs="Calibri"/>
          <w:lang w:val="en-IE"/>
        </w:rPr>
      </w:pPr>
    </w:p>
    <w:p w14:paraId="43C20127" w14:textId="77777777" w:rsidR="00137046" w:rsidRDefault="00137046" w:rsidP="006F4CC1">
      <w:pPr>
        <w:jc w:val="both"/>
        <w:rPr>
          <w:rFonts w:ascii="Calibri" w:hAnsi="Calibri" w:cs="Calibri"/>
          <w:lang w:val="en-IE"/>
        </w:rPr>
      </w:pPr>
    </w:p>
    <w:p w14:paraId="65FFDE20" w14:textId="77777777" w:rsidR="00137046" w:rsidRDefault="00137046" w:rsidP="006F4CC1">
      <w:pPr>
        <w:jc w:val="both"/>
        <w:rPr>
          <w:rFonts w:ascii="Calibri" w:hAnsi="Calibri" w:cs="Calibri"/>
          <w:lang w:val="en-IE"/>
        </w:rPr>
      </w:pPr>
    </w:p>
    <w:p w14:paraId="3376C4DA" w14:textId="77777777" w:rsidR="00137046" w:rsidRDefault="00137046" w:rsidP="006F4CC1">
      <w:pPr>
        <w:jc w:val="both"/>
        <w:rPr>
          <w:rFonts w:ascii="Calibri" w:hAnsi="Calibri" w:cs="Calibri"/>
          <w:lang w:val="en-IE"/>
        </w:rPr>
      </w:pPr>
    </w:p>
    <w:p w14:paraId="0F0742EB" w14:textId="77777777" w:rsidR="00137046" w:rsidRDefault="00137046" w:rsidP="006F4CC1">
      <w:pPr>
        <w:jc w:val="both"/>
        <w:rPr>
          <w:rFonts w:ascii="Calibri" w:hAnsi="Calibri" w:cs="Calibri"/>
          <w:lang w:val="en-IE"/>
        </w:rPr>
      </w:pPr>
    </w:p>
    <w:p w14:paraId="01648BFD" w14:textId="77777777" w:rsidR="00137046" w:rsidRDefault="00137046" w:rsidP="006F4CC1">
      <w:pPr>
        <w:jc w:val="both"/>
        <w:rPr>
          <w:rFonts w:ascii="Calibri" w:hAnsi="Calibri" w:cs="Calibri"/>
          <w:lang w:val="en-IE"/>
        </w:rPr>
      </w:pPr>
    </w:p>
    <w:p w14:paraId="05462BB2" w14:textId="77777777" w:rsidR="00137046" w:rsidRDefault="00137046" w:rsidP="006F4CC1">
      <w:pPr>
        <w:jc w:val="both"/>
        <w:rPr>
          <w:rFonts w:ascii="Calibri" w:hAnsi="Calibri" w:cs="Calibri"/>
          <w:lang w:val="en-IE"/>
        </w:rPr>
      </w:pPr>
    </w:p>
    <w:p w14:paraId="590217F7" w14:textId="77777777" w:rsidR="00137046" w:rsidRDefault="00137046" w:rsidP="006F4CC1">
      <w:pPr>
        <w:jc w:val="both"/>
        <w:rPr>
          <w:rFonts w:ascii="Calibri" w:hAnsi="Calibri" w:cs="Calibri"/>
          <w:lang w:val="en-IE"/>
        </w:rPr>
      </w:pPr>
    </w:p>
    <w:p w14:paraId="7DCEDB1E" w14:textId="77777777" w:rsidR="00137046" w:rsidRDefault="00137046" w:rsidP="006F4CC1">
      <w:pPr>
        <w:jc w:val="both"/>
        <w:rPr>
          <w:rFonts w:ascii="Calibri" w:hAnsi="Calibri" w:cs="Calibri"/>
          <w:lang w:val="en-IE"/>
        </w:rPr>
      </w:pPr>
    </w:p>
    <w:p w14:paraId="6A3FB124" w14:textId="77777777" w:rsidR="00137046" w:rsidRDefault="00137046" w:rsidP="006F4CC1">
      <w:pPr>
        <w:jc w:val="both"/>
        <w:rPr>
          <w:rFonts w:ascii="Calibri" w:hAnsi="Calibri" w:cs="Calibri"/>
          <w:lang w:val="en-IE"/>
        </w:rPr>
      </w:pPr>
    </w:p>
    <w:p w14:paraId="2CA423A2" w14:textId="77777777" w:rsidR="00137046" w:rsidRDefault="00137046" w:rsidP="006F4CC1">
      <w:pPr>
        <w:jc w:val="both"/>
        <w:rPr>
          <w:rFonts w:ascii="Calibri" w:hAnsi="Calibri" w:cs="Calibri"/>
          <w:lang w:val="en-IE"/>
        </w:rPr>
      </w:pPr>
    </w:p>
    <w:p w14:paraId="4D494A74" w14:textId="77777777" w:rsidR="00137046" w:rsidRDefault="00137046" w:rsidP="006F4CC1">
      <w:pPr>
        <w:jc w:val="both"/>
        <w:rPr>
          <w:rFonts w:ascii="Calibri" w:hAnsi="Calibri" w:cs="Calibri"/>
          <w:lang w:val="en-IE"/>
        </w:rPr>
      </w:pPr>
    </w:p>
    <w:p w14:paraId="72875311" w14:textId="77777777" w:rsidR="00137046" w:rsidRDefault="00137046" w:rsidP="006F4CC1">
      <w:pPr>
        <w:jc w:val="both"/>
        <w:rPr>
          <w:rFonts w:ascii="Calibri" w:hAnsi="Calibri" w:cs="Calibri"/>
          <w:lang w:val="en-IE"/>
        </w:rPr>
      </w:pPr>
    </w:p>
    <w:p w14:paraId="00248129" w14:textId="77777777" w:rsidR="00137046" w:rsidRDefault="00137046" w:rsidP="006F4CC1">
      <w:pPr>
        <w:jc w:val="both"/>
        <w:rPr>
          <w:rFonts w:ascii="Calibri" w:hAnsi="Calibri" w:cs="Calibri"/>
          <w:lang w:val="en-IE"/>
        </w:rPr>
      </w:pPr>
    </w:p>
    <w:p w14:paraId="099C89B3" w14:textId="77777777" w:rsidR="00137046" w:rsidRDefault="00137046" w:rsidP="006F4CC1">
      <w:pPr>
        <w:jc w:val="both"/>
        <w:rPr>
          <w:rFonts w:ascii="Calibri" w:hAnsi="Calibri" w:cs="Calibri"/>
          <w:lang w:val="en-IE"/>
        </w:rPr>
      </w:pPr>
    </w:p>
    <w:p w14:paraId="2CA1F417" w14:textId="77777777" w:rsidR="00137046" w:rsidRDefault="00137046" w:rsidP="006F4CC1">
      <w:pPr>
        <w:jc w:val="both"/>
        <w:rPr>
          <w:rFonts w:ascii="Calibri" w:hAnsi="Calibri" w:cs="Calibri"/>
          <w:lang w:val="en-IE"/>
        </w:rPr>
      </w:pPr>
    </w:p>
    <w:p w14:paraId="042CD8FC" w14:textId="77777777" w:rsidR="00137046" w:rsidRDefault="00137046" w:rsidP="006F4CC1">
      <w:pPr>
        <w:jc w:val="both"/>
        <w:rPr>
          <w:rFonts w:ascii="Calibri" w:hAnsi="Calibri" w:cs="Calibri"/>
          <w:lang w:val="en-IE"/>
        </w:rPr>
      </w:pPr>
    </w:p>
    <w:p w14:paraId="066C9754" w14:textId="77777777" w:rsidR="00137046" w:rsidRDefault="00137046" w:rsidP="006F4CC1">
      <w:pPr>
        <w:jc w:val="both"/>
        <w:rPr>
          <w:rFonts w:ascii="Calibri" w:hAnsi="Calibri" w:cs="Calibri"/>
          <w:lang w:val="en-IE"/>
        </w:rPr>
      </w:pPr>
    </w:p>
    <w:p w14:paraId="129FE557" w14:textId="77777777" w:rsidR="00137046" w:rsidRDefault="00137046" w:rsidP="006F4CC1">
      <w:pPr>
        <w:jc w:val="both"/>
        <w:rPr>
          <w:rFonts w:ascii="Calibri" w:hAnsi="Calibri" w:cs="Calibri"/>
          <w:lang w:val="en-IE"/>
        </w:rPr>
      </w:pPr>
    </w:p>
    <w:p w14:paraId="4AC31C6E" w14:textId="77777777" w:rsidR="00137046" w:rsidRDefault="00137046" w:rsidP="006F4CC1">
      <w:pPr>
        <w:jc w:val="both"/>
        <w:rPr>
          <w:rFonts w:ascii="Calibri" w:hAnsi="Calibri" w:cs="Calibri"/>
          <w:lang w:val="en-IE"/>
        </w:rPr>
      </w:pPr>
    </w:p>
    <w:p w14:paraId="2077A054" w14:textId="2B8C52EC" w:rsidR="00137046" w:rsidRDefault="00EA00B3" w:rsidP="006F4CC1">
      <w:pPr>
        <w:jc w:val="both"/>
        <w:rPr>
          <w:rFonts w:ascii="Calibri" w:hAnsi="Calibri" w:cs="Calibri"/>
          <w:lang w:val="en-IE"/>
        </w:rPr>
      </w:pPr>
      <w:r>
        <w:rPr>
          <w:rFonts w:ascii="Calibri" w:hAnsi="Calibri" w:cs="Calibri"/>
          <w:lang w:val="en-IE"/>
        </w:rPr>
        <w:t xml:space="preserve"> </w:t>
      </w:r>
    </w:p>
    <w:p w14:paraId="17D2A0C1" w14:textId="279E795F" w:rsidR="00EA00B3" w:rsidRDefault="00B5355C" w:rsidP="006F4CC1">
      <w:pPr>
        <w:jc w:val="both"/>
        <w:rPr>
          <w:rFonts w:ascii="Calibri" w:hAnsi="Calibri" w:cs="Calibri"/>
          <w:lang w:val="en-IE"/>
        </w:rPr>
      </w:pPr>
      <w:r>
        <w:rPr>
          <w:rFonts w:ascii="Calibri" w:hAnsi="Calibri" w:cs="Calibri"/>
          <w:lang w:val="en-IE"/>
        </w:rPr>
        <w:lastRenderedPageBreak/>
        <w:t xml:space="preserve"> </w:t>
      </w:r>
    </w:p>
    <w:p w14:paraId="59B83BB9" w14:textId="0BD7FEAE" w:rsidR="00B5355C" w:rsidRDefault="00B5355C" w:rsidP="006F4CC1">
      <w:pPr>
        <w:jc w:val="both"/>
        <w:rPr>
          <w:rFonts w:ascii="Calibri" w:hAnsi="Calibri" w:cs="Calibri"/>
          <w:lang w:val="en-IE"/>
        </w:rPr>
      </w:pPr>
      <w:r>
        <w:rPr>
          <w:rFonts w:ascii="Calibri" w:hAnsi="Calibri" w:cs="Calibri"/>
          <w:lang w:val="en-IE"/>
        </w:rPr>
        <w:t xml:space="preserve"> </w:t>
      </w:r>
    </w:p>
    <w:p w14:paraId="7C846736" w14:textId="7E788CB5" w:rsidR="00B5355C" w:rsidRDefault="00B5355C" w:rsidP="006F4CC1">
      <w:pPr>
        <w:jc w:val="both"/>
        <w:rPr>
          <w:rFonts w:ascii="Calibri" w:hAnsi="Calibri" w:cs="Calibri"/>
          <w:lang w:val="en-IE"/>
        </w:rPr>
      </w:pPr>
      <w:r>
        <w:rPr>
          <w:rFonts w:ascii="Calibri" w:hAnsi="Calibri" w:cs="Calibri"/>
          <w:lang w:val="en-IE"/>
        </w:rPr>
        <w:t xml:space="preserve"> </w:t>
      </w:r>
    </w:p>
    <w:p w14:paraId="2C07C745" w14:textId="5295FEB9" w:rsidR="00B5355C" w:rsidRDefault="00F54AC6">
      <w:pPr>
        <w:rPr>
          <w:rFonts w:ascii="Calibri" w:hAnsi="Calibri" w:cs="Calibri"/>
          <w:lang w:val="en-IE"/>
        </w:rPr>
      </w:pPr>
      <w:r>
        <w:rPr>
          <w:rFonts w:ascii="Calibri" w:hAnsi="Calibri" w:cs="Calibri"/>
          <w:noProof/>
          <w:lang w:val="en-IE"/>
        </w:rPr>
        <mc:AlternateContent>
          <mc:Choice Requires="wps">
            <w:drawing>
              <wp:anchor distT="0" distB="0" distL="114300" distR="114300" simplePos="0" relativeHeight="251677696" behindDoc="0" locked="0" layoutInCell="1" allowOverlap="1" wp14:anchorId="5F59DF90" wp14:editId="4C8CBEBE">
                <wp:simplePos x="0" y="0"/>
                <wp:positionH relativeFrom="margin">
                  <wp:align>center</wp:align>
                </wp:positionH>
                <wp:positionV relativeFrom="paragraph">
                  <wp:posOffset>7514590</wp:posOffset>
                </wp:positionV>
                <wp:extent cx="5953125" cy="704850"/>
                <wp:effectExtent l="0" t="0" r="28575" b="19050"/>
                <wp:wrapNone/>
                <wp:docPr id="868967142" name="Rectangle 2"/>
                <wp:cNvGraphicFramePr/>
                <a:graphic xmlns:a="http://schemas.openxmlformats.org/drawingml/2006/main">
                  <a:graphicData uri="http://schemas.microsoft.com/office/word/2010/wordprocessingShape">
                    <wps:wsp>
                      <wps:cNvSpPr/>
                      <wps:spPr>
                        <a:xfrm>
                          <a:off x="0" y="0"/>
                          <a:ext cx="5953125" cy="7048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F3A97A" id="Rectangle 2" o:spid="_x0000_s1026" style="position:absolute;margin-left:0;margin-top:591.7pt;width:468.75pt;height:55.5pt;z-index:2516776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" fillcolor="white [3212]" strokecolor="white [3212]" strokeweight="1pt">
                <w10:wrap anchorx="margin"/>
              </v:rect>
            </w:pict>
          </mc:Fallback>
        </mc:AlternateContent>
      </w:r>
      <w:r w:rsidR="00B5355C">
        <w:rPr>
          <w:rFonts w:ascii="Calibri" w:hAnsi="Calibri" w:cs="Calibri"/>
          <w:lang w:val="en-IE"/>
        </w:rPr>
        <w:br w:type="page"/>
      </w:r>
    </w:p>
    <w:p w14:paraId="2D1E40D1" w14:textId="7265FEE0" w:rsidR="00B5355C" w:rsidRPr="002E1D47" w:rsidRDefault="00774361" w:rsidP="006F4CC1">
      <w:pPr>
        <w:jc w:val="both"/>
        <w:rPr>
          <w:rFonts w:ascii="Calibri" w:hAnsi="Calibri" w:cs="Calibri"/>
          <w:lang w:val="en-IE"/>
        </w:rPr>
      </w:pPr>
      <w:r>
        <w:rPr>
          <w:noProof/>
        </w:rPr>
        <w:lastRenderedPageBreak/>
        <w:drawing>
          <wp:anchor distT="0" distB="0" distL="114300" distR="114300" simplePos="0" relativeHeight="251674624" behindDoc="0" locked="0" layoutInCell="1" allowOverlap="1" wp14:anchorId="37B2E1D1" wp14:editId="6F195999">
            <wp:simplePos x="0" y="0"/>
            <wp:positionH relativeFrom="page">
              <wp:align>right</wp:align>
            </wp:positionH>
            <wp:positionV relativeFrom="paragraph">
              <wp:posOffset>-1038225</wp:posOffset>
            </wp:positionV>
            <wp:extent cx="7762875" cy="10725150"/>
            <wp:effectExtent l="0" t="0" r="9525" b="0"/>
            <wp:wrapNone/>
            <wp:docPr id="1576633174" name="Picture 1" descr="A blue background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33174" name="Picture 1" descr="A blue background with a logo&#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62875" cy="107251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5355C" w:rsidRPr="002E1D47" w:rsidSect="00C105A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B4E8A7" w14:textId="77777777" w:rsidR="0064203E" w:rsidRDefault="0064203E" w:rsidP="00844728">
      <w:r>
        <w:separator/>
      </w:r>
    </w:p>
  </w:endnote>
  <w:endnote w:type="continuationSeparator" w:id="0">
    <w:p w14:paraId="6927E66E" w14:textId="77777777" w:rsidR="0064203E" w:rsidRDefault="0064203E" w:rsidP="00844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PBPFF+TimesNewRoman,Bold">
    <w:altName w:val="Times New Roman"/>
    <w:panose1 w:val="00000000000000000000"/>
    <w:charset w:val="00"/>
    <w:family w:val="roman"/>
    <w:notTrueType/>
    <w:pitch w:val="default"/>
    <w:sig w:usb0="00000003" w:usb1="00000000" w:usb2="00000000" w:usb3="00000000" w:csb0="00000001" w:csb1="00000000"/>
  </w:font>
  <w:font w:name="Malgan Gothic">
    <w:altName w:val="Times New Roman"/>
    <w:panose1 w:val="00000000000000000000"/>
    <w:charset w:val="00"/>
    <w:family w:val="roman"/>
    <w:notTrueType/>
    <w:pitch w:val="default"/>
  </w:font>
  <w:font w:name="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1128E" w14:textId="6A93FD77" w:rsidR="00CC2DAC" w:rsidRPr="00CC2DAC" w:rsidRDefault="000262E5" w:rsidP="000262E5">
    <w:pPr>
      <w:pStyle w:val="Footer"/>
      <w:pBdr>
        <w:top w:val="single" w:sz="4" w:space="1" w:color="D9D9D9"/>
      </w:pBdr>
      <w:rPr>
        <w:color w:val="1836B2"/>
        <w:spacing w:val="60"/>
      </w:rPr>
    </w:pPr>
    <w:r>
      <w:fldChar w:fldCharType="begin"/>
    </w:r>
    <w:r>
      <w:instrText xml:space="preserve"> PAGE   \* MERGEFORMAT </w:instrText>
    </w:r>
    <w:r>
      <w:fldChar w:fldCharType="separate"/>
    </w:r>
    <w:r w:rsidR="00601A33" w:rsidRPr="00601A33">
      <w:rPr>
        <w:b/>
        <w:bCs/>
        <w:noProof/>
      </w:rPr>
      <w:t>41</w:t>
    </w:r>
    <w:r>
      <w:rPr>
        <w:b/>
        <w:bCs/>
        <w:noProof/>
      </w:rPr>
      <w:fldChar w:fldCharType="end"/>
    </w:r>
    <w:r>
      <w:rPr>
        <w:b/>
        <w:bCs/>
      </w:rPr>
      <w:t xml:space="preserve"> | </w:t>
    </w:r>
    <w:r w:rsidRPr="00A13E2B">
      <w:rPr>
        <w:color w:val="1836B2"/>
        <w:spacing w:val="60"/>
      </w:rPr>
      <w:t>Page CDATF Annual Report 20</w:t>
    </w:r>
    <w:r w:rsidR="00CC2DAC">
      <w:rPr>
        <w:color w:val="1836B2"/>
        <w:spacing w:val="60"/>
      </w:rPr>
      <w:t>2</w:t>
    </w:r>
    <w:r w:rsidR="00D663F5">
      <w:rPr>
        <w:color w:val="1836B2"/>
        <w:spacing w:val="60"/>
      </w:rPr>
      <w:t>2</w:t>
    </w:r>
  </w:p>
  <w:p w14:paraId="6FE8828E" w14:textId="77777777" w:rsidR="00340C4C" w:rsidRDefault="00340C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AB634E" w14:textId="77777777" w:rsidR="0064203E" w:rsidRDefault="0064203E" w:rsidP="00844728">
      <w:r>
        <w:separator/>
      </w:r>
    </w:p>
  </w:footnote>
  <w:footnote w:type="continuationSeparator" w:id="0">
    <w:p w14:paraId="3432D7C1" w14:textId="77777777" w:rsidR="0064203E" w:rsidRDefault="0064203E" w:rsidP="008447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B29C7" w14:textId="77777777" w:rsidR="00DA151C" w:rsidRDefault="00DA151C">
    <w:pPr>
      <w:pStyle w:val="Header"/>
    </w:pPr>
  </w:p>
  <w:p w14:paraId="7C4E9194" w14:textId="77777777" w:rsidR="00844728" w:rsidRDefault="008447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06DEC"/>
    <w:multiLevelType w:val="hybridMultilevel"/>
    <w:tmpl w:val="781A0D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494736"/>
    <w:multiLevelType w:val="hybridMultilevel"/>
    <w:tmpl w:val="2DBCEA6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F37D2D"/>
    <w:multiLevelType w:val="hybridMultilevel"/>
    <w:tmpl w:val="F4B2E2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81709A0"/>
    <w:multiLevelType w:val="hybridMultilevel"/>
    <w:tmpl w:val="BB3ECC2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0F240C4B"/>
    <w:multiLevelType w:val="hybridMultilevel"/>
    <w:tmpl w:val="8904FF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1495A29"/>
    <w:multiLevelType w:val="hybridMultilevel"/>
    <w:tmpl w:val="DFA08078"/>
    <w:lvl w:ilvl="0" w:tplc="70829C2C">
      <w:start w:val="1"/>
      <w:numFmt w:val="lowerLetter"/>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91282B"/>
    <w:multiLevelType w:val="hybridMultilevel"/>
    <w:tmpl w:val="59A693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68B0C4C"/>
    <w:multiLevelType w:val="hybridMultilevel"/>
    <w:tmpl w:val="C22E057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186C1C19"/>
    <w:multiLevelType w:val="hybridMultilevel"/>
    <w:tmpl w:val="87D0D898"/>
    <w:lvl w:ilvl="0" w:tplc="08090001">
      <w:start w:val="1"/>
      <w:numFmt w:val="bullet"/>
      <w:lvlText w:val=""/>
      <w:lvlJc w:val="left"/>
      <w:pPr>
        <w:tabs>
          <w:tab w:val="num" w:pos="1080"/>
        </w:tabs>
        <w:ind w:left="1080" w:hanging="360"/>
      </w:pPr>
      <w:rPr>
        <w:rFonts w:ascii="Symbol" w:hAnsi="Symbol" w:hint="default"/>
      </w:rPr>
    </w:lvl>
    <w:lvl w:ilvl="1" w:tplc="3062783C">
      <w:start w:val="3"/>
      <w:numFmt w:val="bullet"/>
      <w:lvlText w:val="•"/>
      <w:lvlJc w:val="left"/>
      <w:pPr>
        <w:ind w:left="2160" w:hanging="720"/>
      </w:pPr>
      <w:rPr>
        <w:rFonts w:ascii="Times New Roman" w:eastAsia="Times New Roman" w:hAnsi="Times New Roman"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C43730D"/>
    <w:multiLevelType w:val="hybridMultilevel"/>
    <w:tmpl w:val="2DBCEA6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70392E"/>
    <w:multiLevelType w:val="hybridMultilevel"/>
    <w:tmpl w:val="C10A4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8408E7"/>
    <w:multiLevelType w:val="hybridMultilevel"/>
    <w:tmpl w:val="80F261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343FA4"/>
    <w:multiLevelType w:val="hybridMultilevel"/>
    <w:tmpl w:val="9EB065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663B62"/>
    <w:multiLevelType w:val="hybridMultilevel"/>
    <w:tmpl w:val="D4F434F0"/>
    <w:lvl w:ilvl="0" w:tplc="1809000F">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4" w15:restartNumberingAfterBreak="0">
    <w:nsid w:val="2D17196C"/>
    <w:multiLevelType w:val="hybridMultilevel"/>
    <w:tmpl w:val="E51A99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DD629AE"/>
    <w:multiLevelType w:val="hybridMultilevel"/>
    <w:tmpl w:val="7E26FE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553870"/>
    <w:multiLevelType w:val="hybridMultilevel"/>
    <w:tmpl w:val="AAC60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9265A9"/>
    <w:multiLevelType w:val="hybridMultilevel"/>
    <w:tmpl w:val="B0A06A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2E34E2"/>
    <w:multiLevelType w:val="hybridMultilevel"/>
    <w:tmpl w:val="CA6C3E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49623D"/>
    <w:multiLevelType w:val="hybridMultilevel"/>
    <w:tmpl w:val="799241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3644707"/>
    <w:multiLevelType w:val="hybridMultilevel"/>
    <w:tmpl w:val="57EC8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A4422C"/>
    <w:multiLevelType w:val="hybridMultilevel"/>
    <w:tmpl w:val="72A24B44"/>
    <w:lvl w:ilvl="0" w:tplc="16E6C5F2">
      <w:start w:val="1"/>
      <w:numFmt w:val="lowerLetter"/>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AE2627"/>
    <w:multiLevelType w:val="hybridMultilevel"/>
    <w:tmpl w:val="A02AE78A"/>
    <w:lvl w:ilvl="0" w:tplc="1809000F">
      <w:start w:val="1"/>
      <w:numFmt w:val="decimal"/>
      <w:lvlText w:val="%1."/>
      <w:lvlJc w:val="left"/>
      <w:pPr>
        <w:ind w:left="786" w:hanging="360"/>
      </w:pPr>
    </w:lvl>
    <w:lvl w:ilvl="1" w:tplc="18090019">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23" w15:restartNumberingAfterBreak="0">
    <w:nsid w:val="35E01713"/>
    <w:multiLevelType w:val="hybridMultilevel"/>
    <w:tmpl w:val="C03436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36255AD6"/>
    <w:multiLevelType w:val="hybridMultilevel"/>
    <w:tmpl w:val="692656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2B290D"/>
    <w:multiLevelType w:val="hybridMultilevel"/>
    <w:tmpl w:val="E3DE7A40"/>
    <w:lvl w:ilvl="0" w:tplc="8D6043D6">
      <w:start w:val="1"/>
      <w:numFmt w:val="lowerLetter"/>
      <w:lvlText w:val="%1)"/>
      <w:lvlJc w:val="left"/>
      <w:pPr>
        <w:ind w:left="804" w:hanging="4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9B154D"/>
    <w:multiLevelType w:val="hybridMultilevel"/>
    <w:tmpl w:val="D1F8C20A"/>
    <w:lvl w:ilvl="0" w:tplc="26780CFE">
      <w:start w:val="1"/>
      <w:numFmt w:val="lowerLetter"/>
      <w:lvlText w:val="%1)"/>
      <w:lvlJc w:val="left"/>
      <w:pPr>
        <w:ind w:left="86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304CFC"/>
    <w:multiLevelType w:val="hybridMultilevel"/>
    <w:tmpl w:val="6B8C73A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8" w15:restartNumberingAfterBreak="0">
    <w:nsid w:val="4059687E"/>
    <w:multiLevelType w:val="hybridMultilevel"/>
    <w:tmpl w:val="1564DC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6A033C"/>
    <w:multiLevelType w:val="hybridMultilevel"/>
    <w:tmpl w:val="A4524F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96A3E51"/>
    <w:multiLevelType w:val="hybridMultilevel"/>
    <w:tmpl w:val="6EA8AB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026AEC"/>
    <w:multiLevelType w:val="hybridMultilevel"/>
    <w:tmpl w:val="4A10C2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2" w15:restartNumberingAfterBreak="0">
    <w:nsid w:val="4A4B6ECF"/>
    <w:multiLevelType w:val="hybridMultilevel"/>
    <w:tmpl w:val="F7AAFB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B05F85"/>
    <w:multiLevelType w:val="hybridMultilevel"/>
    <w:tmpl w:val="09AEC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EBF2842"/>
    <w:multiLevelType w:val="hybridMultilevel"/>
    <w:tmpl w:val="2A56B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4F640684"/>
    <w:multiLevelType w:val="hybridMultilevel"/>
    <w:tmpl w:val="C20013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4F2664"/>
    <w:multiLevelType w:val="hybridMultilevel"/>
    <w:tmpl w:val="826260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38067C"/>
    <w:multiLevelType w:val="hybridMultilevel"/>
    <w:tmpl w:val="E384E1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ABB7D54"/>
    <w:multiLevelType w:val="hybridMultilevel"/>
    <w:tmpl w:val="A8485D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5C4D3E44"/>
    <w:multiLevelType w:val="hybridMultilevel"/>
    <w:tmpl w:val="E258D4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60770D8D"/>
    <w:multiLevelType w:val="hybridMultilevel"/>
    <w:tmpl w:val="172082F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1" w15:restartNumberingAfterBreak="0">
    <w:nsid w:val="62C84F20"/>
    <w:multiLevelType w:val="hybridMultilevel"/>
    <w:tmpl w:val="7DC20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0734F0"/>
    <w:multiLevelType w:val="hybridMultilevel"/>
    <w:tmpl w:val="3E8AB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D74F60"/>
    <w:multiLevelType w:val="hybridMultilevel"/>
    <w:tmpl w:val="38F8F1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3025B4"/>
    <w:multiLevelType w:val="hybridMultilevel"/>
    <w:tmpl w:val="C7A6C012"/>
    <w:lvl w:ilvl="0" w:tplc="E9B8BBB2">
      <w:start w:val="1"/>
      <w:numFmt w:val="lowerLetter"/>
      <w:lvlText w:val="(%1)"/>
      <w:lvlJc w:val="left"/>
      <w:pPr>
        <w:ind w:left="720" w:hanging="360"/>
      </w:pPr>
      <w:rPr>
        <w:rFonts w:ascii="Calibri" w:eastAsia="Calibr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A84145"/>
    <w:multiLevelType w:val="hybridMultilevel"/>
    <w:tmpl w:val="76A40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0893234">
    <w:abstractNumId w:val="7"/>
  </w:num>
  <w:num w:numId="2" w16cid:durableId="194376394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0707736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0791422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73289362">
    <w:abstractNumId w:val="22"/>
  </w:num>
  <w:num w:numId="6" w16cid:durableId="1071466306">
    <w:abstractNumId w:val="31"/>
  </w:num>
  <w:num w:numId="7" w16cid:durableId="237598090">
    <w:abstractNumId w:val="44"/>
  </w:num>
  <w:num w:numId="8" w16cid:durableId="207500089">
    <w:abstractNumId w:val="45"/>
  </w:num>
  <w:num w:numId="9" w16cid:durableId="212160581">
    <w:abstractNumId w:val="5"/>
  </w:num>
  <w:num w:numId="10" w16cid:durableId="793671839">
    <w:abstractNumId w:val="18"/>
  </w:num>
  <w:num w:numId="11" w16cid:durableId="1663705370">
    <w:abstractNumId w:val="33"/>
  </w:num>
  <w:num w:numId="12" w16cid:durableId="328170983">
    <w:abstractNumId w:val="21"/>
  </w:num>
  <w:num w:numId="13" w16cid:durableId="2098673278">
    <w:abstractNumId w:val="13"/>
  </w:num>
  <w:num w:numId="14" w16cid:durableId="2143111376">
    <w:abstractNumId w:val="42"/>
  </w:num>
  <w:num w:numId="15" w16cid:durableId="1684043720">
    <w:abstractNumId w:val="20"/>
  </w:num>
  <w:num w:numId="16" w16cid:durableId="2022127727">
    <w:abstractNumId w:val="41"/>
  </w:num>
  <w:num w:numId="17" w16cid:durableId="357239910">
    <w:abstractNumId w:val="35"/>
  </w:num>
  <w:num w:numId="18" w16cid:durableId="383024004">
    <w:abstractNumId w:val="36"/>
  </w:num>
  <w:num w:numId="19" w16cid:durableId="1425957171">
    <w:abstractNumId w:val="11"/>
  </w:num>
  <w:num w:numId="20" w16cid:durableId="84620832">
    <w:abstractNumId w:val="26"/>
  </w:num>
  <w:num w:numId="21" w16cid:durableId="508907861">
    <w:abstractNumId w:val="16"/>
  </w:num>
  <w:num w:numId="22" w16cid:durableId="1191650889">
    <w:abstractNumId w:val="28"/>
  </w:num>
  <w:num w:numId="23" w16cid:durableId="1465847239">
    <w:abstractNumId w:val="43"/>
  </w:num>
  <w:num w:numId="24" w16cid:durableId="1295140399">
    <w:abstractNumId w:val="32"/>
  </w:num>
  <w:num w:numId="25" w16cid:durableId="1847554785">
    <w:abstractNumId w:val="30"/>
  </w:num>
  <w:num w:numId="26" w16cid:durableId="1876039292">
    <w:abstractNumId w:val="24"/>
  </w:num>
  <w:num w:numId="27" w16cid:durableId="1110929172">
    <w:abstractNumId w:val="25"/>
  </w:num>
  <w:num w:numId="28" w16cid:durableId="359936983">
    <w:abstractNumId w:val="12"/>
  </w:num>
  <w:num w:numId="29" w16cid:durableId="2147311409">
    <w:abstractNumId w:val="15"/>
  </w:num>
  <w:num w:numId="30" w16cid:durableId="1801413970">
    <w:abstractNumId w:val="17"/>
  </w:num>
  <w:num w:numId="31" w16cid:durableId="327177580">
    <w:abstractNumId w:val="10"/>
  </w:num>
  <w:num w:numId="32" w16cid:durableId="2088502444">
    <w:abstractNumId w:val="0"/>
  </w:num>
  <w:num w:numId="33" w16cid:durableId="2098476347">
    <w:abstractNumId w:val="8"/>
  </w:num>
  <w:num w:numId="34" w16cid:durableId="1590310700">
    <w:abstractNumId w:val="14"/>
  </w:num>
  <w:num w:numId="35" w16cid:durableId="1552184046">
    <w:abstractNumId w:val="34"/>
  </w:num>
  <w:num w:numId="36" w16cid:durableId="366876854">
    <w:abstractNumId w:val="19"/>
  </w:num>
  <w:num w:numId="37" w16cid:durableId="1902054708">
    <w:abstractNumId w:val="29"/>
  </w:num>
  <w:num w:numId="38" w16cid:durableId="1361708524">
    <w:abstractNumId w:val="9"/>
  </w:num>
  <w:num w:numId="39" w16cid:durableId="395932018">
    <w:abstractNumId w:val="1"/>
  </w:num>
  <w:num w:numId="40" w16cid:durableId="1766876362">
    <w:abstractNumId w:val="39"/>
  </w:num>
  <w:num w:numId="41" w16cid:durableId="1202017487">
    <w:abstractNumId w:val="38"/>
  </w:num>
  <w:num w:numId="42" w16cid:durableId="1235772406">
    <w:abstractNumId w:val="4"/>
  </w:num>
  <w:num w:numId="43" w16cid:durableId="1762144229">
    <w:abstractNumId w:val="6"/>
  </w:num>
  <w:num w:numId="44" w16cid:durableId="1997413776">
    <w:abstractNumId w:val="37"/>
  </w:num>
  <w:num w:numId="45" w16cid:durableId="236944036">
    <w:abstractNumId w:val="23"/>
  </w:num>
  <w:num w:numId="46" w16cid:durableId="1637370617">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zwz95redf9ss9etdz2xapsed2v9vffssadw&quot;&gt;Endnote Thesis-Converted&lt;record-ids&gt;&lt;item&gt;11&lt;/item&gt;&lt;item&gt;564&lt;/item&gt;&lt;item&gt;565&lt;/item&gt;&lt;item&gt;566&lt;/item&gt;&lt;item&gt;567&lt;/item&gt;&lt;item&gt;568&lt;/item&gt;&lt;item&gt;569&lt;/item&gt;&lt;item&gt;570&lt;/item&gt;&lt;item&gt;571&lt;/item&gt;&lt;item&gt;572&lt;/item&gt;&lt;item&gt;573&lt;/item&gt;&lt;item&gt;574&lt;/item&gt;&lt;item&gt;575&lt;/item&gt;&lt;item&gt;576&lt;/item&gt;&lt;item&gt;577&lt;/item&gt;&lt;item&gt;578&lt;/item&gt;&lt;item&gt;579&lt;/item&gt;&lt;item&gt;580&lt;/item&gt;&lt;item&gt;581&lt;/item&gt;&lt;item&gt;582&lt;/item&gt;&lt;item&gt;583&lt;/item&gt;&lt;item&gt;584&lt;/item&gt;&lt;item&gt;585&lt;/item&gt;&lt;item&gt;593&lt;/item&gt;&lt;item&gt;604&lt;/item&gt;&lt;item&gt;621&lt;/item&gt;&lt;/record-ids&gt;&lt;/item&gt;&lt;/Libraries&gt;"/>
  </w:docVars>
  <w:rsids>
    <w:rsidRoot w:val="00BC23B9"/>
    <w:rsid w:val="00000147"/>
    <w:rsid w:val="00000D39"/>
    <w:rsid w:val="000010C9"/>
    <w:rsid w:val="00003743"/>
    <w:rsid w:val="00003ACB"/>
    <w:rsid w:val="00004B21"/>
    <w:rsid w:val="000066AA"/>
    <w:rsid w:val="00006F2E"/>
    <w:rsid w:val="00013430"/>
    <w:rsid w:val="000139FA"/>
    <w:rsid w:val="00014152"/>
    <w:rsid w:val="00017656"/>
    <w:rsid w:val="00017DA0"/>
    <w:rsid w:val="0002055E"/>
    <w:rsid w:val="00022243"/>
    <w:rsid w:val="00022659"/>
    <w:rsid w:val="00022878"/>
    <w:rsid w:val="000241E2"/>
    <w:rsid w:val="000257BE"/>
    <w:rsid w:val="000262E5"/>
    <w:rsid w:val="00027267"/>
    <w:rsid w:val="00030302"/>
    <w:rsid w:val="00030CC1"/>
    <w:rsid w:val="00032173"/>
    <w:rsid w:val="0003253C"/>
    <w:rsid w:val="00035959"/>
    <w:rsid w:val="000372D7"/>
    <w:rsid w:val="00042F2A"/>
    <w:rsid w:val="0004324F"/>
    <w:rsid w:val="0004386B"/>
    <w:rsid w:val="00043CBD"/>
    <w:rsid w:val="000446BB"/>
    <w:rsid w:val="0004571D"/>
    <w:rsid w:val="00046FF0"/>
    <w:rsid w:val="0004726E"/>
    <w:rsid w:val="00047D24"/>
    <w:rsid w:val="00047EFA"/>
    <w:rsid w:val="0005025E"/>
    <w:rsid w:val="0005075B"/>
    <w:rsid w:val="00050BB0"/>
    <w:rsid w:val="00051F62"/>
    <w:rsid w:val="000538C9"/>
    <w:rsid w:val="00053E37"/>
    <w:rsid w:val="00054720"/>
    <w:rsid w:val="00055261"/>
    <w:rsid w:val="00055583"/>
    <w:rsid w:val="00055A3F"/>
    <w:rsid w:val="00056B27"/>
    <w:rsid w:val="000621D6"/>
    <w:rsid w:val="00065B4A"/>
    <w:rsid w:val="00067757"/>
    <w:rsid w:val="00067D29"/>
    <w:rsid w:val="00071B7E"/>
    <w:rsid w:val="000721F4"/>
    <w:rsid w:val="000723F7"/>
    <w:rsid w:val="00073759"/>
    <w:rsid w:val="00073CE0"/>
    <w:rsid w:val="00074766"/>
    <w:rsid w:val="00075595"/>
    <w:rsid w:val="00075B40"/>
    <w:rsid w:val="00076199"/>
    <w:rsid w:val="000762C0"/>
    <w:rsid w:val="000774DE"/>
    <w:rsid w:val="00081A6B"/>
    <w:rsid w:val="00082E2A"/>
    <w:rsid w:val="0008346A"/>
    <w:rsid w:val="00084541"/>
    <w:rsid w:val="00084ABA"/>
    <w:rsid w:val="00085D51"/>
    <w:rsid w:val="00086349"/>
    <w:rsid w:val="00086A15"/>
    <w:rsid w:val="00090B28"/>
    <w:rsid w:val="0009100B"/>
    <w:rsid w:val="0009510E"/>
    <w:rsid w:val="0009581B"/>
    <w:rsid w:val="00096D22"/>
    <w:rsid w:val="00097319"/>
    <w:rsid w:val="00097448"/>
    <w:rsid w:val="000A3409"/>
    <w:rsid w:val="000A3C1E"/>
    <w:rsid w:val="000A3D7E"/>
    <w:rsid w:val="000A3DF7"/>
    <w:rsid w:val="000A4CF9"/>
    <w:rsid w:val="000A655D"/>
    <w:rsid w:val="000A7072"/>
    <w:rsid w:val="000B1185"/>
    <w:rsid w:val="000B1475"/>
    <w:rsid w:val="000B18BE"/>
    <w:rsid w:val="000B18EE"/>
    <w:rsid w:val="000B73FA"/>
    <w:rsid w:val="000C0A63"/>
    <w:rsid w:val="000C1921"/>
    <w:rsid w:val="000C4769"/>
    <w:rsid w:val="000C672D"/>
    <w:rsid w:val="000C7528"/>
    <w:rsid w:val="000D0003"/>
    <w:rsid w:val="000D4CAF"/>
    <w:rsid w:val="000D50BC"/>
    <w:rsid w:val="000D6355"/>
    <w:rsid w:val="000E2087"/>
    <w:rsid w:val="000E253F"/>
    <w:rsid w:val="000E29B6"/>
    <w:rsid w:val="000E32A6"/>
    <w:rsid w:val="000E3361"/>
    <w:rsid w:val="000E47BD"/>
    <w:rsid w:val="000E49B6"/>
    <w:rsid w:val="000E5D6E"/>
    <w:rsid w:val="000E6840"/>
    <w:rsid w:val="000F0474"/>
    <w:rsid w:val="000F0C2B"/>
    <w:rsid w:val="000F0E65"/>
    <w:rsid w:val="000F2235"/>
    <w:rsid w:val="000F2439"/>
    <w:rsid w:val="000F307E"/>
    <w:rsid w:val="000F3A77"/>
    <w:rsid w:val="000F3E46"/>
    <w:rsid w:val="000F4CD3"/>
    <w:rsid w:val="000F5FD3"/>
    <w:rsid w:val="000F791C"/>
    <w:rsid w:val="000F7FA1"/>
    <w:rsid w:val="00100392"/>
    <w:rsid w:val="00100B0E"/>
    <w:rsid w:val="00101CA1"/>
    <w:rsid w:val="001020EC"/>
    <w:rsid w:val="00102308"/>
    <w:rsid w:val="00102509"/>
    <w:rsid w:val="00107D8C"/>
    <w:rsid w:val="00112482"/>
    <w:rsid w:val="00112DE3"/>
    <w:rsid w:val="001136AA"/>
    <w:rsid w:val="001138BF"/>
    <w:rsid w:val="00114C49"/>
    <w:rsid w:val="0011697C"/>
    <w:rsid w:val="00121C02"/>
    <w:rsid w:val="00122535"/>
    <w:rsid w:val="00123102"/>
    <w:rsid w:val="00123AF1"/>
    <w:rsid w:val="001248F9"/>
    <w:rsid w:val="00125369"/>
    <w:rsid w:val="00126A2D"/>
    <w:rsid w:val="00127D5B"/>
    <w:rsid w:val="0013053F"/>
    <w:rsid w:val="00130B4F"/>
    <w:rsid w:val="00131F2A"/>
    <w:rsid w:val="0013239B"/>
    <w:rsid w:val="001335C9"/>
    <w:rsid w:val="0013398A"/>
    <w:rsid w:val="00135284"/>
    <w:rsid w:val="00135AD6"/>
    <w:rsid w:val="00136880"/>
    <w:rsid w:val="00136915"/>
    <w:rsid w:val="00137046"/>
    <w:rsid w:val="00141868"/>
    <w:rsid w:val="001426B1"/>
    <w:rsid w:val="00143398"/>
    <w:rsid w:val="00143539"/>
    <w:rsid w:val="0014448C"/>
    <w:rsid w:val="001451EA"/>
    <w:rsid w:val="00146F53"/>
    <w:rsid w:val="001518C4"/>
    <w:rsid w:val="00154291"/>
    <w:rsid w:val="00155FA5"/>
    <w:rsid w:val="00156732"/>
    <w:rsid w:val="001570D4"/>
    <w:rsid w:val="00157BDA"/>
    <w:rsid w:val="00157FA1"/>
    <w:rsid w:val="00160ED3"/>
    <w:rsid w:val="0016219C"/>
    <w:rsid w:val="0016247B"/>
    <w:rsid w:val="00163E04"/>
    <w:rsid w:val="00164132"/>
    <w:rsid w:val="001641E7"/>
    <w:rsid w:val="00164830"/>
    <w:rsid w:val="001673DD"/>
    <w:rsid w:val="00170047"/>
    <w:rsid w:val="0017179B"/>
    <w:rsid w:val="00172456"/>
    <w:rsid w:val="00172740"/>
    <w:rsid w:val="00172EE5"/>
    <w:rsid w:val="00173D21"/>
    <w:rsid w:val="00173ECB"/>
    <w:rsid w:val="00175AA1"/>
    <w:rsid w:val="00176D62"/>
    <w:rsid w:val="001773D0"/>
    <w:rsid w:val="00180AF8"/>
    <w:rsid w:val="0018409F"/>
    <w:rsid w:val="001843D8"/>
    <w:rsid w:val="00185CAD"/>
    <w:rsid w:val="00187705"/>
    <w:rsid w:val="00187B12"/>
    <w:rsid w:val="00187B95"/>
    <w:rsid w:val="00191C99"/>
    <w:rsid w:val="00192973"/>
    <w:rsid w:val="0019313B"/>
    <w:rsid w:val="00193781"/>
    <w:rsid w:val="00196414"/>
    <w:rsid w:val="001A1E01"/>
    <w:rsid w:val="001A2097"/>
    <w:rsid w:val="001A23D2"/>
    <w:rsid w:val="001A2DDC"/>
    <w:rsid w:val="001A3AA7"/>
    <w:rsid w:val="001A3ADE"/>
    <w:rsid w:val="001A3FAF"/>
    <w:rsid w:val="001A487D"/>
    <w:rsid w:val="001A5273"/>
    <w:rsid w:val="001A67B9"/>
    <w:rsid w:val="001A712E"/>
    <w:rsid w:val="001B0022"/>
    <w:rsid w:val="001B04E1"/>
    <w:rsid w:val="001B0BF4"/>
    <w:rsid w:val="001B19F2"/>
    <w:rsid w:val="001B1E16"/>
    <w:rsid w:val="001B332F"/>
    <w:rsid w:val="001B35CF"/>
    <w:rsid w:val="001B3C2D"/>
    <w:rsid w:val="001B4E69"/>
    <w:rsid w:val="001B587A"/>
    <w:rsid w:val="001B6F6D"/>
    <w:rsid w:val="001C44EB"/>
    <w:rsid w:val="001C4F92"/>
    <w:rsid w:val="001C57AA"/>
    <w:rsid w:val="001C60F7"/>
    <w:rsid w:val="001C6505"/>
    <w:rsid w:val="001C7441"/>
    <w:rsid w:val="001D01C4"/>
    <w:rsid w:val="001D0ED2"/>
    <w:rsid w:val="001D13AE"/>
    <w:rsid w:val="001D2232"/>
    <w:rsid w:val="001D31B5"/>
    <w:rsid w:val="001D3617"/>
    <w:rsid w:val="001D3930"/>
    <w:rsid w:val="001D5668"/>
    <w:rsid w:val="001D5F84"/>
    <w:rsid w:val="001D66BF"/>
    <w:rsid w:val="001E03F2"/>
    <w:rsid w:val="001E066E"/>
    <w:rsid w:val="001E0F40"/>
    <w:rsid w:val="001E34F6"/>
    <w:rsid w:val="001E3AEA"/>
    <w:rsid w:val="001E413F"/>
    <w:rsid w:val="001E5038"/>
    <w:rsid w:val="001E534D"/>
    <w:rsid w:val="001E6307"/>
    <w:rsid w:val="001E6511"/>
    <w:rsid w:val="001E7D59"/>
    <w:rsid w:val="001F070A"/>
    <w:rsid w:val="001F169C"/>
    <w:rsid w:val="001F30E3"/>
    <w:rsid w:val="001F39D3"/>
    <w:rsid w:val="001F61EC"/>
    <w:rsid w:val="001F7C47"/>
    <w:rsid w:val="002001AA"/>
    <w:rsid w:val="00201D9E"/>
    <w:rsid w:val="00202FDC"/>
    <w:rsid w:val="002041CC"/>
    <w:rsid w:val="00205F30"/>
    <w:rsid w:val="00206B1B"/>
    <w:rsid w:val="002074A9"/>
    <w:rsid w:val="002074C3"/>
    <w:rsid w:val="00207555"/>
    <w:rsid w:val="00207F4D"/>
    <w:rsid w:val="002102A3"/>
    <w:rsid w:val="00212199"/>
    <w:rsid w:val="00213469"/>
    <w:rsid w:val="002137DA"/>
    <w:rsid w:val="00213AC4"/>
    <w:rsid w:val="00213F7C"/>
    <w:rsid w:val="0021419B"/>
    <w:rsid w:val="00214BB8"/>
    <w:rsid w:val="002175B7"/>
    <w:rsid w:val="002204DF"/>
    <w:rsid w:val="00220B92"/>
    <w:rsid w:val="00220EA8"/>
    <w:rsid w:val="002228C9"/>
    <w:rsid w:val="00222E67"/>
    <w:rsid w:val="0022564F"/>
    <w:rsid w:val="002259EA"/>
    <w:rsid w:val="0022654F"/>
    <w:rsid w:val="00226D62"/>
    <w:rsid w:val="0023030B"/>
    <w:rsid w:val="00230B68"/>
    <w:rsid w:val="002312F1"/>
    <w:rsid w:val="00231633"/>
    <w:rsid w:val="002322CF"/>
    <w:rsid w:val="00232A91"/>
    <w:rsid w:val="00232D5C"/>
    <w:rsid w:val="00233930"/>
    <w:rsid w:val="0023443E"/>
    <w:rsid w:val="002359F6"/>
    <w:rsid w:val="00236A9C"/>
    <w:rsid w:val="0023712F"/>
    <w:rsid w:val="00241969"/>
    <w:rsid w:val="00242A05"/>
    <w:rsid w:val="002436C8"/>
    <w:rsid w:val="002442A2"/>
    <w:rsid w:val="00244902"/>
    <w:rsid w:val="00244B13"/>
    <w:rsid w:val="00247483"/>
    <w:rsid w:val="002475D2"/>
    <w:rsid w:val="0025055A"/>
    <w:rsid w:val="0025225E"/>
    <w:rsid w:val="00253AA4"/>
    <w:rsid w:val="00254CC1"/>
    <w:rsid w:val="0025558F"/>
    <w:rsid w:val="00260B6F"/>
    <w:rsid w:val="002632A6"/>
    <w:rsid w:val="002637AF"/>
    <w:rsid w:val="00264A95"/>
    <w:rsid w:val="00264DE9"/>
    <w:rsid w:val="00265D66"/>
    <w:rsid w:val="002666F6"/>
    <w:rsid w:val="00270763"/>
    <w:rsid w:val="00270783"/>
    <w:rsid w:val="00270D0F"/>
    <w:rsid w:val="00273125"/>
    <w:rsid w:val="00276272"/>
    <w:rsid w:val="00277330"/>
    <w:rsid w:val="00283087"/>
    <w:rsid w:val="0028348D"/>
    <w:rsid w:val="00284F66"/>
    <w:rsid w:val="00285600"/>
    <w:rsid w:val="00287806"/>
    <w:rsid w:val="00290C14"/>
    <w:rsid w:val="00291617"/>
    <w:rsid w:val="00292B70"/>
    <w:rsid w:val="0029303D"/>
    <w:rsid w:val="00294001"/>
    <w:rsid w:val="00294360"/>
    <w:rsid w:val="00295F3B"/>
    <w:rsid w:val="002A036B"/>
    <w:rsid w:val="002A0F9D"/>
    <w:rsid w:val="002A17A7"/>
    <w:rsid w:val="002A25E6"/>
    <w:rsid w:val="002A3303"/>
    <w:rsid w:val="002A3312"/>
    <w:rsid w:val="002A5554"/>
    <w:rsid w:val="002A5BDF"/>
    <w:rsid w:val="002A638B"/>
    <w:rsid w:val="002A7A8E"/>
    <w:rsid w:val="002B0132"/>
    <w:rsid w:val="002B405B"/>
    <w:rsid w:val="002B50FD"/>
    <w:rsid w:val="002B67ED"/>
    <w:rsid w:val="002B718E"/>
    <w:rsid w:val="002B7395"/>
    <w:rsid w:val="002B7799"/>
    <w:rsid w:val="002C1180"/>
    <w:rsid w:val="002C1615"/>
    <w:rsid w:val="002C1619"/>
    <w:rsid w:val="002C1AA4"/>
    <w:rsid w:val="002C239D"/>
    <w:rsid w:val="002C32BC"/>
    <w:rsid w:val="002C3626"/>
    <w:rsid w:val="002C477A"/>
    <w:rsid w:val="002C590E"/>
    <w:rsid w:val="002C5AC1"/>
    <w:rsid w:val="002D04C6"/>
    <w:rsid w:val="002D08AC"/>
    <w:rsid w:val="002D08DD"/>
    <w:rsid w:val="002D228C"/>
    <w:rsid w:val="002D3340"/>
    <w:rsid w:val="002D3384"/>
    <w:rsid w:val="002D35DC"/>
    <w:rsid w:val="002D3C31"/>
    <w:rsid w:val="002D3CC4"/>
    <w:rsid w:val="002D4992"/>
    <w:rsid w:val="002E1D47"/>
    <w:rsid w:val="002E2A0D"/>
    <w:rsid w:val="002E307F"/>
    <w:rsid w:val="002E3A67"/>
    <w:rsid w:val="002E630A"/>
    <w:rsid w:val="002E72DE"/>
    <w:rsid w:val="002E76AA"/>
    <w:rsid w:val="002E77A7"/>
    <w:rsid w:val="002F401F"/>
    <w:rsid w:val="002F5BCD"/>
    <w:rsid w:val="002F6EDC"/>
    <w:rsid w:val="002F7CE1"/>
    <w:rsid w:val="00300BD4"/>
    <w:rsid w:val="00301C94"/>
    <w:rsid w:val="003023AF"/>
    <w:rsid w:val="003035D1"/>
    <w:rsid w:val="00303F95"/>
    <w:rsid w:val="0030792D"/>
    <w:rsid w:val="00310204"/>
    <w:rsid w:val="00310536"/>
    <w:rsid w:val="0031086C"/>
    <w:rsid w:val="00311757"/>
    <w:rsid w:val="0031247C"/>
    <w:rsid w:val="003128AA"/>
    <w:rsid w:val="003133AB"/>
    <w:rsid w:val="00313BA7"/>
    <w:rsid w:val="00314EFD"/>
    <w:rsid w:val="00316ABD"/>
    <w:rsid w:val="00316E24"/>
    <w:rsid w:val="003237EE"/>
    <w:rsid w:val="00323C84"/>
    <w:rsid w:val="0032435F"/>
    <w:rsid w:val="003249FE"/>
    <w:rsid w:val="00325E3D"/>
    <w:rsid w:val="00326146"/>
    <w:rsid w:val="00327525"/>
    <w:rsid w:val="00327A97"/>
    <w:rsid w:val="003301C0"/>
    <w:rsid w:val="00330B96"/>
    <w:rsid w:val="00334187"/>
    <w:rsid w:val="00335A80"/>
    <w:rsid w:val="00336E33"/>
    <w:rsid w:val="0033787F"/>
    <w:rsid w:val="00340C4C"/>
    <w:rsid w:val="00340C73"/>
    <w:rsid w:val="0034125E"/>
    <w:rsid w:val="003423D3"/>
    <w:rsid w:val="0034274C"/>
    <w:rsid w:val="003432B0"/>
    <w:rsid w:val="00343F4C"/>
    <w:rsid w:val="00344365"/>
    <w:rsid w:val="00344CAB"/>
    <w:rsid w:val="003455D9"/>
    <w:rsid w:val="00346838"/>
    <w:rsid w:val="00346CD6"/>
    <w:rsid w:val="00350729"/>
    <w:rsid w:val="003529F3"/>
    <w:rsid w:val="00354C61"/>
    <w:rsid w:val="00355144"/>
    <w:rsid w:val="003552A1"/>
    <w:rsid w:val="00356AA6"/>
    <w:rsid w:val="00357307"/>
    <w:rsid w:val="00360793"/>
    <w:rsid w:val="00361071"/>
    <w:rsid w:val="00361CF7"/>
    <w:rsid w:val="003621B3"/>
    <w:rsid w:val="00362D44"/>
    <w:rsid w:val="00363B52"/>
    <w:rsid w:val="0036475B"/>
    <w:rsid w:val="00364F93"/>
    <w:rsid w:val="00365AC8"/>
    <w:rsid w:val="0036613E"/>
    <w:rsid w:val="00367E4E"/>
    <w:rsid w:val="00367F4E"/>
    <w:rsid w:val="00371455"/>
    <w:rsid w:val="003714FE"/>
    <w:rsid w:val="00371756"/>
    <w:rsid w:val="00371FA0"/>
    <w:rsid w:val="00372966"/>
    <w:rsid w:val="00373DDB"/>
    <w:rsid w:val="00375F0D"/>
    <w:rsid w:val="0037687C"/>
    <w:rsid w:val="003771B4"/>
    <w:rsid w:val="0037780E"/>
    <w:rsid w:val="0038124E"/>
    <w:rsid w:val="0038197B"/>
    <w:rsid w:val="00382969"/>
    <w:rsid w:val="00385537"/>
    <w:rsid w:val="00387A59"/>
    <w:rsid w:val="0039126F"/>
    <w:rsid w:val="003917AC"/>
    <w:rsid w:val="00391B37"/>
    <w:rsid w:val="003933CE"/>
    <w:rsid w:val="00394242"/>
    <w:rsid w:val="00394AA2"/>
    <w:rsid w:val="00394B30"/>
    <w:rsid w:val="0039788F"/>
    <w:rsid w:val="00397E7D"/>
    <w:rsid w:val="003A026F"/>
    <w:rsid w:val="003A037A"/>
    <w:rsid w:val="003A1098"/>
    <w:rsid w:val="003A2B77"/>
    <w:rsid w:val="003A6D32"/>
    <w:rsid w:val="003A7314"/>
    <w:rsid w:val="003A7D49"/>
    <w:rsid w:val="003B0C3B"/>
    <w:rsid w:val="003B2162"/>
    <w:rsid w:val="003B3D01"/>
    <w:rsid w:val="003B44CE"/>
    <w:rsid w:val="003B498D"/>
    <w:rsid w:val="003B4D16"/>
    <w:rsid w:val="003B61A6"/>
    <w:rsid w:val="003B7469"/>
    <w:rsid w:val="003B7AD4"/>
    <w:rsid w:val="003C0743"/>
    <w:rsid w:val="003C2573"/>
    <w:rsid w:val="003C2A62"/>
    <w:rsid w:val="003C2E73"/>
    <w:rsid w:val="003C7C1C"/>
    <w:rsid w:val="003D08DA"/>
    <w:rsid w:val="003D1E96"/>
    <w:rsid w:val="003D7CCD"/>
    <w:rsid w:val="003D7F5D"/>
    <w:rsid w:val="003E0E89"/>
    <w:rsid w:val="003E4F1D"/>
    <w:rsid w:val="003E5214"/>
    <w:rsid w:val="003E7EB9"/>
    <w:rsid w:val="003F0DCD"/>
    <w:rsid w:val="003F112E"/>
    <w:rsid w:val="003F1163"/>
    <w:rsid w:val="003F16CD"/>
    <w:rsid w:val="003F22A5"/>
    <w:rsid w:val="003F42A6"/>
    <w:rsid w:val="003F4BC8"/>
    <w:rsid w:val="003F53CA"/>
    <w:rsid w:val="003F55F5"/>
    <w:rsid w:val="003F6C21"/>
    <w:rsid w:val="003F7996"/>
    <w:rsid w:val="003F7BEC"/>
    <w:rsid w:val="004002CE"/>
    <w:rsid w:val="004005E6"/>
    <w:rsid w:val="00400AA8"/>
    <w:rsid w:val="004023AF"/>
    <w:rsid w:val="0040428F"/>
    <w:rsid w:val="00405B6F"/>
    <w:rsid w:val="00405D55"/>
    <w:rsid w:val="00410391"/>
    <w:rsid w:val="00410C1F"/>
    <w:rsid w:val="004133A9"/>
    <w:rsid w:val="0041705D"/>
    <w:rsid w:val="0041756D"/>
    <w:rsid w:val="004177A7"/>
    <w:rsid w:val="00420728"/>
    <w:rsid w:val="00422D0C"/>
    <w:rsid w:val="00425E04"/>
    <w:rsid w:val="00426CAF"/>
    <w:rsid w:val="00426F09"/>
    <w:rsid w:val="00427517"/>
    <w:rsid w:val="00427918"/>
    <w:rsid w:val="004300B8"/>
    <w:rsid w:val="00430637"/>
    <w:rsid w:val="0043085C"/>
    <w:rsid w:val="00434B3A"/>
    <w:rsid w:val="00435DA6"/>
    <w:rsid w:val="0043716F"/>
    <w:rsid w:val="0043770F"/>
    <w:rsid w:val="00437959"/>
    <w:rsid w:val="0044039A"/>
    <w:rsid w:val="00440A8C"/>
    <w:rsid w:val="00442419"/>
    <w:rsid w:val="0044278F"/>
    <w:rsid w:val="00442AE4"/>
    <w:rsid w:val="0044360E"/>
    <w:rsid w:val="00443713"/>
    <w:rsid w:val="00444547"/>
    <w:rsid w:val="0044476C"/>
    <w:rsid w:val="00445914"/>
    <w:rsid w:val="00445A96"/>
    <w:rsid w:val="00447646"/>
    <w:rsid w:val="00450401"/>
    <w:rsid w:val="0045052A"/>
    <w:rsid w:val="00451F5B"/>
    <w:rsid w:val="004523CF"/>
    <w:rsid w:val="00452705"/>
    <w:rsid w:val="004540C2"/>
    <w:rsid w:val="00456FFC"/>
    <w:rsid w:val="004577BD"/>
    <w:rsid w:val="00460146"/>
    <w:rsid w:val="004602AD"/>
    <w:rsid w:val="00460815"/>
    <w:rsid w:val="0046090D"/>
    <w:rsid w:val="00462DC4"/>
    <w:rsid w:val="0046399A"/>
    <w:rsid w:val="00463A1C"/>
    <w:rsid w:val="00465AF5"/>
    <w:rsid w:val="00465C75"/>
    <w:rsid w:val="00467017"/>
    <w:rsid w:val="004712BA"/>
    <w:rsid w:val="00472240"/>
    <w:rsid w:val="0047379E"/>
    <w:rsid w:val="00473962"/>
    <w:rsid w:val="0047697A"/>
    <w:rsid w:val="00477D75"/>
    <w:rsid w:val="00481068"/>
    <w:rsid w:val="004811D9"/>
    <w:rsid w:val="00481EA9"/>
    <w:rsid w:val="004836EC"/>
    <w:rsid w:val="00483D0A"/>
    <w:rsid w:val="00483D0F"/>
    <w:rsid w:val="00484870"/>
    <w:rsid w:val="004854B7"/>
    <w:rsid w:val="004876F6"/>
    <w:rsid w:val="00487E62"/>
    <w:rsid w:val="004900F7"/>
    <w:rsid w:val="0049233F"/>
    <w:rsid w:val="00492778"/>
    <w:rsid w:val="00493767"/>
    <w:rsid w:val="00494998"/>
    <w:rsid w:val="0049521B"/>
    <w:rsid w:val="004972CD"/>
    <w:rsid w:val="004A03C1"/>
    <w:rsid w:val="004A1DBF"/>
    <w:rsid w:val="004A32F2"/>
    <w:rsid w:val="004A406B"/>
    <w:rsid w:val="004A5094"/>
    <w:rsid w:val="004A5C86"/>
    <w:rsid w:val="004A70D4"/>
    <w:rsid w:val="004B1CF2"/>
    <w:rsid w:val="004B3A93"/>
    <w:rsid w:val="004B632E"/>
    <w:rsid w:val="004B6379"/>
    <w:rsid w:val="004B6B9B"/>
    <w:rsid w:val="004B768D"/>
    <w:rsid w:val="004B7AC7"/>
    <w:rsid w:val="004C0DD3"/>
    <w:rsid w:val="004C0FF2"/>
    <w:rsid w:val="004C10C5"/>
    <w:rsid w:val="004C122B"/>
    <w:rsid w:val="004C24C0"/>
    <w:rsid w:val="004C2D30"/>
    <w:rsid w:val="004C3EFE"/>
    <w:rsid w:val="004C4B49"/>
    <w:rsid w:val="004C6835"/>
    <w:rsid w:val="004C7665"/>
    <w:rsid w:val="004D1475"/>
    <w:rsid w:val="004D4E2F"/>
    <w:rsid w:val="004D5F6F"/>
    <w:rsid w:val="004D6164"/>
    <w:rsid w:val="004D6267"/>
    <w:rsid w:val="004D7DF5"/>
    <w:rsid w:val="004E0394"/>
    <w:rsid w:val="004E055A"/>
    <w:rsid w:val="004E05EC"/>
    <w:rsid w:val="004E1057"/>
    <w:rsid w:val="004E1F03"/>
    <w:rsid w:val="004E2505"/>
    <w:rsid w:val="004E4147"/>
    <w:rsid w:val="004E5DA3"/>
    <w:rsid w:val="004F0178"/>
    <w:rsid w:val="004F0BFA"/>
    <w:rsid w:val="004F180C"/>
    <w:rsid w:val="004F2CE0"/>
    <w:rsid w:val="004F2F42"/>
    <w:rsid w:val="004F7378"/>
    <w:rsid w:val="00501C2E"/>
    <w:rsid w:val="005024B9"/>
    <w:rsid w:val="00504D2D"/>
    <w:rsid w:val="0050502F"/>
    <w:rsid w:val="00506361"/>
    <w:rsid w:val="00506724"/>
    <w:rsid w:val="00507794"/>
    <w:rsid w:val="0050780C"/>
    <w:rsid w:val="00507BD6"/>
    <w:rsid w:val="00507DF3"/>
    <w:rsid w:val="00510386"/>
    <w:rsid w:val="00511C8A"/>
    <w:rsid w:val="0051358C"/>
    <w:rsid w:val="0051364E"/>
    <w:rsid w:val="00513A1C"/>
    <w:rsid w:val="005153FC"/>
    <w:rsid w:val="005159B4"/>
    <w:rsid w:val="00521F55"/>
    <w:rsid w:val="00523726"/>
    <w:rsid w:val="00523AA5"/>
    <w:rsid w:val="00523AFD"/>
    <w:rsid w:val="00524DAC"/>
    <w:rsid w:val="005260F5"/>
    <w:rsid w:val="00526DC5"/>
    <w:rsid w:val="0052738E"/>
    <w:rsid w:val="0053160E"/>
    <w:rsid w:val="005317C0"/>
    <w:rsid w:val="0053236F"/>
    <w:rsid w:val="0053381B"/>
    <w:rsid w:val="00533C4C"/>
    <w:rsid w:val="00534667"/>
    <w:rsid w:val="00535468"/>
    <w:rsid w:val="00536EFF"/>
    <w:rsid w:val="005402EA"/>
    <w:rsid w:val="00540608"/>
    <w:rsid w:val="00541974"/>
    <w:rsid w:val="0054209B"/>
    <w:rsid w:val="0054300D"/>
    <w:rsid w:val="005439AB"/>
    <w:rsid w:val="00546286"/>
    <w:rsid w:val="00546488"/>
    <w:rsid w:val="0055134F"/>
    <w:rsid w:val="00555D5A"/>
    <w:rsid w:val="005561F4"/>
    <w:rsid w:val="005566F8"/>
    <w:rsid w:val="00556F1F"/>
    <w:rsid w:val="0055709E"/>
    <w:rsid w:val="00557F16"/>
    <w:rsid w:val="0056220B"/>
    <w:rsid w:val="0056259D"/>
    <w:rsid w:val="00563C58"/>
    <w:rsid w:val="00563EF7"/>
    <w:rsid w:val="00563F2F"/>
    <w:rsid w:val="00565158"/>
    <w:rsid w:val="00565A25"/>
    <w:rsid w:val="00566816"/>
    <w:rsid w:val="005677B4"/>
    <w:rsid w:val="005719E6"/>
    <w:rsid w:val="00571DE2"/>
    <w:rsid w:val="005720B6"/>
    <w:rsid w:val="0057325D"/>
    <w:rsid w:val="005732DA"/>
    <w:rsid w:val="00573376"/>
    <w:rsid w:val="00574730"/>
    <w:rsid w:val="00577881"/>
    <w:rsid w:val="005805C1"/>
    <w:rsid w:val="00580F6D"/>
    <w:rsid w:val="00581F76"/>
    <w:rsid w:val="00583841"/>
    <w:rsid w:val="00583A99"/>
    <w:rsid w:val="005842C4"/>
    <w:rsid w:val="0058549D"/>
    <w:rsid w:val="00585ED7"/>
    <w:rsid w:val="00586A13"/>
    <w:rsid w:val="0058779C"/>
    <w:rsid w:val="005900BD"/>
    <w:rsid w:val="00590B5B"/>
    <w:rsid w:val="005910F2"/>
    <w:rsid w:val="00592426"/>
    <w:rsid w:val="005925A6"/>
    <w:rsid w:val="0059319F"/>
    <w:rsid w:val="005938CD"/>
    <w:rsid w:val="00593940"/>
    <w:rsid w:val="005944D5"/>
    <w:rsid w:val="00595BA6"/>
    <w:rsid w:val="005970DA"/>
    <w:rsid w:val="005A151E"/>
    <w:rsid w:val="005A213C"/>
    <w:rsid w:val="005A26FB"/>
    <w:rsid w:val="005A33AC"/>
    <w:rsid w:val="005A3761"/>
    <w:rsid w:val="005A5595"/>
    <w:rsid w:val="005A581F"/>
    <w:rsid w:val="005A648B"/>
    <w:rsid w:val="005B0637"/>
    <w:rsid w:val="005B0965"/>
    <w:rsid w:val="005B0B0E"/>
    <w:rsid w:val="005B16FB"/>
    <w:rsid w:val="005B1FE3"/>
    <w:rsid w:val="005B2AF2"/>
    <w:rsid w:val="005B367E"/>
    <w:rsid w:val="005B39E4"/>
    <w:rsid w:val="005B5C1B"/>
    <w:rsid w:val="005B7B35"/>
    <w:rsid w:val="005C0A52"/>
    <w:rsid w:val="005C2425"/>
    <w:rsid w:val="005C2721"/>
    <w:rsid w:val="005C3278"/>
    <w:rsid w:val="005C3F30"/>
    <w:rsid w:val="005C6ACF"/>
    <w:rsid w:val="005C7948"/>
    <w:rsid w:val="005D0047"/>
    <w:rsid w:val="005D04C2"/>
    <w:rsid w:val="005D138F"/>
    <w:rsid w:val="005D2534"/>
    <w:rsid w:val="005D36BD"/>
    <w:rsid w:val="005D3FD7"/>
    <w:rsid w:val="005D4392"/>
    <w:rsid w:val="005D480E"/>
    <w:rsid w:val="005D4E23"/>
    <w:rsid w:val="005D6CAD"/>
    <w:rsid w:val="005D6E3C"/>
    <w:rsid w:val="005E10C8"/>
    <w:rsid w:val="005E14FF"/>
    <w:rsid w:val="005E2B83"/>
    <w:rsid w:val="005E36C9"/>
    <w:rsid w:val="005E457B"/>
    <w:rsid w:val="005E46F9"/>
    <w:rsid w:val="005E4DE1"/>
    <w:rsid w:val="005E53A3"/>
    <w:rsid w:val="005E54D0"/>
    <w:rsid w:val="005E78C4"/>
    <w:rsid w:val="005F03F6"/>
    <w:rsid w:val="005F2AB3"/>
    <w:rsid w:val="005F3AD3"/>
    <w:rsid w:val="005F5AE7"/>
    <w:rsid w:val="005F6840"/>
    <w:rsid w:val="005F68D5"/>
    <w:rsid w:val="005F6A4D"/>
    <w:rsid w:val="006012F3"/>
    <w:rsid w:val="00601A33"/>
    <w:rsid w:val="00601A5C"/>
    <w:rsid w:val="00601B85"/>
    <w:rsid w:val="006030B4"/>
    <w:rsid w:val="006040D5"/>
    <w:rsid w:val="0060590E"/>
    <w:rsid w:val="00606B37"/>
    <w:rsid w:val="006072BA"/>
    <w:rsid w:val="00610129"/>
    <w:rsid w:val="00610A53"/>
    <w:rsid w:val="006117C0"/>
    <w:rsid w:val="0061223E"/>
    <w:rsid w:val="00613294"/>
    <w:rsid w:val="006137F4"/>
    <w:rsid w:val="00614817"/>
    <w:rsid w:val="006203E3"/>
    <w:rsid w:val="006206FA"/>
    <w:rsid w:val="00620EAB"/>
    <w:rsid w:val="00621931"/>
    <w:rsid w:val="00622A27"/>
    <w:rsid w:val="00624E8B"/>
    <w:rsid w:val="00625000"/>
    <w:rsid w:val="00626016"/>
    <w:rsid w:val="0062623B"/>
    <w:rsid w:val="0062684D"/>
    <w:rsid w:val="00627001"/>
    <w:rsid w:val="00630CB6"/>
    <w:rsid w:val="00632043"/>
    <w:rsid w:val="00632297"/>
    <w:rsid w:val="00632601"/>
    <w:rsid w:val="00632E84"/>
    <w:rsid w:val="006344CB"/>
    <w:rsid w:val="00634A9F"/>
    <w:rsid w:val="0063524B"/>
    <w:rsid w:val="00636B1A"/>
    <w:rsid w:val="00636BDD"/>
    <w:rsid w:val="0063712F"/>
    <w:rsid w:val="006375A3"/>
    <w:rsid w:val="0064203E"/>
    <w:rsid w:val="00643B95"/>
    <w:rsid w:val="00644052"/>
    <w:rsid w:val="006459C4"/>
    <w:rsid w:val="00645EBC"/>
    <w:rsid w:val="0065231F"/>
    <w:rsid w:val="00652622"/>
    <w:rsid w:val="006528AC"/>
    <w:rsid w:val="00652B44"/>
    <w:rsid w:val="00654015"/>
    <w:rsid w:val="00654293"/>
    <w:rsid w:val="00654E90"/>
    <w:rsid w:val="00655981"/>
    <w:rsid w:val="00655C86"/>
    <w:rsid w:val="00656D3F"/>
    <w:rsid w:val="00657D2F"/>
    <w:rsid w:val="00660310"/>
    <w:rsid w:val="006624F3"/>
    <w:rsid w:val="006651E9"/>
    <w:rsid w:val="006653F9"/>
    <w:rsid w:val="00665E13"/>
    <w:rsid w:val="0066759D"/>
    <w:rsid w:val="006709C9"/>
    <w:rsid w:val="00670C68"/>
    <w:rsid w:val="00671FBB"/>
    <w:rsid w:val="006727CE"/>
    <w:rsid w:val="00674D3A"/>
    <w:rsid w:val="006753CB"/>
    <w:rsid w:val="00675ABC"/>
    <w:rsid w:val="006774BD"/>
    <w:rsid w:val="00677578"/>
    <w:rsid w:val="00677D46"/>
    <w:rsid w:val="006806B8"/>
    <w:rsid w:val="00680712"/>
    <w:rsid w:val="00681C5D"/>
    <w:rsid w:val="00681D85"/>
    <w:rsid w:val="006833C1"/>
    <w:rsid w:val="006869FB"/>
    <w:rsid w:val="00686BD4"/>
    <w:rsid w:val="00686CD8"/>
    <w:rsid w:val="00690383"/>
    <w:rsid w:val="00690598"/>
    <w:rsid w:val="00691612"/>
    <w:rsid w:val="006924BA"/>
    <w:rsid w:val="00692F69"/>
    <w:rsid w:val="00694414"/>
    <w:rsid w:val="00696A7A"/>
    <w:rsid w:val="00696B4C"/>
    <w:rsid w:val="006971FE"/>
    <w:rsid w:val="00697BB3"/>
    <w:rsid w:val="006A2608"/>
    <w:rsid w:val="006A35E9"/>
    <w:rsid w:val="006A549B"/>
    <w:rsid w:val="006A5882"/>
    <w:rsid w:val="006A79BC"/>
    <w:rsid w:val="006B09C0"/>
    <w:rsid w:val="006B0A6A"/>
    <w:rsid w:val="006B0CDF"/>
    <w:rsid w:val="006B132F"/>
    <w:rsid w:val="006B2381"/>
    <w:rsid w:val="006B2AA6"/>
    <w:rsid w:val="006B4A3A"/>
    <w:rsid w:val="006B65E4"/>
    <w:rsid w:val="006B79B4"/>
    <w:rsid w:val="006C089E"/>
    <w:rsid w:val="006C145D"/>
    <w:rsid w:val="006C15E5"/>
    <w:rsid w:val="006C180F"/>
    <w:rsid w:val="006C2A44"/>
    <w:rsid w:val="006C2C2D"/>
    <w:rsid w:val="006C3362"/>
    <w:rsid w:val="006C3404"/>
    <w:rsid w:val="006C5B95"/>
    <w:rsid w:val="006C64D7"/>
    <w:rsid w:val="006C773D"/>
    <w:rsid w:val="006D0700"/>
    <w:rsid w:val="006D0CE4"/>
    <w:rsid w:val="006D0D03"/>
    <w:rsid w:val="006D258A"/>
    <w:rsid w:val="006D2B4B"/>
    <w:rsid w:val="006D461F"/>
    <w:rsid w:val="006D57B0"/>
    <w:rsid w:val="006D5D78"/>
    <w:rsid w:val="006D6E50"/>
    <w:rsid w:val="006E0701"/>
    <w:rsid w:val="006E0AE8"/>
    <w:rsid w:val="006E153B"/>
    <w:rsid w:val="006E2151"/>
    <w:rsid w:val="006E2A7C"/>
    <w:rsid w:val="006E2EB8"/>
    <w:rsid w:val="006E3A3D"/>
    <w:rsid w:val="006E3CD9"/>
    <w:rsid w:val="006E4C2C"/>
    <w:rsid w:val="006E56A7"/>
    <w:rsid w:val="006E5ECA"/>
    <w:rsid w:val="006F01FD"/>
    <w:rsid w:val="006F0260"/>
    <w:rsid w:val="006F1BEE"/>
    <w:rsid w:val="006F2BA4"/>
    <w:rsid w:val="006F332B"/>
    <w:rsid w:val="006F350D"/>
    <w:rsid w:val="006F3962"/>
    <w:rsid w:val="006F4CC1"/>
    <w:rsid w:val="006F623A"/>
    <w:rsid w:val="006F6DF8"/>
    <w:rsid w:val="00703D10"/>
    <w:rsid w:val="00705588"/>
    <w:rsid w:val="00707425"/>
    <w:rsid w:val="00711766"/>
    <w:rsid w:val="00711E1B"/>
    <w:rsid w:val="0071270E"/>
    <w:rsid w:val="007127C3"/>
    <w:rsid w:val="007129FF"/>
    <w:rsid w:val="00713F47"/>
    <w:rsid w:val="00714560"/>
    <w:rsid w:val="0071597E"/>
    <w:rsid w:val="00715A63"/>
    <w:rsid w:val="00715D14"/>
    <w:rsid w:val="00716290"/>
    <w:rsid w:val="00717675"/>
    <w:rsid w:val="0071795A"/>
    <w:rsid w:val="007202F9"/>
    <w:rsid w:val="00721BC0"/>
    <w:rsid w:val="00722C11"/>
    <w:rsid w:val="00722D8C"/>
    <w:rsid w:val="00723EF8"/>
    <w:rsid w:val="007240E9"/>
    <w:rsid w:val="00724455"/>
    <w:rsid w:val="0072511B"/>
    <w:rsid w:val="007254FE"/>
    <w:rsid w:val="00725F6E"/>
    <w:rsid w:val="00725FB9"/>
    <w:rsid w:val="00726428"/>
    <w:rsid w:val="00726ADB"/>
    <w:rsid w:val="00730047"/>
    <w:rsid w:val="00730E7D"/>
    <w:rsid w:val="007313D3"/>
    <w:rsid w:val="0073145B"/>
    <w:rsid w:val="00734C7E"/>
    <w:rsid w:val="007353B4"/>
    <w:rsid w:val="00736459"/>
    <w:rsid w:val="00736927"/>
    <w:rsid w:val="007427E5"/>
    <w:rsid w:val="0074366D"/>
    <w:rsid w:val="00744256"/>
    <w:rsid w:val="0074531B"/>
    <w:rsid w:val="00745543"/>
    <w:rsid w:val="007460C2"/>
    <w:rsid w:val="00746304"/>
    <w:rsid w:val="00746828"/>
    <w:rsid w:val="00747250"/>
    <w:rsid w:val="0075096B"/>
    <w:rsid w:val="00750FDD"/>
    <w:rsid w:val="007515D6"/>
    <w:rsid w:val="00751DF2"/>
    <w:rsid w:val="00751ED4"/>
    <w:rsid w:val="00753C92"/>
    <w:rsid w:val="007546B2"/>
    <w:rsid w:val="007564D7"/>
    <w:rsid w:val="007565AF"/>
    <w:rsid w:val="00760D99"/>
    <w:rsid w:val="007614A4"/>
    <w:rsid w:val="00761FDB"/>
    <w:rsid w:val="00762C9B"/>
    <w:rsid w:val="00764F97"/>
    <w:rsid w:val="00770B62"/>
    <w:rsid w:val="0077191F"/>
    <w:rsid w:val="0077368E"/>
    <w:rsid w:val="00773998"/>
    <w:rsid w:val="00773EAF"/>
    <w:rsid w:val="00774361"/>
    <w:rsid w:val="00774E69"/>
    <w:rsid w:val="00775121"/>
    <w:rsid w:val="00775680"/>
    <w:rsid w:val="007761E8"/>
    <w:rsid w:val="00776663"/>
    <w:rsid w:val="00776FCD"/>
    <w:rsid w:val="0078051A"/>
    <w:rsid w:val="00780654"/>
    <w:rsid w:val="0078084D"/>
    <w:rsid w:val="00780DC6"/>
    <w:rsid w:val="00782691"/>
    <w:rsid w:val="007826DE"/>
    <w:rsid w:val="00782888"/>
    <w:rsid w:val="00783A95"/>
    <w:rsid w:val="00783B09"/>
    <w:rsid w:val="00784335"/>
    <w:rsid w:val="00785763"/>
    <w:rsid w:val="00786C67"/>
    <w:rsid w:val="00787222"/>
    <w:rsid w:val="00787565"/>
    <w:rsid w:val="00790DBA"/>
    <w:rsid w:val="0079174E"/>
    <w:rsid w:val="007922D0"/>
    <w:rsid w:val="00793139"/>
    <w:rsid w:val="0079359C"/>
    <w:rsid w:val="0079387E"/>
    <w:rsid w:val="00793CE8"/>
    <w:rsid w:val="00794079"/>
    <w:rsid w:val="00794D2F"/>
    <w:rsid w:val="0079708B"/>
    <w:rsid w:val="00797626"/>
    <w:rsid w:val="00797CC3"/>
    <w:rsid w:val="007A0403"/>
    <w:rsid w:val="007A206C"/>
    <w:rsid w:val="007A3385"/>
    <w:rsid w:val="007A414F"/>
    <w:rsid w:val="007A4633"/>
    <w:rsid w:val="007A5F61"/>
    <w:rsid w:val="007A6089"/>
    <w:rsid w:val="007B1266"/>
    <w:rsid w:val="007B2260"/>
    <w:rsid w:val="007B276F"/>
    <w:rsid w:val="007B493F"/>
    <w:rsid w:val="007B616D"/>
    <w:rsid w:val="007B79E1"/>
    <w:rsid w:val="007B7BCC"/>
    <w:rsid w:val="007C0994"/>
    <w:rsid w:val="007C1E15"/>
    <w:rsid w:val="007C3EC8"/>
    <w:rsid w:val="007C4016"/>
    <w:rsid w:val="007C58B7"/>
    <w:rsid w:val="007C784A"/>
    <w:rsid w:val="007D00C3"/>
    <w:rsid w:val="007D0892"/>
    <w:rsid w:val="007D09F0"/>
    <w:rsid w:val="007D0DA3"/>
    <w:rsid w:val="007D1891"/>
    <w:rsid w:val="007D1A31"/>
    <w:rsid w:val="007D2265"/>
    <w:rsid w:val="007D2FC8"/>
    <w:rsid w:val="007D3B3D"/>
    <w:rsid w:val="007D3B75"/>
    <w:rsid w:val="007D46DD"/>
    <w:rsid w:val="007E02CD"/>
    <w:rsid w:val="007E242C"/>
    <w:rsid w:val="007E3043"/>
    <w:rsid w:val="007E4BF0"/>
    <w:rsid w:val="007E71F0"/>
    <w:rsid w:val="007E729B"/>
    <w:rsid w:val="007F0186"/>
    <w:rsid w:val="007F08EC"/>
    <w:rsid w:val="007F4EB0"/>
    <w:rsid w:val="007F512B"/>
    <w:rsid w:val="007F52F5"/>
    <w:rsid w:val="007F5939"/>
    <w:rsid w:val="007F5D38"/>
    <w:rsid w:val="007F6059"/>
    <w:rsid w:val="007F70E4"/>
    <w:rsid w:val="007F7921"/>
    <w:rsid w:val="00802CE7"/>
    <w:rsid w:val="0080352E"/>
    <w:rsid w:val="00803E91"/>
    <w:rsid w:val="008043C7"/>
    <w:rsid w:val="00804E3B"/>
    <w:rsid w:val="00805766"/>
    <w:rsid w:val="0080631B"/>
    <w:rsid w:val="008073F5"/>
    <w:rsid w:val="008102BE"/>
    <w:rsid w:val="0081030B"/>
    <w:rsid w:val="00810D2B"/>
    <w:rsid w:val="00810F07"/>
    <w:rsid w:val="00810F24"/>
    <w:rsid w:val="008114B2"/>
    <w:rsid w:val="008115BB"/>
    <w:rsid w:val="00813E38"/>
    <w:rsid w:val="0081422E"/>
    <w:rsid w:val="00814B9F"/>
    <w:rsid w:val="00814F94"/>
    <w:rsid w:val="00815CB7"/>
    <w:rsid w:val="008161B0"/>
    <w:rsid w:val="0081642E"/>
    <w:rsid w:val="008171C0"/>
    <w:rsid w:val="00817FEF"/>
    <w:rsid w:val="00824BEF"/>
    <w:rsid w:val="00825BF1"/>
    <w:rsid w:val="0082714A"/>
    <w:rsid w:val="00827A4D"/>
    <w:rsid w:val="00827FC1"/>
    <w:rsid w:val="008309F3"/>
    <w:rsid w:val="008339FA"/>
    <w:rsid w:val="00833ACB"/>
    <w:rsid w:val="0083587B"/>
    <w:rsid w:val="00836757"/>
    <w:rsid w:val="00836C81"/>
    <w:rsid w:val="00837BCA"/>
    <w:rsid w:val="00837D94"/>
    <w:rsid w:val="0084008C"/>
    <w:rsid w:val="00840116"/>
    <w:rsid w:val="00840331"/>
    <w:rsid w:val="00841198"/>
    <w:rsid w:val="00841E88"/>
    <w:rsid w:val="00843E23"/>
    <w:rsid w:val="0084423B"/>
    <w:rsid w:val="00844728"/>
    <w:rsid w:val="0084476C"/>
    <w:rsid w:val="00844AD2"/>
    <w:rsid w:val="00844AD8"/>
    <w:rsid w:val="0084515C"/>
    <w:rsid w:val="0084563A"/>
    <w:rsid w:val="0084582B"/>
    <w:rsid w:val="008466D3"/>
    <w:rsid w:val="0084708B"/>
    <w:rsid w:val="00847176"/>
    <w:rsid w:val="0084737A"/>
    <w:rsid w:val="00850E9F"/>
    <w:rsid w:val="008513FF"/>
    <w:rsid w:val="0085179B"/>
    <w:rsid w:val="00851BAE"/>
    <w:rsid w:val="00853AAF"/>
    <w:rsid w:val="00860002"/>
    <w:rsid w:val="0086131F"/>
    <w:rsid w:val="0086321C"/>
    <w:rsid w:val="00863BF4"/>
    <w:rsid w:val="008659A2"/>
    <w:rsid w:val="00865C94"/>
    <w:rsid w:val="008668F3"/>
    <w:rsid w:val="00866C35"/>
    <w:rsid w:val="008671F3"/>
    <w:rsid w:val="008701C4"/>
    <w:rsid w:val="0087055F"/>
    <w:rsid w:val="00870859"/>
    <w:rsid w:val="008708E0"/>
    <w:rsid w:val="00870F1D"/>
    <w:rsid w:val="008712DC"/>
    <w:rsid w:val="0087140D"/>
    <w:rsid w:val="008719C0"/>
    <w:rsid w:val="00873F32"/>
    <w:rsid w:val="00875694"/>
    <w:rsid w:val="00875D58"/>
    <w:rsid w:val="00875E99"/>
    <w:rsid w:val="00876AD1"/>
    <w:rsid w:val="00881F29"/>
    <w:rsid w:val="00882042"/>
    <w:rsid w:val="008843AF"/>
    <w:rsid w:val="008874B6"/>
    <w:rsid w:val="00893F99"/>
    <w:rsid w:val="008947C5"/>
    <w:rsid w:val="00895141"/>
    <w:rsid w:val="00896F14"/>
    <w:rsid w:val="008A0F40"/>
    <w:rsid w:val="008A4754"/>
    <w:rsid w:val="008A7974"/>
    <w:rsid w:val="008A7A91"/>
    <w:rsid w:val="008A7CBA"/>
    <w:rsid w:val="008B005E"/>
    <w:rsid w:val="008B187A"/>
    <w:rsid w:val="008B18B8"/>
    <w:rsid w:val="008B3901"/>
    <w:rsid w:val="008B3A2C"/>
    <w:rsid w:val="008B478E"/>
    <w:rsid w:val="008B5A6A"/>
    <w:rsid w:val="008B640D"/>
    <w:rsid w:val="008B71E7"/>
    <w:rsid w:val="008C2D7C"/>
    <w:rsid w:val="008C3F92"/>
    <w:rsid w:val="008C49D4"/>
    <w:rsid w:val="008C4BB3"/>
    <w:rsid w:val="008C7CB9"/>
    <w:rsid w:val="008C7DD3"/>
    <w:rsid w:val="008D17F0"/>
    <w:rsid w:val="008D293D"/>
    <w:rsid w:val="008D312B"/>
    <w:rsid w:val="008D3AFB"/>
    <w:rsid w:val="008D43F8"/>
    <w:rsid w:val="008D49FF"/>
    <w:rsid w:val="008D6C5B"/>
    <w:rsid w:val="008E03CD"/>
    <w:rsid w:val="008E0427"/>
    <w:rsid w:val="008E229B"/>
    <w:rsid w:val="008E27D8"/>
    <w:rsid w:val="008E29A0"/>
    <w:rsid w:val="008E2B26"/>
    <w:rsid w:val="008E2C01"/>
    <w:rsid w:val="008E2CF9"/>
    <w:rsid w:val="008E3528"/>
    <w:rsid w:val="008E4DB8"/>
    <w:rsid w:val="008E773C"/>
    <w:rsid w:val="008E7A83"/>
    <w:rsid w:val="008E7B64"/>
    <w:rsid w:val="008F2252"/>
    <w:rsid w:val="008F2C89"/>
    <w:rsid w:val="008F3CD1"/>
    <w:rsid w:val="008F5F74"/>
    <w:rsid w:val="008F66F0"/>
    <w:rsid w:val="008F7FD5"/>
    <w:rsid w:val="009007DE"/>
    <w:rsid w:val="00900FA2"/>
    <w:rsid w:val="0090240D"/>
    <w:rsid w:val="009039C0"/>
    <w:rsid w:val="0090425F"/>
    <w:rsid w:val="00904419"/>
    <w:rsid w:val="0090457F"/>
    <w:rsid w:val="00904AA0"/>
    <w:rsid w:val="00905B77"/>
    <w:rsid w:val="00906B82"/>
    <w:rsid w:val="00910379"/>
    <w:rsid w:val="009125E9"/>
    <w:rsid w:val="00913BAA"/>
    <w:rsid w:val="009142C9"/>
    <w:rsid w:val="0091519F"/>
    <w:rsid w:val="00915F51"/>
    <w:rsid w:val="00917A0E"/>
    <w:rsid w:val="00917BA3"/>
    <w:rsid w:val="009202F6"/>
    <w:rsid w:val="009208CA"/>
    <w:rsid w:val="00920D6E"/>
    <w:rsid w:val="00920F19"/>
    <w:rsid w:val="009214DC"/>
    <w:rsid w:val="00922946"/>
    <w:rsid w:val="00923AE6"/>
    <w:rsid w:val="0092612F"/>
    <w:rsid w:val="00927A8D"/>
    <w:rsid w:val="00927B28"/>
    <w:rsid w:val="009350CB"/>
    <w:rsid w:val="009351F5"/>
    <w:rsid w:val="00935921"/>
    <w:rsid w:val="00935EB5"/>
    <w:rsid w:val="00936400"/>
    <w:rsid w:val="00936B3E"/>
    <w:rsid w:val="009402BF"/>
    <w:rsid w:val="009409C1"/>
    <w:rsid w:val="00942060"/>
    <w:rsid w:val="009423E5"/>
    <w:rsid w:val="00942E9B"/>
    <w:rsid w:val="00944394"/>
    <w:rsid w:val="0094663F"/>
    <w:rsid w:val="009470F1"/>
    <w:rsid w:val="00950C55"/>
    <w:rsid w:val="00951047"/>
    <w:rsid w:val="00951FD9"/>
    <w:rsid w:val="00952B32"/>
    <w:rsid w:val="00954106"/>
    <w:rsid w:val="00954286"/>
    <w:rsid w:val="00954EA4"/>
    <w:rsid w:val="00955B9C"/>
    <w:rsid w:val="009566C1"/>
    <w:rsid w:val="009575D8"/>
    <w:rsid w:val="009606BC"/>
    <w:rsid w:val="0096206D"/>
    <w:rsid w:val="0096222B"/>
    <w:rsid w:val="00964044"/>
    <w:rsid w:val="00964FF1"/>
    <w:rsid w:val="009655E8"/>
    <w:rsid w:val="0096581E"/>
    <w:rsid w:val="0096593E"/>
    <w:rsid w:val="00967B7A"/>
    <w:rsid w:val="009700DC"/>
    <w:rsid w:val="009702E9"/>
    <w:rsid w:val="00970789"/>
    <w:rsid w:val="009733C9"/>
    <w:rsid w:val="00973AD9"/>
    <w:rsid w:val="00974AC8"/>
    <w:rsid w:val="009753BE"/>
    <w:rsid w:val="009759A7"/>
    <w:rsid w:val="0097704B"/>
    <w:rsid w:val="00977751"/>
    <w:rsid w:val="00977A5C"/>
    <w:rsid w:val="0098040B"/>
    <w:rsid w:val="0098053A"/>
    <w:rsid w:val="00980FAC"/>
    <w:rsid w:val="00982620"/>
    <w:rsid w:val="009827B0"/>
    <w:rsid w:val="00983FAF"/>
    <w:rsid w:val="009848D4"/>
    <w:rsid w:val="00986519"/>
    <w:rsid w:val="00991B28"/>
    <w:rsid w:val="00992CE4"/>
    <w:rsid w:val="009936A0"/>
    <w:rsid w:val="0099371C"/>
    <w:rsid w:val="009937F7"/>
    <w:rsid w:val="00994822"/>
    <w:rsid w:val="009955A8"/>
    <w:rsid w:val="00995B0E"/>
    <w:rsid w:val="0099623D"/>
    <w:rsid w:val="009971F6"/>
    <w:rsid w:val="009A25A5"/>
    <w:rsid w:val="009A5067"/>
    <w:rsid w:val="009A518E"/>
    <w:rsid w:val="009A5988"/>
    <w:rsid w:val="009A7287"/>
    <w:rsid w:val="009B00B0"/>
    <w:rsid w:val="009B0EA8"/>
    <w:rsid w:val="009B1DB7"/>
    <w:rsid w:val="009B2D21"/>
    <w:rsid w:val="009B2F58"/>
    <w:rsid w:val="009B57DB"/>
    <w:rsid w:val="009B6582"/>
    <w:rsid w:val="009B7051"/>
    <w:rsid w:val="009C082A"/>
    <w:rsid w:val="009C3A88"/>
    <w:rsid w:val="009C6C15"/>
    <w:rsid w:val="009D0CD5"/>
    <w:rsid w:val="009D211B"/>
    <w:rsid w:val="009D292B"/>
    <w:rsid w:val="009D3A4D"/>
    <w:rsid w:val="009D4608"/>
    <w:rsid w:val="009D48D3"/>
    <w:rsid w:val="009D4C76"/>
    <w:rsid w:val="009D67F9"/>
    <w:rsid w:val="009D73D9"/>
    <w:rsid w:val="009D78EE"/>
    <w:rsid w:val="009E04F1"/>
    <w:rsid w:val="009E0842"/>
    <w:rsid w:val="009E259D"/>
    <w:rsid w:val="009E3489"/>
    <w:rsid w:val="009E5B6B"/>
    <w:rsid w:val="009E62F9"/>
    <w:rsid w:val="009E67DD"/>
    <w:rsid w:val="009E6FBD"/>
    <w:rsid w:val="009E7317"/>
    <w:rsid w:val="009E75AD"/>
    <w:rsid w:val="009F17CE"/>
    <w:rsid w:val="009F207E"/>
    <w:rsid w:val="009F3CF5"/>
    <w:rsid w:val="009F42C8"/>
    <w:rsid w:val="009F47F5"/>
    <w:rsid w:val="009F5AC4"/>
    <w:rsid w:val="009F76BF"/>
    <w:rsid w:val="00A00CDA"/>
    <w:rsid w:val="00A00D0D"/>
    <w:rsid w:val="00A00FC2"/>
    <w:rsid w:val="00A01B47"/>
    <w:rsid w:val="00A02F71"/>
    <w:rsid w:val="00A03852"/>
    <w:rsid w:val="00A039E1"/>
    <w:rsid w:val="00A03E1E"/>
    <w:rsid w:val="00A03F37"/>
    <w:rsid w:val="00A06491"/>
    <w:rsid w:val="00A06EAF"/>
    <w:rsid w:val="00A07E31"/>
    <w:rsid w:val="00A1031A"/>
    <w:rsid w:val="00A11DAC"/>
    <w:rsid w:val="00A12604"/>
    <w:rsid w:val="00A12CC6"/>
    <w:rsid w:val="00A12F76"/>
    <w:rsid w:val="00A13272"/>
    <w:rsid w:val="00A13B97"/>
    <w:rsid w:val="00A13E2B"/>
    <w:rsid w:val="00A14AEB"/>
    <w:rsid w:val="00A14D71"/>
    <w:rsid w:val="00A159CE"/>
    <w:rsid w:val="00A170FB"/>
    <w:rsid w:val="00A21957"/>
    <w:rsid w:val="00A21CC3"/>
    <w:rsid w:val="00A24E81"/>
    <w:rsid w:val="00A25B1C"/>
    <w:rsid w:val="00A26BFB"/>
    <w:rsid w:val="00A2759D"/>
    <w:rsid w:val="00A30ADA"/>
    <w:rsid w:val="00A31093"/>
    <w:rsid w:val="00A3190A"/>
    <w:rsid w:val="00A31F22"/>
    <w:rsid w:val="00A3210D"/>
    <w:rsid w:val="00A33682"/>
    <w:rsid w:val="00A3450B"/>
    <w:rsid w:val="00A348F6"/>
    <w:rsid w:val="00A3515C"/>
    <w:rsid w:val="00A35184"/>
    <w:rsid w:val="00A35BB5"/>
    <w:rsid w:val="00A375D1"/>
    <w:rsid w:val="00A41034"/>
    <w:rsid w:val="00A42661"/>
    <w:rsid w:val="00A445BA"/>
    <w:rsid w:val="00A45622"/>
    <w:rsid w:val="00A45912"/>
    <w:rsid w:val="00A459DF"/>
    <w:rsid w:val="00A47796"/>
    <w:rsid w:val="00A50756"/>
    <w:rsid w:val="00A50A80"/>
    <w:rsid w:val="00A50D0D"/>
    <w:rsid w:val="00A5339F"/>
    <w:rsid w:val="00A53695"/>
    <w:rsid w:val="00A53837"/>
    <w:rsid w:val="00A550B6"/>
    <w:rsid w:val="00A57BD6"/>
    <w:rsid w:val="00A602D3"/>
    <w:rsid w:val="00A60A34"/>
    <w:rsid w:val="00A6144C"/>
    <w:rsid w:val="00A62760"/>
    <w:rsid w:val="00A62956"/>
    <w:rsid w:val="00A62978"/>
    <w:rsid w:val="00A629ED"/>
    <w:rsid w:val="00A64643"/>
    <w:rsid w:val="00A64788"/>
    <w:rsid w:val="00A665CC"/>
    <w:rsid w:val="00A667E2"/>
    <w:rsid w:val="00A6688F"/>
    <w:rsid w:val="00A67909"/>
    <w:rsid w:val="00A705CA"/>
    <w:rsid w:val="00A70A8D"/>
    <w:rsid w:val="00A70E4E"/>
    <w:rsid w:val="00A72080"/>
    <w:rsid w:val="00A7251C"/>
    <w:rsid w:val="00A74649"/>
    <w:rsid w:val="00A74E1D"/>
    <w:rsid w:val="00A74F3A"/>
    <w:rsid w:val="00A752D6"/>
    <w:rsid w:val="00A805FB"/>
    <w:rsid w:val="00A82C44"/>
    <w:rsid w:val="00A8360E"/>
    <w:rsid w:val="00A8503F"/>
    <w:rsid w:val="00A86EAA"/>
    <w:rsid w:val="00A9199F"/>
    <w:rsid w:val="00A92363"/>
    <w:rsid w:val="00A9492D"/>
    <w:rsid w:val="00A950AF"/>
    <w:rsid w:val="00A95635"/>
    <w:rsid w:val="00AA0403"/>
    <w:rsid w:val="00AA1783"/>
    <w:rsid w:val="00AA1885"/>
    <w:rsid w:val="00AA3F9E"/>
    <w:rsid w:val="00AA4F5A"/>
    <w:rsid w:val="00AA5560"/>
    <w:rsid w:val="00AA5E4C"/>
    <w:rsid w:val="00AA6E29"/>
    <w:rsid w:val="00AB048E"/>
    <w:rsid w:val="00AB07B0"/>
    <w:rsid w:val="00AB07D7"/>
    <w:rsid w:val="00AB0F08"/>
    <w:rsid w:val="00AB332A"/>
    <w:rsid w:val="00AB3B19"/>
    <w:rsid w:val="00AB52C2"/>
    <w:rsid w:val="00AB62C7"/>
    <w:rsid w:val="00AC1209"/>
    <w:rsid w:val="00AC12C8"/>
    <w:rsid w:val="00AC2F8D"/>
    <w:rsid w:val="00AC49B4"/>
    <w:rsid w:val="00AC4C9D"/>
    <w:rsid w:val="00AC55A9"/>
    <w:rsid w:val="00AC72AF"/>
    <w:rsid w:val="00AC7DB9"/>
    <w:rsid w:val="00AD10B8"/>
    <w:rsid w:val="00AD4381"/>
    <w:rsid w:val="00AD4496"/>
    <w:rsid w:val="00AD5440"/>
    <w:rsid w:val="00AD593E"/>
    <w:rsid w:val="00AE265D"/>
    <w:rsid w:val="00AE2D7F"/>
    <w:rsid w:val="00AE37A1"/>
    <w:rsid w:val="00AE40EE"/>
    <w:rsid w:val="00AE4D68"/>
    <w:rsid w:val="00AE5714"/>
    <w:rsid w:val="00AE5BAE"/>
    <w:rsid w:val="00AE5C37"/>
    <w:rsid w:val="00AE695A"/>
    <w:rsid w:val="00AE6DF9"/>
    <w:rsid w:val="00AE765F"/>
    <w:rsid w:val="00AE77C7"/>
    <w:rsid w:val="00AE79E7"/>
    <w:rsid w:val="00AF1EFA"/>
    <w:rsid w:val="00AF24E0"/>
    <w:rsid w:val="00AF2571"/>
    <w:rsid w:val="00AF38E6"/>
    <w:rsid w:val="00AF3AE5"/>
    <w:rsid w:val="00AF45B3"/>
    <w:rsid w:val="00AF4660"/>
    <w:rsid w:val="00AF49E7"/>
    <w:rsid w:val="00AF5FDC"/>
    <w:rsid w:val="00AF6047"/>
    <w:rsid w:val="00AF6A13"/>
    <w:rsid w:val="00AF705B"/>
    <w:rsid w:val="00B0130B"/>
    <w:rsid w:val="00B01651"/>
    <w:rsid w:val="00B02116"/>
    <w:rsid w:val="00B024B5"/>
    <w:rsid w:val="00B02865"/>
    <w:rsid w:val="00B054A2"/>
    <w:rsid w:val="00B055AC"/>
    <w:rsid w:val="00B07047"/>
    <w:rsid w:val="00B0752F"/>
    <w:rsid w:val="00B10D68"/>
    <w:rsid w:val="00B11044"/>
    <w:rsid w:val="00B11D59"/>
    <w:rsid w:val="00B11DE1"/>
    <w:rsid w:val="00B141A4"/>
    <w:rsid w:val="00B14624"/>
    <w:rsid w:val="00B15BFA"/>
    <w:rsid w:val="00B16986"/>
    <w:rsid w:val="00B2381E"/>
    <w:rsid w:val="00B23E25"/>
    <w:rsid w:val="00B25EFD"/>
    <w:rsid w:val="00B26AB3"/>
    <w:rsid w:val="00B27D4F"/>
    <w:rsid w:val="00B32111"/>
    <w:rsid w:val="00B326F3"/>
    <w:rsid w:val="00B32868"/>
    <w:rsid w:val="00B32B6A"/>
    <w:rsid w:val="00B32CB2"/>
    <w:rsid w:val="00B3313A"/>
    <w:rsid w:val="00B33CD7"/>
    <w:rsid w:val="00B34378"/>
    <w:rsid w:val="00B3476F"/>
    <w:rsid w:val="00B35700"/>
    <w:rsid w:val="00B35E9D"/>
    <w:rsid w:val="00B367A1"/>
    <w:rsid w:val="00B368C1"/>
    <w:rsid w:val="00B37829"/>
    <w:rsid w:val="00B37A99"/>
    <w:rsid w:val="00B37C84"/>
    <w:rsid w:val="00B37D67"/>
    <w:rsid w:val="00B40882"/>
    <w:rsid w:val="00B422C3"/>
    <w:rsid w:val="00B46587"/>
    <w:rsid w:val="00B46BD3"/>
    <w:rsid w:val="00B47636"/>
    <w:rsid w:val="00B47CAF"/>
    <w:rsid w:val="00B50CF2"/>
    <w:rsid w:val="00B510D6"/>
    <w:rsid w:val="00B517DB"/>
    <w:rsid w:val="00B521A5"/>
    <w:rsid w:val="00B5269F"/>
    <w:rsid w:val="00B526E2"/>
    <w:rsid w:val="00B5283A"/>
    <w:rsid w:val="00B53210"/>
    <w:rsid w:val="00B5355C"/>
    <w:rsid w:val="00B6035C"/>
    <w:rsid w:val="00B605B5"/>
    <w:rsid w:val="00B61412"/>
    <w:rsid w:val="00B6250F"/>
    <w:rsid w:val="00B629F9"/>
    <w:rsid w:val="00B631EE"/>
    <w:rsid w:val="00B65372"/>
    <w:rsid w:val="00B65453"/>
    <w:rsid w:val="00B65AD9"/>
    <w:rsid w:val="00B67674"/>
    <w:rsid w:val="00B70175"/>
    <w:rsid w:val="00B70284"/>
    <w:rsid w:val="00B7094E"/>
    <w:rsid w:val="00B70AF9"/>
    <w:rsid w:val="00B73012"/>
    <w:rsid w:val="00B735BD"/>
    <w:rsid w:val="00B7366D"/>
    <w:rsid w:val="00B73AE9"/>
    <w:rsid w:val="00B73FE6"/>
    <w:rsid w:val="00B748E6"/>
    <w:rsid w:val="00B74F63"/>
    <w:rsid w:val="00B8090D"/>
    <w:rsid w:val="00B81ABF"/>
    <w:rsid w:val="00B81C10"/>
    <w:rsid w:val="00B821B8"/>
    <w:rsid w:val="00B82417"/>
    <w:rsid w:val="00B83697"/>
    <w:rsid w:val="00B85E27"/>
    <w:rsid w:val="00B862BB"/>
    <w:rsid w:val="00B862DB"/>
    <w:rsid w:val="00B86636"/>
    <w:rsid w:val="00B86E02"/>
    <w:rsid w:val="00B8720B"/>
    <w:rsid w:val="00B90587"/>
    <w:rsid w:val="00B915F0"/>
    <w:rsid w:val="00B91B5A"/>
    <w:rsid w:val="00B92A6B"/>
    <w:rsid w:val="00B93F5C"/>
    <w:rsid w:val="00B94AEB"/>
    <w:rsid w:val="00B94DC4"/>
    <w:rsid w:val="00B978BB"/>
    <w:rsid w:val="00BA1C42"/>
    <w:rsid w:val="00BA1E46"/>
    <w:rsid w:val="00BA3E91"/>
    <w:rsid w:val="00BA47F3"/>
    <w:rsid w:val="00BA60F6"/>
    <w:rsid w:val="00BB1431"/>
    <w:rsid w:val="00BB5604"/>
    <w:rsid w:val="00BC1557"/>
    <w:rsid w:val="00BC1F4E"/>
    <w:rsid w:val="00BC20C8"/>
    <w:rsid w:val="00BC23B9"/>
    <w:rsid w:val="00BC25FF"/>
    <w:rsid w:val="00BC3247"/>
    <w:rsid w:val="00BC5191"/>
    <w:rsid w:val="00BC7480"/>
    <w:rsid w:val="00BC79E7"/>
    <w:rsid w:val="00BD0237"/>
    <w:rsid w:val="00BD1E79"/>
    <w:rsid w:val="00BD2213"/>
    <w:rsid w:val="00BD26F1"/>
    <w:rsid w:val="00BD2B99"/>
    <w:rsid w:val="00BD320B"/>
    <w:rsid w:val="00BD3CD5"/>
    <w:rsid w:val="00BD41A6"/>
    <w:rsid w:val="00BD4346"/>
    <w:rsid w:val="00BD50A3"/>
    <w:rsid w:val="00BD54DF"/>
    <w:rsid w:val="00BD59D2"/>
    <w:rsid w:val="00BD5A29"/>
    <w:rsid w:val="00BD6502"/>
    <w:rsid w:val="00BD6AD1"/>
    <w:rsid w:val="00BD7333"/>
    <w:rsid w:val="00BE0B3D"/>
    <w:rsid w:val="00BE28BC"/>
    <w:rsid w:val="00BE3591"/>
    <w:rsid w:val="00BE3A5E"/>
    <w:rsid w:val="00BE6044"/>
    <w:rsid w:val="00BE6FC4"/>
    <w:rsid w:val="00BF012A"/>
    <w:rsid w:val="00BF18D3"/>
    <w:rsid w:val="00BF289F"/>
    <w:rsid w:val="00BF403B"/>
    <w:rsid w:val="00BF42A2"/>
    <w:rsid w:val="00BF73E8"/>
    <w:rsid w:val="00BF771B"/>
    <w:rsid w:val="00C005AC"/>
    <w:rsid w:val="00C00642"/>
    <w:rsid w:val="00C025F5"/>
    <w:rsid w:val="00C02EE0"/>
    <w:rsid w:val="00C03710"/>
    <w:rsid w:val="00C04413"/>
    <w:rsid w:val="00C0504A"/>
    <w:rsid w:val="00C05B1A"/>
    <w:rsid w:val="00C06E4B"/>
    <w:rsid w:val="00C103C9"/>
    <w:rsid w:val="00C105A8"/>
    <w:rsid w:val="00C10AD7"/>
    <w:rsid w:val="00C11979"/>
    <w:rsid w:val="00C12E21"/>
    <w:rsid w:val="00C14540"/>
    <w:rsid w:val="00C14929"/>
    <w:rsid w:val="00C14CEA"/>
    <w:rsid w:val="00C14D18"/>
    <w:rsid w:val="00C16C16"/>
    <w:rsid w:val="00C2133B"/>
    <w:rsid w:val="00C2264D"/>
    <w:rsid w:val="00C22DE5"/>
    <w:rsid w:val="00C230D6"/>
    <w:rsid w:val="00C231FE"/>
    <w:rsid w:val="00C2511C"/>
    <w:rsid w:val="00C25B85"/>
    <w:rsid w:val="00C342EF"/>
    <w:rsid w:val="00C34386"/>
    <w:rsid w:val="00C345A9"/>
    <w:rsid w:val="00C419AC"/>
    <w:rsid w:val="00C428DD"/>
    <w:rsid w:val="00C42D13"/>
    <w:rsid w:val="00C430C1"/>
    <w:rsid w:val="00C4314A"/>
    <w:rsid w:val="00C45A20"/>
    <w:rsid w:val="00C47674"/>
    <w:rsid w:val="00C478C5"/>
    <w:rsid w:val="00C478F7"/>
    <w:rsid w:val="00C50755"/>
    <w:rsid w:val="00C50F25"/>
    <w:rsid w:val="00C511A0"/>
    <w:rsid w:val="00C511FB"/>
    <w:rsid w:val="00C54664"/>
    <w:rsid w:val="00C55826"/>
    <w:rsid w:val="00C578CA"/>
    <w:rsid w:val="00C60607"/>
    <w:rsid w:val="00C63AA6"/>
    <w:rsid w:val="00C64458"/>
    <w:rsid w:val="00C64AC4"/>
    <w:rsid w:val="00C65248"/>
    <w:rsid w:val="00C66727"/>
    <w:rsid w:val="00C66B93"/>
    <w:rsid w:val="00C70218"/>
    <w:rsid w:val="00C70B1F"/>
    <w:rsid w:val="00C72408"/>
    <w:rsid w:val="00C72B54"/>
    <w:rsid w:val="00C7407F"/>
    <w:rsid w:val="00C752EE"/>
    <w:rsid w:val="00C77777"/>
    <w:rsid w:val="00C81573"/>
    <w:rsid w:val="00C81B14"/>
    <w:rsid w:val="00C82880"/>
    <w:rsid w:val="00C82940"/>
    <w:rsid w:val="00C83052"/>
    <w:rsid w:val="00C835D7"/>
    <w:rsid w:val="00C83AF2"/>
    <w:rsid w:val="00C857CE"/>
    <w:rsid w:val="00C859E9"/>
    <w:rsid w:val="00C85A74"/>
    <w:rsid w:val="00C90BFB"/>
    <w:rsid w:val="00C90F69"/>
    <w:rsid w:val="00C91B18"/>
    <w:rsid w:val="00C925F9"/>
    <w:rsid w:val="00C949D4"/>
    <w:rsid w:val="00C9500C"/>
    <w:rsid w:val="00C96234"/>
    <w:rsid w:val="00C972ED"/>
    <w:rsid w:val="00CA0799"/>
    <w:rsid w:val="00CA17BF"/>
    <w:rsid w:val="00CA39B2"/>
    <w:rsid w:val="00CA40C8"/>
    <w:rsid w:val="00CB09F9"/>
    <w:rsid w:val="00CB1B38"/>
    <w:rsid w:val="00CB1E2C"/>
    <w:rsid w:val="00CB3C78"/>
    <w:rsid w:val="00CB3D53"/>
    <w:rsid w:val="00CB667C"/>
    <w:rsid w:val="00CB70D1"/>
    <w:rsid w:val="00CB7E8E"/>
    <w:rsid w:val="00CC29C1"/>
    <w:rsid w:val="00CC2DAC"/>
    <w:rsid w:val="00CC2F2A"/>
    <w:rsid w:val="00CC3370"/>
    <w:rsid w:val="00CC3B89"/>
    <w:rsid w:val="00CC562A"/>
    <w:rsid w:val="00CC68A0"/>
    <w:rsid w:val="00CD09C1"/>
    <w:rsid w:val="00CD0EE8"/>
    <w:rsid w:val="00CD2269"/>
    <w:rsid w:val="00CD40B2"/>
    <w:rsid w:val="00CD4F26"/>
    <w:rsid w:val="00CD61AD"/>
    <w:rsid w:val="00CD6BB4"/>
    <w:rsid w:val="00CD6F26"/>
    <w:rsid w:val="00CD6FFD"/>
    <w:rsid w:val="00CE1AE9"/>
    <w:rsid w:val="00CE2706"/>
    <w:rsid w:val="00CE2DA7"/>
    <w:rsid w:val="00CE4803"/>
    <w:rsid w:val="00CE4B58"/>
    <w:rsid w:val="00CE6993"/>
    <w:rsid w:val="00CF0B52"/>
    <w:rsid w:val="00CF0FE8"/>
    <w:rsid w:val="00CF15CE"/>
    <w:rsid w:val="00CF2278"/>
    <w:rsid w:val="00CF2BCE"/>
    <w:rsid w:val="00CF3071"/>
    <w:rsid w:val="00CF3E32"/>
    <w:rsid w:val="00CF4E09"/>
    <w:rsid w:val="00CF4F57"/>
    <w:rsid w:val="00CF6079"/>
    <w:rsid w:val="00D02AE0"/>
    <w:rsid w:val="00D06504"/>
    <w:rsid w:val="00D06DE9"/>
    <w:rsid w:val="00D071BC"/>
    <w:rsid w:val="00D10F5E"/>
    <w:rsid w:val="00D13268"/>
    <w:rsid w:val="00D1380F"/>
    <w:rsid w:val="00D14C0F"/>
    <w:rsid w:val="00D168EC"/>
    <w:rsid w:val="00D17875"/>
    <w:rsid w:val="00D17AA4"/>
    <w:rsid w:val="00D17E41"/>
    <w:rsid w:val="00D2025A"/>
    <w:rsid w:val="00D2254B"/>
    <w:rsid w:val="00D24942"/>
    <w:rsid w:val="00D251E8"/>
    <w:rsid w:val="00D27623"/>
    <w:rsid w:val="00D308D7"/>
    <w:rsid w:val="00D31453"/>
    <w:rsid w:val="00D31F57"/>
    <w:rsid w:val="00D32189"/>
    <w:rsid w:val="00D322C8"/>
    <w:rsid w:val="00D3273C"/>
    <w:rsid w:val="00D3560D"/>
    <w:rsid w:val="00D37812"/>
    <w:rsid w:val="00D37E37"/>
    <w:rsid w:val="00D37EC3"/>
    <w:rsid w:val="00D403A0"/>
    <w:rsid w:val="00D40D3B"/>
    <w:rsid w:val="00D42799"/>
    <w:rsid w:val="00D43C90"/>
    <w:rsid w:val="00D43ECC"/>
    <w:rsid w:val="00D4524C"/>
    <w:rsid w:val="00D5214C"/>
    <w:rsid w:val="00D52D46"/>
    <w:rsid w:val="00D53A34"/>
    <w:rsid w:val="00D53CF2"/>
    <w:rsid w:val="00D54A44"/>
    <w:rsid w:val="00D54FF3"/>
    <w:rsid w:val="00D55C7D"/>
    <w:rsid w:val="00D56024"/>
    <w:rsid w:val="00D56121"/>
    <w:rsid w:val="00D5770A"/>
    <w:rsid w:val="00D622F8"/>
    <w:rsid w:val="00D62494"/>
    <w:rsid w:val="00D657C3"/>
    <w:rsid w:val="00D663F5"/>
    <w:rsid w:val="00D66BCD"/>
    <w:rsid w:val="00D66DDA"/>
    <w:rsid w:val="00D670AB"/>
    <w:rsid w:val="00D67409"/>
    <w:rsid w:val="00D67C37"/>
    <w:rsid w:val="00D70F67"/>
    <w:rsid w:val="00D70FAA"/>
    <w:rsid w:val="00D74F94"/>
    <w:rsid w:val="00D75559"/>
    <w:rsid w:val="00D75AD5"/>
    <w:rsid w:val="00D77A46"/>
    <w:rsid w:val="00D80757"/>
    <w:rsid w:val="00D84044"/>
    <w:rsid w:val="00D8440E"/>
    <w:rsid w:val="00D857D2"/>
    <w:rsid w:val="00D85DED"/>
    <w:rsid w:val="00D85E7A"/>
    <w:rsid w:val="00D86E49"/>
    <w:rsid w:val="00D90666"/>
    <w:rsid w:val="00D91601"/>
    <w:rsid w:val="00D972DD"/>
    <w:rsid w:val="00DA03B1"/>
    <w:rsid w:val="00DA13CD"/>
    <w:rsid w:val="00DA151C"/>
    <w:rsid w:val="00DA155E"/>
    <w:rsid w:val="00DA2C41"/>
    <w:rsid w:val="00DA3240"/>
    <w:rsid w:val="00DA5306"/>
    <w:rsid w:val="00DA705B"/>
    <w:rsid w:val="00DB03A3"/>
    <w:rsid w:val="00DB05E8"/>
    <w:rsid w:val="00DB107C"/>
    <w:rsid w:val="00DB3D8C"/>
    <w:rsid w:val="00DB57F3"/>
    <w:rsid w:val="00DB6228"/>
    <w:rsid w:val="00DC15E7"/>
    <w:rsid w:val="00DC1F30"/>
    <w:rsid w:val="00DC226B"/>
    <w:rsid w:val="00DC3583"/>
    <w:rsid w:val="00DC5E98"/>
    <w:rsid w:val="00DC609A"/>
    <w:rsid w:val="00DC7F71"/>
    <w:rsid w:val="00DD1896"/>
    <w:rsid w:val="00DD1A40"/>
    <w:rsid w:val="00DD1D54"/>
    <w:rsid w:val="00DD29EE"/>
    <w:rsid w:val="00DD3E36"/>
    <w:rsid w:val="00DD42ED"/>
    <w:rsid w:val="00DD47A1"/>
    <w:rsid w:val="00DD6ADE"/>
    <w:rsid w:val="00DD6EC8"/>
    <w:rsid w:val="00DD7885"/>
    <w:rsid w:val="00DD7C6E"/>
    <w:rsid w:val="00DD7D49"/>
    <w:rsid w:val="00DD7DC8"/>
    <w:rsid w:val="00DE1E36"/>
    <w:rsid w:val="00DE33D6"/>
    <w:rsid w:val="00DE3841"/>
    <w:rsid w:val="00DE5294"/>
    <w:rsid w:val="00DE56CE"/>
    <w:rsid w:val="00DE5CC5"/>
    <w:rsid w:val="00DE6FCA"/>
    <w:rsid w:val="00DF06EC"/>
    <w:rsid w:val="00DF09BD"/>
    <w:rsid w:val="00DF3456"/>
    <w:rsid w:val="00DF68B9"/>
    <w:rsid w:val="00DF7473"/>
    <w:rsid w:val="00DF76BD"/>
    <w:rsid w:val="00DF7AAA"/>
    <w:rsid w:val="00E00233"/>
    <w:rsid w:val="00E02F4D"/>
    <w:rsid w:val="00E03AD3"/>
    <w:rsid w:val="00E0464D"/>
    <w:rsid w:val="00E04863"/>
    <w:rsid w:val="00E04D85"/>
    <w:rsid w:val="00E06463"/>
    <w:rsid w:val="00E069D6"/>
    <w:rsid w:val="00E117EB"/>
    <w:rsid w:val="00E11D4C"/>
    <w:rsid w:val="00E12C2D"/>
    <w:rsid w:val="00E12EA2"/>
    <w:rsid w:val="00E12EDC"/>
    <w:rsid w:val="00E1556D"/>
    <w:rsid w:val="00E172BA"/>
    <w:rsid w:val="00E17CD1"/>
    <w:rsid w:val="00E20B86"/>
    <w:rsid w:val="00E210C0"/>
    <w:rsid w:val="00E22377"/>
    <w:rsid w:val="00E247A6"/>
    <w:rsid w:val="00E26C5C"/>
    <w:rsid w:val="00E2773E"/>
    <w:rsid w:val="00E2779F"/>
    <w:rsid w:val="00E27B53"/>
    <w:rsid w:val="00E31C35"/>
    <w:rsid w:val="00E31FF5"/>
    <w:rsid w:val="00E32C15"/>
    <w:rsid w:val="00E33B9C"/>
    <w:rsid w:val="00E34861"/>
    <w:rsid w:val="00E35344"/>
    <w:rsid w:val="00E35665"/>
    <w:rsid w:val="00E35CBB"/>
    <w:rsid w:val="00E36D79"/>
    <w:rsid w:val="00E41AE7"/>
    <w:rsid w:val="00E42F82"/>
    <w:rsid w:val="00E44552"/>
    <w:rsid w:val="00E44771"/>
    <w:rsid w:val="00E46AC4"/>
    <w:rsid w:val="00E5030D"/>
    <w:rsid w:val="00E50A19"/>
    <w:rsid w:val="00E51C6B"/>
    <w:rsid w:val="00E52A71"/>
    <w:rsid w:val="00E533D6"/>
    <w:rsid w:val="00E53E11"/>
    <w:rsid w:val="00E5402B"/>
    <w:rsid w:val="00E5533F"/>
    <w:rsid w:val="00E558BA"/>
    <w:rsid w:val="00E55A51"/>
    <w:rsid w:val="00E600D8"/>
    <w:rsid w:val="00E6397E"/>
    <w:rsid w:val="00E66834"/>
    <w:rsid w:val="00E66CED"/>
    <w:rsid w:val="00E70AB0"/>
    <w:rsid w:val="00E70D57"/>
    <w:rsid w:val="00E7367A"/>
    <w:rsid w:val="00E74B09"/>
    <w:rsid w:val="00E75B8A"/>
    <w:rsid w:val="00E75CF1"/>
    <w:rsid w:val="00E75FB8"/>
    <w:rsid w:val="00E76F0E"/>
    <w:rsid w:val="00E81330"/>
    <w:rsid w:val="00E84906"/>
    <w:rsid w:val="00E84DF0"/>
    <w:rsid w:val="00E8577F"/>
    <w:rsid w:val="00E85BF0"/>
    <w:rsid w:val="00E85F1B"/>
    <w:rsid w:val="00E86AEC"/>
    <w:rsid w:val="00E87244"/>
    <w:rsid w:val="00E87E1D"/>
    <w:rsid w:val="00E94B90"/>
    <w:rsid w:val="00E94DE5"/>
    <w:rsid w:val="00E9622D"/>
    <w:rsid w:val="00E963CF"/>
    <w:rsid w:val="00E9643E"/>
    <w:rsid w:val="00E971E0"/>
    <w:rsid w:val="00E97B5E"/>
    <w:rsid w:val="00EA00B3"/>
    <w:rsid w:val="00EA0571"/>
    <w:rsid w:val="00EA0619"/>
    <w:rsid w:val="00EA206C"/>
    <w:rsid w:val="00EA23B9"/>
    <w:rsid w:val="00EA3054"/>
    <w:rsid w:val="00EA36C3"/>
    <w:rsid w:val="00EA4958"/>
    <w:rsid w:val="00EA5034"/>
    <w:rsid w:val="00EA504E"/>
    <w:rsid w:val="00EA5939"/>
    <w:rsid w:val="00EA62F8"/>
    <w:rsid w:val="00EA7547"/>
    <w:rsid w:val="00EB2ACE"/>
    <w:rsid w:val="00EB3ACA"/>
    <w:rsid w:val="00EB42BF"/>
    <w:rsid w:val="00EB5478"/>
    <w:rsid w:val="00EB5604"/>
    <w:rsid w:val="00EB5F5E"/>
    <w:rsid w:val="00EB6815"/>
    <w:rsid w:val="00EB6860"/>
    <w:rsid w:val="00EB72FD"/>
    <w:rsid w:val="00EB7CB9"/>
    <w:rsid w:val="00EC168E"/>
    <w:rsid w:val="00EC1A00"/>
    <w:rsid w:val="00EC4615"/>
    <w:rsid w:val="00EC5B62"/>
    <w:rsid w:val="00ED06CB"/>
    <w:rsid w:val="00ED0D3B"/>
    <w:rsid w:val="00ED17B6"/>
    <w:rsid w:val="00ED18F2"/>
    <w:rsid w:val="00ED1F89"/>
    <w:rsid w:val="00ED27E4"/>
    <w:rsid w:val="00ED611A"/>
    <w:rsid w:val="00EE0ED7"/>
    <w:rsid w:val="00EE4D20"/>
    <w:rsid w:val="00EE53DC"/>
    <w:rsid w:val="00EE654F"/>
    <w:rsid w:val="00EE7A07"/>
    <w:rsid w:val="00EF04A0"/>
    <w:rsid w:val="00EF1E56"/>
    <w:rsid w:val="00EF214C"/>
    <w:rsid w:val="00EF21DB"/>
    <w:rsid w:val="00EF3166"/>
    <w:rsid w:val="00EF5812"/>
    <w:rsid w:val="00EF76B6"/>
    <w:rsid w:val="00EF7B2C"/>
    <w:rsid w:val="00F00785"/>
    <w:rsid w:val="00F00DD2"/>
    <w:rsid w:val="00F0432D"/>
    <w:rsid w:val="00F04357"/>
    <w:rsid w:val="00F043E6"/>
    <w:rsid w:val="00F04B06"/>
    <w:rsid w:val="00F04D5D"/>
    <w:rsid w:val="00F05340"/>
    <w:rsid w:val="00F06021"/>
    <w:rsid w:val="00F066A6"/>
    <w:rsid w:val="00F06F42"/>
    <w:rsid w:val="00F10338"/>
    <w:rsid w:val="00F10612"/>
    <w:rsid w:val="00F108C8"/>
    <w:rsid w:val="00F1131D"/>
    <w:rsid w:val="00F12871"/>
    <w:rsid w:val="00F13394"/>
    <w:rsid w:val="00F16EB2"/>
    <w:rsid w:val="00F17F27"/>
    <w:rsid w:val="00F2092C"/>
    <w:rsid w:val="00F21BE2"/>
    <w:rsid w:val="00F21E71"/>
    <w:rsid w:val="00F22AFE"/>
    <w:rsid w:val="00F23A88"/>
    <w:rsid w:val="00F23ACE"/>
    <w:rsid w:val="00F24054"/>
    <w:rsid w:val="00F2587D"/>
    <w:rsid w:val="00F25B3C"/>
    <w:rsid w:val="00F268F7"/>
    <w:rsid w:val="00F26ED1"/>
    <w:rsid w:val="00F27E2C"/>
    <w:rsid w:val="00F30C60"/>
    <w:rsid w:val="00F31850"/>
    <w:rsid w:val="00F31A07"/>
    <w:rsid w:val="00F33216"/>
    <w:rsid w:val="00F35510"/>
    <w:rsid w:val="00F362F1"/>
    <w:rsid w:val="00F364BA"/>
    <w:rsid w:val="00F37102"/>
    <w:rsid w:val="00F37FF9"/>
    <w:rsid w:val="00F405C4"/>
    <w:rsid w:val="00F40958"/>
    <w:rsid w:val="00F40E42"/>
    <w:rsid w:val="00F40E5B"/>
    <w:rsid w:val="00F40EFB"/>
    <w:rsid w:val="00F42AC0"/>
    <w:rsid w:val="00F44D1F"/>
    <w:rsid w:val="00F4571A"/>
    <w:rsid w:val="00F4578A"/>
    <w:rsid w:val="00F459D4"/>
    <w:rsid w:val="00F45B15"/>
    <w:rsid w:val="00F51D7F"/>
    <w:rsid w:val="00F525D6"/>
    <w:rsid w:val="00F54AC6"/>
    <w:rsid w:val="00F55094"/>
    <w:rsid w:val="00F564BB"/>
    <w:rsid w:val="00F569DB"/>
    <w:rsid w:val="00F57A58"/>
    <w:rsid w:val="00F604E8"/>
    <w:rsid w:val="00F61718"/>
    <w:rsid w:val="00F62117"/>
    <w:rsid w:val="00F6432A"/>
    <w:rsid w:val="00F658CC"/>
    <w:rsid w:val="00F672B4"/>
    <w:rsid w:val="00F67B92"/>
    <w:rsid w:val="00F67FC0"/>
    <w:rsid w:val="00F7067F"/>
    <w:rsid w:val="00F73103"/>
    <w:rsid w:val="00F737EE"/>
    <w:rsid w:val="00F75103"/>
    <w:rsid w:val="00F773D4"/>
    <w:rsid w:val="00F805D8"/>
    <w:rsid w:val="00F80737"/>
    <w:rsid w:val="00F80B24"/>
    <w:rsid w:val="00F81020"/>
    <w:rsid w:val="00F81417"/>
    <w:rsid w:val="00F82D2D"/>
    <w:rsid w:val="00F82F10"/>
    <w:rsid w:val="00F82F84"/>
    <w:rsid w:val="00F84B8C"/>
    <w:rsid w:val="00F85B08"/>
    <w:rsid w:val="00F8651C"/>
    <w:rsid w:val="00F90FB6"/>
    <w:rsid w:val="00F92E6C"/>
    <w:rsid w:val="00F94558"/>
    <w:rsid w:val="00F951CF"/>
    <w:rsid w:val="00F955A8"/>
    <w:rsid w:val="00F9672B"/>
    <w:rsid w:val="00FA0A53"/>
    <w:rsid w:val="00FA0B56"/>
    <w:rsid w:val="00FA2C79"/>
    <w:rsid w:val="00FA2CC4"/>
    <w:rsid w:val="00FA344F"/>
    <w:rsid w:val="00FA4469"/>
    <w:rsid w:val="00FA488A"/>
    <w:rsid w:val="00FA5DE1"/>
    <w:rsid w:val="00FA7958"/>
    <w:rsid w:val="00FB0D30"/>
    <w:rsid w:val="00FB22E8"/>
    <w:rsid w:val="00FB4BEF"/>
    <w:rsid w:val="00FB6B45"/>
    <w:rsid w:val="00FC01D6"/>
    <w:rsid w:val="00FC0324"/>
    <w:rsid w:val="00FC1D00"/>
    <w:rsid w:val="00FC2C2B"/>
    <w:rsid w:val="00FC324E"/>
    <w:rsid w:val="00FC4EE5"/>
    <w:rsid w:val="00FC5F1E"/>
    <w:rsid w:val="00FC634D"/>
    <w:rsid w:val="00FC6583"/>
    <w:rsid w:val="00FC6A89"/>
    <w:rsid w:val="00FC76BE"/>
    <w:rsid w:val="00FD1A26"/>
    <w:rsid w:val="00FD1EEC"/>
    <w:rsid w:val="00FD224A"/>
    <w:rsid w:val="00FD3C20"/>
    <w:rsid w:val="00FD3D2C"/>
    <w:rsid w:val="00FD45BC"/>
    <w:rsid w:val="00FD488D"/>
    <w:rsid w:val="00FD6009"/>
    <w:rsid w:val="00FD6078"/>
    <w:rsid w:val="00FD6EDD"/>
    <w:rsid w:val="00FD72BD"/>
    <w:rsid w:val="00FE146D"/>
    <w:rsid w:val="00FE3468"/>
    <w:rsid w:val="00FE6286"/>
    <w:rsid w:val="00FE69D0"/>
    <w:rsid w:val="00FE70B4"/>
    <w:rsid w:val="00FE730D"/>
    <w:rsid w:val="00FF0A31"/>
    <w:rsid w:val="00FF21CC"/>
    <w:rsid w:val="00FF502A"/>
    <w:rsid w:val="00FF7248"/>
    <w:rsid w:val="00FF76B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45DC35"/>
  <w15:chartTrackingRefBased/>
  <w15:docId w15:val="{5A8C8112-CD96-4BB5-B4B4-DDEF4BE6A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700DC"/>
    <w:pPr>
      <w:ind w:left="720"/>
    </w:pPr>
  </w:style>
  <w:style w:type="paragraph" w:styleId="CommentText">
    <w:name w:val="annotation text"/>
    <w:basedOn w:val="Normal"/>
    <w:link w:val="CommentTextChar"/>
    <w:unhideWhenUsed/>
    <w:rsid w:val="00172740"/>
    <w:rPr>
      <w:sz w:val="20"/>
      <w:szCs w:val="20"/>
      <w:lang w:val="en-IE"/>
    </w:rPr>
  </w:style>
  <w:style w:type="character" w:customStyle="1" w:styleId="CommentTextChar">
    <w:name w:val="Comment Text Char"/>
    <w:link w:val="CommentText"/>
    <w:rsid w:val="00172740"/>
    <w:rPr>
      <w:lang w:eastAsia="en-US"/>
    </w:rPr>
  </w:style>
  <w:style w:type="character" w:styleId="CommentReference">
    <w:name w:val="annotation reference"/>
    <w:unhideWhenUsed/>
    <w:rsid w:val="00172740"/>
    <w:rPr>
      <w:sz w:val="16"/>
      <w:szCs w:val="16"/>
    </w:rPr>
  </w:style>
  <w:style w:type="paragraph" w:styleId="BalloonText">
    <w:name w:val="Balloon Text"/>
    <w:basedOn w:val="Normal"/>
    <w:link w:val="BalloonTextChar"/>
    <w:rsid w:val="00172740"/>
    <w:rPr>
      <w:rFonts w:ascii="Tahoma" w:hAnsi="Tahoma" w:cs="Tahoma"/>
      <w:sz w:val="16"/>
      <w:szCs w:val="16"/>
    </w:rPr>
  </w:style>
  <w:style w:type="character" w:customStyle="1" w:styleId="BalloonTextChar">
    <w:name w:val="Balloon Text Char"/>
    <w:link w:val="BalloonText"/>
    <w:rsid w:val="00172740"/>
    <w:rPr>
      <w:rFonts w:ascii="Tahoma" w:hAnsi="Tahoma" w:cs="Tahoma"/>
      <w:sz w:val="16"/>
      <w:szCs w:val="16"/>
      <w:lang w:val="en-US" w:eastAsia="en-US"/>
    </w:rPr>
  </w:style>
  <w:style w:type="paragraph" w:styleId="Header">
    <w:name w:val="header"/>
    <w:basedOn w:val="Normal"/>
    <w:link w:val="HeaderChar"/>
    <w:uiPriority w:val="99"/>
    <w:rsid w:val="00844728"/>
    <w:pPr>
      <w:tabs>
        <w:tab w:val="center" w:pos="4513"/>
        <w:tab w:val="right" w:pos="9026"/>
      </w:tabs>
    </w:pPr>
  </w:style>
  <w:style w:type="character" w:customStyle="1" w:styleId="HeaderChar">
    <w:name w:val="Header Char"/>
    <w:link w:val="Header"/>
    <w:uiPriority w:val="99"/>
    <w:rsid w:val="00844728"/>
    <w:rPr>
      <w:sz w:val="24"/>
      <w:szCs w:val="24"/>
      <w:lang w:val="en-US" w:eastAsia="en-US"/>
    </w:rPr>
  </w:style>
  <w:style w:type="paragraph" w:styleId="Footer">
    <w:name w:val="footer"/>
    <w:basedOn w:val="Normal"/>
    <w:link w:val="FooterChar"/>
    <w:uiPriority w:val="99"/>
    <w:rsid w:val="00844728"/>
    <w:pPr>
      <w:tabs>
        <w:tab w:val="center" w:pos="4513"/>
        <w:tab w:val="right" w:pos="9026"/>
      </w:tabs>
    </w:pPr>
  </w:style>
  <w:style w:type="character" w:customStyle="1" w:styleId="FooterChar">
    <w:name w:val="Footer Char"/>
    <w:link w:val="Footer"/>
    <w:uiPriority w:val="99"/>
    <w:rsid w:val="00844728"/>
    <w:rPr>
      <w:sz w:val="24"/>
      <w:szCs w:val="24"/>
      <w:lang w:val="en-US" w:eastAsia="en-US"/>
    </w:rPr>
  </w:style>
  <w:style w:type="paragraph" w:styleId="BodyTextIndent">
    <w:name w:val="Body Text Indent"/>
    <w:basedOn w:val="Normal"/>
    <w:link w:val="BodyTextIndentChar"/>
    <w:unhideWhenUsed/>
    <w:rsid w:val="00657D2F"/>
    <w:pPr>
      <w:ind w:left="720"/>
    </w:pPr>
    <w:rPr>
      <w:lang w:val="en-IE"/>
    </w:rPr>
  </w:style>
  <w:style w:type="character" w:customStyle="1" w:styleId="BodyTextIndentChar">
    <w:name w:val="Body Text Indent Char"/>
    <w:link w:val="BodyTextIndent"/>
    <w:rsid w:val="00657D2F"/>
    <w:rPr>
      <w:sz w:val="24"/>
      <w:szCs w:val="24"/>
      <w:lang w:eastAsia="en-US"/>
    </w:rPr>
  </w:style>
  <w:style w:type="paragraph" w:styleId="BodyText">
    <w:name w:val="Body Text"/>
    <w:basedOn w:val="Normal"/>
    <w:link w:val="BodyTextChar"/>
    <w:rsid w:val="00D53A34"/>
    <w:pPr>
      <w:spacing w:after="120"/>
    </w:pPr>
  </w:style>
  <w:style w:type="character" w:customStyle="1" w:styleId="BodyTextChar">
    <w:name w:val="Body Text Char"/>
    <w:link w:val="BodyText"/>
    <w:rsid w:val="00D53A34"/>
    <w:rPr>
      <w:sz w:val="24"/>
      <w:szCs w:val="24"/>
      <w:lang w:val="en-US" w:eastAsia="en-US"/>
    </w:rPr>
  </w:style>
  <w:style w:type="table" w:styleId="TableGrid">
    <w:name w:val="Table Grid"/>
    <w:basedOn w:val="TableNormal"/>
    <w:uiPriority w:val="59"/>
    <w:rsid w:val="00DA1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rsid w:val="00AD10B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MediumGrid1-Accent1">
    <w:name w:val="Medium Grid 1 Accent 1"/>
    <w:basedOn w:val="TableNormal"/>
    <w:uiPriority w:val="67"/>
    <w:rsid w:val="00AD10B8"/>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Shading1-Accent1">
    <w:name w:val="Medium Shading 1 Accent 1"/>
    <w:basedOn w:val="TableNormal"/>
    <w:uiPriority w:val="63"/>
    <w:rsid w:val="009E259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olorfulGrid-Accent1">
    <w:name w:val="Colorful Grid Accent 1"/>
    <w:basedOn w:val="TableNormal"/>
    <w:uiPriority w:val="73"/>
    <w:rsid w:val="001A2DDC"/>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Default">
    <w:name w:val="Default"/>
    <w:rsid w:val="005E457B"/>
    <w:pPr>
      <w:autoSpaceDE w:val="0"/>
      <w:autoSpaceDN w:val="0"/>
      <w:adjustRightInd w:val="0"/>
    </w:pPr>
    <w:rPr>
      <w:rFonts w:ascii="CPBPFF+TimesNewRoman,Bold" w:eastAsia="Calibri" w:hAnsi="CPBPFF+TimesNewRoman,Bold" w:cs="CPBPFF+TimesNewRoman,Bold"/>
      <w:color w:val="000000"/>
      <w:sz w:val="24"/>
      <w:szCs w:val="24"/>
      <w:lang w:eastAsia="en-US"/>
    </w:rPr>
  </w:style>
  <w:style w:type="table" w:styleId="GridTable4-Accent1">
    <w:name w:val="Grid Table 4 Accent 1"/>
    <w:basedOn w:val="TableNormal"/>
    <w:uiPriority w:val="49"/>
    <w:rsid w:val="00955B9C"/>
    <w:rPr>
      <w:rFonts w:ascii="Calibri" w:eastAsia="Calibri" w:hAnsi="Calibri"/>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EndNoteBibliographyTitle">
    <w:name w:val="EndNote Bibliography Title"/>
    <w:basedOn w:val="Normal"/>
    <w:link w:val="EndNoteBibliographyTitleChar"/>
    <w:rsid w:val="00AD5440"/>
    <w:pPr>
      <w:jc w:val="center"/>
    </w:pPr>
    <w:rPr>
      <w:noProof/>
    </w:rPr>
  </w:style>
  <w:style w:type="character" w:customStyle="1" w:styleId="EndNoteBibliographyTitleChar">
    <w:name w:val="EndNote Bibliography Title Char"/>
    <w:link w:val="EndNoteBibliographyTitle"/>
    <w:rsid w:val="00AD5440"/>
    <w:rPr>
      <w:noProof/>
      <w:sz w:val="24"/>
      <w:szCs w:val="24"/>
      <w:lang w:val="en-US" w:eastAsia="en-US"/>
    </w:rPr>
  </w:style>
  <w:style w:type="paragraph" w:customStyle="1" w:styleId="EndNoteBibliography">
    <w:name w:val="EndNote Bibliography"/>
    <w:basedOn w:val="Normal"/>
    <w:link w:val="EndNoteBibliographyChar"/>
    <w:rsid w:val="00AD5440"/>
    <w:pPr>
      <w:jc w:val="both"/>
    </w:pPr>
    <w:rPr>
      <w:noProof/>
    </w:rPr>
  </w:style>
  <w:style w:type="character" w:customStyle="1" w:styleId="EndNoteBibliographyChar">
    <w:name w:val="EndNote Bibliography Char"/>
    <w:link w:val="EndNoteBibliography"/>
    <w:rsid w:val="00AD5440"/>
    <w:rPr>
      <w:noProof/>
      <w:sz w:val="24"/>
      <w:szCs w:val="24"/>
      <w:lang w:val="en-US" w:eastAsia="en-US"/>
    </w:rPr>
  </w:style>
  <w:style w:type="paragraph" w:customStyle="1" w:styleId="04xlpa">
    <w:name w:val="_04xlpa"/>
    <w:basedOn w:val="Normal"/>
    <w:rsid w:val="004602AD"/>
    <w:pPr>
      <w:spacing w:before="100" w:beforeAutospacing="1" w:after="100" w:afterAutospacing="1"/>
    </w:pPr>
    <w:rPr>
      <w:lang w:val="en-IE" w:eastAsia="en-IE"/>
    </w:rPr>
  </w:style>
  <w:style w:type="character" w:customStyle="1" w:styleId="jsgrdq">
    <w:name w:val="jsgrdq"/>
    <w:basedOn w:val="DefaultParagraphFont"/>
    <w:rsid w:val="004602AD"/>
  </w:style>
  <w:style w:type="paragraph" w:styleId="Caption">
    <w:name w:val="caption"/>
    <w:basedOn w:val="Normal"/>
    <w:next w:val="Normal"/>
    <w:unhideWhenUsed/>
    <w:qFormat/>
    <w:rsid w:val="00397E7D"/>
    <w:rPr>
      <w:b/>
      <w:bCs/>
      <w:sz w:val="20"/>
      <w:szCs w:val="20"/>
    </w:rPr>
  </w:style>
  <w:style w:type="paragraph" w:styleId="FootnoteText">
    <w:name w:val="footnote text"/>
    <w:basedOn w:val="Normal"/>
    <w:link w:val="FootnoteTextChar"/>
    <w:rsid w:val="00397E7D"/>
    <w:rPr>
      <w:sz w:val="20"/>
      <w:szCs w:val="20"/>
    </w:rPr>
  </w:style>
  <w:style w:type="character" w:customStyle="1" w:styleId="FootnoteTextChar">
    <w:name w:val="Footnote Text Char"/>
    <w:link w:val="FootnoteText"/>
    <w:rsid w:val="00397E7D"/>
    <w:rPr>
      <w:lang w:val="en-US" w:eastAsia="en-US"/>
    </w:rPr>
  </w:style>
  <w:style w:type="character" w:styleId="FootnoteReference">
    <w:name w:val="footnote reference"/>
    <w:rsid w:val="00397E7D"/>
    <w:rPr>
      <w:vertAlign w:val="superscript"/>
    </w:rPr>
  </w:style>
  <w:style w:type="character" w:customStyle="1" w:styleId="ListParagraphChar">
    <w:name w:val="List Paragraph Char"/>
    <w:basedOn w:val="DefaultParagraphFont"/>
    <w:link w:val="ListParagraph"/>
    <w:uiPriority w:val="34"/>
    <w:locked/>
    <w:rsid w:val="00C105A8"/>
    <w:rPr>
      <w:sz w:val="24"/>
      <w:szCs w:val="24"/>
      <w:lang w:val="en-US" w:eastAsia="en-US"/>
    </w:rPr>
  </w:style>
  <w:style w:type="table" w:customStyle="1" w:styleId="TableGrid1">
    <w:name w:val="Table Grid1"/>
    <w:basedOn w:val="TableNormal"/>
    <w:next w:val="TableGrid"/>
    <w:uiPriority w:val="39"/>
    <w:rsid w:val="00C105A8"/>
    <w:pPr>
      <w:jc w:val="both"/>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2E2A0D"/>
    <w:rPr>
      <w:color w:val="0563C1" w:themeColor="hyperlink"/>
      <w:u w:val="single"/>
    </w:rPr>
  </w:style>
  <w:style w:type="character" w:styleId="UnresolvedMention">
    <w:name w:val="Unresolved Mention"/>
    <w:basedOn w:val="DefaultParagraphFont"/>
    <w:uiPriority w:val="99"/>
    <w:semiHidden/>
    <w:unhideWhenUsed/>
    <w:rsid w:val="002E2A0D"/>
    <w:rPr>
      <w:color w:val="605E5C"/>
      <w:shd w:val="clear" w:color="auto" w:fill="E1DFDD"/>
    </w:rPr>
  </w:style>
  <w:style w:type="paragraph" w:styleId="NormalWeb">
    <w:name w:val="Normal (Web)"/>
    <w:basedOn w:val="Normal"/>
    <w:uiPriority w:val="99"/>
    <w:unhideWhenUsed/>
    <w:rsid w:val="00B8720B"/>
    <w:pPr>
      <w:spacing w:before="100" w:beforeAutospacing="1" w:after="100" w:afterAutospacing="1"/>
    </w:pPr>
    <w:rPr>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104382">
      <w:bodyDiv w:val="1"/>
      <w:marLeft w:val="0"/>
      <w:marRight w:val="0"/>
      <w:marTop w:val="0"/>
      <w:marBottom w:val="0"/>
      <w:divBdr>
        <w:top w:val="none" w:sz="0" w:space="0" w:color="auto"/>
        <w:left w:val="none" w:sz="0" w:space="0" w:color="auto"/>
        <w:bottom w:val="none" w:sz="0" w:space="0" w:color="auto"/>
        <w:right w:val="none" w:sz="0" w:space="0" w:color="auto"/>
      </w:divBdr>
    </w:div>
    <w:div w:id="175000804">
      <w:bodyDiv w:val="1"/>
      <w:marLeft w:val="0"/>
      <w:marRight w:val="0"/>
      <w:marTop w:val="0"/>
      <w:marBottom w:val="0"/>
      <w:divBdr>
        <w:top w:val="none" w:sz="0" w:space="0" w:color="auto"/>
        <w:left w:val="none" w:sz="0" w:space="0" w:color="auto"/>
        <w:bottom w:val="none" w:sz="0" w:space="0" w:color="auto"/>
        <w:right w:val="none" w:sz="0" w:space="0" w:color="auto"/>
      </w:divBdr>
    </w:div>
    <w:div w:id="189954176">
      <w:bodyDiv w:val="1"/>
      <w:marLeft w:val="0"/>
      <w:marRight w:val="0"/>
      <w:marTop w:val="0"/>
      <w:marBottom w:val="0"/>
      <w:divBdr>
        <w:top w:val="none" w:sz="0" w:space="0" w:color="auto"/>
        <w:left w:val="none" w:sz="0" w:space="0" w:color="auto"/>
        <w:bottom w:val="none" w:sz="0" w:space="0" w:color="auto"/>
        <w:right w:val="none" w:sz="0" w:space="0" w:color="auto"/>
      </w:divBdr>
    </w:div>
    <w:div w:id="375592550">
      <w:bodyDiv w:val="1"/>
      <w:marLeft w:val="0"/>
      <w:marRight w:val="0"/>
      <w:marTop w:val="0"/>
      <w:marBottom w:val="0"/>
      <w:divBdr>
        <w:top w:val="none" w:sz="0" w:space="0" w:color="auto"/>
        <w:left w:val="none" w:sz="0" w:space="0" w:color="auto"/>
        <w:bottom w:val="none" w:sz="0" w:space="0" w:color="auto"/>
        <w:right w:val="none" w:sz="0" w:space="0" w:color="auto"/>
      </w:divBdr>
    </w:div>
    <w:div w:id="379092189">
      <w:bodyDiv w:val="1"/>
      <w:marLeft w:val="0"/>
      <w:marRight w:val="0"/>
      <w:marTop w:val="0"/>
      <w:marBottom w:val="0"/>
      <w:divBdr>
        <w:top w:val="none" w:sz="0" w:space="0" w:color="auto"/>
        <w:left w:val="none" w:sz="0" w:space="0" w:color="auto"/>
        <w:bottom w:val="none" w:sz="0" w:space="0" w:color="auto"/>
        <w:right w:val="none" w:sz="0" w:space="0" w:color="auto"/>
      </w:divBdr>
    </w:div>
    <w:div w:id="429159577">
      <w:bodyDiv w:val="1"/>
      <w:marLeft w:val="0"/>
      <w:marRight w:val="0"/>
      <w:marTop w:val="0"/>
      <w:marBottom w:val="0"/>
      <w:divBdr>
        <w:top w:val="none" w:sz="0" w:space="0" w:color="auto"/>
        <w:left w:val="none" w:sz="0" w:space="0" w:color="auto"/>
        <w:bottom w:val="none" w:sz="0" w:space="0" w:color="auto"/>
        <w:right w:val="none" w:sz="0" w:space="0" w:color="auto"/>
      </w:divBdr>
    </w:div>
    <w:div w:id="541943217">
      <w:bodyDiv w:val="1"/>
      <w:marLeft w:val="0"/>
      <w:marRight w:val="0"/>
      <w:marTop w:val="0"/>
      <w:marBottom w:val="0"/>
      <w:divBdr>
        <w:top w:val="none" w:sz="0" w:space="0" w:color="auto"/>
        <w:left w:val="none" w:sz="0" w:space="0" w:color="auto"/>
        <w:bottom w:val="none" w:sz="0" w:space="0" w:color="auto"/>
        <w:right w:val="none" w:sz="0" w:space="0" w:color="auto"/>
      </w:divBdr>
    </w:div>
    <w:div w:id="551505579">
      <w:bodyDiv w:val="1"/>
      <w:marLeft w:val="0"/>
      <w:marRight w:val="0"/>
      <w:marTop w:val="0"/>
      <w:marBottom w:val="0"/>
      <w:divBdr>
        <w:top w:val="none" w:sz="0" w:space="0" w:color="auto"/>
        <w:left w:val="none" w:sz="0" w:space="0" w:color="auto"/>
        <w:bottom w:val="none" w:sz="0" w:space="0" w:color="auto"/>
        <w:right w:val="none" w:sz="0" w:space="0" w:color="auto"/>
      </w:divBdr>
    </w:div>
    <w:div w:id="623580605">
      <w:bodyDiv w:val="1"/>
      <w:marLeft w:val="0"/>
      <w:marRight w:val="0"/>
      <w:marTop w:val="0"/>
      <w:marBottom w:val="0"/>
      <w:divBdr>
        <w:top w:val="none" w:sz="0" w:space="0" w:color="auto"/>
        <w:left w:val="none" w:sz="0" w:space="0" w:color="auto"/>
        <w:bottom w:val="none" w:sz="0" w:space="0" w:color="auto"/>
        <w:right w:val="none" w:sz="0" w:space="0" w:color="auto"/>
      </w:divBdr>
    </w:div>
    <w:div w:id="744648430">
      <w:bodyDiv w:val="1"/>
      <w:marLeft w:val="0"/>
      <w:marRight w:val="0"/>
      <w:marTop w:val="0"/>
      <w:marBottom w:val="0"/>
      <w:divBdr>
        <w:top w:val="none" w:sz="0" w:space="0" w:color="auto"/>
        <w:left w:val="none" w:sz="0" w:space="0" w:color="auto"/>
        <w:bottom w:val="none" w:sz="0" w:space="0" w:color="auto"/>
        <w:right w:val="none" w:sz="0" w:space="0" w:color="auto"/>
      </w:divBdr>
    </w:div>
    <w:div w:id="746422056">
      <w:bodyDiv w:val="1"/>
      <w:marLeft w:val="0"/>
      <w:marRight w:val="0"/>
      <w:marTop w:val="0"/>
      <w:marBottom w:val="0"/>
      <w:divBdr>
        <w:top w:val="none" w:sz="0" w:space="0" w:color="auto"/>
        <w:left w:val="none" w:sz="0" w:space="0" w:color="auto"/>
        <w:bottom w:val="none" w:sz="0" w:space="0" w:color="auto"/>
        <w:right w:val="none" w:sz="0" w:space="0" w:color="auto"/>
      </w:divBdr>
    </w:div>
    <w:div w:id="789512410">
      <w:bodyDiv w:val="1"/>
      <w:marLeft w:val="0"/>
      <w:marRight w:val="0"/>
      <w:marTop w:val="0"/>
      <w:marBottom w:val="0"/>
      <w:divBdr>
        <w:top w:val="none" w:sz="0" w:space="0" w:color="auto"/>
        <w:left w:val="none" w:sz="0" w:space="0" w:color="auto"/>
        <w:bottom w:val="none" w:sz="0" w:space="0" w:color="auto"/>
        <w:right w:val="none" w:sz="0" w:space="0" w:color="auto"/>
      </w:divBdr>
    </w:div>
    <w:div w:id="798573633">
      <w:bodyDiv w:val="1"/>
      <w:marLeft w:val="0"/>
      <w:marRight w:val="0"/>
      <w:marTop w:val="0"/>
      <w:marBottom w:val="0"/>
      <w:divBdr>
        <w:top w:val="none" w:sz="0" w:space="0" w:color="auto"/>
        <w:left w:val="none" w:sz="0" w:space="0" w:color="auto"/>
        <w:bottom w:val="none" w:sz="0" w:space="0" w:color="auto"/>
        <w:right w:val="none" w:sz="0" w:space="0" w:color="auto"/>
      </w:divBdr>
    </w:div>
    <w:div w:id="808474547">
      <w:bodyDiv w:val="1"/>
      <w:marLeft w:val="0"/>
      <w:marRight w:val="0"/>
      <w:marTop w:val="0"/>
      <w:marBottom w:val="0"/>
      <w:divBdr>
        <w:top w:val="none" w:sz="0" w:space="0" w:color="auto"/>
        <w:left w:val="none" w:sz="0" w:space="0" w:color="auto"/>
        <w:bottom w:val="none" w:sz="0" w:space="0" w:color="auto"/>
        <w:right w:val="none" w:sz="0" w:space="0" w:color="auto"/>
      </w:divBdr>
    </w:div>
    <w:div w:id="819081843">
      <w:bodyDiv w:val="1"/>
      <w:marLeft w:val="0"/>
      <w:marRight w:val="0"/>
      <w:marTop w:val="0"/>
      <w:marBottom w:val="0"/>
      <w:divBdr>
        <w:top w:val="none" w:sz="0" w:space="0" w:color="auto"/>
        <w:left w:val="none" w:sz="0" w:space="0" w:color="auto"/>
        <w:bottom w:val="none" w:sz="0" w:space="0" w:color="auto"/>
        <w:right w:val="none" w:sz="0" w:space="0" w:color="auto"/>
      </w:divBdr>
    </w:div>
    <w:div w:id="841630161">
      <w:bodyDiv w:val="1"/>
      <w:marLeft w:val="0"/>
      <w:marRight w:val="0"/>
      <w:marTop w:val="0"/>
      <w:marBottom w:val="0"/>
      <w:divBdr>
        <w:top w:val="none" w:sz="0" w:space="0" w:color="auto"/>
        <w:left w:val="none" w:sz="0" w:space="0" w:color="auto"/>
        <w:bottom w:val="none" w:sz="0" w:space="0" w:color="auto"/>
        <w:right w:val="none" w:sz="0" w:space="0" w:color="auto"/>
      </w:divBdr>
    </w:div>
    <w:div w:id="917323965">
      <w:bodyDiv w:val="1"/>
      <w:marLeft w:val="0"/>
      <w:marRight w:val="0"/>
      <w:marTop w:val="0"/>
      <w:marBottom w:val="0"/>
      <w:divBdr>
        <w:top w:val="none" w:sz="0" w:space="0" w:color="auto"/>
        <w:left w:val="none" w:sz="0" w:space="0" w:color="auto"/>
        <w:bottom w:val="none" w:sz="0" w:space="0" w:color="auto"/>
        <w:right w:val="none" w:sz="0" w:space="0" w:color="auto"/>
      </w:divBdr>
    </w:div>
    <w:div w:id="1011568125">
      <w:bodyDiv w:val="1"/>
      <w:marLeft w:val="0"/>
      <w:marRight w:val="0"/>
      <w:marTop w:val="0"/>
      <w:marBottom w:val="0"/>
      <w:divBdr>
        <w:top w:val="none" w:sz="0" w:space="0" w:color="auto"/>
        <w:left w:val="none" w:sz="0" w:space="0" w:color="auto"/>
        <w:bottom w:val="none" w:sz="0" w:space="0" w:color="auto"/>
        <w:right w:val="none" w:sz="0" w:space="0" w:color="auto"/>
      </w:divBdr>
    </w:div>
    <w:div w:id="1094328191">
      <w:bodyDiv w:val="1"/>
      <w:marLeft w:val="0"/>
      <w:marRight w:val="0"/>
      <w:marTop w:val="0"/>
      <w:marBottom w:val="0"/>
      <w:divBdr>
        <w:top w:val="none" w:sz="0" w:space="0" w:color="auto"/>
        <w:left w:val="none" w:sz="0" w:space="0" w:color="auto"/>
        <w:bottom w:val="none" w:sz="0" w:space="0" w:color="auto"/>
        <w:right w:val="none" w:sz="0" w:space="0" w:color="auto"/>
      </w:divBdr>
    </w:div>
    <w:div w:id="1169446627">
      <w:bodyDiv w:val="1"/>
      <w:marLeft w:val="0"/>
      <w:marRight w:val="0"/>
      <w:marTop w:val="0"/>
      <w:marBottom w:val="0"/>
      <w:divBdr>
        <w:top w:val="none" w:sz="0" w:space="0" w:color="auto"/>
        <w:left w:val="none" w:sz="0" w:space="0" w:color="auto"/>
        <w:bottom w:val="none" w:sz="0" w:space="0" w:color="auto"/>
        <w:right w:val="none" w:sz="0" w:space="0" w:color="auto"/>
      </w:divBdr>
    </w:div>
    <w:div w:id="1184902111">
      <w:bodyDiv w:val="1"/>
      <w:marLeft w:val="0"/>
      <w:marRight w:val="0"/>
      <w:marTop w:val="0"/>
      <w:marBottom w:val="0"/>
      <w:divBdr>
        <w:top w:val="none" w:sz="0" w:space="0" w:color="auto"/>
        <w:left w:val="none" w:sz="0" w:space="0" w:color="auto"/>
        <w:bottom w:val="none" w:sz="0" w:space="0" w:color="auto"/>
        <w:right w:val="none" w:sz="0" w:space="0" w:color="auto"/>
      </w:divBdr>
    </w:div>
    <w:div w:id="1191645982">
      <w:bodyDiv w:val="1"/>
      <w:marLeft w:val="0"/>
      <w:marRight w:val="0"/>
      <w:marTop w:val="0"/>
      <w:marBottom w:val="0"/>
      <w:divBdr>
        <w:top w:val="none" w:sz="0" w:space="0" w:color="auto"/>
        <w:left w:val="none" w:sz="0" w:space="0" w:color="auto"/>
        <w:bottom w:val="none" w:sz="0" w:space="0" w:color="auto"/>
        <w:right w:val="none" w:sz="0" w:space="0" w:color="auto"/>
      </w:divBdr>
    </w:div>
    <w:div w:id="1239317843">
      <w:bodyDiv w:val="1"/>
      <w:marLeft w:val="0"/>
      <w:marRight w:val="0"/>
      <w:marTop w:val="0"/>
      <w:marBottom w:val="0"/>
      <w:divBdr>
        <w:top w:val="none" w:sz="0" w:space="0" w:color="auto"/>
        <w:left w:val="none" w:sz="0" w:space="0" w:color="auto"/>
        <w:bottom w:val="none" w:sz="0" w:space="0" w:color="auto"/>
        <w:right w:val="none" w:sz="0" w:space="0" w:color="auto"/>
      </w:divBdr>
    </w:div>
    <w:div w:id="1382636659">
      <w:bodyDiv w:val="1"/>
      <w:marLeft w:val="0"/>
      <w:marRight w:val="0"/>
      <w:marTop w:val="0"/>
      <w:marBottom w:val="0"/>
      <w:divBdr>
        <w:top w:val="none" w:sz="0" w:space="0" w:color="auto"/>
        <w:left w:val="none" w:sz="0" w:space="0" w:color="auto"/>
        <w:bottom w:val="none" w:sz="0" w:space="0" w:color="auto"/>
        <w:right w:val="none" w:sz="0" w:space="0" w:color="auto"/>
      </w:divBdr>
    </w:div>
    <w:div w:id="1415316267">
      <w:bodyDiv w:val="1"/>
      <w:marLeft w:val="0"/>
      <w:marRight w:val="0"/>
      <w:marTop w:val="0"/>
      <w:marBottom w:val="0"/>
      <w:divBdr>
        <w:top w:val="none" w:sz="0" w:space="0" w:color="auto"/>
        <w:left w:val="none" w:sz="0" w:space="0" w:color="auto"/>
        <w:bottom w:val="none" w:sz="0" w:space="0" w:color="auto"/>
        <w:right w:val="none" w:sz="0" w:space="0" w:color="auto"/>
      </w:divBdr>
    </w:div>
    <w:div w:id="1497187644">
      <w:bodyDiv w:val="1"/>
      <w:marLeft w:val="0"/>
      <w:marRight w:val="0"/>
      <w:marTop w:val="0"/>
      <w:marBottom w:val="0"/>
      <w:divBdr>
        <w:top w:val="none" w:sz="0" w:space="0" w:color="auto"/>
        <w:left w:val="none" w:sz="0" w:space="0" w:color="auto"/>
        <w:bottom w:val="none" w:sz="0" w:space="0" w:color="auto"/>
        <w:right w:val="none" w:sz="0" w:space="0" w:color="auto"/>
      </w:divBdr>
    </w:div>
    <w:div w:id="1581064781">
      <w:bodyDiv w:val="1"/>
      <w:marLeft w:val="0"/>
      <w:marRight w:val="0"/>
      <w:marTop w:val="0"/>
      <w:marBottom w:val="0"/>
      <w:divBdr>
        <w:top w:val="none" w:sz="0" w:space="0" w:color="auto"/>
        <w:left w:val="none" w:sz="0" w:space="0" w:color="auto"/>
        <w:bottom w:val="none" w:sz="0" w:space="0" w:color="auto"/>
        <w:right w:val="none" w:sz="0" w:space="0" w:color="auto"/>
      </w:divBdr>
    </w:div>
    <w:div w:id="1602713844">
      <w:bodyDiv w:val="1"/>
      <w:marLeft w:val="0"/>
      <w:marRight w:val="0"/>
      <w:marTop w:val="0"/>
      <w:marBottom w:val="0"/>
      <w:divBdr>
        <w:top w:val="none" w:sz="0" w:space="0" w:color="auto"/>
        <w:left w:val="none" w:sz="0" w:space="0" w:color="auto"/>
        <w:bottom w:val="none" w:sz="0" w:space="0" w:color="auto"/>
        <w:right w:val="none" w:sz="0" w:space="0" w:color="auto"/>
      </w:divBdr>
    </w:div>
    <w:div w:id="1610820914">
      <w:bodyDiv w:val="1"/>
      <w:marLeft w:val="0"/>
      <w:marRight w:val="0"/>
      <w:marTop w:val="0"/>
      <w:marBottom w:val="0"/>
      <w:divBdr>
        <w:top w:val="none" w:sz="0" w:space="0" w:color="auto"/>
        <w:left w:val="none" w:sz="0" w:space="0" w:color="auto"/>
        <w:bottom w:val="none" w:sz="0" w:space="0" w:color="auto"/>
        <w:right w:val="none" w:sz="0" w:space="0" w:color="auto"/>
      </w:divBdr>
    </w:div>
    <w:div w:id="1656717009">
      <w:bodyDiv w:val="1"/>
      <w:marLeft w:val="0"/>
      <w:marRight w:val="0"/>
      <w:marTop w:val="0"/>
      <w:marBottom w:val="0"/>
      <w:divBdr>
        <w:top w:val="none" w:sz="0" w:space="0" w:color="auto"/>
        <w:left w:val="none" w:sz="0" w:space="0" w:color="auto"/>
        <w:bottom w:val="none" w:sz="0" w:space="0" w:color="auto"/>
        <w:right w:val="none" w:sz="0" w:space="0" w:color="auto"/>
      </w:divBdr>
    </w:div>
    <w:div w:id="1787507215">
      <w:bodyDiv w:val="1"/>
      <w:marLeft w:val="0"/>
      <w:marRight w:val="0"/>
      <w:marTop w:val="0"/>
      <w:marBottom w:val="0"/>
      <w:divBdr>
        <w:top w:val="none" w:sz="0" w:space="0" w:color="auto"/>
        <w:left w:val="none" w:sz="0" w:space="0" w:color="auto"/>
        <w:bottom w:val="none" w:sz="0" w:space="0" w:color="auto"/>
        <w:right w:val="none" w:sz="0" w:space="0" w:color="auto"/>
      </w:divBdr>
    </w:div>
    <w:div w:id="1849056098">
      <w:bodyDiv w:val="1"/>
      <w:marLeft w:val="0"/>
      <w:marRight w:val="0"/>
      <w:marTop w:val="0"/>
      <w:marBottom w:val="0"/>
      <w:divBdr>
        <w:top w:val="none" w:sz="0" w:space="0" w:color="auto"/>
        <w:left w:val="none" w:sz="0" w:space="0" w:color="auto"/>
        <w:bottom w:val="none" w:sz="0" w:space="0" w:color="auto"/>
        <w:right w:val="none" w:sz="0" w:space="0" w:color="auto"/>
      </w:divBdr>
    </w:div>
    <w:div w:id="1961103192">
      <w:bodyDiv w:val="1"/>
      <w:marLeft w:val="0"/>
      <w:marRight w:val="0"/>
      <w:marTop w:val="0"/>
      <w:marBottom w:val="0"/>
      <w:divBdr>
        <w:top w:val="none" w:sz="0" w:space="0" w:color="auto"/>
        <w:left w:val="none" w:sz="0" w:space="0" w:color="auto"/>
        <w:bottom w:val="none" w:sz="0" w:space="0" w:color="auto"/>
        <w:right w:val="none" w:sz="0" w:space="0" w:color="auto"/>
      </w:divBdr>
    </w:div>
    <w:div w:id="214357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chart" Target="charts/chart6.xml"/><Relationship Id="rId39" Type="http://schemas.openxmlformats.org/officeDocument/2006/relationships/image" Target="media/image20.png"/><Relationship Id="rId21" Type="http://schemas.openxmlformats.org/officeDocument/2006/relationships/image" Target="media/image11.png"/><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chart" Target="charts/chart1.xml"/><Relationship Id="rId29" Type="http://schemas.openxmlformats.org/officeDocument/2006/relationships/image" Target="media/image13.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hart" Target="charts/chart4.xml"/><Relationship Id="rId32" Type="http://schemas.openxmlformats.org/officeDocument/2006/relationships/image" Target="media/image16.jpeg"/><Relationship Id="rId37" Type="http://schemas.openxmlformats.org/officeDocument/2006/relationships/footer" Target="footer1.xml"/><Relationship Id="rId40" Type="http://schemas.openxmlformats.org/officeDocument/2006/relationships/image" Target="media/image21.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chart" Target="charts/chart3.xml"/><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5.xml"/><Relationship Id="rId33" Type="http://schemas.openxmlformats.org/officeDocument/2006/relationships/image" Target="media/image17.png"/><Relationship Id="rId38" Type="http://schemas.openxmlformats.org/officeDocument/2006/relationships/hyperlink" Target="https://www.irishexaminer.com/news/arid-40947146.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trevo\AppData\Roaming\Microsoft\Excel\Clondalkin%20LDATF_2021_NDTRS_Report_06052022_ClientAll_Anon%20(version%201).xlsb"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trevo\AppData\Roaming\Microsoft\Excel\Clondalkin%20LDATF_2021_NDTRS_Report_06052022_ClientAll_Anon%20(version%201).xlsb"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Reason for Referral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Substance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10E-4C18-BE90-EE516776DF5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10E-4C18-BE90-EE516776DF5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10E-4C18-BE90-EE516776DF5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10E-4C18-BE90-EE516776DF5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10E-4C18-BE90-EE516776DF54}"/>
              </c:ext>
            </c:extLst>
          </c:dPt>
          <c:cat>
            <c:strRef>
              <c:f>Sheet1!$A$2:$A$6</c:f>
              <c:strCache>
                <c:ptCount val="5"/>
                <c:pt idx="0">
                  <c:v>Cocaine</c:v>
                </c:pt>
                <c:pt idx="1">
                  <c:v>Alcohol</c:v>
                </c:pt>
                <c:pt idx="2">
                  <c:v>Heroin</c:v>
                </c:pt>
                <c:pt idx="3">
                  <c:v>Cannabis</c:v>
                </c:pt>
                <c:pt idx="4">
                  <c:v>Benzodiazepines</c:v>
                </c:pt>
              </c:strCache>
            </c:strRef>
          </c:cat>
          <c:val>
            <c:numRef>
              <c:f>Sheet1!$B$2:$B$6</c:f>
              <c:numCache>
                <c:formatCode>General</c:formatCode>
                <c:ptCount val="5"/>
                <c:pt idx="0">
                  <c:v>160</c:v>
                </c:pt>
                <c:pt idx="1">
                  <c:v>136</c:v>
                </c:pt>
                <c:pt idx="2">
                  <c:v>118</c:v>
                </c:pt>
                <c:pt idx="3">
                  <c:v>72</c:v>
                </c:pt>
                <c:pt idx="4">
                  <c:v>40</c:v>
                </c:pt>
              </c:numCache>
            </c:numRef>
          </c:val>
          <c:extLst>
            <c:ext xmlns:c16="http://schemas.microsoft.com/office/drawing/2014/chart" uri="{C3380CC4-5D6E-409C-BE32-E72D297353CC}">
              <c16:uniqueId val="{00000000-2E2E-4738-98A6-1A6A8493CCCF}"/>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Increase</a:t>
            </a:r>
            <a:r>
              <a:rPr lang="en-IE" baseline="0"/>
              <a:t> in Cocaine Treated Cases CDATF 2019-2023</a:t>
            </a:r>
            <a:endParaRPr lang="en-I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Cocaine</c:v>
                </c:pt>
              </c:strCache>
            </c:strRef>
          </c:tx>
          <c:spPr>
            <a:ln w="28575" cap="rnd">
              <a:solidFill>
                <a:schemeClr val="accent1"/>
              </a:solidFill>
              <a:round/>
            </a:ln>
            <a:effectLst/>
          </c:spPr>
          <c:marker>
            <c:symbol val="none"/>
          </c:marker>
          <c:cat>
            <c:numRef>
              <c:f>Sheet1!$A$2:$A$5</c:f>
              <c:numCache>
                <c:formatCode>General</c:formatCode>
                <c:ptCount val="4"/>
                <c:pt idx="0">
                  <c:v>2019</c:v>
                </c:pt>
                <c:pt idx="1">
                  <c:v>2020</c:v>
                </c:pt>
                <c:pt idx="2">
                  <c:v>2021</c:v>
                </c:pt>
                <c:pt idx="3">
                  <c:v>2022</c:v>
                </c:pt>
              </c:numCache>
            </c:numRef>
          </c:cat>
          <c:val>
            <c:numRef>
              <c:f>Sheet1!$B$2:$B$5</c:f>
              <c:numCache>
                <c:formatCode>General</c:formatCode>
                <c:ptCount val="4"/>
                <c:pt idx="0">
                  <c:v>75</c:v>
                </c:pt>
                <c:pt idx="1">
                  <c:v>98</c:v>
                </c:pt>
                <c:pt idx="2">
                  <c:v>150</c:v>
                </c:pt>
                <c:pt idx="3">
                  <c:v>160</c:v>
                </c:pt>
              </c:numCache>
            </c:numRef>
          </c:val>
          <c:smooth val="0"/>
          <c:extLst>
            <c:ext xmlns:c16="http://schemas.microsoft.com/office/drawing/2014/chart" uri="{C3380CC4-5D6E-409C-BE32-E72D297353CC}">
              <c16:uniqueId val="{00000000-F58D-4F5A-A5D8-D87D8ACE108D}"/>
            </c:ext>
          </c:extLst>
        </c:ser>
        <c:ser>
          <c:idx val="1"/>
          <c:order val="1"/>
          <c:tx>
            <c:strRef>
              <c:f>Sheet1!$C$1</c:f>
              <c:strCache>
                <c:ptCount val="1"/>
                <c:pt idx="0">
                  <c:v>Column1</c:v>
                </c:pt>
              </c:strCache>
            </c:strRef>
          </c:tx>
          <c:spPr>
            <a:ln w="28575" cap="rnd">
              <a:solidFill>
                <a:schemeClr val="accent2"/>
              </a:solidFill>
              <a:round/>
            </a:ln>
            <a:effectLst/>
          </c:spPr>
          <c:marker>
            <c:symbol val="none"/>
          </c:marker>
          <c:cat>
            <c:numRef>
              <c:f>Sheet1!$A$2:$A$5</c:f>
              <c:numCache>
                <c:formatCode>General</c:formatCode>
                <c:ptCount val="4"/>
                <c:pt idx="0">
                  <c:v>2019</c:v>
                </c:pt>
                <c:pt idx="1">
                  <c:v>2020</c:v>
                </c:pt>
                <c:pt idx="2">
                  <c:v>2021</c:v>
                </c:pt>
                <c:pt idx="3">
                  <c:v>2022</c:v>
                </c:pt>
              </c:numCache>
            </c:numRef>
          </c:cat>
          <c:val>
            <c:numRef>
              <c:f>Sheet1!$C$2:$C$5</c:f>
              <c:numCache>
                <c:formatCode>General</c:formatCode>
                <c:ptCount val="4"/>
              </c:numCache>
            </c:numRef>
          </c:val>
          <c:smooth val="0"/>
          <c:extLst>
            <c:ext xmlns:c16="http://schemas.microsoft.com/office/drawing/2014/chart" uri="{C3380CC4-5D6E-409C-BE32-E72D297353CC}">
              <c16:uniqueId val="{00000001-F58D-4F5A-A5D8-D87D8ACE108D}"/>
            </c:ext>
          </c:extLst>
        </c:ser>
        <c:ser>
          <c:idx val="2"/>
          <c:order val="2"/>
          <c:tx>
            <c:strRef>
              <c:f>Sheet1!$D$1</c:f>
              <c:strCache>
                <c:ptCount val="1"/>
                <c:pt idx="0">
                  <c:v>Column2</c:v>
                </c:pt>
              </c:strCache>
            </c:strRef>
          </c:tx>
          <c:spPr>
            <a:ln w="28575" cap="rnd">
              <a:solidFill>
                <a:schemeClr val="accent3"/>
              </a:solidFill>
              <a:round/>
            </a:ln>
            <a:effectLst/>
          </c:spPr>
          <c:marker>
            <c:symbol val="none"/>
          </c:marker>
          <c:cat>
            <c:numRef>
              <c:f>Sheet1!$A$2:$A$5</c:f>
              <c:numCache>
                <c:formatCode>General</c:formatCode>
                <c:ptCount val="4"/>
                <c:pt idx="0">
                  <c:v>2019</c:v>
                </c:pt>
                <c:pt idx="1">
                  <c:v>2020</c:v>
                </c:pt>
                <c:pt idx="2">
                  <c:v>2021</c:v>
                </c:pt>
                <c:pt idx="3">
                  <c:v>2022</c:v>
                </c:pt>
              </c:numCache>
            </c:numRef>
          </c:cat>
          <c:val>
            <c:numRef>
              <c:f>Sheet1!$D$2:$D$5</c:f>
              <c:numCache>
                <c:formatCode>General</c:formatCode>
                <c:ptCount val="4"/>
              </c:numCache>
            </c:numRef>
          </c:val>
          <c:smooth val="0"/>
          <c:extLst>
            <c:ext xmlns:c16="http://schemas.microsoft.com/office/drawing/2014/chart" uri="{C3380CC4-5D6E-409C-BE32-E72D297353CC}">
              <c16:uniqueId val="{00000002-F58D-4F5A-A5D8-D87D8ACE108D}"/>
            </c:ext>
          </c:extLst>
        </c:ser>
        <c:dLbls>
          <c:showLegendKey val="0"/>
          <c:showVal val="0"/>
          <c:showCatName val="0"/>
          <c:showSerName val="0"/>
          <c:showPercent val="0"/>
          <c:showBubbleSize val="0"/>
        </c:dLbls>
        <c:smooth val="0"/>
        <c:axId val="1601881152"/>
        <c:axId val="1547853280"/>
      </c:lineChart>
      <c:catAx>
        <c:axId val="160188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7853280"/>
        <c:crosses val="autoZero"/>
        <c:auto val="1"/>
        <c:lblAlgn val="ctr"/>
        <c:lblOffset val="100"/>
        <c:noMultiLvlLbl val="0"/>
      </c:catAx>
      <c:valAx>
        <c:axId val="1547853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1881152"/>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Extent of Problem Drinking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Extent of Problem Drinker </c:v>
                </c:pt>
              </c:strCache>
            </c:strRef>
          </c:tx>
          <c:spPr>
            <a:solidFill>
              <a:schemeClr val="accent1"/>
            </a:solidFill>
            <a:ln>
              <a:noFill/>
            </a:ln>
            <a:effectLst/>
          </c:spPr>
          <c:invertIfNegative val="0"/>
          <c:cat>
            <c:strRef>
              <c:f>Sheet1!$A$2:$A$6</c:f>
              <c:strCache>
                <c:ptCount val="5"/>
                <c:pt idx="0">
                  <c:v>Hazardous Drinker</c:v>
                </c:pt>
                <c:pt idx="1">
                  <c:v>Harmful Drinker</c:v>
                </c:pt>
                <c:pt idx="2">
                  <c:v>Dependent Drinker</c:v>
                </c:pt>
                <c:pt idx="3">
                  <c:v>Not Known</c:v>
                </c:pt>
                <c:pt idx="4">
                  <c:v>Not Recorded</c:v>
                </c:pt>
              </c:strCache>
            </c:strRef>
          </c:cat>
          <c:val>
            <c:numRef>
              <c:f>Sheet1!$B$2:$B$6</c:f>
              <c:numCache>
                <c:formatCode>General</c:formatCode>
                <c:ptCount val="5"/>
                <c:pt idx="0">
                  <c:v>20</c:v>
                </c:pt>
                <c:pt idx="1">
                  <c:v>47</c:v>
                </c:pt>
                <c:pt idx="2">
                  <c:v>64</c:v>
                </c:pt>
                <c:pt idx="3">
                  <c:v>21</c:v>
                </c:pt>
                <c:pt idx="4">
                  <c:v>0</c:v>
                </c:pt>
              </c:numCache>
            </c:numRef>
          </c:val>
          <c:extLst>
            <c:ext xmlns:c16="http://schemas.microsoft.com/office/drawing/2014/chart" uri="{C3380CC4-5D6E-409C-BE32-E72D297353CC}">
              <c16:uniqueId val="{00000000-FCE6-478C-80F7-5C9013969681}"/>
            </c:ext>
          </c:extLst>
        </c:ser>
        <c:dLbls>
          <c:showLegendKey val="0"/>
          <c:showVal val="0"/>
          <c:showCatName val="0"/>
          <c:showSerName val="0"/>
          <c:showPercent val="0"/>
          <c:showBubbleSize val="0"/>
        </c:dLbls>
        <c:gapWidth val="182"/>
        <c:axId val="1199291407"/>
        <c:axId val="1965625103"/>
      </c:barChart>
      <c:catAx>
        <c:axId val="11992914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5625103"/>
        <c:crosses val="autoZero"/>
        <c:auto val="1"/>
        <c:lblAlgn val="ctr"/>
        <c:lblOffset val="100"/>
        <c:noMultiLvlLbl val="0"/>
      </c:catAx>
      <c:valAx>
        <c:axId val="19656251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92914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Age</c:v>
                </c:pt>
              </c:strCache>
            </c:strRef>
          </c:tx>
          <c:spPr>
            <a:solidFill>
              <a:schemeClr val="accent1"/>
            </a:solidFill>
            <a:ln>
              <a:noFill/>
            </a:ln>
            <a:effectLst/>
          </c:spPr>
          <c:invertIfNegative val="0"/>
          <c:cat>
            <c:strRef>
              <c:f>Sheet1!$A$2:$A$9</c:f>
              <c:strCache>
                <c:ptCount val="8"/>
                <c:pt idx="0">
                  <c:v>0-19</c:v>
                </c:pt>
                <c:pt idx="1">
                  <c:v>20-24</c:v>
                </c:pt>
                <c:pt idx="2">
                  <c:v>25-29</c:v>
                </c:pt>
                <c:pt idx="3">
                  <c:v>30-34</c:v>
                </c:pt>
                <c:pt idx="4">
                  <c:v>35-39</c:v>
                </c:pt>
                <c:pt idx="5">
                  <c:v>40-44</c:v>
                </c:pt>
                <c:pt idx="6">
                  <c:v>45-49</c:v>
                </c:pt>
                <c:pt idx="7">
                  <c:v>50 or over</c:v>
                </c:pt>
              </c:strCache>
            </c:strRef>
          </c:cat>
          <c:val>
            <c:numRef>
              <c:f>Sheet1!$B$2:$B$9</c:f>
              <c:numCache>
                <c:formatCode>General</c:formatCode>
                <c:ptCount val="8"/>
                <c:pt idx="0">
                  <c:v>37</c:v>
                </c:pt>
                <c:pt idx="1">
                  <c:v>46</c:v>
                </c:pt>
                <c:pt idx="2">
                  <c:v>45</c:v>
                </c:pt>
                <c:pt idx="3">
                  <c:v>98</c:v>
                </c:pt>
                <c:pt idx="4">
                  <c:v>78</c:v>
                </c:pt>
                <c:pt idx="5">
                  <c:v>116</c:v>
                </c:pt>
                <c:pt idx="6">
                  <c:v>51</c:v>
                </c:pt>
                <c:pt idx="7">
                  <c:v>41</c:v>
                </c:pt>
              </c:numCache>
            </c:numRef>
          </c:val>
          <c:extLst>
            <c:ext xmlns:c16="http://schemas.microsoft.com/office/drawing/2014/chart" uri="{C3380CC4-5D6E-409C-BE32-E72D297353CC}">
              <c16:uniqueId val="{00000000-6D1C-49F9-BE8B-92B84AC56A66}"/>
            </c:ext>
          </c:extLst>
        </c:ser>
        <c:ser>
          <c:idx val="1"/>
          <c:order val="1"/>
          <c:tx>
            <c:strRef>
              <c:f>Sheet1!$C$1</c:f>
              <c:strCache>
                <c:ptCount val="1"/>
                <c:pt idx="0">
                  <c:v>Column1</c:v>
                </c:pt>
              </c:strCache>
            </c:strRef>
          </c:tx>
          <c:spPr>
            <a:solidFill>
              <a:schemeClr val="accent2"/>
            </a:solidFill>
            <a:ln>
              <a:noFill/>
            </a:ln>
            <a:effectLst/>
          </c:spPr>
          <c:invertIfNegative val="0"/>
          <c:cat>
            <c:strRef>
              <c:f>Sheet1!$A$2:$A$9</c:f>
              <c:strCache>
                <c:ptCount val="8"/>
                <c:pt idx="0">
                  <c:v>0-19</c:v>
                </c:pt>
                <c:pt idx="1">
                  <c:v>20-24</c:v>
                </c:pt>
                <c:pt idx="2">
                  <c:v>25-29</c:v>
                </c:pt>
                <c:pt idx="3">
                  <c:v>30-34</c:v>
                </c:pt>
                <c:pt idx="4">
                  <c:v>35-39</c:v>
                </c:pt>
                <c:pt idx="5">
                  <c:v>40-44</c:v>
                </c:pt>
                <c:pt idx="6">
                  <c:v>45-49</c:v>
                </c:pt>
                <c:pt idx="7">
                  <c:v>50 or over</c:v>
                </c:pt>
              </c:strCache>
            </c:strRef>
          </c:cat>
          <c:val>
            <c:numRef>
              <c:f>Sheet1!$C$2:$C$9</c:f>
              <c:numCache>
                <c:formatCode>General</c:formatCode>
                <c:ptCount val="8"/>
              </c:numCache>
            </c:numRef>
          </c:val>
          <c:extLst>
            <c:ext xmlns:c16="http://schemas.microsoft.com/office/drawing/2014/chart" uri="{C3380CC4-5D6E-409C-BE32-E72D297353CC}">
              <c16:uniqueId val="{00000001-6D1C-49F9-BE8B-92B84AC56A66}"/>
            </c:ext>
          </c:extLst>
        </c:ser>
        <c:ser>
          <c:idx val="2"/>
          <c:order val="2"/>
          <c:tx>
            <c:strRef>
              <c:f>Sheet1!$D$1</c:f>
              <c:strCache>
                <c:ptCount val="1"/>
                <c:pt idx="0">
                  <c:v>Column2</c:v>
                </c:pt>
              </c:strCache>
            </c:strRef>
          </c:tx>
          <c:spPr>
            <a:solidFill>
              <a:schemeClr val="accent3"/>
            </a:solidFill>
            <a:ln>
              <a:noFill/>
            </a:ln>
            <a:effectLst/>
          </c:spPr>
          <c:invertIfNegative val="0"/>
          <c:cat>
            <c:strRef>
              <c:f>Sheet1!$A$2:$A$9</c:f>
              <c:strCache>
                <c:ptCount val="8"/>
                <c:pt idx="0">
                  <c:v>0-19</c:v>
                </c:pt>
                <c:pt idx="1">
                  <c:v>20-24</c:v>
                </c:pt>
                <c:pt idx="2">
                  <c:v>25-29</c:v>
                </c:pt>
                <c:pt idx="3">
                  <c:v>30-34</c:v>
                </c:pt>
                <c:pt idx="4">
                  <c:v>35-39</c:v>
                </c:pt>
                <c:pt idx="5">
                  <c:v>40-44</c:v>
                </c:pt>
                <c:pt idx="6">
                  <c:v>45-49</c:v>
                </c:pt>
                <c:pt idx="7">
                  <c:v>50 or over</c:v>
                </c:pt>
              </c:strCache>
            </c:strRef>
          </c:cat>
          <c:val>
            <c:numRef>
              <c:f>Sheet1!$D$2:$D$9</c:f>
              <c:numCache>
                <c:formatCode>General</c:formatCode>
                <c:ptCount val="8"/>
              </c:numCache>
            </c:numRef>
          </c:val>
          <c:extLst>
            <c:ext xmlns:c16="http://schemas.microsoft.com/office/drawing/2014/chart" uri="{C3380CC4-5D6E-409C-BE32-E72D297353CC}">
              <c16:uniqueId val="{00000002-6D1C-49F9-BE8B-92B84AC56A66}"/>
            </c:ext>
          </c:extLst>
        </c:ser>
        <c:dLbls>
          <c:showLegendKey val="0"/>
          <c:showVal val="0"/>
          <c:showCatName val="0"/>
          <c:showSerName val="0"/>
          <c:showPercent val="0"/>
          <c:showBubbleSize val="0"/>
        </c:dLbls>
        <c:gapWidth val="219"/>
        <c:overlap val="-27"/>
        <c:axId val="1355114591"/>
        <c:axId val="1355690191"/>
      </c:barChart>
      <c:catAx>
        <c:axId val="1355114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5690191"/>
        <c:crosses val="autoZero"/>
        <c:auto val="1"/>
        <c:lblAlgn val="ctr"/>
        <c:lblOffset val="100"/>
        <c:noMultiLvlLbl val="0"/>
      </c:catAx>
      <c:valAx>
        <c:axId val="13556901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5114591"/>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E8B-4213-903C-D6B17FA564C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E8B-4213-903C-D6B17FA564C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E8B-4213-903C-D6B17FA564C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E8B-4213-903C-D6B17FA564C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E8B-4213-903C-D6B17FA564C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E8B-4213-903C-D6B17FA564CC}"/>
              </c:ext>
            </c:extLst>
          </c:dPt>
          <c:cat>
            <c:strRef>
              <c:f>MainData!$B$102:$B$107</c:f>
              <c:strCache>
                <c:ptCount val="6"/>
                <c:pt idx="0">
                  <c:v>Stable accomodation</c:v>
                </c:pt>
                <c:pt idx="1">
                  <c:v>Homeless</c:v>
                </c:pt>
                <c:pt idx="2">
                  <c:v>Other unstable accommodation</c:v>
                </c:pt>
                <c:pt idx="3">
                  <c:v>Prison</c:v>
                </c:pt>
                <c:pt idx="4">
                  <c:v>Institution (residential care/halfway house)</c:v>
                </c:pt>
                <c:pt idx="5">
                  <c:v>Not known</c:v>
                </c:pt>
              </c:strCache>
            </c:strRef>
          </c:cat>
          <c:val>
            <c:numRef>
              <c:f>MainData!$C$102:$C$107</c:f>
              <c:numCache>
                <c:formatCode>General</c:formatCode>
                <c:ptCount val="6"/>
                <c:pt idx="0">
                  <c:v>505</c:v>
                </c:pt>
                <c:pt idx="1">
                  <c:v>21</c:v>
                </c:pt>
                <c:pt idx="2">
                  <c:v>13</c:v>
                </c:pt>
                <c:pt idx="3">
                  <c:v>6</c:v>
                </c:pt>
                <c:pt idx="4">
                  <c:v>0</c:v>
                </c:pt>
                <c:pt idx="5">
                  <c:v>13</c:v>
                </c:pt>
              </c:numCache>
            </c:numRef>
          </c:val>
          <c:extLst>
            <c:ext xmlns:c16="http://schemas.microsoft.com/office/drawing/2014/chart" uri="{C3380CC4-5D6E-409C-BE32-E72D297353CC}">
              <c16:uniqueId val="{0000000C-EE8B-4213-903C-D6B17FA564CC}"/>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B0-40C2-AF33-7B89241617F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B0-40C2-AF33-7B89241617F4}"/>
              </c:ext>
            </c:extLst>
          </c:dPt>
          <c:cat>
            <c:strRef>
              <c:f>MainData!$B$47:$B$48</c:f>
              <c:strCache>
                <c:ptCount val="2"/>
                <c:pt idx="0">
                  <c:v>Male</c:v>
                </c:pt>
                <c:pt idx="1">
                  <c:v>Female</c:v>
                </c:pt>
              </c:strCache>
            </c:strRef>
          </c:cat>
          <c:val>
            <c:numRef>
              <c:f>MainData!$C$47:$C$48</c:f>
              <c:numCache>
                <c:formatCode>General</c:formatCode>
                <c:ptCount val="2"/>
                <c:pt idx="0">
                  <c:v>352</c:v>
                </c:pt>
                <c:pt idx="1">
                  <c:v>211</c:v>
                </c:pt>
              </c:numCache>
            </c:numRef>
          </c:val>
          <c:extLst>
            <c:ext xmlns:c16="http://schemas.microsoft.com/office/drawing/2014/chart" uri="{C3380CC4-5D6E-409C-BE32-E72D297353CC}">
              <c16:uniqueId val="{00000004-D5B0-40C2-AF33-7B89241617F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Source of Referral </c:v>
                </c:pt>
              </c:strCache>
            </c:strRef>
          </c:tx>
          <c:spPr>
            <a:solidFill>
              <a:schemeClr val="accent1"/>
            </a:solidFill>
            <a:ln>
              <a:noFill/>
            </a:ln>
            <a:effectLst/>
          </c:spPr>
          <c:invertIfNegative val="0"/>
          <c:cat>
            <c:strRef>
              <c:f>Sheet1!$A$2:$A$11</c:f>
              <c:strCache>
                <c:ptCount val="10"/>
                <c:pt idx="0">
                  <c:v>Self </c:v>
                </c:pt>
                <c:pt idx="1">
                  <c:v>Family</c:v>
                </c:pt>
                <c:pt idx="2">
                  <c:v>Friends</c:v>
                </c:pt>
                <c:pt idx="3">
                  <c:v>Other Treatment Centre</c:v>
                </c:pt>
                <c:pt idx="4">
                  <c:v>GP</c:v>
                </c:pt>
                <c:pt idx="5">
                  <c:v>Acute Hospital</c:v>
                </c:pt>
                <c:pt idx="6">
                  <c:v>Social/community service</c:v>
                </c:pt>
                <c:pt idx="7">
                  <c:v>School/College</c:v>
                </c:pt>
                <c:pt idx="8">
                  <c:v>Prison</c:v>
                </c:pt>
                <c:pt idx="9">
                  <c:v>Mental Health Professional</c:v>
                </c:pt>
              </c:strCache>
            </c:strRef>
          </c:cat>
          <c:val>
            <c:numRef>
              <c:f>Sheet1!$B$2:$B$11</c:f>
              <c:numCache>
                <c:formatCode>General</c:formatCode>
                <c:ptCount val="10"/>
                <c:pt idx="0">
                  <c:v>363</c:v>
                </c:pt>
                <c:pt idx="1">
                  <c:v>47</c:v>
                </c:pt>
                <c:pt idx="2">
                  <c:v>18</c:v>
                </c:pt>
                <c:pt idx="3">
                  <c:v>59</c:v>
                </c:pt>
                <c:pt idx="4">
                  <c:v>21</c:v>
                </c:pt>
                <c:pt idx="5">
                  <c:v>15</c:v>
                </c:pt>
                <c:pt idx="6">
                  <c:v>25</c:v>
                </c:pt>
                <c:pt idx="7">
                  <c:v>10</c:v>
                </c:pt>
                <c:pt idx="8">
                  <c:v>11</c:v>
                </c:pt>
                <c:pt idx="9">
                  <c:v>15</c:v>
                </c:pt>
              </c:numCache>
            </c:numRef>
          </c:val>
          <c:extLst>
            <c:ext xmlns:c16="http://schemas.microsoft.com/office/drawing/2014/chart" uri="{C3380CC4-5D6E-409C-BE32-E72D297353CC}">
              <c16:uniqueId val="{00000000-317E-4186-A6BE-99F0A8A698BB}"/>
            </c:ext>
          </c:extLst>
        </c:ser>
        <c:dLbls>
          <c:showLegendKey val="0"/>
          <c:showVal val="0"/>
          <c:showCatName val="0"/>
          <c:showSerName val="0"/>
          <c:showPercent val="0"/>
          <c:showBubbleSize val="0"/>
        </c:dLbls>
        <c:gapWidth val="182"/>
        <c:axId val="1609896992"/>
        <c:axId val="1276527583"/>
      </c:barChart>
      <c:catAx>
        <c:axId val="1609896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6527583"/>
        <c:crosses val="autoZero"/>
        <c:auto val="1"/>
        <c:lblAlgn val="ctr"/>
        <c:lblOffset val="100"/>
        <c:noMultiLvlLbl val="0"/>
      </c:catAx>
      <c:valAx>
        <c:axId val="12765275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9896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9077DC543A1D4FA5B151DDB5C23D44" ma:contentTypeVersion="17" ma:contentTypeDescription="Create a new document." ma:contentTypeScope="" ma:versionID="4950b7046df4e67513e3c9f913128b87">
  <xsd:schema xmlns:xsd="http://www.w3.org/2001/XMLSchema" xmlns:xs="http://www.w3.org/2001/XMLSchema" xmlns:p="http://schemas.microsoft.com/office/2006/metadata/properties" xmlns:ns2="1d8e6c17-c5f3-46dd-a578-5d215f6367b0" xmlns:ns3="35968482-073a-4704-b910-87ee669bdffb" targetNamespace="http://schemas.microsoft.com/office/2006/metadata/properties" ma:root="true" ma:fieldsID="3801bf53636892c7991cc3b3a81fb7c7" ns2:_="" ns3:_="">
    <xsd:import namespace="1d8e6c17-c5f3-46dd-a578-5d215f6367b0"/>
    <xsd:import namespace="35968482-073a-4704-b910-87ee669bdf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8e6c17-c5f3-46dd-a578-5d215f6367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6d4a6b5-93c3-4f8f-aadf-ef940fbf8b3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968482-073a-4704-b910-87ee669bdff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890c56-f9f5-478a-9cf1-c4d76178e16f}" ma:internalName="TaxCatchAll" ma:showField="CatchAllData" ma:web="35968482-073a-4704-b910-87ee669bdf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14191A-69C0-49D9-BC75-C177DC069B9A}">
  <ds:schemaRefs>
    <ds:schemaRef ds:uri="http://schemas.openxmlformats.org/officeDocument/2006/bibliography"/>
  </ds:schemaRefs>
</ds:datastoreItem>
</file>

<file path=customXml/itemProps2.xml><?xml version="1.0" encoding="utf-8"?>
<ds:datastoreItem xmlns:ds="http://schemas.openxmlformats.org/officeDocument/2006/customXml" ds:itemID="{3E1FBFE7-5E1F-4A1B-9DDB-24D2E8062DDF}">
  <ds:schemaRefs>
    <ds:schemaRef ds:uri="http://schemas.microsoft.com/sharepoint/v3/contenttype/forms"/>
  </ds:schemaRefs>
</ds:datastoreItem>
</file>

<file path=customXml/itemProps3.xml><?xml version="1.0" encoding="utf-8"?>
<ds:datastoreItem xmlns:ds="http://schemas.openxmlformats.org/officeDocument/2006/customXml" ds:itemID="{8ACDBEB8-9B49-421F-9E67-C8EACAFF66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8e6c17-c5f3-46dd-a578-5d215f6367b0"/>
    <ds:schemaRef ds:uri="35968482-073a-4704-b910-87ee669bd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96</Pages>
  <Words>17446</Words>
  <Characters>127607</Characters>
  <Application>Microsoft Office Word</Application>
  <DocSecurity>0</DocSecurity>
  <Lines>1063</Lines>
  <Paragraphs>289</Paragraphs>
  <ScaleCrop>false</ScaleCrop>
  <HeadingPairs>
    <vt:vector size="2" baseType="variant">
      <vt:variant>
        <vt:lpstr>Title</vt:lpstr>
      </vt:variant>
      <vt:variant>
        <vt:i4>1</vt:i4>
      </vt:variant>
    </vt:vector>
  </HeadingPairs>
  <TitlesOfParts>
    <vt:vector size="1" baseType="lpstr">
      <vt:lpstr>Ms Rosie Mc Gloin,</vt:lpstr>
    </vt:vector>
  </TitlesOfParts>
  <Company>Clondalkin Drugs Task Froce</Company>
  <LinksUpToDate>false</LinksUpToDate>
  <CharactersWithSpaces>144764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 Rosie Mc Gloin,</dc:title>
  <dc:subject/>
  <dc:creator>sandra mullen</dc:creator>
  <cp:keywords/>
  <cp:lastModifiedBy>Mairea Nelson</cp:lastModifiedBy>
  <cp:revision>2</cp:revision>
  <cp:lastPrinted>2023-09-22T09:54:00Z</cp:lastPrinted>
  <dcterms:created xsi:type="dcterms:W3CDTF">2024-10-30T10:37:00Z</dcterms:created>
  <dcterms:modified xsi:type="dcterms:W3CDTF">2024-10-30T10:37:00Z</dcterms:modified>
</cp:coreProperties>
</file>