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F79DE" w14:textId="53D3344D" w:rsidR="00671646" w:rsidRDefault="00671646" w:rsidP="00671646">
      <w:pPr>
        <w:pStyle w:val="HRBBulletTextL1-6"/>
        <w:numPr>
          <w:ilvl w:val="0"/>
          <w:numId w:val="0"/>
        </w:numPr>
        <w:rPr>
          <w:rFonts w:eastAsia="Calibri" w:cs="Calibri"/>
          <w:i/>
          <w:iCs/>
          <w:color w:val="000000" w:themeColor="text1"/>
          <w:highlight w:val="yellow"/>
        </w:rPr>
      </w:pPr>
      <w:r>
        <w:rPr>
          <w:noProof/>
          <w:color w:val="2B579A"/>
          <w:shd w:val="clear" w:color="auto" w:fill="E6E6E6"/>
        </w:rPr>
        <w:drawing>
          <wp:anchor distT="0" distB="0" distL="114300" distR="114300" simplePos="0" relativeHeight="251658240" behindDoc="1" locked="0" layoutInCell="1" allowOverlap="1" wp14:anchorId="06C04F04" wp14:editId="314E1D6E">
            <wp:simplePos x="0" y="0"/>
            <wp:positionH relativeFrom="column">
              <wp:posOffset>5055417</wp:posOffset>
            </wp:positionH>
            <wp:positionV relativeFrom="paragraph">
              <wp:posOffset>-547461</wp:posOffset>
            </wp:positionV>
            <wp:extent cx="1256665" cy="1259840"/>
            <wp:effectExtent l="0" t="0" r="635" b="0"/>
            <wp:wrapNone/>
            <wp:docPr id="4" name="Picture 4" descr="HRB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RB Logo&#10;"/>
                    <pic:cNvPicPr>
                      <a:picLocks noChangeAspect="1"/>
                    </pic:cNvPicPr>
                  </pic:nvPicPr>
                  <pic:blipFill>
                    <a:blip r:embed="rId11"/>
                    <a:stretch>
                      <a:fillRect/>
                    </a:stretch>
                  </pic:blipFill>
                  <pic:spPr>
                    <a:xfrm>
                      <a:off x="0" y="0"/>
                      <a:ext cx="1256665" cy="1259840"/>
                    </a:xfrm>
                    <a:prstGeom prst="rect">
                      <a:avLst/>
                    </a:prstGeom>
                  </pic:spPr>
                </pic:pic>
              </a:graphicData>
            </a:graphic>
          </wp:anchor>
        </w:drawing>
      </w:r>
      <w:r>
        <w:rPr>
          <w:rFonts w:eastAsia="Calibri" w:cs="Calibri"/>
          <w:i/>
          <w:iCs/>
          <w:color w:val="000000" w:themeColor="text1"/>
          <w:highlight w:val="yellow"/>
        </w:rPr>
        <w:t>Press Release</w:t>
      </w:r>
    </w:p>
    <w:p w14:paraId="459FFCC4" w14:textId="12473BCC" w:rsidR="00671646" w:rsidRDefault="00671646" w:rsidP="00671646">
      <w:pPr>
        <w:pStyle w:val="HRBBulletTextL1-6"/>
        <w:numPr>
          <w:ilvl w:val="0"/>
          <w:numId w:val="0"/>
        </w:numPr>
        <w:rPr>
          <w:rFonts w:eastAsia="Calibri" w:cs="Calibri"/>
          <w:i/>
          <w:iCs/>
          <w:color w:val="000000" w:themeColor="text1"/>
          <w:highlight w:val="yellow"/>
        </w:rPr>
      </w:pPr>
    </w:p>
    <w:p w14:paraId="34B11ED9" w14:textId="3862E961" w:rsidR="00671646" w:rsidRDefault="00671646" w:rsidP="00671646">
      <w:pPr>
        <w:pStyle w:val="HRBBulletTextL1-6"/>
        <w:numPr>
          <w:ilvl w:val="0"/>
          <w:numId w:val="0"/>
        </w:numPr>
        <w:rPr>
          <w:rFonts w:eastAsia="Calibri" w:cs="Calibri"/>
          <w:i/>
          <w:iCs/>
          <w:color w:val="000000" w:themeColor="text1"/>
          <w:highlight w:val="yellow"/>
        </w:rPr>
      </w:pPr>
      <w:r w:rsidRPr="717C588B">
        <w:rPr>
          <w:rFonts w:eastAsia="Calibri" w:cs="Calibri"/>
          <w:i/>
          <w:iCs/>
          <w:color w:val="000000" w:themeColor="text1"/>
          <w:highlight w:val="yellow"/>
        </w:rPr>
        <w:t>Embargo: 25 September 2024, 00:01</w:t>
      </w:r>
    </w:p>
    <w:p w14:paraId="3FDFA91C" w14:textId="4B142552" w:rsidR="00444D7A" w:rsidRDefault="00950F1E" w:rsidP="00944D09">
      <w:pPr>
        <w:pStyle w:val="HRBFirstPagetitle"/>
      </w:pPr>
      <w:bookmarkStart w:id="0" w:name="_Toc25484477"/>
      <w:bookmarkStart w:id="1" w:name="_Toc25490853"/>
      <w:r>
        <w:t>HRB re</w:t>
      </w:r>
      <w:r w:rsidR="00A50A1B">
        <w:t>ports latest drug-</w:t>
      </w:r>
      <w:r w:rsidR="7000B3E6">
        <w:t>poisoning</w:t>
      </w:r>
      <w:r w:rsidR="00A50A1B">
        <w:t xml:space="preserve"> deaths figures</w:t>
      </w:r>
    </w:p>
    <w:p w14:paraId="026779B5" w14:textId="5BA85EDB" w:rsidR="00444D7A" w:rsidRDefault="00444D7A" w:rsidP="00444D7A">
      <w:pPr>
        <w:pStyle w:val="HRBNOTEXTyellowline"/>
      </w:pPr>
    </w:p>
    <w:p w14:paraId="0F4B01F9" w14:textId="35F088A7" w:rsidR="0070618F" w:rsidRPr="006B3134" w:rsidRDefault="00671646" w:rsidP="0070618F">
      <w:r>
        <w:t>The latest f</w:t>
      </w:r>
      <w:r w:rsidR="0070618F">
        <w:t xml:space="preserve">indings </w:t>
      </w:r>
      <w:r>
        <w:t xml:space="preserve">from the Health Research Board’s (HRB) report on drug-related deaths </w:t>
      </w:r>
      <w:r w:rsidR="0070618F">
        <w:t>show</w:t>
      </w:r>
      <w:r>
        <w:t>s</w:t>
      </w:r>
      <w:r w:rsidR="0070618F">
        <w:t xml:space="preserve"> a decrease in poisonings for 2021 and highlight</w:t>
      </w:r>
      <w:r>
        <w:t>s</w:t>
      </w:r>
      <w:r w:rsidR="0070618F">
        <w:t xml:space="preserve"> the</w:t>
      </w:r>
      <w:r w:rsidR="6E42D28C">
        <w:t xml:space="preserve"> risks</w:t>
      </w:r>
      <w:r w:rsidR="00D16DC7">
        <w:t xml:space="preserve"> </w:t>
      </w:r>
      <w:r w:rsidR="0070618F">
        <w:t xml:space="preserve">of </w:t>
      </w:r>
      <w:r w:rsidR="1369365B">
        <w:t>mixing</w:t>
      </w:r>
      <w:r w:rsidR="00D93ACF">
        <w:t xml:space="preserve"> drug</w:t>
      </w:r>
      <w:r w:rsidR="5A058B7B">
        <w:t>s</w:t>
      </w:r>
      <w:r w:rsidR="00D93ACF">
        <w:t>.</w:t>
      </w:r>
    </w:p>
    <w:p w14:paraId="6FC54470" w14:textId="77777777" w:rsidR="00671646" w:rsidRDefault="0070618F" w:rsidP="00671646">
      <w:r w:rsidRPr="006B3134">
        <w:rPr>
          <w:lang w:val="en-GB"/>
        </w:rPr>
        <w:t xml:space="preserve">There were </w:t>
      </w:r>
      <w:r w:rsidRPr="006B3134">
        <w:rPr>
          <w:b/>
          <w:bCs/>
          <w:lang w:val="en-GB"/>
        </w:rPr>
        <w:t>354 drug poisoning deaths</w:t>
      </w:r>
      <w:r w:rsidRPr="006B3134">
        <w:rPr>
          <w:lang w:val="en-GB"/>
        </w:rPr>
        <w:t xml:space="preserve"> recorded in 2021, </w:t>
      </w:r>
      <w:r w:rsidRPr="006B3134">
        <w:rPr>
          <w:b/>
          <w:bCs/>
          <w:lang w:val="en-GB"/>
        </w:rPr>
        <w:t>a decrease</w:t>
      </w:r>
      <w:r w:rsidRPr="006B3134">
        <w:rPr>
          <w:lang w:val="en-GB"/>
        </w:rPr>
        <w:t xml:space="preserve"> from 439 drug poisoning deaths in 2020. Opioids (mainly methadone) were the most common drug group reported, accounting for seven-in-ten deaths in 2021.</w:t>
      </w:r>
      <w:r w:rsidR="00E54050">
        <w:rPr>
          <w:lang w:val="en-GB"/>
        </w:rPr>
        <w:t xml:space="preserve"> </w:t>
      </w:r>
      <w:r w:rsidR="00E54050" w:rsidRPr="006B3134">
        <w:rPr>
          <w:lang w:val="en-GB"/>
        </w:rPr>
        <w:t>Two-in-three deaths (64%) were among males and one-in-three (36%) were among females.</w:t>
      </w:r>
      <w:r w:rsidR="00E54050" w:rsidRPr="006B3134">
        <w:t> </w:t>
      </w:r>
    </w:p>
    <w:p w14:paraId="2F5D3AB5" w14:textId="302CC0E5" w:rsidR="006F6EE7" w:rsidRPr="006C6578" w:rsidRDefault="006F6EE7" w:rsidP="006F6EE7">
      <w:pPr>
        <w:pStyle w:val="HRBFirstPagetitle"/>
        <w:rPr>
          <w:sz w:val="24"/>
          <w:szCs w:val="24"/>
          <w:lang w:val="en-GB"/>
        </w:rPr>
      </w:pPr>
      <w:r>
        <w:rPr>
          <w:sz w:val="24"/>
          <w:szCs w:val="24"/>
          <w:lang w:val="en-GB"/>
        </w:rPr>
        <w:t>M</w:t>
      </w:r>
      <w:r w:rsidRPr="006C6578">
        <w:rPr>
          <w:sz w:val="24"/>
          <w:szCs w:val="24"/>
          <w:lang w:val="en-GB"/>
        </w:rPr>
        <w:t xml:space="preserve">ain </w:t>
      </w:r>
      <w:r>
        <w:rPr>
          <w:sz w:val="24"/>
          <w:szCs w:val="24"/>
          <w:lang w:val="en-GB"/>
        </w:rPr>
        <w:t>findings</w:t>
      </w:r>
    </w:p>
    <w:p w14:paraId="0787F104" w14:textId="7056FDBE" w:rsidR="00671646" w:rsidRDefault="00671646" w:rsidP="00671646">
      <w:pPr>
        <w:pStyle w:val="ListParagraph"/>
        <w:numPr>
          <w:ilvl w:val="0"/>
          <w:numId w:val="14"/>
        </w:numPr>
        <w:spacing w:after="160" w:line="278" w:lineRule="auto"/>
      </w:pPr>
      <w:r>
        <w:t xml:space="preserve">Opioids (69%), benzodiazepines (53%), and antidepressants (35%) were the three most common </w:t>
      </w:r>
      <w:r w:rsidRPr="001944A8">
        <w:rPr>
          <w:b/>
          <w:bCs/>
        </w:rPr>
        <w:t>drug groups</w:t>
      </w:r>
      <w:r>
        <w:t xml:space="preserve"> implicated in poisoning deaths overall</w:t>
      </w:r>
    </w:p>
    <w:p w14:paraId="0535ED0A" w14:textId="4F9B2A08" w:rsidR="00671646" w:rsidRDefault="00671646" w:rsidP="00671646">
      <w:pPr>
        <w:pStyle w:val="ListParagraph"/>
        <w:numPr>
          <w:ilvl w:val="0"/>
          <w:numId w:val="14"/>
        </w:numPr>
        <w:spacing w:after="160" w:line="278" w:lineRule="auto"/>
        <w:rPr>
          <w:lang w:val="en-GB"/>
        </w:rPr>
      </w:pPr>
      <w:proofErr w:type="gramStart"/>
      <w:r w:rsidRPr="7BDBA4E6">
        <w:rPr>
          <w:lang w:val="en-GB"/>
        </w:rPr>
        <w:t>The majority of</w:t>
      </w:r>
      <w:proofErr w:type="gramEnd"/>
      <w:r w:rsidRPr="7BDBA4E6">
        <w:rPr>
          <w:lang w:val="en-GB"/>
        </w:rPr>
        <w:t xml:space="preserve"> deaths involved </w:t>
      </w:r>
      <w:r w:rsidRPr="00CD7A7F">
        <w:rPr>
          <w:b/>
          <w:bCs/>
          <w:lang w:val="en-GB"/>
        </w:rPr>
        <w:t>prescribable drugs,</w:t>
      </w:r>
      <w:r w:rsidRPr="7BDBA4E6">
        <w:rPr>
          <w:lang w:val="en-GB"/>
        </w:rPr>
        <w:t xml:space="preserve"> the most common being methadone (129), diazepam (112), alprazolam (107), pregabalin (83), and Zopiclone (59)</w:t>
      </w:r>
    </w:p>
    <w:p w14:paraId="00D35029" w14:textId="21CCEAE9" w:rsidR="00671646" w:rsidRDefault="00671646" w:rsidP="00671646">
      <w:pPr>
        <w:pStyle w:val="ListParagraph"/>
        <w:numPr>
          <w:ilvl w:val="0"/>
          <w:numId w:val="14"/>
        </w:numPr>
        <w:spacing w:after="160" w:line="278" w:lineRule="auto"/>
        <w:rPr>
          <w:lang w:val="en-GB"/>
        </w:rPr>
      </w:pPr>
      <w:r w:rsidRPr="7BDBA4E6">
        <w:rPr>
          <w:lang w:val="en-GB"/>
        </w:rPr>
        <w:t xml:space="preserve">The most common </w:t>
      </w:r>
      <w:r w:rsidRPr="00CD7A7F">
        <w:rPr>
          <w:b/>
          <w:bCs/>
          <w:lang w:val="en-GB"/>
        </w:rPr>
        <w:t>illicit drugs</w:t>
      </w:r>
      <w:r w:rsidRPr="7BDBA4E6">
        <w:rPr>
          <w:lang w:val="en-GB"/>
        </w:rPr>
        <w:t xml:space="preserve"> involved in the deaths were cocaine (107) and heroin (79)</w:t>
      </w:r>
    </w:p>
    <w:p w14:paraId="45B6D8DC" w14:textId="2DAB7C57" w:rsidR="00671646" w:rsidRDefault="00671646" w:rsidP="7DE848C5">
      <w:pPr>
        <w:pStyle w:val="ListParagraph"/>
        <w:numPr>
          <w:ilvl w:val="0"/>
          <w:numId w:val="14"/>
        </w:numPr>
        <w:spacing w:after="160" w:line="278" w:lineRule="auto"/>
        <w:rPr>
          <w:lang w:val="en-GB"/>
        </w:rPr>
      </w:pPr>
      <w:r w:rsidRPr="0CD91AC4">
        <w:rPr>
          <w:lang w:val="en-GB"/>
        </w:rPr>
        <w:t>Eight-in-ten deaths involved more than one drug (polysubstance poisonings)</w:t>
      </w:r>
    </w:p>
    <w:p w14:paraId="423F64B8" w14:textId="6AC4BA02" w:rsidR="70870231" w:rsidRDefault="70870231" w:rsidP="7DE848C5">
      <w:pPr>
        <w:pStyle w:val="ListParagraph"/>
        <w:numPr>
          <w:ilvl w:val="0"/>
          <w:numId w:val="14"/>
        </w:numPr>
        <w:spacing w:after="160" w:line="278" w:lineRule="auto"/>
        <w:rPr>
          <w:rFonts w:eastAsia="Calibri" w:cs="Calibri"/>
          <w:lang w:val="en-GB"/>
        </w:rPr>
      </w:pPr>
      <w:r w:rsidRPr="0CD91AC4">
        <w:rPr>
          <w:rFonts w:eastAsia="Calibri" w:cs="Calibri"/>
          <w:lang w:val="en-GB"/>
        </w:rPr>
        <w:t xml:space="preserve">Alcohol was implicated in </w:t>
      </w:r>
      <w:r w:rsidR="1803C4BC" w:rsidRPr="0CD91AC4">
        <w:rPr>
          <w:rFonts w:eastAsia="Calibri" w:cs="Calibri"/>
          <w:lang w:val="en-GB"/>
        </w:rPr>
        <w:t>one-in-three</w:t>
      </w:r>
      <w:r w:rsidRPr="0CD91AC4">
        <w:rPr>
          <w:rFonts w:eastAsia="Calibri" w:cs="Calibri"/>
          <w:lang w:val="en-GB"/>
        </w:rPr>
        <w:t xml:space="preserve"> polysubstance poisonings</w:t>
      </w:r>
    </w:p>
    <w:p w14:paraId="12AA50F5" w14:textId="769064FF" w:rsidR="00671646" w:rsidRDefault="00671646" w:rsidP="00671646">
      <w:pPr>
        <w:pStyle w:val="ListParagraph"/>
        <w:numPr>
          <w:ilvl w:val="0"/>
          <w:numId w:val="14"/>
        </w:numPr>
        <w:spacing w:after="160" w:line="259" w:lineRule="auto"/>
      </w:pPr>
      <w:r>
        <w:rPr>
          <w:lang w:val="en-GB"/>
        </w:rPr>
        <w:t>O</w:t>
      </w:r>
      <w:r w:rsidRPr="5990CBF1">
        <w:rPr>
          <w:lang w:val="en-GB"/>
        </w:rPr>
        <w:t xml:space="preserve">pioids were implicated in </w:t>
      </w:r>
      <w:r>
        <w:rPr>
          <w:lang w:val="en-GB"/>
        </w:rPr>
        <w:t>seven-in-ten</w:t>
      </w:r>
      <w:r w:rsidRPr="5990CBF1">
        <w:rPr>
          <w:lang w:val="en-GB"/>
        </w:rPr>
        <w:t xml:space="preserve"> </w:t>
      </w:r>
      <w:r>
        <w:rPr>
          <w:lang w:val="en-GB"/>
        </w:rPr>
        <w:t>d</w:t>
      </w:r>
      <w:r w:rsidRPr="5990CBF1">
        <w:rPr>
          <w:lang w:val="en-GB"/>
        </w:rPr>
        <w:t>eaths</w:t>
      </w:r>
      <w:r>
        <w:rPr>
          <w:lang w:val="en-GB"/>
        </w:rPr>
        <w:t xml:space="preserve"> of those </w:t>
      </w:r>
      <w:r w:rsidRPr="001944A8">
        <w:rPr>
          <w:b/>
          <w:bCs/>
          <w:lang w:val="en-GB"/>
        </w:rPr>
        <w:t>who were alone</w:t>
      </w:r>
      <w:r>
        <w:rPr>
          <w:lang w:val="en-GB"/>
        </w:rPr>
        <w:t xml:space="preserve"> at the time of death</w:t>
      </w:r>
    </w:p>
    <w:p w14:paraId="2AF08E90" w14:textId="594F9C29" w:rsidR="00671646" w:rsidRDefault="00671646" w:rsidP="00671646">
      <w:pPr>
        <w:pStyle w:val="ListParagraph"/>
        <w:numPr>
          <w:ilvl w:val="0"/>
          <w:numId w:val="14"/>
        </w:numPr>
        <w:spacing w:after="160" w:line="259" w:lineRule="auto"/>
      </w:pPr>
      <w:r w:rsidRPr="2323BACC">
        <w:rPr>
          <w:lang w:val="en-GB"/>
        </w:rPr>
        <w:t xml:space="preserve">One-in-five (18%) of the deceased were known to have </w:t>
      </w:r>
      <w:r w:rsidRPr="001944A8">
        <w:rPr>
          <w:b/>
          <w:bCs/>
          <w:lang w:val="en-GB"/>
        </w:rPr>
        <w:t>ever injected drugs</w:t>
      </w:r>
      <w:r w:rsidRPr="2323BACC">
        <w:rPr>
          <w:lang w:val="en-GB"/>
        </w:rPr>
        <w:t>. 23 people (7%) were known to be injecting at the time of death</w:t>
      </w:r>
    </w:p>
    <w:p w14:paraId="4E1927E8" w14:textId="2195A04C" w:rsidR="00671646" w:rsidRPr="00671646" w:rsidRDefault="00671646" w:rsidP="00C818C8">
      <w:pPr>
        <w:pStyle w:val="ListParagraph"/>
        <w:numPr>
          <w:ilvl w:val="0"/>
          <w:numId w:val="14"/>
        </w:numPr>
        <w:spacing w:after="160" w:line="259" w:lineRule="auto"/>
        <w:rPr>
          <w:lang w:val="en-GB"/>
        </w:rPr>
      </w:pPr>
      <w:r w:rsidRPr="00CD055D">
        <w:t xml:space="preserve">Almost </w:t>
      </w:r>
      <w:r>
        <w:t xml:space="preserve">one-in-two </w:t>
      </w:r>
      <w:r w:rsidRPr="00CD055D">
        <w:t xml:space="preserve">of the deceased had a recorded history of </w:t>
      </w:r>
      <w:r w:rsidRPr="003B1784">
        <w:t>mental health</w:t>
      </w:r>
      <w:r w:rsidRPr="00CD055D">
        <w:t xml:space="preserve"> issues</w:t>
      </w:r>
      <w:r>
        <w:t>.</w:t>
      </w:r>
      <w:r w:rsidRPr="00CD055D">
        <w:t xml:space="preserve"> </w:t>
      </w:r>
    </w:p>
    <w:p w14:paraId="097CE1DA" w14:textId="77777777" w:rsidR="0070618F" w:rsidRPr="006B3134" w:rsidRDefault="0070618F" w:rsidP="0070618F">
      <w:r w:rsidRPr="006B3134">
        <w:t>Commenting on the key findings in the report, HRB Chief Executive, Dr Mairéad O’Driscoll, said</w:t>
      </w:r>
    </w:p>
    <w:p w14:paraId="5AC9F879" w14:textId="7B4E9901" w:rsidR="008F0B67" w:rsidRPr="0072333B" w:rsidRDefault="0070618F" w:rsidP="0072333B">
      <w:pPr>
        <w:ind w:left="720"/>
        <w:rPr>
          <w:lang w:val="en-GB"/>
        </w:rPr>
      </w:pPr>
      <w:r w:rsidRPr="19A4AFEE">
        <w:rPr>
          <w:lang w:val="en-GB"/>
        </w:rPr>
        <w:t>“</w:t>
      </w:r>
      <w:r w:rsidR="00817464" w:rsidRPr="19A4AFEE">
        <w:rPr>
          <w:lang w:val="en-GB"/>
        </w:rPr>
        <w:t>It is encouraging to see a decrease</w:t>
      </w:r>
      <w:r w:rsidR="004B62F7" w:rsidRPr="19A4AFEE">
        <w:rPr>
          <w:lang w:val="en-GB"/>
        </w:rPr>
        <w:t xml:space="preserve"> in the number of drug poisoning deaths </w:t>
      </w:r>
      <w:r w:rsidR="00065854" w:rsidRPr="19A4AFEE">
        <w:rPr>
          <w:lang w:val="en-GB"/>
        </w:rPr>
        <w:t>recorded in 2021</w:t>
      </w:r>
      <w:r w:rsidR="00671646" w:rsidRPr="19A4AFEE">
        <w:rPr>
          <w:lang w:val="en-GB"/>
        </w:rPr>
        <w:t>. H</w:t>
      </w:r>
      <w:r w:rsidR="00AF5E46" w:rsidRPr="19A4AFEE">
        <w:rPr>
          <w:lang w:val="en-GB"/>
        </w:rPr>
        <w:t>owever</w:t>
      </w:r>
      <w:r w:rsidR="008F0B67" w:rsidRPr="19A4AFEE">
        <w:rPr>
          <w:lang w:val="en-GB"/>
        </w:rPr>
        <w:t>,</w:t>
      </w:r>
      <w:r w:rsidR="00AF5E46" w:rsidRPr="19A4AFEE">
        <w:rPr>
          <w:lang w:val="en-GB"/>
        </w:rPr>
        <w:t xml:space="preserve"> behind each of these number</w:t>
      </w:r>
      <w:r w:rsidR="008F0B67" w:rsidRPr="19A4AFEE">
        <w:rPr>
          <w:lang w:val="en-GB"/>
        </w:rPr>
        <w:t>s</w:t>
      </w:r>
      <w:r w:rsidR="00AF5E46" w:rsidRPr="19A4AFEE">
        <w:rPr>
          <w:lang w:val="en-GB"/>
        </w:rPr>
        <w:t xml:space="preserve"> is a person</w:t>
      </w:r>
      <w:r w:rsidR="06CE72E1" w:rsidRPr="19A4AFEE">
        <w:rPr>
          <w:lang w:val="en-GB"/>
        </w:rPr>
        <w:t>, their family</w:t>
      </w:r>
      <w:r w:rsidR="00AF5E46" w:rsidRPr="19A4AFEE">
        <w:rPr>
          <w:lang w:val="en-GB"/>
        </w:rPr>
        <w:t xml:space="preserve"> and a life lost</w:t>
      </w:r>
      <w:r w:rsidR="00605D12" w:rsidRPr="19A4AFEE">
        <w:rPr>
          <w:lang w:val="en-GB"/>
        </w:rPr>
        <w:t xml:space="preserve">. </w:t>
      </w:r>
    </w:p>
    <w:p w14:paraId="16F12CFB" w14:textId="4BF0A0BE" w:rsidR="0070618F" w:rsidRPr="0072333B" w:rsidRDefault="0070618F" w:rsidP="0072333B">
      <w:pPr>
        <w:ind w:left="720"/>
        <w:rPr>
          <w:lang w:val="en-GB"/>
        </w:rPr>
      </w:pPr>
      <w:r w:rsidRPr="19A4AFEE">
        <w:rPr>
          <w:lang w:val="en-GB"/>
        </w:rPr>
        <w:t xml:space="preserve">By monitoring these trends over time, the HRB can report on the impact that drugs have on our society, as well as identifying changes in use and behaviour. Understanding the </w:t>
      </w:r>
      <w:r w:rsidR="00D93ACF" w:rsidRPr="19A4AFEE">
        <w:rPr>
          <w:lang w:val="en-GB"/>
        </w:rPr>
        <w:t>factors influencing</w:t>
      </w:r>
      <w:r w:rsidRPr="19A4AFEE">
        <w:rPr>
          <w:lang w:val="en-GB"/>
        </w:rPr>
        <w:t xml:space="preserve"> </w:t>
      </w:r>
      <w:r w:rsidR="0018746A" w:rsidRPr="19A4AFEE">
        <w:rPr>
          <w:lang w:val="en-GB"/>
        </w:rPr>
        <w:t xml:space="preserve">poisoning </w:t>
      </w:r>
      <w:r w:rsidRPr="19A4AFEE">
        <w:rPr>
          <w:lang w:val="en-GB"/>
        </w:rPr>
        <w:t>deaths is key to informing future responses and preventative measures.”</w:t>
      </w:r>
    </w:p>
    <w:p w14:paraId="5D6ECFAA" w14:textId="5A089A92" w:rsidR="0070618F" w:rsidRDefault="0070618F" w:rsidP="0070618F">
      <w:pPr>
        <w:rPr>
          <w:i/>
          <w:iCs/>
          <w:lang w:val="en-GB"/>
        </w:rPr>
      </w:pPr>
      <w:r w:rsidRPr="006B3134">
        <w:rPr>
          <w:lang w:val="en-GB"/>
        </w:rPr>
        <w:t>Commenting on the findings, Dr Suzi Lyons, Senior Researcher at the HRB, said:</w:t>
      </w:r>
    </w:p>
    <w:p w14:paraId="0EC7E5DE" w14:textId="11943D9D" w:rsidR="00755FB0" w:rsidRPr="0072333B" w:rsidRDefault="00A4058A" w:rsidP="00C818C8">
      <w:pPr>
        <w:ind w:left="720"/>
      </w:pPr>
      <w:r w:rsidRPr="0072333B">
        <w:t>“</w:t>
      </w:r>
      <w:r w:rsidR="007E4418" w:rsidRPr="0072333B">
        <w:t>P</w:t>
      </w:r>
      <w:r w:rsidR="006C7FF9" w:rsidRPr="0072333B">
        <w:t>olysubstance use</w:t>
      </w:r>
      <w:r w:rsidR="00936FA9" w:rsidRPr="0072333B">
        <w:t>, or us</w:t>
      </w:r>
      <w:r w:rsidR="52675BA4" w:rsidRPr="0072333B">
        <w:t>ing</w:t>
      </w:r>
      <w:r w:rsidR="00936FA9" w:rsidRPr="0072333B">
        <w:t xml:space="preserve"> more than one drug, </w:t>
      </w:r>
      <w:r w:rsidR="007E4418" w:rsidRPr="0072333B">
        <w:t xml:space="preserve">continues to </w:t>
      </w:r>
      <w:r w:rsidR="006C7FF9" w:rsidRPr="0072333B">
        <w:t>play a major role</w:t>
      </w:r>
      <w:r w:rsidR="00D6766A" w:rsidRPr="0072333B">
        <w:t xml:space="preserve"> in </w:t>
      </w:r>
      <w:r w:rsidR="00CE776A" w:rsidRPr="0072333B">
        <w:t xml:space="preserve">drug </w:t>
      </w:r>
      <w:r w:rsidR="00DC2FB0" w:rsidRPr="0072333B">
        <w:t xml:space="preserve">poisoning </w:t>
      </w:r>
      <w:r w:rsidR="00CE776A" w:rsidRPr="0072333B">
        <w:t>death</w:t>
      </w:r>
      <w:r w:rsidR="00742445" w:rsidRPr="0072333B">
        <w:t>s</w:t>
      </w:r>
      <w:r w:rsidR="007935E4" w:rsidRPr="0072333B">
        <w:t>. I</w:t>
      </w:r>
      <w:r w:rsidR="00DA2A5A" w:rsidRPr="0072333B">
        <w:t>n 2021</w:t>
      </w:r>
      <w:r w:rsidR="003F61BB" w:rsidRPr="0072333B">
        <w:t xml:space="preserve">, </w:t>
      </w:r>
      <w:r w:rsidR="0057362E" w:rsidRPr="0072333B">
        <w:t>eight-in-ten</w:t>
      </w:r>
      <w:r w:rsidR="00843753" w:rsidRPr="0072333B">
        <w:t xml:space="preserve"> deaths</w:t>
      </w:r>
      <w:r w:rsidR="375CF9A0" w:rsidRPr="0072333B">
        <w:t xml:space="preserve"> involved more than one drug</w:t>
      </w:r>
      <w:r w:rsidR="003F61BB" w:rsidRPr="0072333B">
        <w:t xml:space="preserve"> - which</w:t>
      </w:r>
      <w:r w:rsidR="009363CA" w:rsidRPr="0072333B">
        <w:t xml:space="preserve"> </w:t>
      </w:r>
      <w:r w:rsidR="009363CA" w:rsidRPr="0072333B">
        <w:lastRenderedPageBreak/>
        <w:t xml:space="preserve">represents an </w:t>
      </w:r>
      <w:r w:rsidR="000C5E5D" w:rsidRPr="0072333B">
        <w:t xml:space="preserve">increase </w:t>
      </w:r>
      <w:r w:rsidR="009363CA" w:rsidRPr="0072333B">
        <w:t>of</w:t>
      </w:r>
      <w:r w:rsidR="000C5E5D" w:rsidRPr="0072333B">
        <w:t xml:space="preserve"> 10% since 2012.</w:t>
      </w:r>
      <w:r w:rsidR="53E0AA91" w:rsidRPr="0072333B">
        <w:t xml:space="preserve">  This highlights the increased risk of fatal overdose if a person is mixing or using more than one drug.</w:t>
      </w:r>
    </w:p>
    <w:p w14:paraId="0104B6FC" w14:textId="384687BC" w:rsidR="00F24A2A" w:rsidRPr="00671646" w:rsidRDefault="00671646" w:rsidP="00C818C8">
      <w:pPr>
        <w:pStyle w:val="HRBFirstPagetitle"/>
        <w:spacing w:after="0" w:line="276" w:lineRule="auto"/>
        <w:ind w:left="720"/>
        <w:rPr>
          <w:lang w:val="en-GB"/>
        </w:rPr>
      </w:pPr>
      <w:r w:rsidRPr="54B92A1B">
        <w:rPr>
          <w:b w:val="0"/>
          <w:bCs w:val="0"/>
          <w:color w:val="auto"/>
          <w:sz w:val="22"/>
          <w:szCs w:val="22"/>
          <w:lang w:val="en-GB"/>
        </w:rPr>
        <w:t xml:space="preserve">The </w:t>
      </w:r>
      <w:r w:rsidR="00716ADE" w:rsidRPr="54B92A1B">
        <w:rPr>
          <w:b w:val="0"/>
          <w:bCs w:val="0"/>
          <w:color w:val="auto"/>
          <w:sz w:val="22"/>
          <w:szCs w:val="22"/>
          <w:lang w:val="en-GB"/>
        </w:rPr>
        <w:t>data also highlights the risks of misuse of prescribable drugs. In 2021, nine-in-ten deaths had one or more prescribable drugs implicated. Of the</w:t>
      </w:r>
      <w:r w:rsidRPr="54B92A1B">
        <w:rPr>
          <w:b w:val="0"/>
          <w:bCs w:val="0"/>
          <w:color w:val="auto"/>
          <w:sz w:val="22"/>
          <w:szCs w:val="22"/>
          <w:lang w:val="en-GB"/>
        </w:rPr>
        <w:t xml:space="preserve"> </w:t>
      </w:r>
      <w:r w:rsidR="00716ADE" w:rsidRPr="54B92A1B">
        <w:rPr>
          <w:b w:val="0"/>
          <w:bCs w:val="0"/>
          <w:color w:val="auto"/>
          <w:sz w:val="22"/>
          <w:szCs w:val="22"/>
          <w:lang w:val="en-GB"/>
        </w:rPr>
        <w:t>top six drugs implicated overall in 2021, four of</w:t>
      </w:r>
      <w:r w:rsidR="11363130" w:rsidRPr="54B92A1B">
        <w:rPr>
          <w:b w:val="0"/>
          <w:bCs w:val="0"/>
          <w:color w:val="auto"/>
          <w:sz w:val="22"/>
          <w:szCs w:val="22"/>
          <w:lang w:val="en-GB"/>
        </w:rPr>
        <w:t xml:space="preserve"> </w:t>
      </w:r>
      <w:r w:rsidR="00716ADE" w:rsidRPr="54B92A1B">
        <w:rPr>
          <w:b w:val="0"/>
          <w:bCs w:val="0"/>
          <w:color w:val="auto"/>
          <w:sz w:val="22"/>
          <w:szCs w:val="22"/>
          <w:lang w:val="en-GB"/>
        </w:rPr>
        <w:t>these were prescribable drugs.”</w:t>
      </w:r>
      <w:r w:rsidR="00716ADE" w:rsidRPr="54B92A1B">
        <w:rPr>
          <w:lang w:val="en-GB"/>
        </w:rPr>
        <w:t xml:space="preserve"> </w:t>
      </w:r>
    </w:p>
    <w:p w14:paraId="6950E541" w14:textId="1C4693A4" w:rsidR="0070618F" w:rsidRPr="006C6578" w:rsidRDefault="0070618F" w:rsidP="006C6578">
      <w:pPr>
        <w:pStyle w:val="HRBFirstPagetitle"/>
        <w:rPr>
          <w:sz w:val="24"/>
          <w:szCs w:val="24"/>
          <w:lang w:val="en-GB"/>
        </w:rPr>
      </w:pPr>
      <w:bookmarkStart w:id="2" w:name="_Hlk177473707"/>
      <w:r w:rsidRPr="19A4AFEE">
        <w:rPr>
          <w:sz w:val="24"/>
          <w:szCs w:val="24"/>
          <w:lang w:val="en-GB"/>
        </w:rPr>
        <w:t xml:space="preserve">The main specific drugs implicated </w:t>
      </w:r>
      <w:r w:rsidR="4592960B" w:rsidRPr="19A4AFEE">
        <w:rPr>
          <w:sz w:val="24"/>
          <w:szCs w:val="24"/>
          <w:lang w:val="en-GB"/>
        </w:rPr>
        <w:t xml:space="preserve">in poisoning deaths </w:t>
      </w:r>
      <w:r w:rsidRPr="19A4AFEE">
        <w:rPr>
          <w:sz w:val="24"/>
          <w:szCs w:val="24"/>
          <w:lang w:val="en-GB"/>
        </w:rPr>
        <w:t>were</w:t>
      </w:r>
      <w:r w:rsidR="6B3BF958" w:rsidRPr="19A4AFEE">
        <w:rPr>
          <w:sz w:val="24"/>
          <w:szCs w:val="24"/>
          <w:lang w:val="en-GB"/>
        </w:rPr>
        <w:t>:</w:t>
      </w:r>
    </w:p>
    <w:p w14:paraId="20856880" w14:textId="1565BE85" w:rsidR="009D2D5C" w:rsidRDefault="009D2D5C" w:rsidP="009D2D5C">
      <w:pPr>
        <w:numPr>
          <w:ilvl w:val="0"/>
          <w:numId w:val="7"/>
        </w:numPr>
        <w:spacing w:after="0" w:line="240" w:lineRule="auto"/>
        <w:rPr>
          <w:rFonts w:eastAsia="Times New Roman" w:cs="Calibri"/>
          <w:color w:val="000000"/>
        </w:rPr>
      </w:pPr>
      <w:bookmarkStart w:id="3" w:name="_Hlk177470962"/>
      <w:bookmarkEnd w:id="2"/>
      <w:r>
        <w:rPr>
          <w:rFonts w:eastAsia="Times New Roman" w:cs="Calibri"/>
          <w:b/>
          <w:bCs/>
          <w:color w:val="000000"/>
        </w:rPr>
        <w:t>1 in 3 of involved methadone</w:t>
      </w:r>
    </w:p>
    <w:p w14:paraId="3906B477" w14:textId="2D12DB53" w:rsidR="009D2D5C" w:rsidRDefault="009D2D5C" w:rsidP="009D2D5C">
      <w:pPr>
        <w:numPr>
          <w:ilvl w:val="0"/>
          <w:numId w:val="7"/>
        </w:numPr>
        <w:spacing w:after="0" w:line="240" w:lineRule="auto"/>
        <w:rPr>
          <w:rFonts w:eastAsia="Times New Roman" w:cs="Calibri"/>
          <w:color w:val="000000"/>
        </w:rPr>
      </w:pPr>
      <w:r>
        <w:rPr>
          <w:rFonts w:eastAsia="Times New Roman" w:cs="Calibri"/>
          <w:b/>
          <w:bCs/>
          <w:color w:val="000000"/>
        </w:rPr>
        <w:t>1 in 5 involved heroin</w:t>
      </w:r>
      <w:r>
        <w:rPr>
          <w:rFonts w:eastAsia="Times New Roman" w:cs="Calibri"/>
          <w:color w:val="000000"/>
        </w:rPr>
        <w:t>; these deaths were mostly among males (8 in 10)</w:t>
      </w:r>
    </w:p>
    <w:p w14:paraId="51461B63" w14:textId="34CAA3C4" w:rsidR="009D2D5C" w:rsidRDefault="009D2D5C" w:rsidP="009D2D5C">
      <w:pPr>
        <w:numPr>
          <w:ilvl w:val="0"/>
          <w:numId w:val="7"/>
        </w:numPr>
        <w:spacing w:after="0" w:line="240" w:lineRule="auto"/>
        <w:rPr>
          <w:rFonts w:eastAsia="Times New Roman" w:cs="Calibri"/>
          <w:color w:val="000000"/>
        </w:rPr>
      </w:pPr>
      <w:r>
        <w:rPr>
          <w:rFonts w:eastAsia="Times New Roman" w:cs="Calibri"/>
          <w:b/>
          <w:bCs/>
          <w:color w:val="000000"/>
        </w:rPr>
        <w:t>Diazepam</w:t>
      </w:r>
      <w:r>
        <w:rPr>
          <w:rFonts w:eastAsia="Times New Roman" w:cs="Calibri"/>
          <w:color w:val="000000"/>
        </w:rPr>
        <w:t xml:space="preserve"> and </w:t>
      </w:r>
      <w:r>
        <w:rPr>
          <w:rFonts w:eastAsia="Times New Roman" w:cs="Calibri"/>
          <w:b/>
          <w:bCs/>
          <w:color w:val="000000"/>
        </w:rPr>
        <w:t>alprazolam</w:t>
      </w:r>
      <w:r>
        <w:rPr>
          <w:rFonts w:eastAsia="Times New Roman" w:cs="Calibri"/>
          <w:color w:val="000000"/>
        </w:rPr>
        <w:t xml:space="preserve"> were the most common benzodiazepines, and each was implicated in 3 in 10 deaths overall</w:t>
      </w:r>
    </w:p>
    <w:p w14:paraId="09957CDC" w14:textId="4D0374D8" w:rsidR="009D2D5C" w:rsidRDefault="009D2D5C" w:rsidP="009D2D5C">
      <w:pPr>
        <w:numPr>
          <w:ilvl w:val="0"/>
          <w:numId w:val="7"/>
        </w:numPr>
        <w:spacing w:after="0" w:line="240" w:lineRule="auto"/>
        <w:rPr>
          <w:rFonts w:eastAsia="Times New Roman" w:cs="Calibri"/>
          <w:color w:val="000000"/>
        </w:rPr>
      </w:pPr>
      <w:r>
        <w:rPr>
          <w:rFonts w:eastAsia="Times New Roman" w:cs="Calibri"/>
          <w:b/>
          <w:bCs/>
          <w:color w:val="000000"/>
        </w:rPr>
        <w:t xml:space="preserve">Cocaine </w:t>
      </w:r>
      <w:r>
        <w:rPr>
          <w:rFonts w:eastAsia="Times New Roman" w:cs="Calibri"/>
          <w:color w:val="000000"/>
        </w:rPr>
        <w:t>was implicated in 3 in 10 poisoning deaths overall; the majority (4 in 5) of which were among males</w:t>
      </w:r>
    </w:p>
    <w:p w14:paraId="09646932" w14:textId="77777777" w:rsidR="00726B67" w:rsidRDefault="00726B67" w:rsidP="00726B67">
      <w:pPr>
        <w:numPr>
          <w:ilvl w:val="0"/>
          <w:numId w:val="7"/>
        </w:numPr>
        <w:spacing w:after="0" w:line="240" w:lineRule="auto"/>
        <w:rPr>
          <w:rFonts w:eastAsia="Times New Roman" w:cs="Calibri"/>
          <w:color w:val="000000"/>
        </w:rPr>
      </w:pPr>
      <w:r w:rsidRPr="54B92A1B">
        <w:rPr>
          <w:rFonts w:eastAsia="Times New Roman" w:cs="Calibri"/>
          <w:b/>
          <w:bCs/>
          <w:color w:val="000000" w:themeColor="text1"/>
        </w:rPr>
        <w:t>1 in 4 in</w:t>
      </w:r>
      <w:r w:rsidRPr="54B92A1B">
        <w:rPr>
          <w:rFonts w:eastAsia="Times New Roman" w:cs="Calibri"/>
          <w:color w:val="000000" w:themeColor="text1"/>
        </w:rPr>
        <w:t xml:space="preserve">volved </w:t>
      </w:r>
      <w:r w:rsidRPr="54B92A1B">
        <w:rPr>
          <w:rFonts w:eastAsia="Times New Roman" w:cs="Calibri"/>
          <w:b/>
          <w:bCs/>
          <w:color w:val="000000" w:themeColor="text1"/>
        </w:rPr>
        <w:t xml:space="preserve">pregabalin; </w:t>
      </w:r>
      <w:r w:rsidRPr="54B92A1B">
        <w:rPr>
          <w:rFonts w:eastAsia="Times New Roman" w:cs="Calibri"/>
          <w:color w:val="000000" w:themeColor="text1"/>
        </w:rPr>
        <w:t> </w:t>
      </w:r>
    </w:p>
    <w:p w14:paraId="6C2450DE" w14:textId="5507D19A" w:rsidR="00726B67" w:rsidRDefault="00726B67" w:rsidP="00726B67">
      <w:pPr>
        <w:numPr>
          <w:ilvl w:val="3"/>
          <w:numId w:val="7"/>
        </w:numPr>
        <w:spacing w:after="0" w:line="240" w:lineRule="auto"/>
        <w:rPr>
          <w:rFonts w:eastAsia="Times New Roman" w:cs="Calibri"/>
          <w:color w:val="000000"/>
        </w:rPr>
      </w:pPr>
      <w:r>
        <w:rPr>
          <w:rFonts w:eastAsia="Times New Roman" w:cs="Calibri"/>
          <w:color w:val="000000"/>
        </w:rPr>
        <w:t>pregabalin was implicated in a greater proportion of deaths among females (28%) than among males (21%)</w:t>
      </w:r>
    </w:p>
    <w:p w14:paraId="483F4D35" w14:textId="77777777" w:rsidR="00726B67" w:rsidRDefault="00726B67" w:rsidP="00726B67">
      <w:pPr>
        <w:numPr>
          <w:ilvl w:val="0"/>
          <w:numId w:val="7"/>
        </w:numPr>
        <w:spacing w:after="0" w:line="240" w:lineRule="auto"/>
        <w:rPr>
          <w:rFonts w:eastAsia="Times New Roman" w:cs="Calibri"/>
        </w:rPr>
      </w:pPr>
      <w:r>
        <w:rPr>
          <w:rFonts w:eastAsia="Times New Roman" w:cs="Calibri"/>
          <w:b/>
          <w:bCs/>
        </w:rPr>
        <w:t xml:space="preserve">1 in 3 deaths involved antidepressants.  </w:t>
      </w:r>
    </w:p>
    <w:p w14:paraId="3F81CE22" w14:textId="77777777" w:rsidR="00726B67" w:rsidRDefault="00726B67" w:rsidP="00726B67">
      <w:pPr>
        <w:pStyle w:val="ListParagraph"/>
        <w:numPr>
          <w:ilvl w:val="3"/>
          <w:numId w:val="7"/>
        </w:numPr>
        <w:spacing w:after="0" w:line="240" w:lineRule="auto"/>
        <w:contextualSpacing w:val="0"/>
        <w:rPr>
          <w:rFonts w:eastAsia="Times New Roman" w:cs="Calibri"/>
        </w:rPr>
      </w:pPr>
      <w:r>
        <w:rPr>
          <w:rFonts w:eastAsia="Times New Roman" w:cs="Calibri"/>
        </w:rPr>
        <w:t>Antidepressants were implicated in a greater proportion of deaths among females (47%) than among males (28%)</w:t>
      </w:r>
    </w:p>
    <w:p w14:paraId="71CDCD0F" w14:textId="77777777" w:rsidR="00726B67" w:rsidRDefault="00726B67" w:rsidP="566D56C6">
      <w:pPr>
        <w:pStyle w:val="ListParagraph"/>
        <w:numPr>
          <w:ilvl w:val="3"/>
          <w:numId w:val="7"/>
        </w:numPr>
        <w:spacing w:after="0" w:line="240" w:lineRule="auto"/>
        <w:rPr>
          <w:rFonts w:eastAsia="Times New Roman" w:cs="Calibri"/>
        </w:rPr>
      </w:pPr>
      <w:r w:rsidRPr="54B92A1B">
        <w:rPr>
          <w:rFonts w:eastAsia="Times New Roman" w:cs="Calibri"/>
          <w:b/>
          <w:bCs/>
        </w:rPr>
        <w:t>Mirtazapine</w:t>
      </w:r>
      <w:r w:rsidRPr="54B92A1B">
        <w:rPr>
          <w:rFonts w:eastAsia="Times New Roman" w:cs="Calibri"/>
        </w:rPr>
        <w:t xml:space="preserve"> (14%) was the most common antidepressant.</w:t>
      </w:r>
    </w:p>
    <w:bookmarkEnd w:id="3"/>
    <w:p w14:paraId="6683FBB3" w14:textId="77777777" w:rsidR="0070618F" w:rsidRPr="006C6578" w:rsidRDefault="0070618F" w:rsidP="006C6578">
      <w:pPr>
        <w:pStyle w:val="HRBFirstPagetitle"/>
        <w:rPr>
          <w:sz w:val="24"/>
          <w:szCs w:val="24"/>
        </w:rPr>
      </w:pPr>
      <w:r w:rsidRPr="006C6578">
        <w:rPr>
          <w:sz w:val="24"/>
          <w:szCs w:val="24"/>
        </w:rPr>
        <w:t xml:space="preserve">Sociodemographic profile </w:t>
      </w:r>
    </w:p>
    <w:p w14:paraId="705BEAED" w14:textId="4F9F96D9" w:rsidR="0070618F" w:rsidRPr="005107AB" w:rsidRDefault="0070618F" w:rsidP="0070618F">
      <w:pPr>
        <w:pStyle w:val="ListParagraph"/>
        <w:numPr>
          <w:ilvl w:val="0"/>
          <w:numId w:val="13"/>
        </w:numPr>
        <w:spacing w:after="160" w:line="259" w:lineRule="auto"/>
      </w:pPr>
      <w:r w:rsidRPr="005107AB">
        <w:t>The median age of the deceased was 42.5 years (41 years for males and 47 years for females)</w:t>
      </w:r>
    </w:p>
    <w:p w14:paraId="11506B54" w14:textId="5C2F4588" w:rsidR="0070618F" w:rsidRPr="005107AB" w:rsidRDefault="0070618F" w:rsidP="0070618F">
      <w:pPr>
        <w:pStyle w:val="ListParagraph"/>
        <w:numPr>
          <w:ilvl w:val="0"/>
          <w:numId w:val="13"/>
        </w:numPr>
        <w:spacing w:after="160" w:line="259" w:lineRule="auto"/>
      </w:pPr>
      <w:r w:rsidRPr="005107AB">
        <w:t>One in two deaths were among people aged 35 to 54 years</w:t>
      </w:r>
    </w:p>
    <w:p w14:paraId="02A5CF91" w14:textId="0EC62498" w:rsidR="0070618F" w:rsidRPr="005107AB" w:rsidRDefault="0070618F" w:rsidP="0070618F">
      <w:pPr>
        <w:pStyle w:val="ListParagraph"/>
        <w:numPr>
          <w:ilvl w:val="0"/>
          <w:numId w:val="12"/>
        </w:numPr>
        <w:spacing w:after="160" w:line="259" w:lineRule="auto"/>
      </w:pPr>
      <w:r w:rsidRPr="005107AB">
        <w:t>Most (7</w:t>
      </w:r>
      <w:r w:rsidR="00F24A2A">
        <w:t>7</w:t>
      </w:r>
      <w:r w:rsidRPr="005107AB">
        <w:t>%) of the deceased were living in stable accommodation</w:t>
      </w:r>
    </w:p>
    <w:p w14:paraId="51CD7579" w14:textId="77777777" w:rsidR="00640807" w:rsidRDefault="0070618F" w:rsidP="002F13CE">
      <w:pPr>
        <w:pStyle w:val="ListParagraph"/>
        <w:numPr>
          <w:ilvl w:val="0"/>
          <w:numId w:val="12"/>
        </w:numPr>
        <w:spacing w:after="160" w:line="259" w:lineRule="auto"/>
      </w:pPr>
      <w:r w:rsidRPr="005107AB">
        <w:t>More than 1 in 10 of the deceased were experiencing homelessness</w:t>
      </w:r>
    </w:p>
    <w:p w14:paraId="2E065969" w14:textId="76771780" w:rsidR="00E01282" w:rsidRPr="00E01282" w:rsidRDefault="0070618F" w:rsidP="00640807">
      <w:pPr>
        <w:pStyle w:val="ListParagraph"/>
        <w:numPr>
          <w:ilvl w:val="0"/>
          <w:numId w:val="12"/>
        </w:numPr>
        <w:spacing w:after="160" w:line="259" w:lineRule="auto"/>
      </w:pPr>
      <w:r w:rsidRPr="00E01282">
        <w:t>Most were residing in the HSE Dublin and North East (28.5%) health region, followed by HSE Dublin and Midlands (23%), and HSE Dublin and South East (1</w:t>
      </w:r>
      <w:r w:rsidR="310E4C74" w:rsidRPr="00E01282">
        <w:t>8</w:t>
      </w:r>
      <w:r w:rsidRPr="00E01282">
        <w:t>%)</w:t>
      </w:r>
    </w:p>
    <w:p w14:paraId="2F0A2A4D" w14:textId="32ACE628" w:rsidR="002F13CE" w:rsidRPr="006C6578" w:rsidRDefault="002F13CE" w:rsidP="002F13CE">
      <w:pPr>
        <w:pStyle w:val="HRBFirstPagetitle"/>
        <w:rPr>
          <w:sz w:val="24"/>
          <w:szCs w:val="24"/>
          <w:lang w:val="en-GB"/>
        </w:rPr>
      </w:pPr>
      <w:r w:rsidRPr="006C6578">
        <w:rPr>
          <w:sz w:val="24"/>
          <w:szCs w:val="24"/>
          <w:lang w:val="en-GB"/>
        </w:rPr>
        <w:t>T</w:t>
      </w:r>
      <w:r>
        <w:rPr>
          <w:sz w:val="24"/>
          <w:szCs w:val="24"/>
          <w:lang w:val="en-GB"/>
        </w:rPr>
        <w:t>rend 2012 to 2021</w:t>
      </w:r>
    </w:p>
    <w:p w14:paraId="45F79BFF" w14:textId="77777777" w:rsidR="0070618F" w:rsidRPr="006B3134" w:rsidRDefault="0070618F" w:rsidP="0070618F">
      <w:r w:rsidRPr="006B3134">
        <w:t>An overall upward trend in the number of drug poisoning deaths over the period 2012 to 2021 appears to have plateaued in 2019 to 2021.</w:t>
      </w:r>
    </w:p>
    <w:p w14:paraId="47285F1A" w14:textId="1C636158" w:rsidR="0070618F" w:rsidRPr="006B3134" w:rsidRDefault="0070618F" w:rsidP="0070618F">
      <w:pPr>
        <w:numPr>
          <w:ilvl w:val="0"/>
          <w:numId w:val="8"/>
        </w:numPr>
        <w:spacing w:after="0" w:line="278" w:lineRule="auto"/>
        <w:ind w:left="714" w:hanging="357"/>
      </w:pPr>
      <w:r w:rsidRPr="006B3134">
        <w:rPr>
          <w:lang w:val="en-GB"/>
        </w:rPr>
        <w:t xml:space="preserve">Over the ten-year period, 3,379 </w:t>
      </w:r>
      <w:r w:rsidR="004A34F7">
        <w:rPr>
          <w:lang w:val="en-GB"/>
        </w:rPr>
        <w:t>poisoning</w:t>
      </w:r>
      <w:r w:rsidRPr="006B3134">
        <w:rPr>
          <w:lang w:val="en-GB"/>
        </w:rPr>
        <w:t xml:space="preserve"> deaths were recorded by the NDRDI</w:t>
      </w:r>
    </w:p>
    <w:p w14:paraId="72D53DA3" w14:textId="1C6C8977" w:rsidR="0070618F" w:rsidRPr="006B3134" w:rsidRDefault="0070618F" w:rsidP="0070618F">
      <w:pPr>
        <w:numPr>
          <w:ilvl w:val="0"/>
          <w:numId w:val="9"/>
        </w:numPr>
        <w:spacing w:after="0" w:line="278" w:lineRule="auto"/>
        <w:ind w:left="714" w:hanging="357"/>
      </w:pPr>
      <w:r w:rsidRPr="006B3134">
        <w:rPr>
          <w:lang w:val="en-GB"/>
        </w:rPr>
        <w:t xml:space="preserve">In 2021, there were 354 </w:t>
      </w:r>
      <w:r w:rsidR="004A34F7">
        <w:rPr>
          <w:lang w:val="en-GB"/>
        </w:rPr>
        <w:t>poisoning</w:t>
      </w:r>
      <w:r w:rsidRPr="006B3134">
        <w:rPr>
          <w:lang w:val="en-GB"/>
        </w:rPr>
        <w:t xml:space="preserve"> deaths, 85 fewer than recorded for 2020</w:t>
      </w:r>
    </w:p>
    <w:p w14:paraId="79AA8435" w14:textId="1661C4FE" w:rsidR="0070618F" w:rsidRPr="006B3134" w:rsidRDefault="0070618F" w:rsidP="0070618F">
      <w:pPr>
        <w:numPr>
          <w:ilvl w:val="0"/>
          <w:numId w:val="10"/>
        </w:numPr>
        <w:spacing w:after="0" w:line="278" w:lineRule="auto"/>
        <w:ind w:left="714" w:hanging="357"/>
      </w:pPr>
      <w:r w:rsidRPr="006B3134">
        <w:rPr>
          <w:lang w:val="en-GB"/>
        </w:rPr>
        <w:t>Between 2019 and 2020, the number of deaths increased by 64, the largest increase over the period</w:t>
      </w:r>
    </w:p>
    <w:p w14:paraId="083615A2" w14:textId="20AB1D6D" w:rsidR="00F467FF" w:rsidRPr="00F467FF" w:rsidRDefault="0070618F" w:rsidP="00196812">
      <w:pPr>
        <w:pStyle w:val="ListParagraph"/>
        <w:numPr>
          <w:ilvl w:val="0"/>
          <w:numId w:val="10"/>
        </w:numPr>
        <w:spacing w:after="0" w:line="259" w:lineRule="auto"/>
        <w:ind w:left="714" w:hanging="357"/>
      </w:pPr>
      <w:r>
        <w:t>Males</w:t>
      </w:r>
      <w:r w:rsidRPr="55988B87">
        <w:rPr>
          <w:b/>
          <w:bCs/>
        </w:rPr>
        <w:t xml:space="preserve"> </w:t>
      </w:r>
      <w:r>
        <w:t>are continually in the majority, accounting for at least 6 in 10 drug poisoning deaths every year since 2012</w:t>
      </w:r>
    </w:p>
    <w:p w14:paraId="2B0D5529" w14:textId="0E2EBB41" w:rsidR="00F467FF" w:rsidRPr="00F467FF" w:rsidRDefault="0070618F" w:rsidP="00196812">
      <w:pPr>
        <w:pStyle w:val="ListParagraph"/>
        <w:numPr>
          <w:ilvl w:val="0"/>
          <w:numId w:val="10"/>
        </w:numPr>
        <w:spacing w:after="0" w:line="259" w:lineRule="auto"/>
        <w:ind w:left="714" w:hanging="357"/>
      </w:pPr>
      <w:r>
        <w:t xml:space="preserve">7 in 10 drug poisoning deaths were polysubstance poisonings compared to 8 in 10 in 2021. </w:t>
      </w:r>
    </w:p>
    <w:p w14:paraId="4598246E" w14:textId="1B563121" w:rsidR="0070618F" w:rsidRPr="006C6578" w:rsidRDefault="0070618F" w:rsidP="006C6578">
      <w:pPr>
        <w:pStyle w:val="HRBFirstPagetitle"/>
        <w:rPr>
          <w:sz w:val="24"/>
          <w:szCs w:val="24"/>
        </w:rPr>
      </w:pPr>
      <w:r w:rsidRPr="006C6578">
        <w:rPr>
          <w:sz w:val="24"/>
          <w:szCs w:val="24"/>
        </w:rPr>
        <w:t>Drugs implicated in drug poisoning deaths 2012 to 2021</w:t>
      </w:r>
    </w:p>
    <w:p w14:paraId="78BA57BD" w14:textId="369E6A5A" w:rsidR="0070618F" w:rsidRPr="006B3134" w:rsidRDefault="0070618F" w:rsidP="0070618F">
      <w:pPr>
        <w:pStyle w:val="ListParagraph"/>
        <w:numPr>
          <w:ilvl w:val="0"/>
          <w:numId w:val="11"/>
        </w:numPr>
        <w:spacing w:after="160" w:line="259" w:lineRule="auto"/>
      </w:pPr>
      <w:r w:rsidRPr="006B3134">
        <w:rPr>
          <w:b/>
          <w:bCs/>
        </w:rPr>
        <w:lastRenderedPageBreak/>
        <w:t xml:space="preserve">Opioids </w:t>
      </w:r>
      <w:r w:rsidRPr="006B3134">
        <w:t>increased by 34% (from 182 to 244 deaths)</w:t>
      </w:r>
    </w:p>
    <w:p w14:paraId="1FC4EE50" w14:textId="027E3CA2" w:rsidR="0070618F" w:rsidRDefault="0070618F" w:rsidP="0070618F">
      <w:pPr>
        <w:pStyle w:val="ListParagraph"/>
        <w:numPr>
          <w:ilvl w:val="0"/>
          <w:numId w:val="11"/>
        </w:numPr>
        <w:spacing w:after="160" w:line="259" w:lineRule="auto"/>
      </w:pPr>
      <w:r w:rsidRPr="006B3134">
        <w:rPr>
          <w:b/>
          <w:bCs/>
        </w:rPr>
        <w:t xml:space="preserve">Benzodiazepines </w:t>
      </w:r>
      <w:r w:rsidRPr="006B3134">
        <w:t xml:space="preserve">increased by 45% (from 129 to 187 deaths), mainly attributable to an almost fivefold increase in </w:t>
      </w:r>
      <w:r w:rsidRPr="006B3134">
        <w:rPr>
          <w:b/>
          <w:bCs/>
        </w:rPr>
        <w:t xml:space="preserve">alprazolam </w:t>
      </w:r>
      <w:r w:rsidRPr="006B3134">
        <w:t>(from 18 to 107 deaths)</w:t>
      </w:r>
    </w:p>
    <w:p w14:paraId="193A836A" w14:textId="3F3EC2F9" w:rsidR="00F24A2A" w:rsidRPr="006B3134" w:rsidRDefault="00F24A2A" w:rsidP="00F24A2A">
      <w:pPr>
        <w:pStyle w:val="ListParagraph"/>
        <w:numPr>
          <w:ilvl w:val="0"/>
          <w:numId w:val="11"/>
        </w:numPr>
        <w:spacing w:after="160" w:line="278" w:lineRule="auto"/>
        <w:rPr>
          <w:lang w:val="en-GB"/>
        </w:rPr>
      </w:pPr>
      <w:r w:rsidRPr="006B3134">
        <w:rPr>
          <w:lang w:val="en-GB"/>
        </w:rPr>
        <w:t xml:space="preserve">The number of deaths in which </w:t>
      </w:r>
      <w:r w:rsidRPr="006B3134">
        <w:rPr>
          <w:b/>
          <w:bCs/>
          <w:lang w:val="en-GB"/>
        </w:rPr>
        <w:t>cocaine</w:t>
      </w:r>
      <w:r w:rsidRPr="006B3134">
        <w:rPr>
          <w:lang w:val="en-GB"/>
        </w:rPr>
        <w:t xml:space="preserve"> is implicated has more than trebled in ten years (2012-2021). These deaths are mostly among males and are typically polysubstance poisonings</w:t>
      </w:r>
    </w:p>
    <w:p w14:paraId="2A1ADC61" w14:textId="1B721F14" w:rsidR="00F24A2A" w:rsidRPr="006B3134" w:rsidRDefault="00F24A2A" w:rsidP="00F24A2A">
      <w:pPr>
        <w:pStyle w:val="ListParagraph"/>
        <w:numPr>
          <w:ilvl w:val="0"/>
          <w:numId w:val="11"/>
        </w:numPr>
        <w:spacing w:after="160" w:line="259" w:lineRule="auto"/>
      </w:pPr>
      <w:r w:rsidRPr="006B3134">
        <w:rPr>
          <w:b/>
          <w:bCs/>
        </w:rPr>
        <w:t>Pregabalin</w:t>
      </w:r>
      <w:r w:rsidRPr="006B3134">
        <w:t xml:space="preserve"> increased almost </w:t>
      </w:r>
      <w:r>
        <w:t>five</w:t>
      </w:r>
      <w:r w:rsidRPr="006B3134">
        <w:t>fold in just</w:t>
      </w:r>
      <w:r w:rsidR="00546E50">
        <w:t xml:space="preserve"> nine</w:t>
      </w:r>
      <w:r w:rsidRPr="006B3134">
        <w:t xml:space="preserve"> years (2013 to 2021)</w:t>
      </w:r>
    </w:p>
    <w:p w14:paraId="60F74841" w14:textId="201B8486" w:rsidR="0070618F" w:rsidRPr="006B3134" w:rsidRDefault="0070618F" w:rsidP="0070618F">
      <w:pPr>
        <w:pStyle w:val="ListParagraph"/>
        <w:numPr>
          <w:ilvl w:val="0"/>
          <w:numId w:val="11"/>
        </w:numPr>
        <w:spacing w:after="160" w:line="259" w:lineRule="auto"/>
      </w:pPr>
      <w:r w:rsidRPr="006B3134">
        <w:rPr>
          <w:b/>
          <w:bCs/>
        </w:rPr>
        <w:t>Antidepressants</w:t>
      </w:r>
      <w:r w:rsidRPr="006B3134">
        <w:t xml:space="preserve"> increased by 55% (from 80 to 124 deaths).</w:t>
      </w:r>
    </w:p>
    <w:p w14:paraId="4B71B13A" w14:textId="77777777" w:rsidR="0070618F" w:rsidRDefault="0070618F" w:rsidP="0070618F">
      <w:pPr>
        <w:rPr>
          <w:lang w:val="en-GB"/>
        </w:rPr>
      </w:pPr>
    </w:p>
    <w:p w14:paraId="6144623C" w14:textId="77777777" w:rsidR="0070618F" w:rsidRPr="00666473" w:rsidRDefault="0070618F" w:rsidP="0070618F">
      <w:pPr>
        <w:rPr>
          <w:b/>
          <w:bCs/>
          <w:lang w:val="en-GB"/>
        </w:rPr>
      </w:pPr>
      <w:r w:rsidRPr="00666473">
        <w:rPr>
          <w:b/>
          <w:bCs/>
          <w:lang w:val="en-GB"/>
        </w:rPr>
        <w:t>ENDS</w:t>
      </w:r>
    </w:p>
    <w:p w14:paraId="65CE5072" w14:textId="59C1512B" w:rsidR="0070618F" w:rsidRPr="00666473" w:rsidRDefault="0070618F" w:rsidP="55988B87">
      <w:pPr>
        <w:rPr>
          <w:rFonts w:eastAsia="Calibri" w:cs="Calibri"/>
          <w:color w:val="000000" w:themeColor="text1"/>
          <w:sz w:val="24"/>
          <w:szCs w:val="24"/>
        </w:rPr>
      </w:pPr>
      <w:r w:rsidRPr="55988B87">
        <w:rPr>
          <w:b/>
          <w:bCs/>
        </w:rPr>
        <w:t>For more information, infographics or interviews please contact:</w:t>
      </w:r>
      <w:r>
        <w:t xml:space="preserve">  </w:t>
      </w:r>
      <w:r>
        <w:br/>
      </w:r>
      <w:r w:rsidR="1BA001B1">
        <w:t>Aileen Gaskin</w:t>
      </w:r>
      <w:r>
        <w:t xml:space="preserve">, </w:t>
      </w:r>
      <w:r w:rsidR="7084C282">
        <w:t>The Communications Clinic</w:t>
      </w:r>
    </w:p>
    <w:p w14:paraId="177983FF" w14:textId="707FFA50" w:rsidR="0070618F" w:rsidRPr="00666473" w:rsidRDefault="7084C282" w:rsidP="55988B87">
      <w:r w:rsidRPr="0CD91AC4">
        <w:rPr>
          <w:b/>
          <w:bCs/>
          <w:lang w:val="en-GB"/>
        </w:rPr>
        <w:t>e</w:t>
      </w:r>
      <w:r w:rsidRPr="0CD91AC4">
        <w:rPr>
          <w:rFonts w:eastAsia="Calibri" w:cs="Calibri"/>
          <w:color w:val="0000FF"/>
          <w:sz w:val="24"/>
          <w:szCs w:val="24"/>
          <w:u w:val="single"/>
        </w:rPr>
        <w:t xml:space="preserve">  aileen@communicationsclinic.ie</w:t>
      </w:r>
      <w:r w:rsidRPr="0CD91AC4">
        <w:rPr>
          <w:rFonts w:eastAsia="Calibri" w:cs="Calibri"/>
          <w:color w:val="000000" w:themeColor="text1"/>
          <w:sz w:val="24"/>
          <w:szCs w:val="24"/>
        </w:rPr>
        <w:t> </w:t>
      </w:r>
      <w:r w:rsidRPr="0CD91AC4">
        <w:rPr>
          <w:rFonts w:eastAsia="Calibri" w:cs="Calibri"/>
          <w:b/>
          <w:bCs/>
          <w:color w:val="000000" w:themeColor="text1"/>
          <w:sz w:val="24"/>
          <w:szCs w:val="24"/>
        </w:rPr>
        <w:t>m</w:t>
      </w:r>
      <w:r w:rsidRPr="0CD91AC4">
        <w:rPr>
          <w:rFonts w:eastAsia="Calibri" w:cs="Calibri"/>
          <w:color w:val="000000" w:themeColor="text1"/>
          <w:sz w:val="24"/>
          <w:szCs w:val="24"/>
        </w:rPr>
        <w:t xml:space="preserve"> 087 7724 717</w:t>
      </w:r>
      <w:r w:rsidRPr="0CD91AC4">
        <w:rPr>
          <w:rFonts w:eastAsia="Calibri" w:cs="Calibri"/>
        </w:rPr>
        <w:t xml:space="preserve"> </w:t>
      </w:r>
      <w:r w:rsidR="0070618F">
        <w:t> </w:t>
      </w:r>
    </w:p>
    <w:p w14:paraId="6E256351" w14:textId="79AA376C" w:rsidR="239C2D01" w:rsidRDefault="239C2D01">
      <w:r>
        <w:t>Suzanne Kenny, Communications Officer, Health Research Board</w:t>
      </w:r>
    </w:p>
    <w:p w14:paraId="35194860" w14:textId="00AA49DC" w:rsidR="0636854A" w:rsidRDefault="0636854A" w:rsidP="7DE848C5">
      <w:pPr>
        <w:rPr>
          <w:rFonts w:eastAsia="Calibri" w:cs="Calibri"/>
          <w:color w:val="000000" w:themeColor="text1"/>
          <w:sz w:val="24"/>
          <w:szCs w:val="24"/>
        </w:rPr>
      </w:pPr>
      <w:r w:rsidRPr="0CD91AC4">
        <w:rPr>
          <w:b/>
          <w:bCs/>
          <w:lang w:val="en-GB"/>
        </w:rPr>
        <w:t>e</w:t>
      </w:r>
      <w:r w:rsidRPr="0CD91AC4">
        <w:rPr>
          <w:rFonts w:eastAsia="Calibri" w:cs="Calibri"/>
          <w:color w:val="0000FF"/>
          <w:sz w:val="24"/>
          <w:szCs w:val="24"/>
          <w:u w:val="single"/>
        </w:rPr>
        <w:t xml:space="preserve">  skenny@hrb.ie</w:t>
      </w:r>
      <w:r w:rsidRPr="0CD91AC4">
        <w:rPr>
          <w:rFonts w:eastAsia="Calibri" w:cs="Calibri"/>
          <w:color w:val="000000" w:themeColor="text1"/>
          <w:sz w:val="24"/>
          <w:szCs w:val="24"/>
        </w:rPr>
        <w:t> </w:t>
      </w:r>
      <w:r w:rsidRPr="0CD91AC4">
        <w:rPr>
          <w:rFonts w:eastAsia="Calibri" w:cs="Calibri"/>
          <w:b/>
          <w:bCs/>
          <w:color w:val="000000" w:themeColor="text1"/>
          <w:sz w:val="24"/>
          <w:szCs w:val="24"/>
        </w:rPr>
        <w:t>m</w:t>
      </w:r>
      <w:r w:rsidRPr="0CD91AC4">
        <w:rPr>
          <w:rFonts w:eastAsia="Calibri" w:cs="Calibri"/>
          <w:color w:val="000000" w:themeColor="text1"/>
          <w:sz w:val="24"/>
          <w:szCs w:val="24"/>
        </w:rPr>
        <w:t xml:space="preserve"> 085 8500494</w:t>
      </w:r>
    </w:p>
    <w:p w14:paraId="6E147410" w14:textId="5FBCCD68" w:rsidR="0070618F" w:rsidRPr="00666473" w:rsidRDefault="0070618F" w:rsidP="55988B87">
      <w:pPr>
        <w:rPr>
          <w:b/>
          <w:bCs/>
        </w:rPr>
      </w:pPr>
      <w:r w:rsidRPr="55988B87">
        <w:rPr>
          <w:b/>
          <w:bCs/>
        </w:rPr>
        <w:t>Notes for editors  </w:t>
      </w:r>
    </w:p>
    <w:p w14:paraId="21B58D77" w14:textId="77777777" w:rsidR="0070618F" w:rsidRPr="00666473" w:rsidRDefault="0070618F" w:rsidP="0070618F">
      <w:r w:rsidRPr="00666473">
        <w:t>The Health Research Board (HRB) is Ireland’s lead funding agency supporting innovative health research and delivering data and evidence that improves people’s health and patient care. We are committed to putting people first, and ensuring data and evidence are used in policy and practice to overcome health challenges, advance health systems, and benefit society and economy. </w:t>
      </w:r>
    </w:p>
    <w:p w14:paraId="4D00C740" w14:textId="77777777" w:rsidR="0070618F" w:rsidRPr="00666473" w:rsidRDefault="0070618F" w:rsidP="0070618F">
      <w:r w:rsidRPr="00666473">
        <w:t xml:space="preserve">In response to calls from </w:t>
      </w:r>
      <w:r w:rsidRPr="00666473">
        <w:rPr>
          <w:lang w:val="en-GB"/>
        </w:rPr>
        <w:t>families who had lost someone to a drug-related death and wanted to have these deaths recorded correctly</w:t>
      </w:r>
      <w:r w:rsidRPr="00666473">
        <w:t xml:space="preserve">, </w:t>
      </w:r>
      <w:r w:rsidRPr="00666473">
        <w:rPr>
          <w:lang w:val="en-GB"/>
        </w:rPr>
        <w:t>t</w:t>
      </w:r>
      <w:r w:rsidRPr="00666473">
        <w:t>he National Drug Strategy (</w:t>
      </w:r>
      <w:r w:rsidRPr="00666473">
        <w:rPr>
          <w:lang w:val="en-US"/>
        </w:rPr>
        <w:t>2001 to 2008) included an action to</w:t>
      </w:r>
      <w:r w:rsidRPr="00666473">
        <w:rPr>
          <w:lang w:val="en-GB"/>
        </w:rPr>
        <w:t xml:space="preserve"> develop an accurate mechanism for recording the number of drug-related deaths in Ireland. This led to the establishment of </w:t>
      </w:r>
      <w:r w:rsidRPr="00666473">
        <w:t xml:space="preserve">the </w:t>
      </w:r>
      <w:r w:rsidRPr="00666473">
        <w:rPr>
          <w:b/>
          <w:bCs/>
        </w:rPr>
        <w:t>National Drug-Related Deaths Index (NDRDI)</w:t>
      </w:r>
      <w:r w:rsidRPr="00666473">
        <w:t xml:space="preserve"> by the Health Research Board. </w:t>
      </w:r>
    </w:p>
    <w:p w14:paraId="31E8C4DB" w14:textId="77777777" w:rsidR="0070618F" w:rsidRPr="00666473" w:rsidRDefault="0070618F" w:rsidP="0070618F">
      <w:pPr>
        <w:rPr>
          <w:lang w:val="en-GB"/>
        </w:rPr>
      </w:pPr>
    </w:p>
    <w:bookmarkEnd w:id="0"/>
    <w:bookmarkEnd w:id="1"/>
    <w:p w14:paraId="511D11DF" w14:textId="77777777" w:rsidR="009C05EE" w:rsidRDefault="009C05EE" w:rsidP="4E9967F0">
      <w:pPr>
        <w:pStyle w:val="HRBHeadingNumberedL1"/>
        <w:numPr>
          <w:ilvl w:val="0"/>
          <w:numId w:val="0"/>
        </w:numPr>
        <w:spacing w:after="0" w:line="240" w:lineRule="auto"/>
        <w:rPr>
          <w:color w:val="17479E" w:themeColor="accent3"/>
        </w:rPr>
      </w:pPr>
    </w:p>
    <w:sectPr w:rsidR="009C05EE" w:rsidSect="0036514C">
      <w:headerReference w:type="default" r:id="rId12"/>
      <w:footerReference w:type="default" r:id="rId13"/>
      <w:footerReference w:type="first" r:id="rId14"/>
      <w:pgSz w:w="11900" w:h="16840" w:code="9"/>
      <w:pgMar w:top="1418" w:right="1418" w:bottom="1418" w:left="1418"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94BEB" w14:textId="77777777" w:rsidR="00F26310" w:rsidRDefault="00F26310" w:rsidP="008E0671">
      <w:r>
        <w:separator/>
      </w:r>
    </w:p>
    <w:p w14:paraId="7E32324F" w14:textId="77777777" w:rsidR="00F26310" w:rsidRDefault="00F26310" w:rsidP="008E0671"/>
    <w:p w14:paraId="66C10CE3" w14:textId="77777777" w:rsidR="00F26310" w:rsidRDefault="00F26310" w:rsidP="008E0671"/>
    <w:p w14:paraId="17185AFA" w14:textId="77777777" w:rsidR="00F26310" w:rsidRDefault="00F26310" w:rsidP="008E0671"/>
    <w:p w14:paraId="1C66DBA0" w14:textId="77777777" w:rsidR="00F26310" w:rsidRDefault="00F26310" w:rsidP="008E0671"/>
    <w:p w14:paraId="31044272" w14:textId="77777777" w:rsidR="00F26310" w:rsidRDefault="00F26310" w:rsidP="008E0671"/>
  </w:endnote>
  <w:endnote w:type="continuationSeparator" w:id="0">
    <w:p w14:paraId="45401742" w14:textId="77777777" w:rsidR="00F26310" w:rsidRDefault="00F26310" w:rsidP="008E0671">
      <w:r>
        <w:continuationSeparator/>
      </w:r>
    </w:p>
    <w:p w14:paraId="46C92A6C" w14:textId="77777777" w:rsidR="00F26310" w:rsidRDefault="00F26310" w:rsidP="008E0671"/>
    <w:p w14:paraId="2E6D5D35" w14:textId="77777777" w:rsidR="00F26310" w:rsidRDefault="00F26310" w:rsidP="008E0671"/>
    <w:p w14:paraId="349D8A47" w14:textId="77777777" w:rsidR="00F26310" w:rsidRDefault="00F26310" w:rsidP="008E0671"/>
    <w:p w14:paraId="1ACE9F56" w14:textId="77777777" w:rsidR="00F26310" w:rsidRDefault="00F26310" w:rsidP="008E0671"/>
    <w:p w14:paraId="03C35C0B" w14:textId="77777777" w:rsidR="00F26310" w:rsidRDefault="00F26310" w:rsidP="008E0671"/>
  </w:endnote>
  <w:endnote w:type="continuationNotice" w:id="1">
    <w:p w14:paraId="6641A8F3" w14:textId="77777777" w:rsidR="00F26310" w:rsidRDefault="00F263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ercu Pro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2691" w14:textId="77777777" w:rsidR="00E43390" w:rsidRPr="00B4114A" w:rsidRDefault="004A4330" w:rsidP="00B4114A">
    <w:pPr>
      <w:pStyle w:val="HRBFooter"/>
    </w:pPr>
    <w:r w:rsidRPr="00B4114A">
      <w:t xml:space="preserve">Page </w:t>
    </w:r>
    <w:r w:rsidRPr="00B4114A">
      <w:rPr>
        <w:color w:val="2B579A"/>
        <w:shd w:val="clear" w:color="auto" w:fill="E6E6E6"/>
      </w:rPr>
      <w:fldChar w:fldCharType="begin"/>
    </w:r>
    <w:r w:rsidRPr="00B4114A">
      <w:instrText xml:space="preserve"> PAGE   \* MERGEFORMAT </w:instrText>
    </w:r>
    <w:r w:rsidRPr="00B4114A">
      <w:rPr>
        <w:color w:val="2B579A"/>
        <w:shd w:val="clear" w:color="auto" w:fill="E6E6E6"/>
      </w:rPr>
      <w:fldChar w:fldCharType="separate"/>
    </w:r>
    <w:r w:rsidR="007B14C5">
      <w:rPr>
        <w:noProof/>
      </w:rPr>
      <w:t>1</w:t>
    </w:r>
    <w:r w:rsidRPr="00B4114A">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00630" w14:textId="77777777" w:rsidR="00824553" w:rsidRPr="00B4114A" w:rsidRDefault="00824553" w:rsidP="00824553">
    <w:pPr>
      <w:pStyle w:val="HRBFooter"/>
    </w:pPr>
    <w:r w:rsidRPr="00B4114A">
      <w:t xml:space="preserve">Page </w:t>
    </w:r>
    <w:r w:rsidRPr="00B4114A">
      <w:rPr>
        <w:color w:val="2B579A"/>
        <w:shd w:val="clear" w:color="auto" w:fill="E6E6E6"/>
      </w:rPr>
      <w:fldChar w:fldCharType="begin"/>
    </w:r>
    <w:r w:rsidRPr="00B4114A">
      <w:instrText xml:space="preserve"> PAGE   \* MERGEFORMAT </w:instrText>
    </w:r>
    <w:r w:rsidRPr="00B4114A">
      <w:rPr>
        <w:color w:val="2B579A"/>
        <w:shd w:val="clear" w:color="auto" w:fill="E6E6E6"/>
      </w:rPr>
      <w:fldChar w:fldCharType="separate"/>
    </w:r>
    <w:r>
      <w:t>2</w:t>
    </w:r>
    <w:r w:rsidRPr="00B4114A">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67CC2" w14:textId="77777777" w:rsidR="00F26310" w:rsidRPr="00C3449B" w:rsidRDefault="00F26310" w:rsidP="008E0671">
      <w:pPr>
        <w:rPr>
          <w:color w:val="17479E" w:themeColor="text2"/>
          <w:sz w:val="18"/>
          <w:szCs w:val="18"/>
        </w:rPr>
      </w:pPr>
      <w:r w:rsidRPr="00C3449B">
        <w:rPr>
          <w:color w:val="17479E" w:themeColor="text2"/>
          <w:sz w:val="18"/>
          <w:szCs w:val="18"/>
        </w:rPr>
        <w:separator/>
      </w:r>
    </w:p>
  </w:footnote>
  <w:footnote w:type="continuationSeparator" w:id="0">
    <w:p w14:paraId="3A7ECCC8" w14:textId="77777777" w:rsidR="00F26310" w:rsidRPr="00C3449B" w:rsidRDefault="00F26310" w:rsidP="008E0671">
      <w:pPr>
        <w:rPr>
          <w:color w:val="17479E" w:themeColor="text2"/>
          <w:sz w:val="18"/>
          <w:szCs w:val="18"/>
        </w:rPr>
      </w:pPr>
      <w:r w:rsidRPr="00C3449B">
        <w:rPr>
          <w:color w:val="17479E" w:themeColor="text2"/>
          <w:sz w:val="18"/>
          <w:szCs w:val="18"/>
        </w:rPr>
        <w:continuationSeparator/>
      </w:r>
    </w:p>
  </w:footnote>
  <w:footnote w:type="continuationNotice" w:id="1">
    <w:p w14:paraId="14C79B82" w14:textId="77777777" w:rsidR="00F26310" w:rsidRPr="00C3449B" w:rsidRDefault="00F26310">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7C4806F4" w14:textId="77777777" w:rsidR="00E43390" w:rsidRPr="004A4330" w:rsidRDefault="00E338E4" w:rsidP="004E1CCD">
        <w:pPr>
          <w:pStyle w:val="HRBHeader"/>
        </w:pPr>
        <w:r>
          <w:t>HRB Document Template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E3BC0"/>
    <w:multiLevelType w:val="multilevel"/>
    <w:tmpl w:val="1618D9DC"/>
    <w:lvl w:ilvl="0">
      <w:start w:val="1"/>
      <w:numFmt w:val="decimal"/>
      <w:pStyle w:val="HRBHeadingNumberedL1"/>
      <w:lvlText w:val="%1"/>
      <w:lvlJc w:val="left"/>
      <w:pPr>
        <w:tabs>
          <w:tab w:val="num" w:pos="340"/>
        </w:tabs>
        <w:ind w:left="340" w:hanging="340"/>
      </w:pPr>
      <w:rPr>
        <w:rFonts w:hint="default"/>
      </w:rPr>
    </w:lvl>
    <w:lvl w:ilvl="1">
      <w:start w:val="1"/>
      <w:numFmt w:val="decimal"/>
      <w:pStyle w:val="HRBHeadingNumberedL2"/>
      <w:lvlText w:val="%1.%2"/>
      <w:lvlJc w:val="left"/>
      <w:pPr>
        <w:tabs>
          <w:tab w:val="num" w:pos="680"/>
        </w:tabs>
        <w:ind w:left="680" w:hanging="680"/>
      </w:pPr>
      <w:rPr>
        <w:rFonts w:hint="default"/>
      </w:rPr>
    </w:lvl>
    <w:lvl w:ilvl="2">
      <w:start w:val="1"/>
      <w:numFmt w:val="decimal"/>
      <w:pStyle w:val="HRBHeadingNumberedL3"/>
      <w:lvlText w:val="%1.%2.%3"/>
      <w:lvlJc w:val="left"/>
      <w:pPr>
        <w:tabs>
          <w:tab w:val="num" w:pos="794"/>
        </w:tabs>
        <w:ind w:left="794" w:hanging="794"/>
      </w:pPr>
      <w:rPr>
        <w:rFonts w:hint="default"/>
      </w:rPr>
    </w:lvl>
    <w:lvl w:ilvl="3">
      <w:start w:val="1"/>
      <w:numFmt w:val="decimal"/>
      <w:pStyle w:val="HRBHeadingNumberedL4"/>
      <w:lvlText w:val="%1.%2.%3.%4"/>
      <w:lvlJc w:val="left"/>
      <w:pPr>
        <w:tabs>
          <w:tab w:val="num" w:pos="907"/>
        </w:tabs>
        <w:ind w:left="907" w:hanging="907"/>
      </w:pPr>
      <w:rPr>
        <w:rFonts w:hint="default"/>
      </w:rPr>
    </w:lvl>
    <w:lvl w:ilvl="4">
      <w:start w:val="1"/>
      <w:numFmt w:val="decimal"/>
      <w:pStyle w:val="HRBHeadingNumberedL5"/>
      <w:lvlText w:val="%1.%2.%3.%4.%5"/>
      <w:lvlJc w:val="left"/>
      <w:pPr>
        <w:tabs>
          <w:tab w:val="num" w:pos="1134"/>
        </w:tabs>
        <w:ind w:left="1134" w:hanging="1134"/>
      </w:pPr>
      <w:rPr>
        <w:rFonts w:hint="default"/>
      </w:rPr>
    </w:lvl>
    <w:lvl w:ilvl="5">
      <w:start w:val="1"/>
      <w:numFmt w:val="decimal"/>
      <w:lvlRestart w:val="0"/>
      <w:pStyle w:val="HRBHeadingNumberedL6"/>
      <w:lvlText w:val="%1.%2.%3.%4.%5.%6"/>
      <w:lvlJc w:val="left"/>
      <w:pPr>
        <w:tabs>
          <w:tab w:val="num" w:pos="1247"/>
        </w:tabs>
        <w:ind w:left="1247" w:hanging="1247"/>
      </w:pPr>
      <w:rPr>
        <w:rFonts w:hint="default"/>
      </w:rPr>
    </w:lvl>
    <w:lvl w:ilvl="6">
      <w:start w:val="1"/>
      <w:numFmt w:val="decimal"/>
      <w:pStyle w:val="Heading7"/>
      <w:lvlText w:val="%1.%2.%3.%4.%5.%6.%7"/>
      <w:lvlJc w:val="left"/>
      <w:pPr>
        <w:tabs>
          <w:tab w:val="num" w:pos="454"/>
        </w:tabs>
        <w:ind w:left="0" w:firstLine="0"/>
      </w:pPr>
      <w:rPr>
        <w:rFonts w:hint="default"/>
      </w:rPr>
    </w:lvl>
    <w:lvl w:ilvl="7">
      <w:start w:val="1"/>
      <w:numFmt w:val="decimal"/>
      <w:pStyle w:val="Heading8"/>
      <w:lvlText w:val="%1.%2.%3.%4.%5.%6.%7.%8"/>
      <w:lvlJc w:val="left"/>
      <w:pPr>
        <w:tabs>
          <w:tab w:val="num" w:pos="454"/>
        </w:tabs>
        <w:ind w:left="0" w:firstLine="0"/>
      </w:pPr>
      <w:rPr>
        <w:rFonts w:hint="default"/>
      </w:rPr>
    </w:lvl>
    <w:lvl w:ilvl="8">
      <w:start w:val="1"/>
      <w:numFmt w:val="decimal"/>
      <w:pStyle w:val="Heading9"/>
      <w:lvlText w:val="%1.%2.%3.%4.%5.%6.%7.%8.%9"/>
      <w:lvlJc w:val="left"/>
      <w:pPr>
        <w:tabs>
          <w:tab w:val="num" w:pos="454"/>
        </w:tabs>
        <w:ind w:left="0" w:firstLine="0"/>
      </w:pPr>
      <w:rPr>
        <w:rFonts w:hint="default"/>
      </w:rPr>
    </w:lvl>
  </w:abstractNum>
  <w:abstractNum w:abstractNumId="1" w15:restartNumberingAfterBreak="0">
    <w:nsid w:val="09E70AD8"/>
    <w:multiLevelType w:val="hybridMultilevel"/>
    <w:tmpl w:val="5CFC95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DF6E23"/>
    <w:multiLevelType w:val="multilevel"/>
    <w:tmpl w:val="11D4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1E6855"/>
    <w:multiLevelType w:val="multilevel"/>
    <w:tmpl w:val="9D7E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3B703D"/>
    <w:multiLevelType w:val="hybridMultilevel"/>
    <w:tmpl w:val="44ACECD4"/>
    <w:lvl w:ilvl="0" w:tplc="1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37D3C"/>
    <w:multiLevelType w:val="multilevel"/>
    <w:tmpl w:val="CA0EFE00"/>
    <w:lvl w:ilvl="0">
      <w:start w:val="1"/>
      <w:numFmt w:val="lowerLetter"/>
      <w:pStyle w:val="HRBHeadingAlphabetisedL1"/>
      <w:lvlText w:val="(%1)"/>
      <w:lvlJc w:val="left"/>
      <w:pPr>
        <w:tabs>
          <w:tab w:val="num" w:pos="567"/>
        </w:tabs>
        <w:ind w:left="567" w:hanging="567"/>
      </w:pPr>
      <w:rPr>
        <w:rFonts w:hint="default"/>
        <w:caps/>
      </w:rPr>
    </w:lvl>
    <w:lvl w:ilvl="1">
      <w:start w:val="1"/>
      <w:numFmt w:val="lowerLetter"/>
      <w:pStyle w:val="HRBHeadingAlphabetisedL2"/>
      <w:lvlText w:val="(%2)"/>
      <w:lvlJc w:val="left"/>
      <w:pPr>
        <w:tabs>
          <w:tab w:val="num" w:pos="567"/>
        </w:tabs>
        <w:ind w:left="567" w:hanging="567"/>
      </w:pPr>
      <w:rPr>
        <w:rFonts w:hint="default"/>
      </w:rPr>
    </w:lvl>
    <w:lvl w:ilvl="2">
      <w:start w:val="1"/>
      <w:numFmt w:val="lowerRoman"/>
      <w:pStyle w:val="HRBHeadingAlphabetisedL3"/>
      <w:lvlText w:val="(%3)"/>
      <w:lvlJc w:val="left"/>
      <w:pPr>
        <w:tabs>
          <w:tab w:val="num" w:pos="567"/>
        </w:tabs>
        <w:ind w:left="567" w:hanging="567"/>
      </w:pPr>
      <w:rPr>
        <w:rFonts w:hint="default"/>
      </w:rPr>
    </w:lvl>
    <w:lvl w:ilvl="3">
      <w:start w:val="1"/>
      <w:numFmt w:val="lowerLetter"/>
      <w:pStyle w:val="HRBHeadingAlphabetisedL4"/>
      <w:lvlText w:val="(%4)"/>
      <w:lvlJc w:val="left"/>
      <w:pPr>
        <w:tabs>
          <w:tab w:val="num" w:pos="567"/>
        </w:tabs>
        <w:ind w:left="567" w:hanging="567"/>
      </w:pPr>
      <w:rPr>
        <w:rFonts w:hint="default"/>
      </w:rPr>
    </w:lvl>
    <w:lvl w:ilvl="4">
      <w:start w:val="1"/>
      <w:numFmt w:val="lowerRoman"/>
      <w:pStyle w:val="HRBHeadingAlphabetisedL5"/>
      <w:lvlText w:val="(%5)"/>
      <w:lvlJc w:val="left"/>
      <w:pPr>
        <w:tabs>
          <w:tab w:val="num" w:pos="567"/>
        </w:tabs>
        <w:ind w:left="567" w:hanging="567"/>
      </w:pPr>
      <w:rPr>
        <w:rFonts w:hint="default"/>
      </w:rPr>
    </w:lvl>
    <w:lvl w:ilvl="5">
      <w:start w:val="1"/>
      <w:numFmt w:val="lowerLetter"/>
      <w:pStyle w:val="HRBHeadingAlphabetisedL6"/>
      <w:lvlText w:val="(%6)"/>
      <w:lvlJc w:val="left"/>
      <w:pPr>
        <w:tabs>
          <w:tab w:val="num" w:pos="567"/>
        </w:tabs>
        <w:ind w:left="567" w:hanging="567"/>
      </w:pPr>
      <w:rPr>
        <w:rFonts w:hint="default"/>
      </w:rPr>
    </w:lvl>
    <w:lvl w:ilvl="6">
      <w:start w:val="1"/>
      <w:numFmt w:val="lowerRoman"/>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6" w15:restartNumberingAfterBreak="0">
    <w:nsid w:val="2DE67D10"/>
    <w:multiLevelType w:val="multilevel"/>
    <w:tmpl w:val="6C70864C"/>
    <w:lvl w:ilvl="0">
      <w:start w:val="1"/>
      <w:numFmt w:val="decimal"/>
      <w:pStyle w:val="HRBNumberBulletL1"/>
      <w:lvlText w:val="%1."/>
      <w:lvlJc w:val="left"/>
      <w:pPr>
        <w:tabs>
          <w:tab w:val="num" w:pos="340"/>
        </w:tabs>
        <w:ind w:left="340" w:hanging="340"/>
      </w:pPr>
      <w:rPr>
        <w:rFonts w:hint="default"/>
        <w:color w:val="17479E" w:themeColor="text2"/>
      </w:rPr>
    </w:lvl>
    <w:lvl w:ilvl="1">
      <w:start w:val="1"/>
      <w:numFmt w:val="lowerLetter"/>
      <w:pStyle w:val="HRBNumberBulletL2"/>
      <w:lvlText w:val="%2)"/>
      <w:lvlJc w:val="left"/>
      <w:pPr>
        <w:tabs>
          <w:tab w:val="num" w:pos="680"/>
        </w:tabs>
        <w:ind w:left="680" w:hanging="340"/>
      </w:pPr>
      <w:rPr>
        <w:rFonts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Restart w:val="0"/>
      <w:pStyle w:val="HRBNumberBulletL3"/>
      <w:lvlText w:val="%3."/>
      <w:lvlJc w:val="left"/>
      <w:pPr>
        <w:tabs>
          <w:tab w:val="num" w:pos="1020"/>
        </w:tabs>
        <w:ind w:left="1020" w:hanging="340"/>
      </w:pPr>
      <w:rPr>
        <w:rFonts w:hint="default"/>
        <w:color w:val="17479E" w:themeColor="text2"/>
      </w:rPr>
    </w:lvl>
    <w:lvl w:ilvl="3">
      <w:start w:val="1"/>
      <w:numFmt w:val="decimal"/>
      <w:pStyle w:val="HRBNumberBulletL4"/>
      <w:lvlText w:val="%4)"/>
      <w:lvlJc w:val="left"/>
      <w:pPr>
        <w:tabs>
          <w:tab w:val="num" w:pos="1360"/>
        </w:tabs>
        <w:ind w:left="1360" w:hanging="340"/>
      </w:pPr>
      <w:rPr>
        <w:rFonts w:hint="default"/>
        <w:color w:val="17479E" w:themeColor="text2"/>
      </w:rPr>
    </w:lvl>
    <w:lvl w:ilvl="4">
      <w:start w:val="1"/>
      <w:numFmt w:val="lowerLetter"/>
      <w:pStyle w:val="HRBNumberBulletL5"/>
      <w:lvlText w:val="%5."/>
      <w:lvlJc w:val="left"/>
      <w:pPr>
        <w:tabs>
          <w:tab w:val="num" w:pos="1700"/>
        </w:tabs>
        <w:ind w:left="1700" w:hanging="340"/>
      </w:pPr>
      <w:rPr>
        <w:rFonts w:hint="default"/>
        <w:color w:val="17479E" w:themeColor="text2"/>
      </w:rPr>
    </w:lvl>
    <w:lvl w:ilvl="5">
      <w:start w:val="1"/>
      <w:numFmt w:val="lowerRoman"/>
      <w:pStyle w:val="HRBNumberBulletL6"/>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7" w15:restartNumberingAfterBreak="0">
    <w:nsid w:val="2EDA1C0C"/>
    <w:multiLevelType w:val="hybridMultilevel"/>
    <w:tmpl w:val="43F8F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8C9F81"/>
    <w:multiLevelType w:val="hybridMultilevel"/>
    <w:tmpl w:val="FD2C350C"/>
    <w:lvl w:ilvl="0" w:tplc="67BAD31E">
      <w:start w:val="1"/>
      <w:numFmt w:val="bullet"/>
      <w:lvlText w:val=""/>
      <w:lvlJc w:val="left"/>
      <w:pPr>
        <w:ind w:left="720" w:hanging="360"/>
      </w:pPr>
      <w:rPr>
        <w:rFonts w:ascii="Symbol" w:hAnsi="Symbol" w:hint="default"/>
      </w:rPr>
    </w:lvl>
    <w:lvl w:ilvl="1" w:tplc="DD7C58EA">
      <w:start w:val="1"/>
      <w:numFmt w:val="bullet"/>
      <w:lvlText w:val="o"/>
      <w:lvlJc w:val="left"/>
      <w:pPr>
        <w:ind w:left="1440" w:hanging="360"/>
      </w:pPr>
      <w:rPr>
        <w:rFonts w:ascii="Courier New" w:hAnsi="Courier New" w:hint="default"/>
      </w:rPr>
    </w:lvl>
    <w:lvl w:ilvl="2" w:tplc="98D46D54">
      <w:start w:val="1"/>
      <w:numFmt w:val="bullet"/>
      <w:lvlText w:val=""/>
      <w:lvlJc w:val="left"/>
      <w:pPr>
        <w:ind w:left="2160" w:hanging="360"/>
      </w:pPr>
      <w:rPr>
        <w:rFonts w:ascii="Wingdings" w:hAnsi="Wingdings" w:hint="default"/>
      </w:rPr>
    </w:lvl>
    <w:lvl w:ilvl="3" w:tplc="89E834C8">
      <w:start w:val="1"/>
      <w:numFmt w:val="bullet"/>
      <w:lvlText w:val=""/>
      <w:lvlJc w:val="left"/>
      <w:pPr>
        <w:ind w:left="2880" w:hanging="360"/>
      </w:pPr>
      <w:rPr>
        <w:rFonts w:ascii="Symbol" w:hAnsi="Symbol" w:hint="default"/>
      </w:rPr>
    </w:lvl>
    <w:lvl w:ilvl="4" w:tplc="5D727668">
      <w:start w:val="1"/>
      <w:numFmt w:val="bullet"/>
      <w:lvlText w:val="o"/>
      <w:lvlJc w:val="left"/>
      <w:pPr>
        <w:ind w:left="3600" w:hanging="360"/>
      </w:pPr>
      <w:rPr>
        <w:rFonts w:ascii="Courier New" w:hAnsi="Courier New" w:hint="default"/>
      </w:rPr>
    </w:lvl>
    <w:lvl w:ilvl="5" w:tplc="EE94245E">
      <w:start w:val="1"/>
      <w:numFmt w:val="bullet"/>
      <w:lvlText w:val=""/>
      <w:lvlJc w:val="left"/>
      <w:pPr>
        <w:ind w:left="4320" w:hanging="360"/>
      </w:pPr>
      <w:rPr>
        <w:rFonts w:ascii="Wingdings" w:hAnsi="Wingdings" w:hint="default"/>
      </w:rPr>
    </w:lvl>
    <w:lvl w:ilvl="6" w:tplc="ADBC93E2">
      <w:start w:val="1"/>
      <w:numFmt w:val="bullet"/>
      <w:lvlText w:val=""/>
      <w:lvlJc w:val="left"/>
      <w:pPr>
        <w:ind w:left="5040" w:hanging="360"/>
      </w:pPr>
      <w:rPr>
        <w:rFonts w:ascii="Symbol" w:hAnsi="Symbol" w:hint="default"/>
      </w:rPr>
    </w:lvl>
    <w:lvl w:ilvl="7" w:tplc="B0F648F0">
      <w:start w:val="1"/>
      <w:numFmt w:val="bullet"/>
      <w:lvlText w:val="o"/>
      <w:lvlJc w:val="left"/>
      <w:pPr>
        <w:ind w:left="5760" w:hanging="360"/>
      </w:pPr>
      <w:rPr>
        <w:rFonts w:ascii="Courier New" w:hAnsi="Courier New" w:hint="default"/>
      </w:rPr>
    </w:lvl>
    <w:lvl w:ilvl="8" w:tplc="8D02F04C">
      <w:start w:val="1"/>
      <w:numFmt w:val="bullet"/>
      <w:lvlText w:val=""/>
      <w:lvlJc w:val="left"/>
      <w:pPr>
        <w:ind w:left="6480" w:hanging="360"/>
      </w:pPr>
      <w:rPr>
        <w:rFonts w:ascii="Wingdings" w:hAnsi="Wingdings" w:hint="default"/>
      </w:rPr>
    </w:lvl>
  </w:abstractNum>
  <w:abstractNum w:abstractNumId="9" w15:restartNumberingAfterBreak="0">
    <w:nsid w:val="481B6FB4"/>
    <w:multiLevelType w:val="hybridMultilevel"/>
    <w:tmpl w:val="462A4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81141"/>
    <w:multiLevelType w:val="multilevel"/>
    <w:tmpl w:val="D44288F4"/>
    <w:lvl w:ilvl="0">
      <w:start w:val="1"/>
      <w:numFmt w:val="decimal"/>
      <w:pStyle w:val="HRBNumberBulletTextL1-6"/>
      <w:lvlText w:val="%1."/>
      <w:lvlJc w:val="left"/>
      <w:pPr>
        <w:tabs>
          <w:tab w:val="num" w:pos="340"/>
        </w:tabs>
        <w:ind w:left="340" w:hanging="340"/>
      </w:pPr>
      <w:rPr>
        <w:rFonts w:hint="default"/>
        <w:color w:val="17479E" w:themeColor="text2"/>
      </w:rPr>
    </w:lvl>
    <w:lvl w:ilvl="1">
      <w:start w:val="1"/>
      <w:numFmt w:val="bullet"/>
      <w:lvlRestart w:val="0"/>
      <w:lvlText w:val=""/>
      <w:lvlJc w:val="left"/>
      <w:pPr>
        <w:tabs>
          <w:tab w:val="num" w:pos="680"/>
        </w:tabs>
        <w:ind w:left="680" w:hanging="340"/>
      </w:pPr>
      <w:rPr>
        <w:rFonts w:ascii="Symbol" w:hAnsi="Symbol" w:hint="default"/>
        <w:b w:val="0"/>
        <w:bCs w:val="0"/>
        <w:i w:val="0"/>
        <w:iCs w:val="0"/>
        <w:caps w:val="0"/>
        <w:smallCaps w:val="0"/>
        <w:strike w:val="0"/>
        <w:dstrike w:val="0"/>
        <w:outline w:val="0"/>
        <w:shadow w:val="0"/>
        <w:emboss w:val="0"/>
        <w:imprint w:val="0"/>
        <w:vanish w:val="0"/>
        <w:color w:val="17479E" w:themeColor="text2"/>
        <w:spacing w:val="0"/>
        <w:kern w:val="0"/>
        <w:position w:val="0"/>
        <w:u w:val="none"/>
        <w:effect w:val="none"/>
        <w:vertAlign w:val="baseline"/>
        <w:em w:val="none"/>
        <w14:ligatures w14:val="none"/>
        <w14:numForm w14:val="default"/>
        <w14:numSpacing w14:val="default"/>
        <w14:stylisticSets/>
        <w14:cntxtAlts w14:val="0"/>
      </w:rPr>
    </w:lvl>
    <w:lvl w:ilvl="2">
      <w:start w:val="1"/>
      <w:numFmt w:val="bullet"/>
      <w:lvlRestart w:val="0"/>
      <w:lvlText w:val=""/>
      <w:lvlJc w:val="left"/>
      <w:pPr>
        <w:tabs>
          <w:tab w:val="num" w:pos="1020"/>
        </w:tabs>
        <w:ind w:left="1020" w:hanging="340"/>
      </w:pPr>
      <w:rPr>
        <w:rFonts w:ascii="Symbol" w:hAnsi="Symbol" w:hint="default"/>
        <w:color w:val="17479E" w:themeColor="text2"/>
      </w:rPr>
    </w:lvl>
    <w:lvl w:ilvl="3">
      <w:start w:val="1"/>
      <w:numFmt w:val="bullet"/>
      <w:lvlText w:val=""/>
      <w:lvlJc w:val="left"/>
      <w:pPr>
        <w:tabs>
          <w:tab w:val="num" w:pos="1360"/>
        </w:tabs>
        <w:ind w:left="1360" w:hanging="340"/>
      </w:pPr>
      <w:rPr>
        <w:rFonts w:ascii="Symbol" w:hAnsi="Symbol" w:hint="default"/>
        <w:color w:val="17479E" w:themeColor="text2"/>
      </w:rPr>
    </w:lvl>
    <w:lvl w:ilvl="4">
      <w:start w:val="1"/>
      <w:numFmt w:val="lowerLetter"/>
      <w:lvlText w:val="%5."/>
      <w:lvlJc w:val="left"/>
      <w:pPr>
        <w:tabs>
          <w:tab w:val="num" w:pos="1700"/>
        </w:tabs>
        <w:ind w:left="1700" w:hanging="340"/>
      </w:pPr>
      <w:rPr>
        <w:rFonts w:hint="default"/>
        <w:color w:val="17479E" w:themeColor="text2"/>
      </w:rPr>
    </w:lvl>
    <w:lvl w:ilvl="5">
      <w:start w:val="1"/>
      <w:numFmt w:val="lowerRoman"/>
      <w:lvlText w:val="%6)"/>
      <w:lvlJc w:val="left"/>
      <w:pPr>
        <w:tabs>
          <w:tab w:val="num" w:pos="2040"/>
        </w:tabs>
        <w:ind w:left="2040" w:hanging="340"/>
      </w:pPr>
      <w:rPr>
        <w:rFonts w:hint="default"/>
        <w:color w:val="17479E" w:themeColor="text2"/>
      </w:rPr>
    </w:lvl>
    <w:lvl w:ilvl="6">
      <w:start w:val="1"/>
      <w:numFmt w:val="decimal"/>
      <w:lvlText w:val="%7."/>
      <w:lvlJc w:val="left"/>
      <w:pPr>
        <w:tabs>
          <w:tab w:val="num" w:pos="2380"/>
        </w:tabs>
        <w:ind w:left="2380" w:hanging="340"/>
      </w:pPr>
      <w:rPr>
        <w:rFonts w:hint="default"/>
        <w:color w:val="17479E" w:themeColor="text2"/>
      </w:rPr>
    </w:lvl>
    <w:lvl w:ilvl="7">
      <w:start w:val="1"/>
      <w:numFmt w:val="lowerLetter"/>
      <w:lvlText w:val="%8)"/>
      <w:lvlJc w:val="left"/>
      <w:pPr>
        <w:tabs>
          <w:tab w:val="num" w:pos="2720"/>
        </w:tabs>
        <w:ind w:left="2720" w:hanging="340"/>
      </w:pPr>
      <w:rPr>
        <w:rFonts w:hint="default"/>
        <w:color w:val="17479E" w:themeColor="text2"/>
      </w:rPr>
    </w:lvl>
    <w:lvl w:ilvl="8">
      <w:start w:val="1"/>
      <w:numFmt w:val="lowerRoman"/>
      <w:lvlText w:val="%9."/>
      <w:lvlJc w:val="left"/>
      <w:pPr>
        <w:tabs>
          <w:tab w:val="num" w:pos="3060"/>
        </w:tabs>
        <w:ind w:left="3060" w:hanging="340"/>
      </w:pPr>
      <w:rPr>
        <w:rFonts w:hint="default"/>
        <w:color w:val="17479E" w:themeColor="text2"/>
      </w:rPr>
    </w:lvl>
  </w:abstractNum>
  <w:abstractNum w:abstractNumId="11" w15:restartNumberingAfterBreak="0">
    <w:nsid w:val="639B0E36"/>
    <w:multiLevelType w:val="hybridMultilevel"/>
    <w:tmpl w:val="21B47C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B9B5D4B"/>
    <w:multiLevelType w:val="multilevel"/>
    <w:tmpl w:val="9A46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56355F"/>
    <w:multiLevelType w:val="multilevel"/>
    <w:tmpl w:val="940E488A"/>
    <w:lvl w:ilvl="0">
      <w:start w:val="1"/>
      <w:numFmt w:val="bullet"/>
      <w:pStyle w:val="HRBBulletTextL1-6"/>
      <w:lvlText w:val=""/>
      <w:lvlJc w:val="left"/>
      <w:pPr>
        <w:tabs>
          <w:tab w:val="num" w:pos="340"/>
        </w:tabs>
        <w:ind w:left="340" w:hanging="340"/>
      </w:pPr>
      <w:rPr>
        <w:rFonts w:ascii="Symbol" w:hAnsi="Symbol" w:hint="default"/>
        <w:color w:val="17479E" w:themeColor="accent3"/>
        <w:sz w:val="22"/>
        <w:szCs w:val="22"/>
      </w:rPr>
    </w:lvl>
    <w:lvl w:ilvl="1">
      <w:start w:val="1"/>
      <w:numFmt w:val="bullet"/>
      <w:lvlText w:val="̶"/>
      <w:lvlJc w:val="left"/>
      <w:pPr>
        <w:tabs>
          <w:tab w:val="num" w:pos="680"/>
        </w:tabs>
        <w:ind w:left="680" w:hanging="340"/>
      </w:pPr>
      <w:rPr>
        <w:rFonts w:ascii="Calibri" w:hAnsi="Calibri" w:hint="default"/>
        <w:color w:val="17479E" w:themeColor="text2"/>
      </w:rPr>
    </w:lvl>
    <w:lvl w:ilvl="2">
      <w:start w:val="1"/>
      <w:numFmt w:val="bullet"/>
      <w:lvlText w:val=""/>
      <w:lvlJc w:val="left"/>
      <w:pPr>
        <w:tabs>
          <w:tab w:val="num" w:pos="1021"/>
        </w:tabs>
        <w:ind w:left="1020" w:hanging="340"/>
      </w:pPr>
      <w:rPr>
        <w:rFonts w:ascii="Symbol" w:hAnsi="Symbol" w:hint="default"/>
        <w:color w:val="17479E" w:themeColor="accent3"/>
      </w:rPr>
    </w:lvl>
    <w:lvl w:ilvl="3">
      <w:start w:val="1"/>
      <w:numFmt w:val="bullet"/>
      <w:lvlText w:val="̶"/>
      <w:lvlJc w:val="left"/>
      <w:pPr>
        <w:tabs>
          <w:tab w:val="num" w:pos="1361"/>
        </w:tabs>
        <w:ind w:left="1360" w:hanging="340"/>
      </w:pPr>
      <w:rPr>
        <w:rFonts w:ascii="Calibri" w:hAnsi="Calibri" w:hint="default"/>
        <w:color w:val="17479E" w:themeColor="text2"/>
      </w:rPr>
    </w:lvl>
    <w:lvl w:ilvl="4">
      <w:start w:val="1"/>
      <w:numFmt w:val="bullet"/>
      <w:lvlText w:val=""/>
      <w:lvlJc w:val="left"/>
      <w:pPr>
        <w:tabs>
          <w:tab w:val="num" w:pos="1701"/>
        </w:tabs>
        <w:ind w:left="1700" w:hanging="340"/>
      </w:pPr>
      <w:rPr>
        <w:rFonts w:ascii="Symbol" w:hAnsi="Symbol" w:hint="default"/>
        <w:color w:val="17479E" w:themeColor="text2"/>
      </w:rPr>
    </w:lvl>
    <w:lvl w:ilvl="5">
      <w:start w:val="1"/>
      <w:numFmt w:val="bullet"/>
      <w:lvlText w:val="̶"/>
      <w:lvlJc w:val="left"/>
      <w:pPr>
        <w:tabs>
          <w:tab w:val="num" w:pos="2041"/>
        </w:tabs>
        <w:ind w:left="2040" w:hanging="340"/>
      </w:pPr>
      <w:rPr>
        <w:rFonts w:ascii="Calibri" w:hAnsi="Calibri" w:hint="default"/>
        <w:color w:val="17479E" w:themeColor="text2"/>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num w:numId="1" w16cid:durableId="1273395606">
    <w:abstractNumId w:val="8"/>
  </w:num>
  <w:num w:numId="2" w16cid:durableId="772824461">
    <w:abstractNumId w:val="0"/>
  </w:num>
  <w:num w:numId="3" w16cid:durableId="927034530">
    <w:abstractNumId w:val="13"/>
  </w:num>
  <w:num w:numId="4" w16cid:durableId="1767723238">
    <w:abstractNumId w:val="5"/>
  </w:num>
  <w:num w:numId="5" w16cid:durableId="148399513">
    <w:abstractNumId w:val="6"/>
  </w:num>
  <w:num w:numId="6" w16cid:durableId="293172247">
    <w:abstractNumId w:val="10"/>
  </w:num>
  <w:num w:numId="7" w16cid:durableId="2111274472">
    <w:abstractNumId w:val="9"/>
  </w:num>
  <w:num w:numId="8" w16cid:durableId="90321169">
    <w:abstractNumId w:val="3"/>
  </w:num>
  <w:num w:numId="9" w16cid:durableId="613177851">
    <w:abstractNumId w:val="2"/>
  </w:num>
  <w:num w:numId="10" w16cid:durableId="1509784103">
    <w:abstractNumId w:val="12"/>
  </w:num>
  <w:num w:numId="11" w16cid:durableId="707293155">
    <w:abstractNumId w:val="1"/>
  </w:num>
  <w:num w:numId="12" w16cid:durableId="810486461">
    <w:abstractNumId w:val="7"/>
  </w:num>
  <w:num w:numId="13" w16cid:durableId="862088110">
    <w:abstractNumId w:val="4"/>
  </w:num>
  <w:num w:numId="14" w16cid:durableId="971524524">
    <w:abstractNumId w:val="11"/>
  </w:num>
  <w:num w:numId="15" w16cid:durableId="1608735919">
    <w:abstractNumId w:val="9"/>
  </w:num>
  <w:num w:numId="16" w16cid:durableId="8034983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attachedTemplate r:id="rId1"/>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stylePaneSortMethod w:val="000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0EE8"/>
    <w:rsid w:val="00001F63"/>
    <w:rsid w:val="00002062"/>
    <w:rsid w:val="0000342D"/>
    <w:rsid w:val="00004081"/>
    <w:rsid w:val="000048A8"/>
    <w:rsid w:val="0000539C"/>
    <w:rsid w:val="0000567D"/>
    <w:rsid w:val="00005D16"/>
    <w:rsid w:val="00005F7D"/>
    <w:rsid w:val="000074D7"/>
    <w:rsid w:val="0001141D"/>
    <w:rsid w:val="00011C66"/>
    <w:rsid w:val="00012CA7"/>
    <w:rsid w:val="00013945"/>
    <w:rsid w:val="000139F0"/>
    <w:rsid w:val="00013A83"/>
    <w:rsid w:val="00015677"/>
    <w:rsid w:val="00015805"/>
    <w:rsid w:val="0001747A"/>
    <w:rsid w:val="00017C49"/>
    <w:rsid w:val="00020534"/>
    <w:rsid w:val="00020C3E"/>
    <w:rsid w:val="00022A15"/>
    <w:rsid w:val="00022ABD"/>
    <w:rsid w:val="0002330B"/>
    <w:rsid w:val="0002422B"/>
    <w:rsid w:val="00024273"/>
    <w:rsid w:val="00027AE3"/>
    <w:rsid w:val="00031CBE"/>
    <w:rsid w:val="00032A4D"/>
    <w:rsid w:val="00032C33"/>
    <w:rsid w:val="00033620"/>
    <w:rsid w:val="000338F0"/>
    <w:rsid w:val="00034278"/>
    <w:rsid w:val="000345BC"/>
    <w:rsid w:val="000346B7"/>
    <w:rsid w:val="000350BD"/>
    <w:rsid w:val="000356CD"/>
    <w:rsid w:val="00036257"/>
    <w:rsid w:val="00036607"/>
    <w:rsid w:val="000372D4"/>
    <w:rsid w:val="000378CF"/>
    <w:rsid w:val="00037BB6"/>
    <w:rsid w:val="00040660"/>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2543"/>
    <w:rsid w:val="00062C64"/>
    <w:rsid w:val="00063657"/>
    <w:rsid w:val="00063F7F"/>
    <w:rsid w:val="00064ACB"/>
    <w:rsid w:val="00065739"/>
    <w:rsid w:val="00065854"/>
    <w:rsid w:val="00065A18"/>
    <w:rsid w:val="000661A4"/>
    <w:rsid w:val="000663E5"/>
    <w:rsid w:val="00067774"/>
    <w:rsid w:val="00067B60"/>
    <w:rsid w:val="00070BCD"/>
    <w:rsid w:val="00070F90"/>
    <w:rsid w:val="00072988"/>
    <w:rsid w:val="00072EA0"/>
    <w:rsid w:val="000739D8"/>
    <w:rsid w:val="00073A71"/>
    <w:rsid w:val="00073E11"/>
    <w:rsid w:val="00073F7D"/>
    <w:rsid w:val="0007401E"/>
    <w:rsid w:val="000749EF"/>
    <w:rsid w:val="00075B10"/>
    <w:rsid w:val="0007666D"/>
    <w:rsid w:val="00076E82"/>
    <w:rsid w:val="00077327"/>
    <w:rsid w:val="000776FA"/>
    <w:rsid w:val="00081A40"/>
    <w:rsid w:val="00082D57"/>
    <w:rsid w:val="00083133"/>
    <w:rsid w:val="00083CCC"/>
    <w:rsid w:val="0008471D"/>
    <w:rsid w:val="00084782"/>
    <w:rsid w:val="000847A0"/>
    <w:rsid w:val="00086614"/>
    <w:rsid w:val="0008693C"/>
    <w:rsid w:val="00087770"/>
    <w:rsid w:val="0008781B"/>
    <w:rsid w:val="00087D7B"/>
    <w:rsid w:val="000910C2"/>
    <w:rsid w:val="0009145F"/>
    <w:rsid w:val="00091581"/>
    <w:rsid w:val="000927C4"/>
    <w:rsid w:val="000934BB"/>
    <w:rsid w:val="0009380F"/>
    <w:rsid w:val="00093EB5"/>
    <w:rsid w:val="0009427C"/>
    <w:rsid w:val="00094387"/>
    <w:rsid w:val="000946FA"/>
    <w:rsid w:val="00094F27"/>
    <w:rsid w:val="000959D8"/>
    <w:rsid w:val="000961DC"/>
    <w:rsid w:val="00096362"/>
    <w:rsid w:val="000A04A3"/>
    <w:rsid w:val="000A0DDB"/>
    <w:rsid w:val="000A261E"/>
    <w:rsid w:val="000A3090"/>
    <w:rsid w:val="000A42D3"/>
    <w:rsid w:val="000A4C2B"/>
    <w:rsid w:val="000A5AEC"/>
    <w:rsid w:val="000A6A49"/>
    <w:rsid w:val="000A73E4"/>
    <w:rsid w:val="000B1901"/>
    <w:rsid w:val="000B1E4C"/>
    <w:rsid w:val="000B1F5B"/>
    <w:rsid w:val="000B2122"/>
    <w:rsid w:val="000B2331"/>
    <w:rsid w:val="000B27EC"/>
    <w:rsid w:val="000B2806"/>
    <w:rsid w:val="000B3684"/>
    <w:rsid w:val="000B3EE1"/>
    <w:rsid w:val="000B6C13"/>
    <w:rsid w:val="000B7455"/>
    <w:rsid w:val="000B7C57"/>
    <w:rsid w:val="000B7E40"/>
    <w:rsid w:val="000C07DE"/>
    <w:rsid w:val="000C10E9"/>
    <w:rsid w:val="000C1973"/>
    <w:rsid w:val="000C2407"/>
    <w:rsid w:val="000C29E7"/>
    <w:rsid w:val="000C2A47"/>
    <w:rsid w:val="000C2CA6"/>
    <w:rsid w:val="000C3EDD"/>
    <w:rsid w:val="000C46D5"/>
    <w:rsid w:val="000C5E5D"/>
    <w:rsid w:val="000C657A"/>
    <w:rsid w:val="000C6C63"/>
    <w:rsid w:val="000C6DC4"/>
    <w:rsid w:val="000C6F14"/>
    <w:rsid w:val="000C7556"/>
    <w:rsid w:val="000C7C39"/>
    <w:rsid w:val="000D18F9"/>
    <w:rsid w:val="000D270A"/>
    <w:rsid w:val="000D37A0"/>
    <w:rsid w:val="000D3F87"/>
    <w:rsid w:val="000D5158"/>
    <w:rsid w:val="000D57F4"/>
    <w:rsid w:val="000D5BD3"/>
    <w:rsid w:val="000D6E1B"/>
    <w:rsid w:val="000D7346"/>
    <w:rsid w:val="000D77D2"/>
    <w:rsid w:val="000D7B3E"/>
    <w:rsid w:val="000E0F95"/>
    <w:rsid w:val="000E1102"/>
    <w:rsid w:val="000E15B3"/>
    <w:rsid w:val="000E30B3"/>
    <w:rsid w:val="000E3F66"/>
    <w:rsid w:val="000E4B04"/>
    <w:rsid w:val="000E6E1D"/>
    <w:rsid w:val="000E72B1"/>
    <w:rsid w:val="000E77B1"/>
    <w:rsid w:val="000E7B7E"/>
    <w:rsid w:val="000F0247"/>
    <w:rsid w:val="000F0492"/>
    <w:rsid w:val="000F0AF9"/>
    <w:rsid w:val="000F159C"/>
    <w:rsid w:val="000F1967"/>
    <w:rsid w:val="000F22DA"/>
    <w:rsid w:val="000F311D"/>
    <w:rsid w:val="000F572E"/>
    <w:rsid w:val="000F5761"/>
    <w:rsid w:val="000F76E2"/>
    <w:rsid w:val="00100EB0"/>
    <w:rsid w:val="0010133E"/>
    <w:rsid w:val="0010175A"/>
    <w:rsid w:val="00101B22"/>
    <w:rsid w:val="00101DBE"/>
    <w:rsid w:val="00102353"/>
    <w:rsid w:val="001025E4"/>
    <w:rsid w:val="00102B94"/>
    <w:rsid w:val="00102CD4"/>
    <w:rsid w:val="00102CE3"/>
    <w:rsid w:val="00103334"/>
    <w:rsid w:val="00104DF2"/>
    <w:rsid w:val="0010585F"/>
    <w:rsid w:val="00106529"/>
    <w:rsid w:val="00110111"/>
    <w:rsid w:val="00110A1C"/>
    <w:rsid w:val="00110A90"/>
    <w:rsid w:val="001119FC"/>
    <w:rsid w:val="00111E76"/>
    <w:rsid w:val="001129C2"/>
    <w:rsid w:val="00112ECD"/>
    <w:rsid w:val="00114131"/>
    <w:rsid w:val="001155A5"/>
    <w:rsid w:val="00115E1D"/>
    <w:rsid w:val="00117341"/>
    <w:rsid w:val="001176E3"/>
    <w:rsid w:val="00117B5B"/>
    <w:rsid w:val="00120756"/>
    <w:rsid w:val="00120E52"/>
    <w:rsid w:val="00121384"/>
    <w:rsid w:val="0012186B"/>
    <w:rsid w:val="00122AE2"/>
    <w:rsid w:val="001244B3"/>
    <w:rsid w:val="00125D48"/>
    <w:rsid w:val="001263D3"/>
    <w:rsid w:val="0013083E"/>
    <w:rsid w:val="001310DF"/>
    <w:rsid w:val="0013164F"/>
    <w:rsid w:val="0013165E"/>
    <w:rsid w:val="00132093"/>
    <w:rsid w:val="00132432"/>
    <w:rsid w:val="001324DC"/>
    <w:rsid w:val="00133206"/>
    <w:rsid w:val="00133C92"/>
    <w:rsid w:val="001351C7"/>
    <w:rsid w:val="00140498"/>
    <w:rsid w:val="00140DD1"/>
    <w:rsid w:val="00141FFB"/>
    <w:rsid w:val="001422AC"/>
    <w:rsid w:val="00142497"/>
    <w:rsid w:val="001427D1"/>
    <w:rsid w:val="00142D24"/>
    <w:rsid w:val="00142D9C"/>
    <w:rsid w:val="001436D7"/>
    <w:rsid w:val="0014392D"/>
    <w:rsid w:val="00145713"/>
    <w:rsid w:val="00145E85"/>
    <w:rsid w:val="0014684E"/>
    <w:rsid w:val="00147272"/>
    <w:rsid w:val="00147695"/>
    <w:rsid w:val="00147973"/>
    <w:rsid w:val="001479CA"/>
    <w:rsid w:val="00147B2C"/>
    <w:rsid w:val="00147B31"/>
    <w:rsid w:val="00150110"/>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1A9"/>
    <w:rsid w:val="00161966"/>
    <w:rsid w:val="00161F4E"/>
    <w:rsid w:val="00161FFF"/>
    <w:rsid w:val="00162C1D"/>
    <w:rsid w:val="001638F1"/>
    <w:rsid w:val="00163F4A"/>
    <w:rsid w:val="001643EC"/>
    <w:rsid w:val="00164778"/>
    <w:rsid w:val="00164F1B"/>
    <w:rsid w:val="0016610D"/>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46A"/>
    <w:rsid w:val="00187C4C"/>
    <w:rsid w:val="0019163A"/>
    <w:rsid w:val="00191E95"/>
    <w:rsid w:val="0019249A"/>
    <w:rsid w:val="00193413"/>
    <w:rsid w:val="00194080"/>
    <w:rsid w:val="001944A8"/>
    <w:rsid w:val="001945D2"/>
    <w:rsid w:val="00194779"/>
    <w:rsid w:val="001963B2"/>
    <w:rsid w:val="0019671E"/>
    <w:rsid w:val="00196812"/>
    <w:rsid w:val="001968D5"/>
    <w:rsid w:val="0019698C"/>
    <w:rsid w:val="001972C4"/>
    <w:rsid w:val="00197E6A"/>
    <w:rsid w:val="001A02E0"/>
    <w:rsid w:val="001A0705"/>
    <w:rsid w:val="001A1183"/>
    <w:rsid w:val="001A1307"/>
    <w:rsid w:val="001A2309"/>
    <w:rsid w:val="001A294B"/>
    <w:rsid w:val="001A410B"/>
    <w:rsid w:val="001A49BE"/>
    <w:rsid w:val="001A4A5A"/>
    <w:rsid w:val="001A5373"/>
    <w:rsid w:val="001A5B1C"/>
    <w:rsid w:val="001A6328"/>
    <w:rsid w:val="001B0E60"/>
    <w:rsid w:val="001B11E6"/>
    <w:rsid w:val="001B1380"/>
    <w:rsid w:val="001B2ACF"/>
    <w:rsid w:val="001B36CF"/>
    <w:rsid w:val="001B39D1"/>
    <w:rsid w:val="001B4DB9"/>
    <w:rsid w:val="001B5002"/>
    <w:rsid w:val="001B5581"/>
    <w:rsid w:val="001B6048"/>
    <w:rsid w:val="001B6874"/>
    <w:rsid w:val="001B6B83"/>
    <w:rsid w:val="001C0281"/>
    <w:rsid w:val="001C0494"/>
    <w:rsid w:val="001C08BE"/>
    <w:rsid w:val="001C16EA"/>
    <w:rsid w:val="001C2E33"/>
    <w:rsid w:val="001C3AF9"/>
    <w:rsid w:val="001C4077"/>
    <w:rsid w:val="001C4236"/>
    <w:rsid w:val="001C595E"/>
    <w:rsid w:val="001C5A98"/>
    <w:rsid w:val="001C6272"/>
    <w:rsid w:val="001C6816"/>
    <w:rsid w:val="001C722C"/>
    <w:rsid w:val="001D00A9"/>
    <w:rsid w:val="001D0207"/>
    <w:rsid w:val="001D0A4B"/>
    <w:rsid w:val="001D0D5E"/>
    <w:rsid w:val="001D11AF"/>
    <w:rsid w:val="001D17F4"/>
    <w:rsid w:val="001D2C69"/>
    <w:rsid w:val="001D3114"/>
    <w:rsid w:val="001D3134"/>
    <w:rsid w:val="001D340B"/>
    <w:rsid w:val="001D3F21"/>
    <w:rsid w:val="001D4628"/>
    <w:rsid w:val="001D46E5"/>
    <w:rsid w:val="001D4D2D"/>
    <w:rsid w:val="001D4FDA"/>
    <w:rsid w:val="001D535E"/>
    <w:rsid w:val="001D572B"/>
    <w:rsid w:val="001D592E"/>
    <w:rsid w:val="001D5932"/>
    <w:rsid w:val="001D6CCE"/>
    <w:rsid w:val="001D6EAD"/>
    <w:rsid w:val="001D7FE1"/>
    <w:rsid w:val="001E0658"/>
    <w:rsid w:val="001E078A"/>
    <w:rsid w:val="001E1AAB"/>
    <w:rsid w:val="001E1D99"/>
    <w:rsid w:val="001E22C1"/>
    <w:rsid w:val="001E3593"/>
    <w:rsid w:val="001E456F"/>
    <w:rsid w:val="001E5125"/>
    <w:rsid w:val="001E558C"/>
    <w:rsid w:val="001E5CAC"/>
    <w:rsid w:val="001E6364"/>
    <w:rsid w:val="001E6A6A"/>
    <w:rsid w:val="001E74D8"/>
    <w:rsid w:val="001F0750"/>
    <w:rsid w:val="001F0BD8"/>
    <w:rsid w:val="001F0BF5"/>
    <w:rsid w:val="001F1122"/>
    <w:rsid w:val="001F13DC"/>
    <w:rsid w:val="001F1534"/>
    <w:rsid w:val="001F1A38"/>
    <w:rsid w:val="001F2022"/>
    <w:rsid w:val="001F3001"/>
    <w:rsid w:val="001F375D"/>
    <w:rsid w:val="001F3C5E"/>
    <w:rsid w:val="001F6FEF"/>
    <w:rsid w:val="001F71C7"/>
    <w:rsid w:val="002015A3"/>
    <w:rsid w:val="00202862"/>
    <w:rsid w:val="00205A98"/>
    <w:rsid w:val="002061C6"/>
    <w:rsid w:val="00206370"/>
    <w:rsid w:val="002065EE"/>
    <w:rsid w:val="00206C1C"/>
    <w:rsid w:val="002077D1"/>
    <w:rsid w:val="002100DF"/>
    <w:rsid w:val="002113DD"/>
    <w:rsid w:val="002115C4"/>
    <w:rsid w:val="0021212B"/>
    <w:rsid w:val="00212C70"/>
    <w:rsid w:val="002141E4"/>
    <w:rsid w:val="002151C3"/>
    <w:rsid w:val="00215270"/>
    <w:rsid w:val="00215779"/>
    <w:rsid w:val="002157FF"/>
    <w:rsid w:val="00215A7C"/>
    <w:rsid w:val="00215CF2"/>
    <w:rsid w:val="00217994"/>
    <w:rsid w:val="0022032E"/>
    <w:rsid w:val="002214D4"/>
    <w:rsid w:val="002216BA"/>
    <w:rsid w:val="00221F43"/>
    <w:rsid w:val="00222409"/>
    <w:rsid w:val="00224125"/>
    <w:rsid w:val="00224535"/>
    <w:rsid w:val="002248EF"/>
    <w:rsid w:val="00225EF3"/>
    <w:rsid w:val="002265E5"/>
    <w:rsid w:val="00226BD0"/>
    <w:rsid w:val="0022714D"/>
    <w:rsid w:val="0022717B"/>
    <w:rsid w:val="00227734"/>
    <w:rsid w:val="0023020F"/>
    <w:rsid w:val="00230602"/>
    <w:rsid w:val="00230742"/>
    <w:rsid w:val="0023220F"/>
    <w:rsid w:val="00232512"/>
    <w:rsid w:val="00233F74"/>
    <w:rsid w:val="002347E7"/>
    <w:rsid w:val="00234FFA"/>
    <w:rsid w:val="00235C21"/>
    <w:rsid w:val="00235D34"/>
    <w:rsid w:val="00237C5C"/>
    <w:rsid w:val="0024123B"/>
    <w:rsid w:val="0024130B"/>
    <w:rsid w:val="00241511"/>
    <w:rsid w:val="00241B57"/>
    <w:rsid w:val="002423CE"/>
    <w:rsid w:val="0024375E"/>
    <w:rsid w:val="002438CC"/>
    <w:rsid w:val="002446FA"/>
    <w:rsid w:val="00244A0D"/>
    <w:rsid w:val="00244F1F"/>
    <w:rsid w:val="0024656D"/>
    <w:rsid w:val="002472D6"/>
    <w:rsid w:val="00250187"/>
    <w:rsid w:val="00250618"/>
    <w:rsid w:val="00251DB4"/>
    <w:rsid w:val="00252AE2"/>
    <w:rsid w:val="002531A3"/>
    <w:rsid w:val="00256368"/>
    <w:rsid w:val="00256B8C"/>
    <w:rsid w:val="00260A96"/>
    <w:rsid w:val="00260CF7"/>
    <w:rsid w:val="0026115E"/>
    <w:rsid w:val="00261436"/>
    <w:rsid w:val="00261658"/>
    <w:rsid w:val="002626C2"/>
    <w:rsid w:val="0026298B"/>
    <w:rsid w:val="00264043"/>
    <w:rsid w:val="002641A9"/>
    <w:rsid w:val="002642C2"/>
    <w:rsid w:val="0026528E"/>
    <w:rsid w:val="002652BB"/>
    <w:rsid w:val="002661A2"/>
    <w:rsid w:val="00267D6F"/>
    <w:rsid w:val="002703EC"/>
    <w:rsid w:val="002704E3"/>
    <w:rsid w:val="0027064F"/>
    <w:rsid w:val="0027141F"/>
    <w:rsid w:val="00271893"/>
    <w:rsid w:val="002725B2"/>
    <w:rsid w:val="00272899"/>
    <w:rsid w:val="0027312C"/>
    <w:rsid w:val="002737BF"/>
    <w:rsid w:val="00274188"/>
    <w:rsid w:val="002744AA"/>
    <w:rsid w:val="00274CDD"/>
    <w:rsid w:val="0027578C"/>
    <w:rsid w:val="00276088"/>
    <w:rsid w:val="00277920"/>
    <w:rsid w:val="002802C4"/>
    <w:rsid w:val="00280DC4"/>
    <w:rsid w:val="00280E3A"/>
    <w:rsid w:val="00281A0B"/>
    <w:rsid w:val="00282749"/>
    <w:rsid w:val="002828A8"/>
    <w:rsid w:val="00283742"/>
    <w:rsid w:val="00283996"/>
    <w:rsid w:val="00284288"/>
    <w:rsid w:val="00284542"/>
    <w:rsid w:val="00286612"/>
    <w:rsid w:val="00286622"/>
    <w:rsid w:val="00286F56"/>
    <w:rsid w:val="00287B26"/>
    <w:rsid w:val="002906B7"/>
    <w:rsid w:val="0029086B"/>
    <w:rsid w:val="002912E5"/>
    <w:rsid w:val="0029283B"/>
    <w:rsid w:val="002932E2"/>
    <w:rsid w:val="00294018"/>
    <w:rsid w:val="002945E3"/>
    <w:rsid w:val="00294F21"/>
    <w:rsid w:val="00295423"/>
    <w:rsid w:val="002956DB"/>
    <w:rsid w:val="0029590A"/>
    <w:rsid w:val="00297E68"/>
    <w:rsid w:val="002A159C"/>
    <w:rsid w:val="002A2E78"/>
    <w:rsid w:val="002A50CF"/>
    <w:rsid w:val="002A67AF"/>
    <w:rsid w:val="002A6BDF"/>
    <w:rsid w:val="002A7DBF"/>
    <w:rsid w:val="002B01FA"/>
    <w:rsid w:val="002B041B"/>
    <w:rsid w:val="002B0C7E"/>
    <w:rsid w:val="002B14C6"/>
    <w:rsid w:val="002B1A3F"/>
    <w:rsid w:val="002B2AE6"/>
    <w:rsid w:val="002B48B8"/>
    <w:rsid w:val="002B4DBE"/>
    <w:rsid w:val="002B5226"/>
    <w:rsid w:val="002B5B30"/>
    <w:rsid w:val="002B5B9C"/>
    <w:rsid w:val="002B601B"/>
    <w:rsid w:val="002B6A35"/>
    <w:rsid w:val="002C06DA"/>
    <w:rsid w:val="002C0872"/>
    <w:rsid w:val="002C114D"/>
    <w:rsid w:val="002C144E"/>
    <w:rsid w:val="002C4C5B"/>
    <w:rsid w:val="002C502E"/>
    <w:rsid w:val="002C53E8"/>
    <w:rsid w:val="002C5981"/>
    <w:rsid w:val="002D0198"/>
    <w:rsid w:val="002D132A"/>
    <w:rsid w:val="002D3B54"/>
    <w:rsid w:val="002D5547"/>
    <w:rsid w:val="002D5930"/>
    <w:rsid w:val="002E05EB"/>
    <w:rsid w:val="002E0B23"/>
    <w:rsid w:val="002E0C57"/>
    <w:rsid w:val="002E21D2"/>
    <w:rsid w:val="002E2639"/>
    <w:rsid w:val="002E2F96"/>
    <w:rsid w:val="002E37BF"/>
    <w:rsid w:val="002E5568"/>
    <w:rsid w:val="002E66E3"/>
    <w:rsid w:val="002E7070"/>
    <w:rsid w:val="002E7288"/>
    <w:rsid w:val="002F081E"/>
    <w:rsid w:val="002F13CE"/>
    <w:rsid w:val="002F19FA"/>
    <w:rsid w:val="002F1C42"/>
    <w:rsid w:val="002F1C48"/>
    <w:rsid w:val="002F261E"/>
    <w:rsid w:val="002F57E3"/>
    <w:rsid w:val="003020B5"/>
    <w:rsid w:val="00302614"/>
    <w:rsid w:val="003033AF"/>
    <w:rsid w:val="00303CC8"/>
    <w:rsid w:val="00305C01"/>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D92"/>
    <w:rsid w:val="00330C03"/>
    <w:rsid w:val="00330CE6"/>
    <w:rsid w:val="0033243C"/>
    <w:rsid w:val="00332DC9"/>
    <w:rsid w:val="00333DEE"/>
    <w:rsid w:val="00333E08"/>
    <w:rsid w:val="003356F3"/>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2824"/>
    <w:rsid w:val="003536CB"/>
    <w:rsid w:val="00354A66"/>
    <w:rsid w:val="00355BA4"/>
    <w:rsid w:val="00355F40"/>
    <w:rsid w:val="003563A8"/>
    <w:rsid w:val="003566DD"/>
    <w:rsid w:val="003569EB"/>
    <w:rsid w:val="003578FB"/>
    <w:rsid w:val="00357A5F"/>
    <w:rsid w:val="00360C70"/>
    <w:rsid w:val="00361234"/>
    <w:rsid w:val="00362E9D"/>
    <w:rsid w:val="00362EF2"/>
    <w:rsid w:val="0036491F"/>
    <w:rsid w:val="00364B18"/>
    <w:rsid w:val="0036514C"/>
    <w:rsid w:val="00366212"/>
    <w:rsid w:val="00366411"/>
    <w:rsid w:val="00366420"/>
    <w:rsid w:val="00366CD7"/>
    <w:rsid w:val="0036763F"/>
    <w:rsid w:val="00367861"/>
    <w:rsid w:val="00370F7D"/>
    <w:rsid w:val="00371DFB"/>
    <w:rsid w:val="0037208C"/>
    <w:rsid w:val="0037316C"/>
    <w:rsid w:val="003740C5"/>
    <w:rsid w:val="003745F2"/>
    <w:rsid w:val="00374DDD"/>
    <w:rsid w:val="00374DF4"/>
    <w:rsid w:val="0037524B"/>
    <w:rsid w:val="00375717"/>
    <w:rsid w:val="003769D4"/>
    <w:rsid w:val="00376A12"/>
    <w:rsid w:val="00376CD8"/>
    <w:rsid w:val="00377185"/>
    <w:rsid w:val="00377A8E"/>
    <w:rsid w:val="003803BF"/>
    <w:rsid w:val="00381319"/>
    <w:rsid w:val="00381C59"/>
    <w:rsid w:val="0038244C"/>
    <w:rsid w:val="00383151"/>
    <w:rsid w:val="00383929"/>
    <w:rsid w:val="00383F44"/>
    <w:rsid w:val="00384F31"/>
    <w:rsid w:val="0038509E"/>
    <w:rsid w:val="0038532D"/>
    <w:rsid w:val="0038547B"/>
    <w:rsid w:val="0039015F"/>
    <w:rsid w:val="0039085D"/>
    <w:rsid w:val="00390ABD"/>
    <w:rsid w:val="00390D9D"/>
    <w:rsid w:val="00391253"/>
    <w:rsid w:val="0039193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45AD"/>
    <w:rsid w:val="003A5BC9"/>
    <w:rsid w:val="003A7A06"/>
    <w:rsid w:val="003B0340"/>
    <w:rsid w:val="003B0BC0"/>
    <w:rsid w:val="003B0C11"/>
    <w:rsid w:val="003B174A"/>
    <w:rsid w:val="003B1784"/>
    <w:rsid w:val="003B2012"/>
    <w:rsid w:val="003B2E96"/>
    <w:rsid w:val="003B3408"/>
    <w:rsid w:val="003B3D72"/>
    <w:rsid w:val="003B42A2"/>
    <w:rsid w:val="003B47D3"/>
    <w:rsid w:val="003B57F0"/>
    <w:rsid w:val="003B5CB6"/>
    <w:rsid w:val="003B5F3F"/>
    <w:rsid w:val="003B63D6"/>
    <w:rsid w:val="003B7687"/>
    <w:rsid w:val="003B7EEB"/>
    <w:rsid w:val="003C135E"/>
    <w:rsid w:val="003C182D"/>
    <w:rsid w:val="003C1F50"/>
    <w:rsid w:val="003C23A5"/>
    <w:rsid w:val="003C5107"/>
    <w:rsid w:val="003C6017"/>
    <w:rsid w:val="003C6309"/>
    <w:rsid w:val="003C6406"/>
    <w:rsid w:val="003C672F"/>
    <w:rsid w:val="003C6BFF"/>
    <w:rsid w:val="003C71CF"/>
    <w:rsid w:val="003C7589"/>
    <w:rsid w:val="003D0295"/>
    <w:rsid w:val="003D0F6C"/>
    <w:rsid w:val="003D2F76"/>
    <w:rsid w:val="003D3211"/>
    <w:rsid w:val="003D3586"/>
    <w:rsid w:val="003D3AD9"/>
    <w:rsid w:val="003D4388"/>
    <w:rsid w:val="003D4BF8"/>
    <w:rsid w:val="003D6F87"/>
    <w:rsid w:val="003D7FBB"/>
    <w:rsid w:val="003E103A"/>
    <w:rsid w:val="003E2391"/>
    <w:rsid w:val="003E239D"/>
    <w:rsid w:val="003E2543"/>
    <w:rsid w:val="003E289B"/>
    <w:rsid w:val="003E3605"/>
    <w:rsid w:val="003E430A"/>
    <w:rsid w:val="003E4C51"/>
    <w:rsid w:val="003E55A1"/>
    <w:rsid w:val="003E5B4F"/>
    <w:rsid w:val="003E5DBA"/>
    <w:rsid w:val="003F0928"/>
    <w:rsid w:val="003F1248"/>
    <w:rsid w:val="003F1806"/>
    <w:rsid w:val="003F25EA"/>
    <w:rsid w:val="003F2A54"/>
    <w:rsid w:val="003F349A"/>
    <w:rsid w:val="003F406A"/>
    <w:rsid w:val="003F4930"/>
    <w:rsid w:val="003F55EE"/>
    <w:rsid w:val="003F5C12"/>
    <w:rsid w:val="003F61BB"/>
    <w:rsid w:val="003F6523"/>
    <w:rsid w:val="003F6665"/>
    <w:rsid w:val="003F75CD"/>
    <w:rsid w:val="00400DD0"/>
    <w:rsid w:val="0040106C"/>
    <w:rsid w:val="004018CC"/>
    <w:rsid w:val="00401959"/>
    <w:rsid w:val="004039CF"/>
    <w:rsid w:val="00403A2E"/>
    <w:rsid w:val="00404316"/>
    <w:rsid w:val="00407605"/>
    <w:rsid w:val="0040778D"/>
    <w:rsid w:val="00407EC4"/>
    <w:rsid w:val="00407EE2"/>
    <w:rsid w:val="00410391"/>
    <w:rsid w:val="00410632"/>
    <w:rsid w:val="00410738"/>
    <w:rsid w:val="00410A20"/>
    <w:rsid w:val="00412D49"/>
    <w:rsid w:val="00413764"/>
    <w:rsid w:val="004137E6"/>
    <w:rsid w:val="00414D39"/>
    <w:rsid w:val="00415009"/>
    <w:rsid w:val="00415F84"/>
    <w:rsid w:val="004166A8"/>
    <w:rsid w:val="0041774E"/>
    <w:rsid w:val="0042063A"/>
    <w:rsid w:val="004211B3"/>
    <w:rsid w:val="00421ECE"/>
    <w:rsid w:val="00422AC8"/>
    <w:rsid w:val="004232A4"/>
    <w:rsid w:val="004235F0"/>
    <w:rsid w:val="0042588F"/>
    <w:rsid w:val="00425AF3"/>
    <w:rsid w:val="00425C38"/>
    <w:rsid w:val="0042613B"/>
    <w:rsid w:val="00426E4F"/>
    <w:rsid w:val="004278B2"/>
    <w:rsid w:val="00431448"/>
    <w:rsid w:val="0043207E"/>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D7A"/>
    <w:rsid w:val="00444E94"/>
    <w:rsid w:val="00445179"/>
    <w:rsid w:val="0044590D"/>
    <w:rsid w:val="00445A1A"/>
    <w:rsid w:val="00446170"/>
    <w:rsid w:val="0044620F"/>
    <w:rsid w:val="00446469"/>
    <w:rsid w:val="00446A00"/>
    <w:rsid w:val="00447394"/>
    <w:rsid w:val="004503F4"/>
    <w:rsid w:val="00450689"/>
    <w:rsid w:val="00450E6B"/>
    <w:rsid w:val="00451305"/>
    <w:rsid w:val="004513FF"/>
    <w:rsid w:val="0045235A"/>
    <w:rsid w:val="00452807"/>
    <w:rsid w:val="00452855"/>
    <w:rsid w:val="00454B13"/>
    <w:rsid w:val="00456C57"/>
    <w:rsid w:val="00457B7B"/>
    <w:rsid w:val="00460B63"/>
    <w:rsid w:val="0046153C"/>
    <w:rsid w:val="00461EEE"/>
    <w:rsid w:val="00462D0B"/>
    <w:rsid w:val="00464B7D"/>
    <w:rsid w:val="00464E0E"/>
    <w:rsid w:val="004651E5"/>
    <w:rsid w:val="00465232"/>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0E2D"/>
    <w:rsid w:val="004811D6"/>
    <w:rsid w:val="0048273B"/>
    <w:rsid w:val="004830CA"/>
    <w:rsid w:val="00483C4C"/>
    <w:rsid w:val="0048451C"/>
    <w:rsid w:val="00486468"/>
    <w:rsid w:val="004869ED"/>
    <w:rsid w:val="00486CA6"/>
    <w:rsid w:val="00486E39"/>
    <w:rsid w:val="00487A3A"/>
    <w:rsid w:val="004901C4"/>
    <w:rsid w:val="00491A64"/>
    <w:rsid w:val="00491FF7"/>
    <w:rsid w:val="00492485"/>
    <w:rsid w:val="00492D44"/>
    <w:rsid w:val="004935DC"/>
    <w:rsid w:val="00493A2E"/>
    <w:rsid w:val="00493B90"/>
    <w:rsid w:val="004941F8"/>
    <w:rsid w:val="00494E4D"/>
    <w:rsid w:val="0049546B"/>
    <w:rsid w:val="0049571E"/>
    <w:rsid w:val="0049619A"/>
    <w:rsid w:val="00497171"/>
    <w:rsid w:val="0049721E"/>
    <w:rsid w:val="004A03BA"/>
    <w:rsid w:val="004A0817"/>
    <w:rsid w:val="004A34F7"/>
    <w:rsid w:val="004A4330"/>
    <w:rsid w:val="004A43CC"/>
    <w:rsid w:val="004A45B8"/>
    <w:rsid w:val="004A4ABE"/>
    <w:rsid w:val="004A764C"/>
    <w:rsid w:val="004A7DF9"/>
    <w:rsid w:val="004B2732"/>
    <w:rsid w:val="004B334D"/>
    <w:rsid w:val="004B428B"/>
    <w:rsid w:val="004B42AD"/>
    <w:rsid w:val="004B4517"/>
    <w:rsid w:val="004B4B90"/>
    <w:rsid w:val="004B4F01"/>
    <w:rsid w:val="004B5433"/>
    <w:rsid w:val="004B5566"/>
    <w:rsid w:val="004B62F7"/>
    <w:rsid w:val="004B7D90"/>
    <w:rsid w:val="004C03D9"/>
    <w:rsid w:val="004C0EDA"/>
    <w:rsid w:val="004C1424"/>
    <w:rsid w:val="004C16C0"/>
    <w:rsid w:val="004C230B"/>
    <w:rsid w:val="004C4528"/>
    <w:rsid w:val="004C4AEA"/>
    <w:rsid w:val="004C5F25"/>
    <w:rsid w:val="004C5FF4"/>
    <w:rsid w:val="004C644C"/>
    <w:rsid w:val="004C6A83"/>
    <w:rsid w:val="004C753C"/>
    <w:rsid w:val="004C758A"/>
    <w:rsid w:val="004D19FB"/>
    <w:rsid w:val="004D2C8E"/>
    <w:rsid w:val="004D335C"/>
    <w:rsid w:val="004D4520"/>
    <w:rsid w:val="004D54D1"/>
    <w:rsid w:val="004D559B"/>
    <w:rsid w:val="004D627D"/>
    <w:rsid w:val="004D64A6"/>
    <w:rsid w:val="004D6CFE"/>
    <w:rsid w:val="004D6E7C"/>
    <w:rsid w:val="004D6F5F"/>
    <w:rsid w:val="004D751B"/>
    <w:rsid w:val="004D7E27"/>
    <w:rsid w:val="004D7F88"/>
    <w:rsid w:val="004E0622"/>
    <w:rsid w:val="004E14DC"/>
    <w:rsid w:val="004E1CCD"/>
    <w:rsid w:val="004E2954"/>
    <w:rsid w:val="004E44B7"/>
    <w:rsid w:val="004E4E4E"/>
    <w:rsid w:val="004E5038"/>
    <w:rsid w:val="004E62BA"/>
    <w:rsid w:val="004E7055"/>
    <w:rsid w:val="004E7B09"/>
    <w:rsid w:val="004F0B62"/>
    <w:rsid w:val="004F0D22"/>
    <w:rsid w:val="004F11AC"/>
    <w:rsid w:val="004F2256"/>
    <w:rsid w:val="004F2A8C"/>
    <w:rsid w:val="004F3991"/>
    <w:rsid w:val="004F3EF1"/>
    <w:rsid w:val="004F49E5"/>
    <w:rsid w:val="004F62A4"/>
    <w:rsid w:val="004F6821"/>
    <w:rsid w:val="004F6FFF"/>
    <w:rsid w:val="004F7B7A"/>
    <w:rsid w:val="004F7C0B"/>
    <w:rsid w:val="004F7FC4"/>
    <w:rsid w:val="00500249"/>
    <w:rsid w:val="0050250F"/>
    <w:rsid w:val="00504298"/>
    <w:rsid w:val="00504342"/>
    <w:rsid w:val="0050495D"/>
    <w:rsid w:val="00505F1D"/>
    <w:rsid w:val="00505FD0"/>
    <w:rsid w:val="00506E59"/>
    <w:rsid w:val="00510C04"/>
    <w:rsid w:val="0051104B"/>
    <w:rsid w:val="0051187A"/>
    <w:rsid w:val="00511D62"/>
    <w:rsid w:val="00512160"/>
    <w:rsid w:val="00512942"/>
    <w:rsid w:val="005139A9"/>
    <w:rsid w:val="00515FCD"/>
    <w:rsid w:val="005162BD"/>
    <w:rsid w:val="0052038F"/>
    <w:rsid w:val="005214AB"/>
    <w:rsid w:val="00523299"/>
    <w:rsid w:val="005236FB"/>
    <w:rsid w:val="00523DD1"/>
    <w:rsid w:val="005247B9"/>
    <w:rsid w:val="00524CB5"/>
    <w:rsid w:val="005251B7"/>
    <w:rsid w:val="00525836"/>
    <w:rsid w:val="005267DC"/>
    <w:rsid w:val="0052728B"/>
    <w:rsid w:val="0052728C"/>
    <w:rsid w:val="00530A81"/>
    <w:rsid w:val="00530D68"/>
    <w:rsid w:val="0053153F"/>
    <w:rsid w:val="00532FE4"/>
    <w:rsid w:val="005346DF"/>
    <w:rsid w:val="00534839"/>
    <w:rsid w:val="005348B2"/>
    <w:rsid w:val="00534A6A"/>
    <w:rsid w:val="00535237"/>
    <w:rsid w:val="00535559"/>
    <w:rsid w:val="00536771"/>
    <w:rsid w:val="00536BFC"/>
    <w:rsid w:val="005370B2"/>
    <w:rsid w:val="00537CF6"/>
    <w:rsid w:val="005407CE"/>
    <w:rsid w:val="00542D8D"/>
    <w:rsid w:val="00542E15"/>
    <w:rsid w:val="00543622"/>
    <w:rsid w:val="00544B3D"/>
    <w:rsid w:val="0054525D"/>
    <w:rsid w:val="00545973"/>
    <w:rsid w:val="00545B7E"/>
    <w:rsid w:val="00545E39"/>
    <w:rsid w:val="00546229"/>
    <w:rsid w:val="00546344"/>
    <w:rsid w:val="00546E50"/>
    <w:rsid w:val="005501CE"/>
    <w:rsid w:val="0055108D"/>
    <w:rsid w:val="00551DE2"/>
    <w:rsid w:val="005527D4"/>
    <w:rsid w:val="00554F7E"/>
    <w:rsid w:val="00555161"/>
    <w:rsid w:val="00556A1D"/>
    <w:rsid w:val="00561576"/>
    <w:rsid w:val="005615C1"/>
    <w:rsid w:val="00564394"/>
    <w:rsid w:val="00564782"/>
    <w:rsid w:val="005649FC"/>
    <w:rsid w:val="00565C29"/>
    <w:rsid w:val="005660A4"/>
    <w:rsid w:val="00566E71"/>
    <w:rsid w:val="005672BE"/>
    <w:rsid w:val="00567387"/>
    <w:rsid w:val="00567A5A"/>
    <w:rsid w:val="00567AFD"/>
    <w:rsid w:val="00567D18"/>
    <w:rsid w:val="00571A78"/>
    <w:rsid w:val="00571AE8"/>
    <w:rsid w:val="00571E70"/>
    <w:rsid w:val="005720D8"/>
    <w:rsid w:val="00572281"/>
    <w:rsid w:val="0057362E"/>
    <w:rsid w:val="005738E7"/>
    <w:rsid w:val="005748BD"/>
    <w:rsid w:val="00574E1D"/>
    <w:rsid w:val="0057630A"/>
    <w:rsid w:val="0057703A"/>
    <w:rsid w:val="00577CFF"/>
    <w:rsid w:val="0058024F"/>
    <w:rsid w:val="005812E8"/>
    <w:rsid w:val="00582C1E"/>
    <w:rsid w:val="005831A8"/>
    <w:rsid w:val="005841E2"/>
    <w:rsid w:val="00584C75"/>
    <w:rsid w:val="005850AC"/>
    <w:rsid w:val="005859D2"/>
    <w:rsid w:val="005862C4"/>
    <w:rsid w:val="00586322"/>
    <w:rsid w:val="00586F48"/>
    <w:rsid w:val="005909B6"/>
    <w:rsid w:val="00590A55"/>
    <w:rsid w:val="00590E83"/>
    <w:rsid w:val="00591617"/>
    <w:rsid w:val="00592149"/>
    <w:rsid w:val="005924AD"/>
    <w:rsid w:val="00593633"/>
    <w:rsid w:val="005946A4"/>
    <w:rsid w:val="00595021"/>
    <w:rsid w:val="00595A60"/>
    <w:rsid w:val="005966E1"/>
    <w:rsid w:val="0059706D"/>
    <w:rsid w:val="00597217"/>
    <w:rsid w:val="005974A3"/>
    <w:rsid w:val="00597D13"/>
    <w:rsid w:val="005A00BC"/>
    <w:rsid w:val="005A0FC1"/>
    <w:rsid w:val="005A22E6"/>
    <w:rsid w:val="005A2E6B"/>
    <w:rsid w:val="005A3ABA"/>
    <w:rsid w:val="005A3F81"/>
    <w:rsid w:val="005A43F9"/>
    <w:rsid w:val="005A4D32"/>
    <w:rsid w:val="005A5CC0"/>
    <w:rsid w:val="005A7AFE"/>
    <w:rsid w:val="005B0C07"/>
    <w:rsid w:val="005B1C8C"/>
    <w:rsid w:val="005B1FAA"/>
    <w:rsid w:val="005B3366"/>
    <w:rsid w:val="005B3D9E"/>
    <w:rsid w:val="005B3FF6"/>
    <w:rsid w:val="005B40D7"/>
    <w:rsid w:val="005B4BFF"/>
    <w:rsid w:val="005C0894"/>
    <w:rsid w:val="005C0991"/>
    <w:rsid w:val="005C0E0B"/>
    <w:rsid w:val="005C198C"/>
    <w:rsid w:val="005C218F"/>
    <w:rsid w:val="005C27FD"/>
    <w:rsid w:val="005C2F10"/>
    <w:rsid w:val="005C31A4"/>
    <w:rsid w:val="005C3D74"/>
    <w:rsid w:val="005C6033"/>
    <w:rsid w:val="005C6D4E"/>
    <w:rsid w:val="005D06CF"/>
    <w:rsid w:val="005D0B77"/>
    <w:rsid w:val="005D1211"/>
    <w:rsid w:val="005D26CB"/>
    <w:rsid w:val="005D33FC"/>
    <w:rsid w:val="005D5907"/>
    <w:rsid w:val="005D5E18"/>
    <w:rsid w:val="005D7D76"/>
    <w:rsid w:val="005D7E28"/>
    <w:rsid w:val="005E02DF"/>
    <w:rsid w:val="005E0660"/>
    <w:rsid w:val="005E0E09"/>
    <w:rsid w:val="005E0FFC"/>
    <w:rsid w:val="005E102A"/>
    <w:rsid w:val="005E2F06"/>
    <w:rsid w:val="005E30C6"/>
    <w:rsid w:val="005E3C47"/>
    <w:rsid w:val="005E59F2"/>
    <w:rsid w:val="005E63FD"/>
    <w:rsid w:val="005E68EB"/>
    <w:rsid w:val="005E7C44"/>
    <w:rsid w:val="005F0BDF"/>
    <w:rsid w:val="005F0CA4"/>
    <w:rsid w:val="005F0EE1"/>
    <w:rsid w:val="005F0F73"/>
    <w:rsid w:val="005F0FF6"/>
    <w:rsid w:val="005F19D0"/>
    <w:rsid w:val="005F19F6"/>
    <w:rsid w:val="005F2F85"/>
    <w:rsid w:val="005F3BB1"/>
    <w:rsid w:val="005F3D31"/>
    <w:rsid w:val="005F3DC9"/>
    <w:rsid w:val="005F4234"/>
    <w:rsid w:val="005F7147"/>
    <w:rsid w:val="005F7195"/>
    <w:rsid w:val="005F7C9C"/>
    <w:rsid w:val="00601083"/>
    <w:rsid w:val="00601E7C"/>
    <w:rsid w:val="006051A3"/>
    <w:rsid w:val="00605392"/>
    <w:rsid w:val="00605CE9"/>
    <w:rsid w:val="00605D12"/>
    <w:rsid w:val="006066B3"/>
    <w:rsid w:val="006071D4"/>
    <w:rsid w:val="00611E3C"/>
    <w:rsid w:val="00613525"/>
    <w:rsid w:val="00613A10"/>
    <w:rsid w:val="0061432D"/>
    <w:rsid w:val="0061470A"/>
    <w:rsid w:val="00614A08"/>
    <w:rsid w:val="00616473"/>
    <w:rsid w:val="00616CC8"/>
    <w:rsid w:val="006173FA"/>
    <w:rsid w:val="00617414"/>
    <w:rsid w:val="00617793"/>
    <w:rsid w:val="00617FAC"/>
    <w:rsid w:val="00620B25"/>
    <w:rsid w:val="00621527"/>
    <w:rsid w:val="00622655"/>
    <w:rsid w:val="00622680"/>
    <w:rsid w:val="006243A5"/>
    <w:rsid w:val="0062492B"/>
    <w:rsid w:val="00625823"/>
    <w:rsid w:val="00625F80"/>
    <w:rsid w:val="00625FDC"/>
    <w:rsid w:val="006264AC"/>
    <w:rsid w:val="00626B44"/>
    <w:rsid w:val="00627185"/>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192"/>
    <w:rsid w:val="006405FA"/>
    <w:rsid w:val="00640807"/>
    <w:rsid w:val="00640B6D"/>
    <w:rsid w:val="006413B5"/>
    <w:rsid w:val="00641E28"/>
    <w:rsid w:val="00642F0F"/>
    <w:rsid w:val="00643110"/>
    <w:rsid w:val="00645013"/>
    <w:rsid w:val="00647037"/>
    <w:rsid w:val="006503CD"/>
    <w:rsid w:val="00650AF0"/>
    <w:rsid w:val="00651476"/>
    <w:rsid w:val="00651999"/>
    <w:rsid w:val="00652877"/>
    <w:rsid w:val="00652E51"/>
    <w:rsid w:val="0065514F"/>
    <w:rsid w:val="0065556D"/>
    <w:rsid w:val="00655791"/>
    <w:rsid w:val="00656FB0"/>
    <w:rsid w:val="00657D00"/>
    <w:rsid w:val="00661143"/>
    <w:rsid w:val="006618B2"/>
    <w:rsid w:val="00662E3B"/>
    <w:rsid w:val="00663BDA"/>
    <w:rsid w:val="00664840"/>
    <w:rsid w:val="006648A0"/>
    <w:rsid w:val="0066608A"/>
    <w:rsid w:val="00670DBD"/>
    <w:rsid w:val="00670DE6"/>
    <w:rsid w:val="00671646"/>
    <w:rsid w:val="00672EBF"/>
    <w:rsid w:val="00673AAD"/>
    <w:rsid w:val="00673B13"/>
    <w:rsid w:val="006743EB"/>
    <w:rsid w:val="006744F8"/>
    <w:rsid w:val="006745A9"/>
    <w:rsid w:val="006750F7"/>
    <w:rsid w:val="00675DA0"/>
    <w:rsid w:val="00680526"/>
    <w:rsid w:val="00681013"/>
    <w:rsid w:val="00681E08"/>
    <w:rsid w:val="00682240"/>
    <w:rsid w:val="00683478"/>
    <w:rsid w:val="006836FF"/>
    <w:rsid w:val="00683C04"/>
    <w:rsid w:val="00683C76"/>
    <w:rsid w:val="00683F96"/>
    <w:rsid w:val="00684496"/>
    <w:rsid w:val="0068490B"/>
    <w:rsid w:val="0068512C"/>
    <w:rsid w:val="00686590"/>
    <w:rsid w:val="00687C2C"/>
    <w:rsid w:val="006901E2"/>
    <w:rsid w:val="00691888"/>
    <w:rsid w:val="00691F3D"/>
    <w:rsid w:val="00692749"/>
    <w:rsid w:val="00692DF6"/>
    <w:rsid w:val="00692E89"/>
    <w:rsid w:val="00693746"/>
    <w:rsid w:val="0069398F"/>
    <w:rsid w:val="00693A3D"/>
    <w:rsid w:val="00693A45"/>
    <w:rsid w:val="00693A61"/>
    <w:rsid w:val="006945B6"/>
    <w:rsid w:val="00695661"/>
    <w:rsid w:val="00695DA4"/>
    <w:rsid w:val="00695E91"/>
    <w:rsid w:val="00696624"/>
    <w:rsid w:val="00696661"/>
    <w:rsid w:val="006975A0"/>
    <w:rsid w:val="00697987"/>
    <w:rsid w:val="006A011C"/>
    <w:rsid w:val="006A107D"/>
    <w:rsid w:val="006A1F49"/>
    <w:rsid w:val="006A2B63"/>
    <w:rsid w:val="006A3336"/>
    <w:rsid w:val="006A3D9C"/>
    <w:rsid w:val="006A4CFC"/>
    <w:rsid w:val="006A4FEA"/>
    <w:rsid w:val="006A67E7"/>
    <w:rsid w:val="006A7FF0"/>
    <w:rsid w:val="006B012D"/>
    <w:rsid w:val="006B1A96"/>
    <w:rsid w:val="006B3C64"/>
    <w:rsid w:val="006B44D0"/>
    <w:rsid w:val="006B458E"/>
    <w:rsid w:val="006B464B"/>
    <w:rsid w:val="006B55D6"/>
    <w:rsid w:val="006B5FDF"/>
    <w:rsid w:val="006B6500"/>
    <w:rsid w:val="006B7B75"/>
    <w:rsid w:val="006C0123"/>
    <w:rsid w:val="006C1B9D"/>
    <w:rsid w:val="006C23E6"/>
    <w:rsid w:val="006C2595"/>
    <w:rsid w:val="006C2B2F"/>
    <w:rsid w:val="006C2FEE"/>
    <w:rsid w:val="006C5A3D"/>
    <w:rsid w:val="006C6578"/>
    <w:rsid w:val="006C7E2A"/>
    <w:rsid w:val="006C7FF9"/>
    <w:rsid w:val="006D0FF4"/>
    <w:rsid w:val="006D13CF"/>
    <w:rsid w:val="006D1453"/>
    <w:rsid w:val="006D48E8"/>
    <w:rsid w:val="006D4B1D"/>
    <w:rsid w:val="006D6336"/>
    <w:rsid w:val="006D65ED"/>
    <w:rsid w:val="006D67DC"/>
    <w:rsid w:val="006D7545"/>
    <w:rsid w:val="006D7A4C"/>
    <w:rsid w:val="006E0CA3"/>
    <w:rsid w:val="006E1409"/>
    <w:rsid w:val="006E1434"/>
    <w:rsid w:val="006E1A7E"/>
    <w:rsid w:val="006E1A9E"/>
    <w:rsid w:val="006E1CA5"/>
    <w:rsid w:val="006E2140"/>
    <w:rsid w:val="006E26E3"/>
    <w:rsid w:val="006E4573"/>
    <w:rsid w:val="006E4C8D"/>
    <w:rsid w:val="006E4ED5"/>
    <w:rsid w:val="006E56E3"/>
    <w:rsid w:val="006E5AEA"/>
    <w:rsid w:val="006E75C2"/>
    <w:rsid w:val="006F0371"/>
    <w:rsid w:val="006F0F8F"/>
    <w:rsid w:val="006F13EF"/>
    <w:rsid w:val="006F28AB"/>
    <w:rsid w:val="006F3AA1"/>
    <w:rsid w:val="006F4535"/>
    <w:rsid w:val="006F5956"/>
    <w:rsid w:val="006F5BEE"/>
    <w:rsid w:val="006F5EF8"/>
    <w:rsid w:val="006F5FD3"/>
    <w:rsid w:val="006F6E18"/>
    <w:rsid w:val="006F6EE7"/>
    <w:rsid w:val="006F7114"/>
    <w:rsid w:val="006F7898"/>
    <w:rsid w:val="00700944"/>
    <w:rsid w:val="007009BD"/>
    <w:rsid w:val="0070120E"/>
    <w:rsid w:val="007015A4"/>
    <w:rsid w:val="007016B0"/>
    <w:rsid w:val="0070260D"/>
    <w:rsid w:val="00703BB9"/>
    <w:rsid w:val="00706055"/>
    <w:rsid w:val="0070618F"/>
    <w:rsid w:val="0070621B"/>
    <w:rsid w:val="00706462"/>
    <w:rsid w:val="00706522"/>
    <w:rsid w:val="00706579"/>
    <w:rsid w:val="00706B02"/>
    <w:rsid w:val="00706CD3"/>
    <w:rsid w:val="0070765F"/>
    <w:rsid w:val="00707B37"/>
    <w:rsid w:val="00707ED0"/>
    <w:rsid w:val="007105EE"/>
    <w:rsid w:val="0071283B"/>
    <w:rsid w:val="00712C9A"/>
    <w:rsid w:val="00712EA2"/>
    <w:rsid w:val="00712F9C"/>
    <w:rsid w:val="00713882"/>
    <w:rsid w:val="007145AF"/>
    <w:rsid w:val="0071520C"/>
    <w:rsid w:val="007154A8"/>
    <w:rsid w:val="00716ADE"/>
    <w:rsid w:val="00716E15"/>
    <w:rsid w:val="00717A38"/>
    <w:rsid w:val="007210CC"/>
    <w:rsid w:val="00721313"/>
    <w:rsid w:val="0072168A"/>
    <w:rsid w:val="00721A58"/>
    <w:rsid w:val="00722898"/>
    <w:rsid w:val="00722BC0"/>
    <w:rsid w:val="00722D93"/>
    <w:rsid w:val="0072333B"/>
    <w:rsid w:val="00726B67"/>
    <w:rsid w:val="00727105"/>
    <w:rsid w:val="00730322"/>
    <w:rsid w:val="007306A9"/>
    <w:rsid w:val="00731E01"/>
    <w:rsid w:val="0073204E"/>
    <w:rsid w:val="00732B3B"/>
    <w:rsid w:val="00732CC1"/>
    <w:rsid w:val="007338A9"/>
    <w:rsid w:val="00735B04"/>
    <w:rsid w:val="00737020"/>
    <w:rsid w:val="007404D0"/>
    <w:rsid w:val="00740CE9"/>
    <w:rsid w:val="0074107F"/>
    <w:rsid w:val="007421F3"/>
    <w:rsid w:val="0074222C"/>
    <w:rsid w:val="00742445"/>
    <w:rsid w:val="00743711"/>
    <w:rsid w:val="007448C9"/>
    <w:rsid w:val="007451F5"/>
    <w:rsid w:val="007458B7"/>
    <w:rsid w:val="00745A19"/>
    <w:rsid w:val="007468EC"/>
    <w:rsid w:val="007478A8"/>
    <w:rsid w:val="00747A99"/>
    <w:rsid w:val="007509DD"/>
    <w:rsid w:val="0075199A"/>
    <w:rsid w:val="00752521"/>
    <w:rsid w:val="00752686"/>
    <w:rsid w:val="007528E1"/>
    <w:rsid w:val="00752A88"/>
    <w:rsid w:val="00752C98"/>
    <w:rsid w:val="00754A72"/>
    <w:rsid w:val="00755247"/>
    <w:rsid w:val="00755D20"/>
    <w:rsid w:val="00755FB0"/>
    <w:rsid w:val="00756270"/>
    <w:rsid w:val="00756FD9"/>
    <w:rsid w:val="00757B28"/>
    <w:rsid w:val="00760041"/>
    <w:rsid w:val="00760092"/>
    <w:rsid w:val="00760162"/>
    <w:rsid w:val="0076090E"/>
    <w:rsid w:val="007615CE"/>
    <w:rsid w:val="00761DC5"/>
    <w:rsid w:val="00765D83"/>
    <w:rsid w:val="00765ECF"/>
    <w:rsid w:val="00766539"/>
    <w:rsid w:val="0076744F"/>
    <w:rsid w:val="0076789A"/>
    <w:rsid w:val="00767A64"/>
    <w:rsid w:val="00771619"/>
    <w:rsid w:val="00771BD5"/>
    <w:rsid w:val="0077242E"/>
    <w:rsid w:val="00772FA7"/>
    <w:rsid w:val="00773539"/>
    <w:rsid w:val="0077379B"/>
    <w:rsid w:val="0077407D"/>
    <w:rsid w:val="0077469A"/>
    <w:rsid w:val="00774D0E"/>
    <w:rsid w:val="00775219"/>
    <w:rsid w:val="007760D3"/>
    <w:rsid w:val="007779BE"/>
    <w:rsid w:val="00781466"/>
    <w:rsid w:val="00781B59"/>
    <w:rsid w:val="007821CA"/>
    <w:rsid w:val="00782231"/>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35E4"/>
    <w:rsid w:val="00795886"/>
    <w:rsid w:val="00796580"/>
    <w:rsid w:val="007A0AAD"/>
    <w:rsid w:val="007A0EB3"/>
    <w:rsid w:val="007A37D2"/>
    <w:rsid w:val="007A4A08"/>
    <w:rsid w:val="007B0985"/>
    <w:rsid w:val="007B14C5"/>
    <w:rsid w:val="007B1843"/>
    <w:rsid w:val="007B196F"/>
    <w:rsid w:val="007B22A5"/>
    <w:rsid w:val="007B28C7"/>
    <w:rsid w:val="007B3898"/>
    <w:rsid w:val="007B4847"/>
    <w:rsid w:val="007B4BD7"/>
    <w:rsid w:val="007B553C"/>
    <w:rsid w:val="007B57EC"/>
    <w:rsid w:val="007B6868"/>
    <w:rsid w:val="007B6E83"/>
    <w:rsid w:val="007B7D0A"/>
    <w:rsid w:val="007C0312"/>
    <w:rsid w:val="007C0F66"/>
    <w:rsid w:val="007C25B5"/>
    <w:rsid w:val="007C2DC5"/>
    <w:rsid w:val="007C2E15"/>
    <w:rsid w:val="007C3F9E"/>
    <w:rsid w:val="007C4EE7"/>
    <w:rsid w:val="007C51A6"/>
    <w:rsid w:val="007C5ED8"/>
    <w:rsid w:val="007C6ABB"/>
    <w:rsid w:val="007C74BF"/>
    <w:rsid w:val="007D03F7"/>
    <w:rsid w:val="007D0CEA"/>
    <w:rsid w:val="007D0FF4"/>
    <w:rsid w:val="007D16FA"/>
    <w:rsid w:val="007D1C6A"/>
    <w:rsid w:val="007D2273"/>
    <w:rsid w:val="007D2D31"/>
    <w:rsid w:val="007D324D"/>
    <w:rsid w:val="007D3643"/>
    <w:rsid w:val="007D3C4E"/>
    <w:rsid w:val="007D42C8"/>
    <w:rsid w:val="007D4848"/>
    <w:rsid w:val="007D4B2D"/>
    <w:rsid w:val="007D5392"/>
    <w:rsid w:val="007D62B1"/>
    <w:rsid w:val="007D6952"/>
    <w:rsid w:val="007D6C66"/>
    <w:rsid w:val="007D775A"/>
    <w:rsid w:val="007E09E3"/>
    <w:rsid w:val="007E176B"/>
    <w:rsid w:val="007E2670"/>
    <w:rsid w:val="007E2A0D"/>
    <w:rsid w:val="007E4418"/>
    <w:rsid w:val="007E4F73"/>
    <w:rsid w:val="007E5617"/>
    <w:rsid w:val="007E5F4F"/>
    <w:rsid w:val="007E6AF6"/>
    <w:rsid w:val="007E6CDD"/>
    <w:rsid w:val="007E6D85"/>
    <w:rsid w:val="007F0A34"/>
    <w:rsid w:val="007F0C58"/>
    <w:rsid w:val="007F2661"/>
    <w:rsid w:val="007F3052"/>
    <w:rsid w:val="007F49C5"/>
    <w:rsid w:val="007F5A4E"/>
    <w:rsid w:val="007F602E"/>
    <w:rsid w:val="007F6AEA"/>
    <w:rsid w:val="007F7925"/>
    <w:rsid w:val="007F7CFA"/>
    <w:rsid w:val="0080009F"/>
    <w:rsid w:val="0080024E"/>
    <w:rsid w:val="008009B2"/>
    <w:rsid w:val="00802438"/>
    <w:rsid w:val="00802873"/>
    <w:rsid w:val="00803779"/>
    <w:rsid w:val="008048D7"/>
    <w:rsid w:val="008060E2"/>
    <w:rsid w:val="0081077B"/>
    <w:rsid w:val="00810866"/>
    <w:rsid w:val="00810A2D"/>
    <w:rsid w:val="00812264"/>
    <w:rsid w:val="00815FAA"/>
    <w:rsid w:val="008163D0"/>
    <w:rsid w:val="008168A6"/>
    <w:rsid w:val="00816F4C"/>
    <w:rsid w:val="008173FC"/>
    <w:rsid w:val="00817464"/>
    <w:rsid w:val="00817ACE"/>
    <w:rsid w:val="008204BC"/>
    <w:rsid w:val="00820AAA"/>
    <w:rsid w:val="0082172E"/>
    <w:rsid w:val="008217E1"/>
    <w:rsid w:val="0082223A"/>
    <w:rsid w:val="0082417D"/>
    <w:rsid w:val="00824553"/>
    <w:rsid w:val="0082458B"/>
    <w:rsid w:val="00824762"/>
    <w:rsid w:val="008251ED"/>
    <w:rsid w:val="008251F7"/>
    <w:rsid w:val="00825284"/>
    <w:rsid w:val="00825933"/>
    <w:rsid w:val="00825E29"/>
    <w:rsid w:val="0082623B"/>
    <w:rsid w:val="0082670E"/>
    <w:rsid w:val="0083029D"/>
    <w:rsid w:val="00830BAB"/>
    <w:rsid w:val="0083117A"/>
    <w:rsid w:val="008314F3"/>
    <w:rsid w:val="00831845"/>
    <w:rsid w:val="00831BB1"/>
    <w:rsid w:val="00831DC1"/>
    <w:rsid w:val="00831F1E"/>
    <w:rsid w:val="0083207A"/>
    <w:rsid w:val="0083220A"/>
    <w:rsid w:val="00832C01"/>
    <w:rsid w:val="00834292"/>
    <w:rsid w:val="00834990"/>
    <w:rsid w:val="0083521C"/>
    <w:rsid w:val="00835365"/>
    <w:rsid w:val="0083566F"/>
    <w:rsid w:val="0083585D"/>
    <w:rsid w:val="00835B69"/>
    <w:rsid w:val="008364C1"/>
    <w:rsid w:val="00836B28"/>
    <w:rsid w:val="00837470"/>
    <w:rsid w:val="00837C4C"/>
    <w:rsid w:val="00841962"/>
    <w:rsid w:val="00842408"/>
    <w:rsid w:val="008429D6"/>
    <w:rsid w:val="00842E24"/>
    <w:rsid w:val="00842F45"/>
    <w:rsid w:val="00843539"/>
    <w:rsid w:val="00843753"/>
    <w:rsid w:val="00843B3E"/>
    <w:rsid w:val="00844100"/>
    <w:rsid w:val="00844718"/>
    <w:rsid w:val="00844DF8"/>
    <w:rsid w:val="00845712"/>
    <w:rsid w:val="0084599C"/>
    <w:rsid w:val="00845CEC"/>
    <w:rsid w:val="00846218"/>
    <w:rsid w:val="00846A73"/>
    <w:rsid w:val="00846AE6"/>
    <w:rsid w:val="008474E1"/>
    <w:rsid w:val="0085030C"/>
    <w:rsid w:val="00850552"/>
    <w:rsid w:val="00850623"/>
    <w:rsid w:val="00850FC5"/>
    <w:rsid w:val="008517DD"/>
    <w:rsid w:val="00851A1D"/>
    <w:rsid w:val="00851BBB"/>
    <w:rsid w:val="00852E96"/>
    <w:rsid w:val="00853213"/>
    <w:rsid w:val="008533D9"/>
    <w:rsid w:val="00853457"/>
    <w:rsid w:val="00853905"/>
    <w:rsid w:val="00853A1E"/>
    <w:rsid w:val="00853E0B"/>
    <w:rsid w:val="00853EAA"/>
    <w:rsid w:val="008540B8"/>
    <w:rsid w:val="00854294"/>
    <w:rsid w:val="00854489"/>
    <w:rsid w:val="00855FF5"/>
    <w:rsid w:val="00856CF3"/>
    <w:rsid w:val="00860104"/>
    <w:rsid w:val="0086138E"/>
    <w:rsid w:val="0086166B"/>
    <w:rsid w:val="008616C0"/>
    <w:rsid w:val="00862246"/>
    <w:rsid w:val="00862826"/>
    <w:rsid w:val="00862C7D"/>
    <w:rsid w:val="008633F5"/>
    <w:rsid w:val="00864A82"/>
    <w:rsid w:val="00864B50"/>
    <w:rsid w:val="0086504C"/>
    <w:rsid w:val="00866F44"/>
    <w:rsid w:val="00867055"/>
    <w:rsid w:val="00867F7E"/>
    <w:rsid w:val="008709EF"/>
    <w:rsid w:val="008717BD"/>
    <w:rsid w:val="008721AD"/>
    <w:rsid w:val="00872263"/>
    <w:rsid w:val="00872728"/>
    <w:rsid w:val="008747C0"/>
    <w:rsid w:val="008755A7"/>
    <w:rsid w:val="008758E1"/>
    <w:rsid w:val="008767AC"/>
    <w:rsid w:val="008768C9"/>
    <w:rsid w:val="008779E6"/>
    <w:rsid w:val="008805E1"/>
    <w:rsid w:val="008805FC"/>
    <w:rsid w:val="00880C9B"/>
    <w:rsid w:val="00881C0A"/>
    <w:rsid w:val="00882C96"/>
    <w:rsid w:val="00883AEE"/>
    <w:rsid w:val="00883D3D"/>
    <w:rsid w:val="00884057"/>
    <w:rsid w:val="00884793"/>
    <w:rsid w:val="0088486E"/>
    <w:rsid w:val="00884AC1"/>
    <w:rsid w:val="00884EE6"/>
    <w:rsid w:val="00885CF7"/>
    <w:rsid w:val="00886AA3"/>
    <w:rsid w:val="00886B2C"/>
    <w:rsid w:val="008912DA"/>
    <w:rsid w:val="00893FEF"/>
    <w:rsid w:val="00894DA2"/>
    <w:rsid w:val="008959E4"/>
    <w:rsid w:val="00896325"/>
    <w:rsid w:val="00896B45"/>
    <w:rsid w:val="0089797A"/>
    <w:rsid w:val="00897E1A"/>
    <w:rsid w:val="00897F58"/>
    <w:rsid w:val="008A141A"/>
    <w:rsid w:val="008A1C48"/>
    <w:rsid w:val="008A1E89"/>
    <w:rsid w:val="008A2C68"/>
    <w:rsid w:val="008A32D1"/>
    <w:rsid w:val="008A3ED7"/>
    <w:rsid w:val="008A6BD0"/>
    <w:rsid w:val="008A6EB1"/>
    <w:rsid w:val="008B0D95"/>
    <w:rsid w:val="008B1812"/>
    <w:rsid w:val="008B268B"/>
    <w:rsid w:val="008B4D3C"/>
    <w:rsid w:val="008B54EF"/>
    <w:rsid w:val="008B64F2"/>
    <w:rsid w:val="008B7B6B"/>
    <w:rsid w:val="008B7D9B"/>
    <w:rsid w:val="008B7E12"/>
    <w:rsid w:val="008C0ADA"/>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671"/>
    <w:rsid w:val="008E0FC3"/>
    <w:rsid w:val="008E4EC9"/>
    <w:rsid w:val="008E620D"/>
    <w:rsid w:val="008E6E5F"/>
    <w:rsid w:val="008E6F35"/>
    <w:rsid w:val="008E7413"/>
    <w:rsid w:val="008E7436"/>
    <w:rsid w:val="008E7B58"/>
    <w:rsid w:val="008E7DB2"/>
    <w:rsid w:val="008F0B67"/>
    <w:rsid w:val="008F18F2"/>
    <w:rsid w:val="008F1F63"/>
    <w:rsid w:val="008F2B15"/>
    <w:rsid w:val="008F32D8"/>
    <w:rsid w:val="008F4B64"/>
    <w:rsid w:val="008F508E"/>
    <w:rsid w:val="008F6E42"/>
    <w:rsid w:val="008F7356"/>
    <w:rsid w:val="009013EB"/>
    <w:rsid w:val="0090148F"/>
    <w:rsid w:val="009017ED"/>
    <w:rsid w:val="00902530"/>
    <w:rsid w:val="00903058"/>
    <w:rsid w:val="0090439B"/>
    <w:rsid w:val="00905873"/>
    <w:rsid w:val="00907942"/>
    <w:rsid w:val="0091106A"/>
    <w:rsid w:val="00911E87"/>
    <w:rsid w:val="00911F1C"/>
    <w:rsid w:val="00911F5A"/>
    <w:rsid w:val="009124EA"/>
    <w:rsid w:val="00912BFB"/>
    <w:rsid w:val="0091405A"/>
    <w:rsid w:val="00914F4A"/>
    <w:rsid w:val="00921343"/>
    <w:rsid w:val="00921538"/>
    <w:rsid w:val="0092294B"/>
    <w:rsid w:val="00923185"/>
    <w:rsid w:val="00923247"/>
    <w:rsid w:val="009236CD"/>
    <w:rsid w:val="00923E7B"/>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63CA"/>
    <w:rsid w:val="0093692C"/>
    <w:rsid w:val="00936FA9"/>
    <w:rsid w:val="00937046"/>
    <w:rsid w:val="0093778B"/>
    <w:rsid w:val="00937A43"/>
    <w:rsid w:val="009401FE"/>
    <w:rsid w:val="0094127E"/>
    <w:rsid w:val="00941C03"/>
    <w:rsid w:val="00941E1E"/>
    <w:rsid w:val="009429C4"/>
    <w:rsid w:val="009434EE"/>
    <w:rsid w:val="00943633"/>
    <w:rsid w:val="00944CE9"/>
    <w:rsid w:val="00944D09"/>
    <w:rsid w:val="009452D0"/>
    <w:rsid w:val="009460A1"/>
    <w:rsid w:val="00947506"/>
    <w:rsid w:val="00950105"/>
    <w:rsid w:val="009506FC"/>
    <w:rsid w:val="00950F1E"/>
    <w:rsid w:val="00951D66"/>
    <w:rsid w:val="00951E6C"/>
    <w:rsid w:val="009520E9"/>
    <w:rsid w:val="00952C3C"/>
    <w:rsid w:val="00955912"/>
    <w:rsid w:val="00955C77"/>
    <w:rsid w:val="0095609C"/>
    <w:rsid w:val="00956281"/>
    <w:rsid w:val="009563D2"/>
    <w:rsid w:val="00957691"/>
    <w:rsid w:val="009578D1"/>
    <w:rsid w:val="00957BFE"/>
    <w:rsid w:val="00957DAB"/>
    <w:rsid w:val="009609E4"/>
    <w:rsid w:val="00960BA5"/>
    <w:rsid w:val="009614CB"/>
    <w:rsid w:val="00961F79"/>
    <w:rsid w:val="00962E7D"/>
    <w:rsid w:val="009633CC"/>
    <w:rsid w:val="0096342D"/>
    <w:rsid w:val="00963611"/>
    <w:rsid w:val="009636BD"/>
    <w:rsid w:val="009636EC"/>
    <w:rsid w:val="00963CE1"/>
    <w:rsid w:val="00963FE9"/>
    <w:rsid w:val="009642FE"/>
    <w:rsid w:val="00965F55"/>
    <w:rsid w:val="009665A8"/>
    <w:rsid w:val="00967129"/>
    <w:rsid w:val="009678ED"/>
    <w:rsid w:val="0097147B"/>
    <w:rsid w:val="00971BFE"/>
    <w:rsid w:val="00971D01"/>
    <w:rsid w:val="00972274"/>
    <w:rsid w:val="0097266F"/>
    <w:rsid w:val="00972B87"/>
    <w:rsid w:val="00973813"/>
    <w:rsid w:val="00973C9C"/>
    <w:rsid w:val="009749BD"/>
    <w:rsid w:val="00975071"/>
    <w:rsid w:val="009773AC"/>
    <w:rsid w:val="0098003E"/>
    <w:rsid w:val="00980FB3"/>
    <w:rsid w:val="00981389"/>
    <w:rsid w:val="009816F9"/>
    <w:rsid w:val="00982316"/>
    <w:rsid w:val="009843D3"/>
    <w:rsid w:val="00986DCE"/>
    <w:rsid w:val="00987415"/>
    <w:rsid w:val="009900D2"/>
    <w:rsid w:val="00990EED"/>
    <w:rsid w:val="0099137D"/>
    <w:rsid w:val="00991559"/>
    <w:rsid w:val="009915C7"/>
    <w:rsid w:val="00991BED"/>
    <w:rsid w:val="00992372"/>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3F9"/>
    <w:rsid w:val="009A6B36"/>
    <w:rsid w:val="009A6B63"/>
    <w:rsid w:val="009A6D8D"/>
    <w:rsid w:val="009A75DB"/>
    <w:rsid w:val="009B0BA7"/>
    <w:rsid w:val="009B162E"/>
    <w:rsid w:val="009B2C70"/>
    <w:rsid w:val="009B3456"/>
    <w:rsid w:val="009B3515"/>
    <w:rsid w:val="009B3DBE"/>
    <w:rsid w:val="009B3ECF"/>
    <w:rsid w:val="009B5424"/>
    <w:rsid w:val="009B61DA"/>
    <w:rsid w:val="009B6C02"/>
    <w:rsid w:val="009B705F"/>
    <w:rsid w:val="009B7842"/>
    <w:rsid w:val="009C05EE"/>
    <w:rsid w:val="009C0AFB"/>
    <w:rsid w:val="009C0F66"/>
    <w:rsid w:val="009C2E3B"/>
    <w:rsid w:val="009C34C7"/>
    <w:rsid w:val="009C488F"/>
    <w:rsid w:val="009C4ADE"/>
    <w:rsid w:val="009C56B5"/>
    <w:rsid w:val="009C64B6"/>
    <w:rsid w:val="009C7D8F"/>
    <w:rsid w:val="009D0CF3"/>
    <w:rsid w:val="009D2D5C"/>
    <w:rsid w:val="009D36E0"/>
    <w:rsid w:val="009D612C"/>
    <w:rsid w:val="009D67D4"/>
    <w:rsid w:val="009D6CC2"/>
    <w:rsid w:val="009D7396"/>
    <w:rsid w:val="009D7A16"/>
    <w:rsid w:val="009E2110"/>
    <w:rsid w:val="009E34B4"/>
    <w:rsid w:val="009E3B92"/>
    <w:rsid w:val="009E5721"/>
    <w:rsid w:val="009E6F8A"/>
    <w:rsid w:val="009E7559"/>
    <w:rsid w:val="009E7B12"/>
    <w:rsid w:val="009F0D90"/>
    <w:rsid w:val="009F1EDF"/>
    <w:rsid w:val="009F252D"/>
    <w:rsid w:val="009F2F84"/>
    <w:rsid w:val="009F32FE"/>
    <w:rsid w:val="009F3DAB"/>
    <w:rsid w:val="009F4C21"/>
    <w:rsid w:val="009F5A28"/>
    <w:rsid w:val="009F5AEB"/>
    <w:rsid w:val="009F5F9F"/>
    <w:rsid w:val="009F601D"/>
    <w:rsid w:val="009F6D01"/>
    <w:rsid w:val="009F71C0"/>
    <w:rsid w:val="00A01434"/>
    <w:rsid w:val="00A02577"/>
    <w:rsid w:val="00A03C70"/>
    <w:rsid w:val="00A03F6A"/>
    <w:rsid w:val="00A047AB"/>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B5C"/>
    <w:rsid w:val="00A214CE"/>
    <w:rsid w:val="00A21972"/>
    <w:rsid w:val="00A22007"/>
    <w:rsid w:val="00A221B9"/>
    <w:rsid w:val="00A22C62"/>
    <w:rsid w:val="00A22C7F"/>
    <w:rsid w:val="00A2358A"/>
    <w:rsid w:val="00A23CA1"/>
    <w:rsid w:val="00A243B6"/>
    <w:rsid w:val="00A246B3"/>
    <w:rsid w:val="00A25825"/>
    <w:rsid w:val="00A2658A"/>
    <w:rsid w:val="00A27492"/>
    <w:rsid w:val="00A3030A"/>
    <w:rsid w:val="00A30878"/>
    <w:rsid w:val="00A30CDB"/>
    <w:rsid w:val="00A31F51"/>
    <w:rsid w:val="00A33C58"/>
    <w:rsid w:val="00A3461C"/>
    <w:rsid w:val="00A3508E"/>
    <w:rsid w:val="00A35539"/>
    <w:rsid w:val="00A35665"/>
    <w:rsid w:val="00A35A42"/>
    <w:rsid w:val="00A40274"/>
    <w:rsid w:val="00A40541"/>
    <w:rsid w:val="00A4058A"/>
    <w:rsid w:val="00A4099D"/>
    <w:rsid w:val="00A40FC7"/>
    <w:rsid w:val="00A4104D"/>
    <w:rsid w:val="00A415B0"/>
    <w:rsid w:val="00A41AA1"/>
    <w:rsid w:val="00A41E95"/>
    <w:rsid w:val="00A42526"/>
    <w:rsid w:val="00A42DF0"/>
    <w:rsid w:val="00A43430"/>
    <w:rsid w:val="00A44431"/>
    <w:rsid w:val="00A472DF"/>
    <w:rsid w:val="00A47C13"/>
    <w:rsid w:val="00A47CA9"/>
    <w:rsid w:val="00A47D67"/>
    <w:rsid w:val="00A50415"/>
    <w:rsid w:val="00A50A1B"/>
    <w:rsid w:val="00A517C7"/>
    <w:rsid w:val="00A52CE5"/>
    <w:rsid w:val="00A53586"/>
    <w:rsid w:val="00A53BA5"/>
    <w:rsid w:val="00A53C67"/>
    <w:rsid w:val="00A54C29"/>
    <w:rsid w:val="00A54EA0"/>
    <w:rsid w:val="00A54FA2"/>
    <w:rsid w:val="00A55105"/>
    <w:rsid w:val="00A57433"/>
    <w:rsid w:val="00A57F50"/>
    <w:rsid w:val="00A61024"/>
    <w:rsid w:val="00A613E4"/>
    <w:rsid w:val="00A613EF"/>
    <w:rsid w:val="00A6142A"/>
    <w:rsid w:val="00A61F96"/>
    <w:rsid w:val="00A62B06"/>
    <w:rsid w:val="00A63659"/>
    <w:rsid w:val="00A63890"/>
    <w:rsid w:val="00A63C2E"/>
    <w:rsid w:val="00A6710B"/>
    <w:rsid w:val="00A716FE"/>
    <w:rsid w:val="00A723FF"/>
    <w:rsid w:val="00A724C9"/>
    <w:rsid w:val="00A72CFB"/>
    <w:rsid w:val="00A72E3C"/>
    <w:rsid w:val="00A738E8"/>
    <w:rsid w:val="00A74105"/>
    <w:rsid w:val="00A757ED"/>
    <w:rsid w:val="00A764E9"/>
    <w:rsid w:val="00A76DEC"/>
    <w:rsid w:val="00A779D1"/>
    <w:rsid w:val="00A77B37"/>
    <w:rsid w:val="00A80EE5"/>
    <w:rsid w:val="00A814A4"/>
    <w:rsid w:val="00A82826"/>
    <w:rsid w:val="00A8537E"/>
    <w:rsid w:val="00A85BB0"/>
    <w:rsid w:val="00A87F98"/>
    <w:rsid w:val="00A90263"/>
    <w:rsid w:val="00A90389"/>
    <w:rsid w:val="00A910C8"/>
    <w:rsid w:val="00A91190"/>
    <w:rsid w:val="00A91940"/>
    <w:rsid w:val="00A91C62"/>
    <w:rsid w:val="00A92CCB"/>
    <w:rsid w:val="00A93777"/>
    <w:rsid w:val="00A96097"/>
    <w:rsid w:val="00A967D9"/>
    <w:rsid w:val="00A96DE1"/>
    <w:rsid w:val="00AA29B0"/>
    <w:rsid w:val="00AA4ACF"/>
    <w:rsid w:val="00AA4CC5"/>
    <w:rsid w:val="00AA55D4"/>
    <w:rsid w:val="00AA56EF"/>
    <w:rsid w:val="00AA632C"/>
    <w:rsid w:val="00AB044F"/>
    <w:rsid w:val="00AB0B0B"/>
    <w:rsid w:val="00AB17B6"/>
    <w:rsid w:val="00AB6237"/>
    <w:rsid w:val="00AB6A36"/>
    <w:rsid w:val="00AB710C"/>
    <w:rsid w:val="00AB7749"/>
    <w:rsid w:val="00AC0556"/>
    <w:rsid w:val="00AC1C26"/>
    <w:rsid w:val="00AC1CDC"/>
    <w:rsid w:val="00AC24D2"/>
    <w:rsid w:val="00AC2B5D"/>
    <w:rsid w:val="00AC5FBF"/>
    <w:rsid w:val="00AC603F"/>
    <w:rsid w:val="00AC6ABA"/>
    <w:rsid w:val="00AC6B8B"/>
    <w:rsid w:val="00AC6CC9"/>
    <w:rsid w:val="00AC6DA6"/>
    <w:rsid w:val="00AC7459"/>
    <w:rsid w:val="00AC756B"/>
    <w:rsid w:val="00AC7680"/>
    <w:rsid w:val="00AC77A4"/>
    <w:rsid w:val="00AC7A1E"/>
    <w:rsid w:val="00AD14D7"/>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3789"/>
    <w:rsid w:val="00AF40DC"/>
    <w:rsid w:val="00AF5C18"/>
    <w:rsid w:val="00AF5E46"/>
    <w:rsid w:val="00AF7718"/>
    <w:rsid w:val="00B010D8"/>
    <w:rsid w:val="00B01E73"/>
    <w:rsid w:val="00B023B2"/>
    <w:rsid w:val="00B02EC6"/>
    <w:rsid w:val="00B032BF"/>
    <w:rsid w:val="00B050F6"/>
    <w:rsid w:val="00B06EDA"/>
    <w:rsid w:val="00B07320"/>
    <w:rsid w:val="00B075AC"/>
    <w:rsid w:val="00B07EB0"/>
    <w:rsid w:val="00B1011C"/>
    <w:rsid w:val="00B1048D"/>
    <w:rsid w:val="00B11703"/>
    <w:rsid w:val="00B1176A"/>
    <w:rsid w:val="00B11D87"/>
    <w:rsid w:val="00B12CF3"/>
    <w:rsid w:val="00B13180"/>
    <w:rsid w:val="00B145FD"/>
    <w:rsid w:val="00B159D9"/>
    <w:rsid w:val="00B15C53"/>
    <w:rsid w:val="00B16303"/>
    <w:rsid w:val="00B16332"/>
    <w:rsid w:val="00B20300"/>
    <w:rsid w:val="00B203ED"/>
    <w:rsid w:val="00B20B11"/>
    <w:rsid w:val="00B2107D"/>
    <w:rsid w:val="00B216E1"/>
    <w:rsid w:val="00B21D8C"/>
    <w:rsid w:val="00B23597"/>
    <w:rsid w:val="00B257DF"/>
    <w:rsid w:val="00B26478"/>
    <w:rsid w:val="00B26600"/>
    <w:rsid w:val="00B30DFD"/>
    <w:rsid w:val="00B31B5E"/>
    <w:rsid w:val="00B31F6F"/>
    <w:rsid w:val="00B332C5"/>
    <w:rsid w:val="00B33C28"/>
    <w:rsid w:val="00B3585A"/>
    <w:rsid w:val="00B35B42"/>
    <w:rsid w:val="00B362C4"/>
    <w:rsid w:val="00B3675E"/>
    <w:rsid w:val="00B36B62"/>
    <w:rsid w:val="00B36FC4"/>
    <w:rsid w:val="00B371BA"/>
    <w:rsid w:val="00B401E6"/>
    <w:rsid w:val="00B4114A"/>
    <w:rsid w:val="00B41536"/>
    <w:rsid w:val="00B41D06"/>
    <w:rsid w:val="00B42B50"/>
    <w:rsid w:val="00B42C08"/>
    <w:rsid w:val="00B43442"/>
    <w:rsid w:val="00B43CBB"/>
    <w:rsid w:val="00B44A14"/>
    <w:rsid w:val="00B45C02"/>
    <w:rsid w:val="00B462EB"/>
    <w:rsid w:val="00B463CD"/>
    <w:rsid w:val="00B4640B"/>
    <w:rsid w:val="00B47950"/>
    <w:rsid w:val="00B479CC"/>
    <w:rsid w:val="00B47D4E"/>
    <w:rsid w:val="00B51EA4"/>
    <w:rsid w:val="00B523B3"/>
    <w:rsid w:val="00B52437"/>
    <w:rsid w:val="00B532F1"/>
    <w:rsid w:val="00B53A9B"/>
    <w:rsid w:val="00B53B18"/>
    <w:rsid w:val="00B54E25"/>
    <w:rsid w:val="00B56E35"/>
    <w:rsid w:val="00B571FE"/>
    <w:rsid w:val="00B579BE"/>
    <w:rsid w:val="00B609F6"/>
    <w:rsid w:val="00B622EA"/>
    <w:rsid w:val="00B629AB"/>
    <w:rsid w:val="00B63461"/>
    <w:rsid w:val="00B6365E"/>
    <w:rsid w:val="00B6367A"/>
    <w:rsid w:val="00B6479F"/>
    <w:rsid w:val="00B65272"/>
    <w:rsid w:val="00B65CD1"/>
    <w:rsid w:val="00B65F4B"/>
    <w:rsid w:val="00B6713C"/>
    <w:rsid w:val="00B674A2"/>
    <w:rsid w:val="00B67846"/>
    <w:rsid w:val="00B678BF"/>
    <w:rsid w:val="00B67D9D"/>
    <w:rsid w:val="00B7039B"/>
    <w:rsid w:val="00B71A40"/>
    <w:rsid w:val="00B7211E"/>
    <w:rsid w:val="00B72972"/>
    <w:rsid w:val="00B73603"/>
    <w:rsid w:val="00B741C7"/>
    <w:rsid w:val="00B7424E"/>
    <w:rsid w:val="00B744B2"/>
    <w:rsid w:val="00B74840"/>
    <w:rsid w:val="00B74A8D"/>
    <w:rsid w:val="00B74D81"/>
    <w:rsid w:val="00B76FFB"/>
    <w:rsid w:val="00B77428"/>
    <w:rsid w:val="00B777AC"/>
    <w:rsid w:val="00B77E69"/>
    <w:rsid w:val="00B805F0"/>
    <w:rsid w:val="00B80909"/>
    <w:rsid w:val="00B80A63"/>
    <w:rsid w:val="00B81E93"/>
    <w:rsid w:val="00B8273B"/>
    <w:rsid w:val="00B82D7C"/>
    <w:rsid w:val="00B83677"/>
    <w:rsid w:val="00B841D1"/>
    <w:rsid w:val="00B852E4"/>
    <w:rsid w:val="00B85ACB"/>
    <w:rsid w:val="00B86432"/>
    <w:rsid w:val="00B871CC"/>
    <w:rsid w:val="00B87712"/>
    <w:rsid w:val="00B87770"/>
    <w:rsid w:val="00B87A7F"/>
    <w:rsid w:val="00B9072F"/>
    <w:rsid w:val="00B91165"/>
    <w:rsid w:val="00B911A2"/>
    <w:rsid w:val="00B91CBA"/>
    <w:rsid w:val="00B91E5D"/>
    <w:rsid w:val="00B935F9"/>
    <w:rsid w:val="00B93959"/>
    <w:rsid w:val="00B94923"/>
    <w:rsid w:val="00B9728F"/>
    <w:rsid w:val="00B9756C"/>
    <w:rsid w:val="00BA028F"/>
    <w:rsid w:val="00BA0324"/>
    <w:rsid w:val="00BA08A2"/>
    <w:rsid w:val="00BA0DE5"/>
    <w:rsid w:val="00BA1615"/>
    <w:rsid w:val="00BA3F7F"/>
    <w:rsid w:val="00BA40D1"/>
    <w:rsid w:val="00BA46F2"/>
    <w:rsid w:val="00BA681B"/>
    <w:rsid w:val="00BA7D38"/>
    <w:rsid w:val="00BB0B49"/>
    <w:rsid w:val="00BB0E3A"/>
    <w:rsid w:val="00BB2B9C"/>
    <w:rsid w:val="00BB43BD"/>
    <w:rsid w:val="00BB43E0"/>
    <w:rsid w:val="00BB5E7F"/>
    <w:rsid w:val="00BB6A11"/>
    <w:rsid w:val="00BB71DF"/>
    <w:rsid w:val="00BB78C7"/>
    <w:rsid w:val="00BB7A5F"/>
    <w:rsid w:val="00BB7D32"/>
    <w:rsid w:val="00BC062E"/>
    <w:rsid w:val="00BC0800"/>
    <w:rsid w:val="00BC15FC"/>
    <w:rsid w:val="00BC19C3"/>
    <w:rsid w:val="00BC407D"/>
    <w:rsid w:val="00BC4C76"/>
    <w:rsid w:val="00BC530B"/>
    <w:rsid w:val="00BC534A"/>
    <w:rsid w:val="00BC6102"/>
    <w:rsid w:val="00BC6541"/>
    <w:rsid w:val="00BC669C"/>
    <w:rsid w:val="00BC7173"/>
    <w:rsid w:val="00BC7287"/>
    <w:rsid w:val="00BC728F"/>
    <w:rsid w:val="00BD1E43"/>
    <w:rsid w:val="00BD2DDE"/>
    <w:rsid w:val="00BD31EB"/>
    <w:rsid w:val="00BD3447"/>
    <w:rsid w:val="00BD4CA9"/>
    <w:rsid w:val="00BD75A3"/>
    <w:rsid w:val="00BD777E"/>
    <w:rsid w:val="00BD77B4"/>
    <w:rsid w:val="00BE0073"/>
    <w:rsid w:val="00BE0738"/>
    <w:rsid w:val="00BE20A5"/>
    <w:rsid w:val="00BE2392"/>
    <w:rsid w:val="00BE406B"/>
    <w:rsid w:val="00BE57F5"/>
    <w:rsid w:val="00BE5909"/>
    <w:rsid w:val="00BE5B1C"/>
    <w:rsid w:val="00BE5DE0"/>
    <w:rsid w:val="00BE686D"/>
    <w:rsid w:val="00BE6CD9"/>
    <w:rsid w:val="00BF01A5"/>
    <w:rsid w:val="00BF05C4"/>
    <w:rsid w:val="00BF06E6"/>
    <w:rsid w:val="00BF1CE3"/>
    <w:rsid w:val="00BF2AB1"/>
    <w:rsid w:val="00BF2B25"/>
    <w:rsid w:val="00BF2C2D"/>
    <w:rsid w:val="00BF38E9"/>
    <w:rsid w:val="00BF3C58"/>
    <w:rsid w:val="00BF464E"/>
    <w:rsid w:val="00BF4FCF"/>
    <w:rsid w:val="00BF516C"/>
    <w:rsid w:val="00BF56DC"/>
    <w:rsid w:val="00BF57B9"/>
    <w:rsid w:val="00BF70E0"/>
    <w:rsid w:val="00BF71C7"/>
    <w:rsid w:val="00C00B66"/>
    <w:rsid w:val="00C03606"/>
    <w:rsid w:val="00C03B4E"/>
    <w:rsid w:val="00C03FCC"/>
    <w:rsid w:val="00C03FF4"/>
    <w:rsid w:val="00C068DB"/>
    <w:rsid w:val="00C0758C"/>
    <w:rsid w:val="00C076E9"/>
    <w:rsid w:val="00C07DE0"/>
    <w:rsid w:val="00C10D75"/>
    <w:rsid w:val="00C13558"/>
    <w:rsid w:val="00C138C8"/>
    <w:rsid w:val="00C142DB"/>
    <w:rsid w:val="00C1438B"/>
    <w:rsid w:val="00C14D28"/>
    <w:rsid w:val="00C14DA6"/>
    <w:rsid w:val="00C17868"/>
    <w:rsid w:val="00C1794D"/>
    <w:rsid w:val="00C17C61"/>
    <w:rsid w:val="00C17DC3"/>
    <w:rsid w:val="00C20A04"/>
    <w:rsid w:val="00C21043"/>
    <w:rsid w:val="00C22B89"/>
    <w:rsid w:val="00C22F83"/>
    <w:rsid w:val="00C244D2"/>
    <w:rsid w:val="00C2470E"/>
    <w:rsid w:val="00C2529B"/>
    <w:rsid w:val="00C258E7"/>
    <w:rsid w:val="00C25E9E"/>
    <w:rsid w:val="00C26E3B"/>
    <w:rsid w:val="00C26F65"/>
    <w:rsid w:val="00C2705A"/>
    <w:rsid w:val="00C30954"/>
    <w:rsid w:val="00C313AD"/>
    <w:rsid w:val="00C33119"/>
    <w:rsid w:val="00C3449B"/>
    <w:rsid w:val="00C34554"/>
    <w:rsid w:val="00C34DAF"/>
    <w:rsid w:val="00C358A8"/>
    <w:rsid w:val="00C362FA"/>
    <w:rsid w:val="00C3654E"/>
    <w:rsid w:val="00C37CD4"/>
    <w:rsid w:val="00C4055B"/>
    <w:rsid w:val="00C41069"/>
    <w:rsid w:val="00C41D64"/>
    <w:rsid w:val="00C452DB"/>
    <w:rsid w:val="00C45376"/>
    <w:rsid w:val="00C45895"/>
    <w:rsid w:val="00C459D1"/>
    <w:rsid w:val="00C45A53"/>
    <w:rsid w:val="00C45E5F"/>
    <w:rsid w:val="00C46611"/>
    <w:rsid w:val="00C52C4A"/>
    <w:rsid w:val="00C5345A"/>
    <w:rsid w:val="00C53EE8"/>
    <w:rsid w:val="00C547B1"/>
    <w:rsid w:val="00C56531"/>
    <w:rsid w:val="00C56758"/>
    <w:rsid w:val="00C567F3"/>
    <w:rsid w:val="00C60EF9"/>
    <w:rsid w:val="00C60FA3"/>
    <w:rsid w:val="00C6152A"/>
    <w:rsid w:val="00C6256F"/>
    <w:rsid w:val="00C626D0"/>
    <w:rsid w:val="00C62969"/>
    <w:rsid w:val="00C62EEB"/>
    <w:rsid w:val="00C630AE"/>
    <w:rsid w:val="00C64216"/>
    <w:rsid w:val="00C6454F"/>
    <w:rsid w:val="00C646E8"/>
    <w:rsid w:val="00C65058"/>
    <w:rsid w:val="00C664B3"/>
    <w:rsid w:val="00C673CA"/>
    <w:rsid w:val="00C704E3"/>
    <w:rsid w:val="00C713E0"/>
    <w:rsid w:val="00C71679"/>
    <w:rsid w:val="00C717D3"/>
    <w:rsid w:val="00C748D8"/>
    <w:rsid w:val="00C74CE5"/>
    <w:rsid w:val="00C74DB4"/>
    <w:rsid w:val="00C753F8"/>
    <w:rsid w:val="00C7652E"/>
    <w:rsid w:val="00C768D0"/>
    <w:rsid w:val="00C76C19"/>
    <w:rsid w:val="00C77F86"/>
    <w:rsid w:val="00C818C8"/>
    <w:rsid w:val="00C827E5"/>
    <w:rsid w:val="00C83175"/>
    <w:rsid w:val="00C839CF"/>
    <w:rsid w:val="00C83B21"/>
    <w:rsid w:val="00C8403A"/>
    <w:rsid w:val="00C84E9B"/>
    <w:rsid w:val="00C84F19"/>
    <w:rsid w:val="00C85947"/>
    <w:rsid w:val="00C86BC0"/>
    <w:rsid w:val="00C911AC"/>
    <w:rsid w:val="00C923A0"/>
    <w:rsid w:val="00C94740"/>
    <w:rsid w:val="00C94AC6"/>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4E8"/>
    <w:rsid w:val="00CB6E76"/>
    <w:rsid w:val="00CB6F0F"/>
    <w:rsid w:val="00CB768D"/>
    <w:rsid w:val="00CB7A76"/>
    <w:rsid w:val="00CB7CA6"/>
    <w:rsid w:val="00CB7E55"/>
    <w:rsid w:val="00CC0D7A"/>
    <w:rsid w:val="00CC1643"/>
    <w:rsid w:val="00CC1EED"/>
    <w:rsid w:val="00CC23E7"/>
    <w:rsid w:val="00CC360F"/>
    <w:rsid w:val="00CC36C9"/>
    <w:rsid w:val="00CC4E93"/>
    <w:rsid w:val="00CC6181"/>
    <w:rsid w:val="00CC6BA6"/>
    <w:rsid w:val="00CD02F2"/>
    <w:rsid w:val="00CD0D94"/>
    <w:rsid w:val="00CD2579"/>
    <w:rsid w:val="00CD2597"/>
    <w:rsid w:val="00CD2AC0"/>
    <w:rsid w:val="00CD2B7B"/>
    <w:rsid w:val="00CD3861"/>
    <w:rsid w:val="00CD47DB"/>
    <w:rsid w:val="00CD4AC3"/>
    <w:rsid w:val="00CD4C65"/>
    <w:rsid w:val="00CD578D"/>
    <w:rsid w:val="00CD57AF"/>
    <w:rsid w:val="00CD5E0B"/>
    <w:rsid w:val="00CD610F"/>
    <w:rsid w:val="00CD760D"/>
    <w:rsid w:val="00CD79F9"/>
    <w:rsid w:val="00CD7A7F"/>
    <w:rsid w:val="00CE0760"/>
    <w:rsid w:val="00CE2416"/>
    <w:rsid w:val="00CE2828"/>
    <w:rsid w:val="00CE28C5"/>
    <w:rsid w:val="00CE2A18"/>
    <w:rsid w:val="00CE3209"/>
    <w:rsid w:val="00CE6F0C"/>
    <w:rsid w:val="00CE776A"/>
    <w:rsid w:val="00CE7985"/>
    <w:rsid w:val="00CE7FA7"/>
    <w:rsid w:val="00CF0654"/>
    <w:rsid w:val="00CF18FD"/>
    <w:rsid w:val="00CF24E3"/>
    <w:rsid w:val="00CF3509"/>
    <w:rsid w:val="00CF3F78"/>
    <w:rsid w:val="00CF55DA"/>
    <w:rsid w:val="00CF670C"/>
    <w:rsid w:val="00CF7FC8"/>
    <w:rsid w:val="00D00878"/>
    <w:rsid w:val="00D00893"/>
    <w:rsid w:val="00D00C37"/>
    <w:rsid w:val="00D00E44"/>
    <w:rsid w:val="00D03630"/>
    <w:rsid w:val="00D0394D"/>
    <w:rsid w:val="00D0466E"/>
    <w:rsid w:val="00D04F56"/>
    <w:rsid w:val="00D05447"/>
    <w:rsid w:val="00D0776C"/>
    <w:rsid w:val="00D077F9"/>
    <w:rsid w:val="00D07B46"/>
    <w:rsid w:val="00D10701"/>
    <w:rsid w:val="00D107FD"/>
    <w:rsid w:val="00D10AC2"/>
    <w:rsid w:val="00D1154C"/>
    <w:rsid w:val="00D12125"/>
    <w:rsid w:val="00D12738"/>
    <w:rsid w:val="00D1325D"/>
    <w:rsid w:val="00D1680A"/>
    <w:rsid w:val="00D16DC7"/>
    <w:rsid w:val="00D16EC3"/>
    <w:rsid w:val="00D17416"/>
    <w:rsid w:val="00D205E2"/>
    <w:rsid w:val="00D211FA"/>
    <w:rsid w:val="00D2136B"/>
    <w:rsid w:val="00D217C7"/>
    <w:rsid w:val="00D21EF8"/>
    <w:rsid w:val="00D23665"/>
    <w:rsid w:val="00D23722"/>
    <w:rsid w:val="00D23964"/>
    <w:rsid w:val="00D23AEB"/>
    <w:rsid w:val="00D23B0D"/>
    <w:rsid w:val="00D2513B"/>
    <w:rsid w:val="00D262A1"/>
    <w:rsid w:val="00D26F07"/>
    <w:rsid w:val="00D275A1"/>
    <w:rsid w:val="00D3047A"/>
    <w:rsid w:val="00D31D51"/>
    <w:rsid w:val="00D32FD6"/>
    <w:rsid w:val="00D34820"/>
    <w:rsid w:val="00D375B9"/>
    <w:rsid w:val="00D41552"/>
    <w:rsid w:val="00D418C1"/>
    <w:rsid w:val="00D4394E"/>
    <w:rsid w:val="00D44A45"/>
    <w:rsid w:val="00D44AD3"/>
    <w:rsid w:val="00D4561C"/>
    <w:rsid w:val="00D46AB1"/>
    <w:rsid w:val="00D4787E"/>
    <w:rsid w:val="00D5258F"/>
    <w:rsid w:val="00D52AC5"/>
    <w:rsid w:val="00D53A00"/>
    <w:rsid w:val="00D53B12"/>
    <w:rsid w:val="00D53FB9"/>
    <w:rsid w:val="00D54191"/>
    <w:rsid w:val="00D552B0"/>
    <w:rsid w:val="00D5551F"/>
    <w:rsid w:val="00D5578D"/>
    <w:rsid w:val="00D560CE"/>
    <w:rsid w:val="00D5692C"/>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66A"/>
    <w:rsid w:val="00D67C2C"/>
    <w:rsid w:val="00D70143"/>
    <w:rsid w:val="00D70256"/>
    <w:rsid w:val="00D705BB"/>
    <w:rsid w:val="00D71303"/>
    <w:rsid w:val="00D72841"/>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6C66"/>
    <w:rsid w:val="00D87369"/>
    <w:rsid w:val="00D90723"/>
    <w:rsid w:val="00D90A2F"/>
    <w:rsid w:val="00D90A52"/>
    <w:rsid w:val="00D90DE7"/>
    <w:rsid w:val="00D91419"/>
    <w:rsid w:val="00D91C86"/>
    <w:rsid w:val="00D921F1"/>
    <w:rsid w:val="00D93A59"/>
    <w:rsid w:val="00D93ACF"/>
    <w:rsid w:val="00D940F1"/>
    <w:rsid w:val="00D95E8B"/>
    <w:rsid w:val="00D973D7"/>
    <w:rsid w:val="00D97D63"/>
    <w:rsid w:val="00DA2A5A"/>
    <w:rsid w:val="00DA3603"/>
    <w:rsid w:val="00DA55B7"/>
    <w:rsid w:val="00DA6138"/>
    <w:rsid w:val="00DA6211"/>
    <w:rsid w:val="00DA6B34"/>
    <w:rsid w:val="00DA6BD6"/>
    <w:rsid w:val="00DA6DE2"/>
    <w:rsid w:val="00DA6FC4"/>
    <w:rsid w:val="00DB0F02"/>
    <w:rsid w:val="00DB1FD0"/>
    <w:rsid w:val="00DB2B67"/>
    <w:rsid w:val="00DB3212"/>
    <w:rsid w:val="00DB3314"/>
    <w:rsid w:val="00DB3D6D"/>
    <w:rsid w:val="00DB5476"/>
    <w:rsid w:val="00DB5936"/>
    <w:rsid w:val="00DB71A5"/>
    <w:rsid w:val="00DB778E"/>
    <w:rsid w:val="00DB7933"/>
    <w:rsid w:val="00DB7FEC"/>
    <w:rsid w:val="00DC002B"/>
    <w:rsid w:val="00DC0414"/>
    <w:rsid w:val="00DC061D"/>
    <w:rsid w:val="00DC2FB0"/>
    <w:rsid w:val="00DC3B72"/>
    <w:rsid w:val="00DC47BE"/>
    <w:rsid w:val="00DC503E"/>
    <w:rsid w:val="00DC57C5"/>
    <w:rsid w:val="00DC6103"/>
    <w:rsid w:val="00DC6205"/>
    <w:rsid w:val="00DC6987"/>
    <w:rsid w:val="00DC6FF0"/>
    <w:rsid w:val="00DC7407"/>
    <w:rsid w:val="00DC75BA"/>
    <w:rsid w:val="00DC795E"/>
    <w:rsid w:val="00DD0263"/>
    <w:rsid w:val="00DD08E0"/>
    <w:rsid w:val="00DD1070"/>
    <w:rsid w:val="00DD18D6"/>
    <w:rsid w:val="00DD30B6"/>
    <w:rsid w:val="00DD41FF"/>
    <w:rsid w:val="00DD494B"/>
    <w:rsid w:val="00DD5231"/>
    <w:rsid w:val="00DD572F"/>
    <w:rsid w:val="00DD58F6"/>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0E2F"/>
    <w:rsid w:val="00DF22DA"/>
    <w:rsid w:val="00DF2870"/>
    <w:rsid w:val="00DF3755"/>
    <w:rsid w:val="00DF3F9A"/>
    <w:rsid w:val="00DF415F"/>
    <w:rsid w:val="00DF551D"/>
    <w:rsid w:val="00DF610A"/>
    <w:rsid w:val="00DF6B61"/>
    <w:rsid w:val="00DF74B2"/>
    <w:rsid w:val="00DF79E2"/>
    <w:rsid w:val="00DF7B18"/>
    <w:rsid w:val="00DF7EB6"/>
    <w:rsid w:val="00E003AB"/>
    <w:rsid w:val="00E0054B"/>
    <w:rsid w:val="00E00552"/>
    <w:rsid w:val="00E00EB1"/>
    <w:rsid w:val="00E01282"/>
    <w:rsid w:val="00E01F5F"/>
    <w:rsid w:val="00E02895"/>
    <w:rsid w:val="00E0362A"/>
    <w:rsid w:val="00E0451B"/>
    <w:rsid w:val="00E04E77"/>
    <w:rsid w:val="00E068A2"/>
    <w:rsid w:val="00E07281"/>
    <w:rsid w:val="00E07516"/>
    <w:rsid w:val="00E076BD"/>
    <w:rsid w:val="00E1043D"/>
    <w:rsid w:val="00E107FA"/>
    <w:rsid w:val="00E10D78"/>
    <w:rsid w:val="00E10F7D"/>
    <w:rsid w:val="00E114E0"/>
    <w:rsid w:val="00E117A2"/>
    <w:rsid w:val="00E11C74"/>
    <w:rsid w:val="00E122FE"/>
    <w:rsid w:val="00E13AC9"/>
    <w:rsid w:val="00E14784"/>
    <w:rsid w:val="00E148F7"/>
    <w:rsid w:val="00E153EF"/>
    <w:rsid w:val="00E157F0"/>
    <w:rsid w:val="00E15C15"/>
    <w:rsid w:val="00E16187"/>
    <w:rsid w:val="00E1626C"/>
    <w:rsid w:val="00E16407"/>
    <w:rsid w:val="00E17495"/>
    <w:rsid w:val="00E211B0"/>
    <w:rsid w:val="00E21593"/>
    <w:rsid w:val="00E21C99"/>
    <w:rsid w:val="00E22374"/>
    <w:rsid w:val="00E30304"/>
    <w:rsid w:val="00E313D5"/>
    <w:rsid w:val="00E319E1"/>
    <w:rsid w:val="00E31FDE"/>
    <w:rsid w:val="00E320B8"/>
    <w:rsid w:val="00E32493"/>
    <w:rsid w:val="00E33342"/>
    <w:rsid w:val="00E33724"/>
    <w:rsid w:val="00E338E4"/>
    <w:rsid w:val="00E3419A"/>
    <w:rsid w:val="00E342E3"/>
    <w:rsid w:val="00E3482E"/>
    <w:rsid w:val="00E349A1"/>
    <w:rsid w:val="00E35010"/>
    <w:rsid w:val="00E366A9"/>
    <w:rsid w:val="00E36BF4"/>
    <w:rsid w:val="00E37151"/>
    <w:rsid w:val="00E37D24"/>
    <w:rsid w:val="00E40B37"/>
    <w:rsid w:val="00E4204A"/>
    <w:rsid w:val="00E43302"/>
    <w:rsid w:val="00E43390"/>
    <w:rsid w:val="00E43EE8"/>
    <w:rsid w:val="00E44069"/>
    <w:rsid w:val="00E4437B"/>
    <w:rsid w:val="00E4471D"/>
    <w:rsid w:val="00E450BC"/>
    <w:rsid w:val="00E452BF"/>
    <w:rsid w:val="00E473FF"/>
    <w:rsid w:val="00E47FFB"/>
    <w:rsid w:val="00E53C0E"/>
    <w:rsid w:val="00E54050"/>
    <w:rsid w:val="00E54696"/>
    <w:rsid w:val="00E547B2"/>
    <w:rsid w:val="00E55027"/>
    <w:rsid w:val="00E56C70"/>
    <w:rsid w:val="00E5713E"/>
    <w:rsid w:val="00E6090A"/>
    <w:rsid w:val="00E62517"/>
    <w:rsid w:val="00E6406C"/>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88A"/>
    <w:rsid w:val="00E821D8"/>
    <w:rsid w:val="00E830F0"/>
    <w:rsid w:val="00E847FB"/>
    <w:rsid w:val="00E8719E"/>
    <w:rsid w:val="00E8735E"/>
    <w:rsid w:val="00E875A5"/>
    <w:rsid w:val="00E87ACF"/>
    <w:rsid w:val="00E92DF8"/>
    <w:rsid w:val="00E944B4"/>
    <w:rsid w:val="00E9533F"/>
    <w:rsid w:val="00E957ED"/>
    <w:rsid w:val="00E95911"/>
    <w:rsid w:val="00E96146"/>
    <w:rsid w:val="00E962DE"/>
    <w:rsid w:val="00E973AF"/>
    <w:rsid w:val="00E97AF6"/>
    <w:rsid w:val="00E97E1A"/>
    <w:rsid w:val="00EA09AC"/>
    <w:rsid w:val="00EA16B5"/>
    <w:rsid w:val="00EA4C76"/>
    <w:rsid w:val="00EA4DB8"/>
    <w:rsid w:val="00EA5F74"/>
    <w:rsid w:val="00EB057C"/>
    <w:rsid w:val="00EB0859"/>
    <w:rsid w:val="00EB0921"/>
    <w:rsid w:val="00EB0D19"/>
    <w:rsid w:val="00EB1EEB"/>
    <w:rsid w:val="00EB3628"/>
    <w:rsid w:val="00EB51D9"/>
    <w:rsid w:val="00EB58F7"/>
    <w:rsid w:val="00EB60BE"/>
    <w:rsid w:val="00EB71E7"/>
    <w:rsid w:val="00EB73F4"/>
    <w:rsid w:val="00EB78AD"/>
    <w:rsid w:val="00EC02BF"/>
    <w:rsid w:val="00EC02D1"/>
    <w:rsid w:val="00EC0596"/>
    <w:rsid w:val="00EC0ABA"/>
    <w:rsid w:val="00EC0DEB"/>
    <w:rsid w:val="00EC1C1A"/>
    <w:rsid w:val="00EC1FF8"/>
    <w:rsid w:val="00EC294B"/>
    <w:rsid w:val="00EC417E"/>
    <w:rsid w:val="00EC4C8B"/>
    <w:rsid w:val="00EC4E8C"/>
    <w:rsid w:val="00EC5CAA"/>
    <w:rsid w:val="00EC60D1"/>
    <w:rsid w:val="00EC6220"/>
    <w:rsid w:val="00EC65FD"/>
    <w:rsid w:val="00EC6E9C"/>
    <w:rsid w:val="00ED0833"/>
    <w:rsid w:val="00ED0D06"/>
    <w:rsid w:val="00ED0E22"/>
    <w:rsid w:val="00ED3111"/>
    <w:rsid w:val="00ED414C"/>
    <w:rsid w:val="00EE0A0D"/>
    <w:rsid w:val="00EE12B2"/>
    <w:rsid w:val="00EE1FE3"/>
    <w:rsid w:val="00EE22B6"/>
    <w:rsid w:val="00EE35C5"/>
    <w:rsid w:val="00EE38FD"/>
    <w:rsid w:val="00EE3D49"/>
    <w:rsid w:val="00EE51A0"/>
    <w:rsid w:val="00EE675B"/>
    <w:rsid w:val="00EE6C1A"/>
    <w:rsid w:val="00EE748D"/>
    <w:rsid w:val="00EF248A"/>
    <w:rsid w:val="00EF270B"/>
    <w:rsid w:val="00EF3D36"/>
    <w:rsid w:val="00EF4AD5"/>
    <w:rsid w:val="00EF6B0B"/>
    <w:rsid w:val="00EF72D7"/>
    <w:rsid w:val="00EF7ABD"/>
    <w:rsid w:val="00F016D8"/>
    <w:rsid w:val="00F03075"/>
    <w:rsid w:val="00F03896"/>
    <w:rsid w:val="00F03A06"/>
    <w:rsid w:val="00F05967"/>
    <w:rsid w:val="00F061FA"/>
    <w:rsid w:val="00F06841"/>
    <w:rsid w:val="00F06BAB"/>
    <w:rsid w:val="00F10224"/>
    <w:rsid w:val="00F10798"/>
    <w:rsid w:val="00F10BD6"/>
    <w:rsid w:val="00F11739"/>
    <w:rsid w:val="00F11C4F"/>
    <w:rsid w:val="00F1382C"/>
    <w:rsid w:val="00F13DBA"/>
    <w:rsid w:val="00F1467E"/>
    <w:rsid w:val="00F14686"/>
    <w:rsid w:val="00F14AB6"/>
    <w:rsid w:val="00F14BE8"/>
    <w:rsid w:val="00F14EA9"/>
    <w:rsid w:val="00F15BAC"/>
    <w:rsid w:val="00F15D0B"/>
    <w:rsid w:val="00F162B7"/>
    <w:rsid w:val="00F16797"/>
    <w:rsid w:val="00F1698B"/>
    <w:rsid w:val="00F17B68"/>
    <w:rsid w:val="00F21D34"/>
    <w:rsid w:val="00F24A2A"/>
    <w:rsid w:val="00F24CB1"/>
    <w:rsid w:val="00F2539D"/>
    <w:rsid w:val="00F25538"/>
    <w:rsid w:val="00F25F23"/>
    <w:rsid w:val="00F26310"/>
    <w:rsid w:val="00F267F2"/>
    <w:rsid w:val="00F272D7"/>
    <w:rsid w:val="00F274CB"/>
    <w:rsid w:val="00F30135"/>
    <w:rsid w:val="00F310AA"/>
    <w:rsid w:val="00F3179A"/>
    <w:rsid w:val="00F317F3"/>
    <w:rsid w:val="00F32981"/>
    <w:rsid w:val="00F35774"/>
    <w:rsid w:val="00F3680C"/>
    <w:rsid w:val="00F36E23"/>
    <w:rsid w:val="00F37851"/>
    <w:rsid w:val="00F41370"/>
    <w:rsid w:val="00F4188A"/>
    <w:rsid w:val="00F41F52"/>
    <w:rsid w:val="00F424A7"/>
    <w:rsid w:val="00F42F77"/>
    <w:rsid w:val="00F42FD7"/>
    <w:rsid w:val="00F43711"/>
    <w:rsid w:val="00F43721"/>
    <w:rsid w:val="00F437A5"/>
    <w:rsid w:val="00F43D43"/>
    <w:rsid w:val="00F441A8"/>
    <w:rsid w:val="00F44371"/>
    <w:rsid w:val="00F44B6B"/>
    <w:rsid w:val="00F455E2"/>
    <w:rsid w:val="00F467FF"/>
    <w:rsid w:val="00F469F7"/>
    <w:rsid w:val="00F47129"/>
    <w:rsid w:val="00F47455"/>
    <w:rsid w:val="00F47851"/>
    <w:rsid w:val="00F51434"/>
    <w:rsid w:val="00F51656"/>
    <w:rsid w:val="00F51D29"/>
    <w:rsid w:val="00F52514"/>
    <w:rsid w:val="00F53AD7"/>
    <w:rsid w:val="00F54086"/>
    <w:rsid w:val="00F542C5"/>
    <w:rsid w:val="00F54B57"/>
    <w:rsid w:val="00F55D6D"/>
    <w:rsid w:val="00F57219"/>
    <w:rsid w:val="00F579A5"/>
    <w:rsid w:val="00F603B7"/>
    <w:rsid w:val="00F6079D"/>
    <w:rsid w:val="00F614E6"/>
    <w:rsid w:val="00F61861"/>
    <w:rsid w:val="00F63D17"/>
    <w:rsid w:val="00F64580"/>
    <w:rsid w:val="00F64D26"/>
    <w:rsid w:val="00F66E71"/>
    <w:rsid w:val="00F67555"/>
    <w:rsid w:val="00F708DB"/>
    <w:rsid w:val="00F7246E"/>
    <w:rsid w:val="00F72DD8"/>
    <w:rsid w:val="00F73F6C"/>
    <w:rsid w:val="00F75051"/>
    <w:rsid w:val="00F75A79"/>
    <w:rsid w:val="00F76059"/>
    <w:rsid w:val="00F770D4"/>
    <w:rsid w:val="00F77D73"/>
    <w:rsid w:val="00F803B2"/>
    <w:rsid w:val="00F81D19"/>
    <w:rsid w:val="00F82389"/>
    <w:rsid w:val="00F82766"/>
    <w:rsid w:val="00F8337F"/>
    <w:rsid w:val="00F8483D"/>
    <w:rsid w:val="00F852E8"/>
    <w:rsid w:val="00F86F32"/>
    <w:rsid w:val="00F86F7B"/>
    <w:rsid w:val="00F87201"/>
    <w:rsid w:val="00F873EA"/>
    <w:rsid w:val="00F87875"/>
    <w:rsid w:val="00F92F8D"/>
    <w:rsid w:val="00F93C7F"/>
    <w:rsid w:val="00F94982"/>
    <w:rsid w:val="00F94AE9"/>
    <w:rsid w:val="00F95182"/>
    <w:rsid w:val="00F96183"/>
    <w:rsid w:val="00F968A8"/>
    <w:rsid w:val="00F97361"/>
    <w:rsid w:val="00FA0414"/>
    <w:rsid w:val="00FA0D6E"/>
    <w:rsid w:val="00FA0E4C"/>
    <w:rsid w:val="00FA1C20"/>
    <w:rsid w:val="00FA1D43"/>
    <w:rsid w:val="00FA32AF"/>
    <w:rsid w:val="00FA3689"/>
    <w:rsid w:val="00FA695D"/>
    <w:rsid w:val="00FA6CA3"/>
    <w:rsid w:val="00FB0982"/>
    <w:rsid w:val="00FB0E86"/>
    <w:rsid w:val="00FB10A2"/>
    <w:rsid w:val="00FB15BE"/>
    <w:rsid w:val="00FB185A"/>
    <w:rsid w:val="00FB190A"/>
    <w:rsid w:val="00FB2266"/>
    <w:rsid w:val="00FB2A35"/>
    <w:rsid w:val="00FB2EDC"/>
    <w:rsid w:val="00FB6072"/>
    <w:rsid w:val="00FB6252"/>
    <w:rsid w:val="00FB6723"/>
    <w:rsid w:val="00FB6DBB"/>
    <w:rsid w:val="00FB7AA9"/>
    <w:rsid w:val="00FC0335"/>
    <w:rsid w:val="00FC0C25"/>
    <w:rsid w:val="00FC1F4D"/>
    <w:rsid w:val="00FC31C5"/>
    <w:rsid w:val="00FC4536"/>
    <w:rsid w:val="00FC48F2"/>
    <w:rsid w:val="00FC4F65"/>
    <w:rsid w:val="00FC7451"/>
    <w:rsid w:val="00FC7920"/>
    <w:rsid w:val="00FD053B"/>
    <w:rsid w:val="00FD0917"/>
    <w:rsid w:val="00FD2D01"/>
    <w:rsid w:val="00FD4173"/>
    <w:rsid w:val="00FD48EF"/>
    <w:rsid w:val="00FD4930"/>
    <w:rsid w:val="00FD56C1"/>
    <w:rsid w:val="00FD5936"/>
    <w:rsid w:val="00FD7562"/>
    <w:rsid w:val="00FD76A5"/>
    <w:rsid w:val="00FD7F5B"/>
    <w:rsid w:val="00FE085C"/>
    <w:rsid w:val="00FE1DD9"/>
    <w:rsid w:val="00FE1F74"/>
    <w:rsid w:val="00FE2C6D"/>
    <w:rsid w:val="00FE3236"/>
    <w:rsid w:val="00FE3418"/>
    <w:rsid w:val="00FE3667"/>
    <w:rsid w:val="00FE3679"/>
    <w:rsid w:val="00FE368D"/>
    <w:rsid w:val="00FE3DF7"/>
    <w:rsid w:val="00FE4961"/>
    <w:rsid w:val="00FE5A83"/>
    <w:rsid w:val="00FE5D83"/>
    <w:rsid w:val="00FE647F"/>
    <w:rsid w:val="00FE7069"/>
    <w:rsid w:val="00FF03FF"/>
    <w:rsid w:val="00FF12BC"/>
    <w:rsid w:val="00FF353E"/>
    <w:rsid w:val="00FF3552"/>
    <w:rsid w:val="00FF3C29"/>
    <w:rsid w:val="00FF4A8D"/>
    <w:rsid w:val="00FF4C6B"/>
    <w:rsid w:val="00FF5017"/>
    <w:rsid w:val="00FF5148"/>
    <w:rsid w:val="00FF58DF"/>
    <w:rsid w:val="00FF5FE9"/>
    <w:rsid w:val="00FF69D1"/>
    <w:rsid w:val="00FF713F"/>
    <w:rsid w:val="00FF7188"/>
    <w:rsid w:val="00FF74E8"/>
    <w:rsid w:val="00FF7B96"/>
    <w:rsid w:val="01A559FE"/>
    <w:rsid w:val="02A44478"/>
    <w:rsid w:val="03B67726"/>
    <w:rsid w:val="03CE9215"/>
    <w:rsid w:val="03D499AE"/>
    <w:rsid w:val="055DE006"/>
    <w:rsid w:val="057B4AC7"/>
    <w:rsid w:val="058CE09A"/>
    <w:rsid w:val="0636854A"/>
    <w:rsid w:val="0657D4D2"/>
    <w:rsid w:val="065B3FDF"/>
    <w:rsid w:val="06CE72E1"/>
    <w:rsid w:val="06E8236A"/>
    <w:rsid w:val="075CCC05"/>
    <w:rsid w:val="07CA58C9"/>
    <w:rsid w:val="07EE5448"/>
    <w:rsid w:val="0913A7E4"/>
    <w:rsid w:val="0940579D"/>
    <w:rsid w:val="09643E1B"/>
    <w:rsid w:val="096CA1EC"/>
    <w:rsid w:val="09EECD6A"/>
    <w:rsid w:val="0B139130"/>
    <w:rsid w:val="0B8CCF9C"/>
    <w:rsid w:val="0BD30BA1"/>
    <w:rsid w:val="0C06980E"/>
    <w:rsid w:val="0C35759F"/>
    <w:rsid w:val="0C826F11"/>
    <w:rsid w:val="0C8A4591"/>
    <w:rsid w:val="0CB5FD11"/>
    <w:rsid w:val="0CC76CD6"/>
    <w:rsid w:val="0CD4DE2A"/>
    <w:rsid w:val="0CD91AC4"/>
    <w:rsid w:val="0CFDCE34"/>
    <w:rsid w:val="0DB46F1A"/>
    <w:rsid w:val="0DE334A7"/>
    <w:rsid w:val="0E4164ED"/>
    <w:rsid w:val="0E83BB89"/>
    <w:rsid w:val="0EA3B5D1"/>
    <w:rsid w:val="0ED9F86D"/>
    <w:rsid w:val="0FDE1515"/>
    <w:rsid w:val="10353448"/>
    <w:rsid w:val="1075A286"/>
    <w:rsid w:val="107A91FC"/>
    <w:rsid w:val="111F2E40"/>
    <w:rsid w:val="11363130"/>
    <w:rsid w:val="1159E1EA"/>
    <w:rsid w:val="11C64DE5"/>
    <w:rsid w:val="1238D2A5"/>
    <w:rsid w:val="124E387F"/>
    <w:rsid w:val="12BB3483"/>
    <w:rsid w:val="12CA463A"/>
    <w:rsid w:val="12F4BADD"/>
    <w:rsid w:val="13590E78"/>
    <w:rsid w:val="1369365B"/>
    <w:rsid w:val="1415A52B"/>
    <w:rsid w:val="1483599C"/>
    <w:rsid w:val="14AA4AEF"/>
    <w:rsid w:val="14ABE9C6"/>
    <w:rsid w:val="158889BD"/>
    <w:rsid w:val="15C5C200"/>
    <w:rsid w:val="15C7EC3E"/>
    <w:rsid w:val="15C909DC"/>
    <w:rsid w:val="1635B53B"/>
    <w:rsid w:val="164DB00D"/>
    <w:rsid w:val="1655E0EA"/>
    <w:rsid w:val="16A63548"/>
    <w:rsid w:val="176D5AC9"/>
    <w:rsid w:val="1787CE55"/>
    <w:rsid w:val="1803C4BC"/>
    <w:rsid w:val="1847C895"/>
    <w:rsid w:val="1887206F"/>
    <w:rsid w:val="1893F520"/>
    <w:rsid w:val="18DB8F01"/>
    <w:rsid w:val="193A6CD0"/>
    <w:rsid w:val="19625E9F"/>
    <w:rsid w:val="19A4AFEE"/>
    <w:rsid w:val="1A36AED8"/>
    <w:rsid w:val="1A6D85A2"/>
    <w:rsid w:val="1A8E2BD0"/>
    <w:rsid w:val="1AE15E89"/>
    <w:rsid w:val="1AFF4E55"/>
    <w:rsid w:val="1B15E04F"/>
    <w:rsid w:val="1B54DBFE"/>
    <w:rsid w:val="1BA001B1"/>
    <w:rsid w:val="1BA998AB"/>
    <w:rsid w:val="1BE9EE72"/>
    <w:rsid w:val="1C0E66B6"/>
    <w:rsid w:val="1C5C21F8"/>
    <w:rsid w:val="1CF37FCE"/>
    <w:rsid w:val="1D723D51"/>
    <w:rsid w:val="1DC4E4B3"/>
    <w:rsid w:val="1E3ED1C1"/>
    <w:rsid w:val="1E4F0F37"/>
    <w:rsid w:val="1EBDC3FB"/>
    <w:rsid w:val="1EEB0A40"/>
    <w:rsid w:val="1F2D91FB"/>
    <w:rsid w:val="1F69808B"/>
    <w:rsid w:val="1FA19D55"/>
    <w:rsid w:val="20B757CB"/>
    <w:rsid w:val="20DB32F7"/>
    <w:rsid w:val="210064DC"/>
    <w:rsid w:val="21DA376C"/>
    <w:rsid w:val="22DB2DC9"/>
    <w:rsid w:val="2323BACC"/>
    <w:rsid w:val="232FD485"/>
    <w:rsid w:val="239C2D01"/>
    <w:rsid w:val="24FC40E6"/>
    <w:rsid w:val="25569106"/>
    <w:rsid w:val="256BD33A"/>
    <w:rsid w:val="2579E8E2"/>
    <w:rsid w:val="257D2205"/>
    <w:rsid w:val="25C4024F"/>
    <w:rsid w:val="25D953EC"/>
    <w:rsid w:val="26678FE6"/>
    <w:rsid w:val="26F83DB2"/>
    <w:rsid w:val="2792D28A"/>
    <w:rsid w:val="27CDA57A"/>
    <w:rsid w:val="27FAC1C6"/>
    <w:rsid w:val="28194BA3"/>
    <w:rsid w:val="2892250D"/>
    <w:rsid w:val="289AE768"/>
    <w:rsid w:val="28A8CFBB"/>
    <w:rsid w:val="29339239"/>
    <w:rsid w:val="29F6F9CF"/>
    <w:rsid w:val="2A1B5B80"/>
    <w:rsid w:val="2A31654C"/>
    <w:rsid w:val="2A784FB7"/>
    <w:rsid w:val="2A934680"/>
    <w:rsid w:val="2AEC8F6B"/>
    <w:rsid w:val="2AFBBAE1"/>
    <w:rsid w:val="2B09A822"/>
    <w:rsid w:val="2B380FB8"/>
    <w:rsid w:val="2BB848D5"/>
    <w:rsid w:val="2C32E57F"/>
    <w:rsid w:val="2C429442"/>
    <w:rsid w:val="2C779CD9"/>
    <w:rsid w:val="2CBC16D8"/>
    <w:rsid w:val="2CCEDA09"/>
    <w:rsid w:val="2D35359A"/>
    <w:rsid w:val="2DA186C0"/>
    <w:rsid w:val="2E2A6C5D"/>
    <w:rsid w:val="2E2A82CA"/>
    <w:rsid w:val="2E41F581"/>
    <w:rsid w:val="2FC3758A"/>
    <w:rsid w:val="2FD1A28F"/>
    <w:rsid w:val="30402352"/>
    <w:rsid w:val="30E72D1B"/>
    <w:rsid w:val="310E4C74"/>
    <w:rsid w:val="3117C262"/>
    <w:rsid w:val="313923CA"/>
    <w:rsid w:val="3158128F"/>
    <w:rsid w:val="3343D468"/>
    <w:rsid w:val="334588A3"/>
    <w:rsid w:val="3443F62F"/>
    <w:rsid w:val="346DBE25"/>
    <w:rsid w:val="355F21CC"/>
    <w:rsid w:val="35BCE652"/>
    <w:rsid w:val="364D2F48"/>
    <w:rsid w:val="375CF9A0"/>
    <w:rsid w:val="375D957C"/>
    <w:rsid w:val="3771EDE7"/>
    <w:rsid w:val="3777692F"/>
    <w:rsid w:val="37C413F0"/>
    <w:rsid w:val="37D37D48"/>
    <w:rsid w:val="380B893E"/>
    <w:rsid w:val="3908B2E6"/>
    <w:rsid w:val="39A24804"/>
    <w:rsid w:val="39E5C0EE"/>
    <w:rsid w:val="3AA48347"/>
    <w:rsid w:val="3B17640F"/>
    <w:rsid w:val="3B3E1865"/>
    <w:rsid w:val="3B5B07B8"/>
    <w:rsid w:val="3B6D8D2E"/>
    <w:rsid w:val="3BB1F00C"/>
    <w:rsid w:val="3BFB4024"/>
    <w:rsid w:val="3C054656"/>
    <w:rsid w:val="3D34BC9A"/>
    <w:rsid w:val="3D4E4729"/>
    <w:rsid w:val="3D97A572"/>
    <w:rsid w:val="3DA1C07A"/>
    <w:rsid w:val="3E83CA93"/>
    <w:rsid w:val="3EC15EED"/>
    <w:rsid w:val="40436D82"/>
    <w:rsid w:val="4065930F"/>
    <w:rsid w:val="406B1FE5"/>
    <w:rsid w:val="40DF5A07"/>
    <w:rsid w:val="40E48AA8"/>
    <w:rsid w:val="40E6EB06"/>
    <w:rsid w:val="40E71623"/>
    <w:rsid w:val="41160F40"/>
    <w:rsid w:val="414FCB2D"/>
    <w:rsid w:val="4171DB0B"/>
    <w:rsid w:val="41A85F7D"/>
    <w:rsid w:val="41AD6D76"/>
    <w:rsid w:val="41CCE892"/>
    <w:rsid w:val="41D134D0"/>
    <w:rsid w:val="428B3DE9"/>
    <w:rsid w:val="429773E0"/>
    <w:rsid w:val="439F4FFF"/>
    <w:rsid w:val="43AEC04D"/>
    <w:rsid w:val="43E0C194"/>
    <w:rsid w:val="45907502"/>
    <w:rsid w:val="4592960B"/>
    <w:rsid w:val="46014BE5"/>
    <w:rsid w:val="46171C31"/>
    <w:rsid w:val="461F1BB8"/>
    <w:rsid w:val="467B465D"/>
    <w:rsid w:val="46C9A521"/>
    <w:rsid w:val="46D85465"/>
    <w:rsid w:val="46F4A789"/>
    <w:rsid w:val="47314FC6"/>
    <w:rsid w:val="475AE038"/>
    <w:rsid w:val="47CDE89A"/>
    <w:rsid w:val="4800252F"/>
    <w:rsid w:val="48388D77"/>
    <w:rsid w:val="4893A64C"/>
    <w:rsid w:val="494C240C"/>
    <w:rsid w:val="49A1BBFD"/>
    <w:rsid w:val="49F30C55"/>
    <w:rsid w:val="4A04C797"/>
    <w:rsid w:val="4AC3CF26"/>
    <w:rsid w:val="4AE9347C"/>
    <w:rsid w:val="4B557188"/>
    <w:rsid w:val="4BCD6A81"/>
    <w:rsid w:val="4BDFC49B"/>
    <w:rsid w:val="4C2D29B9"/>
    <w:rsid w:val="4CE13E13"/>
    <w:rsid w:val="4D4F78A1"/>
    <w:rsid w:val="4D7DB621"/>
    <w:rsid w:val="4DBFFE75"/>
    <w:rsid w:val="4DC63667"/>
    <w:rsid w:val="4E9967F0"/>
    <w:rsid w:val="50752D1C"/>
    <w:rsid w:val="51D17C25"/>
    <w:rsid w:val="51DEFD2B"/>
    <w:rsid w:val="51EE050A"/>
    <w:rsid w:val="52675BA4"/>
    <w:rsid w:val="52733D20"/>
    <w:rsid w:val="52D45628"/>
    <w:rsid w:val="52DF39E6"/>
    <w:rsid w:val="52FB0220"/>
    <w:rsid w:val="5319B5FD"/>
    <w:rsid w:val="5333A35E"/>
    <w:rsid w:val="53E0AA91"/>
    <w:rsid w:val="5410657E"/>
    <w:rsid w:val="5417FF19"/>
    <w:rsid w:val="5428AB10"/>
    <w:rsid w:val="54B92A1B"/>
    <w:rsid w:val="55563D66"/>
    <w:rsid w:val="5578DEBF"/>
    <w:rsid w:val="55864450"/>
    <w:rsid w:val="55903B1C"/>
    <w:rsid w:val="55988B87"/>
    <w:rsid w:val="55D4BCEC"/>
    <w:rsid w:val="55EE1770"/>
    <w:rsid w:val="566D56C6"/>
    <w:rsid w:val="56B22323"/>
    <w:rsid w:val="5760686A"/>
    <w:rsid w:val="576D8F1D"/>
    <w:rsid w:val="57A93AB6"/>
    <w:rsid w:val="57EB0349"/>
    <w:rsid w:val="5837A727"/>
    <w:rsid w:val="58708834"/>
    <w:rsid w:val="5882CAB5"/>
    <w:rsid w:val="592211F7"/>
    <w:rsid w:val="5936C897"/>
    <w:rsid w:val="5A058B7B"/>
    <w:rsid w:val="5A3E1713"/>
    <w:rsid w:val="5A692FD8"/>
    <w:rsid w:val="5AA3B53D"/>
    <w:rsid w:val="5ABAC859"/>
    <w:rsid w:val="5B68DB1F"/>
    <w:rsid w:val="5B8D5A2C"/>
    <w:rsid w:val="5D3C4AE0"/>
    <w:rsid w:val="5D786F25"/>
    <w:rsid w:val="5DDF13BC"/>
    <w:rsid w:val="5E18A15C"/>
    <w:rsid w:val="5F15A770"/>
    <w:rsid w:val="5F9823D6"/>
    <w:rsid w:val="5F9B3288"/>
    <w:rsid w:val="5FE90868"/>
    <w:rsid w:val="60610262"/>
    <w:rsid w:val="60812063"/>
    <w:rsid w:val="60B8852A"/>
    <w:rsid w:val="61293583"/>
    <w:rsid w:val="61C283ED"/>
    <w:rsid w:val="61CCF296"/>
    <w:rsid w:val="61D71B57"/>
    <w:rsid w:val="62919ADA"/>
    <w:rsid w:val="6320CAB1"/>
    <w:rsid w:val="6368346E"/>
    <w:rsid w:val="637602C9"/>
    <w:rsid w:val="639F0D1F"/>
    <w:rsid w:val="63A163DC"/>
    <w:rsid w:val="63E1C2B4"/>
    <w:rsid w:val="641999F3"/>
    <w:rsid w:val="645D3EC0"/>
    <w:rsid w:val="64894FFA"/>
    <w:rsid w:val="64BC0989"/>
    <w:rsid w:val="68CDD3A8"/>
    <w:rsid w:val="6904A2FE"/>
    <w:rsid w:val="691A7E5A"/>
    <w:rsid w:val="692C15A9"/>
    <w:rsid w:val="695910B1"/>
    <w:rsid w:val="6987698D"/>
    <w:rsid w:val="69F3AF21"/>
    <w:rsid w:val="6A3361F1"/>
    <w:rsid w:val="6A61C90A"/>
    <w:rsid w:val="6A69183A"/>
    <w:rsid w:val="6A692BEC"/>
    <w:rsid w:val="6A6E3171"/>
    <w:rsid w:val="6B3BF958"/>
    <w:rsid w:val="6C9E3C77"/>
    <w:rsid w:val="6D30199E"/>
    <w:rsid w:val="6D54D599"/>
    <w:rsid w:val="6E2B293C"/>
    <w:rsid w:val="6E42D28C"/>
    <w:rsid w:val="6E80320C"/>
    <w:rsid w:val="6E8BA734"/>
    <w:rsid w:val="6EE1D403"/>
    <w:rsid w:val="6EF5CDFD"/>
    <w:rsid w:val="6FE238D8"/>
    <w:rsid w:val="7000B3E6"/>
    <w:rsid w:val="70066C30"/>
    <w:rsid w:val="704886E0"/>
    <w:rsid w:val="7052AFCA"/>
    <w:rsid w:val="7084C282"/>
    <w:rsid w:val="70870231"/>
    <w:rsid w:val="70B5A45D"/>
    <w:rsid w:val="710274AC"/>
    <w:rsid w:val="715F3213"/>
    <w:rsid w:val="716840E9"/>
    <w:rsid w:val="717C588B"/>
    <w:rsid w:val="71FC7169"/>
    <w:rsid w:val="726EF95B"/>
    <w:rsid w:val="729CC64E"/>
    <w:rsid w:val="72C3C819"/>
    <w:rsid w:val="72DD3E13"/>
    <w:rsid w:val="7328F371"/>
    <w:rsid w:val="732C4908"/>
    <w:rsid w:val="73511555"/>
    <w:rsid w:val="736817C3"/>
    <w:rsid w:val="737FCD4A"/>
    <w:rsid w:val="738D40AE"/>
    <w:rsid w:val="73976A36"/>
    <w:rsid w:val="7408211B"/>
    <w:rsid w:val="741120E9"/>
    <w:rsid w:val="7449E1ED"/>
    <w:rsid w:val="74FECECD"/>
    <w:rsid w:val="7524917D"/>
    <w:rsid w:val="7566F4E2"/>
    <w:rsid w:val="75BECD63"/>
    <w:rsid w:val="75DF8C95"/>
    <w:rsid w:val="75F0C5C8"/>
    <w:rsid w:val="760C8E8B"/>
    <w:rsid w:val="762D5C40"/>
    <w:rsid w:val="776391B1"/>
    <w:rsid w:val="77A64CA7"/>
    <w:rsid w:val="77EC3CED"/>
    <w:rsid w:val="780DA2DE"/>
    <w:rsid w:val="78CBDD96"/>
    <w:rsid w:val="79E574DD"/>
    <w:rsid w:val="7B96EEB3"/>
    <w:rsid w:val="7BB24DCA"/>
    <w:rsid w:val="7C274049"/>
    <w:rsid w:val="7C3AE793"/>
    <w:rsid w:val="7C6B925E"/>
    <w:rsid w:val="7CF6D86F"/>
    <w:rsid w:val="7D10B0FF"/>
    <w:rsid w:val="7D97B979"/>
    <w:rsid w:val="7DA39827"/>
    <w:rsid w:val="7DE848C5"/>
    <w:rsid w:val="7E68E022"/>
    <w:rsid w:val="7E7B4423"/>
    <w:rsid w:val="7EFEA728"/>
    <w:rsid w:val="7F79567E"/>
    <w:rsid w:val="7FA1A35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276CC97"/>
  <w15:docId w15:val="{ED4A90D9-7CA9-4886-961F-59E5DE24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1" w:defUIPriority="99" w:defSemiHidden="0" w:defUnhideWhenUsed="0" w:defQFormat="0" w:count="376">
    <w:lsdException w:name="Normal" w:locked="0" w:uiPriority="0" w:qFormat="1"/>
    <w:lsdException w:name="heading 1" w:locked="0" w:uiPriority="4"/>
    <w:lsdException w:name="heading 2" w:locked="0" w:semiHidden="1" w:uiPriority="6" w:unhideWhenUsed="1"/>
    <w:lsdException w:name="heading 3" w:locked="0" w:semiHidden="1" w:uiPriority="39" w:unhideWhenUsed="1"/>
    <w:lsdException w:name="heading 4" w:locked="0" w:semiHidden="1" w:uiPriority="39" w:unhideWhenUsed="1"/>
    <w:lsdException w:name="heading 5" w:locked="0" w:semiHidden="1" w:uiPriority="39" w:unhideWhenUsed="1"/>
    <w:lsdException w:name="heading 6" w:locked="0" w:semiHidden="1" w:uiPriority="39" w:unhideWhenUsed="1" w:qFormat="1"/>
    <w:lsdException w:name="heading 7" w:locked="0" w:semiHidden="1" w:uiPriority="39" w:unhideWhenUsed="1" w:qFormat="1"/>
    <w:lsdException w:name="heading 8" w:locked="0" w:semiHidden="1" w:uiPriority="3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2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18"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semiHidden="1" w:uiPriority="22" w:qFormat="1"/>
    <w:lsdException w:name="Emphasis" w:semiHidden="1" w:uiPriority="20" w:unhideWhenUsed="1"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locked="0"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locked="0"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C2705A"/>
    <w:pPr>
      <w:spacing w:after="120" w:line="276" w:lineRule="auto"/>
    </w:pPr>
    <w:rPr>
      <w:rFonts w:ascii="Calibri" w:eastAsiaTheme="minorHAnsi" w:hAnsi="Calibri" w:cstheme="minorBidi"/>
      <w:sz w:val="22"/>
      <w:szCs w:val="22"/>
      <w:lang w:val="en-IE" w:eastAsia="en-US"/>
    </w:rPr>
  </w:style>
  <w:style w:type="paragraph" w:styleId="Heading1">
    <w:name w:val="heading 1"/>
    <w:basedOn w:val="Normal"/>
    <w:next w:val="Normal"/>
    <w:link w:val="Heading1Char"/>
    <w:uiPriority w:val="4"/>
    <w:semiHidden/>
    <w:locked/>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basedOn w:val="Normal"/>
    <w:next w:val="Normal"/>
    <w:link w:val="Heading2Char"/>
    <w:uiPriority w:val="6"/>
    <w:semiHidden/>
    <w:locked/>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locked/>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locked/>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locked/>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2"/>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HRBFirstPagetitle">
    <w:name w:val="HRB_FirstPage title"/>
    <w:basedOn w:val="Normal"/>
    <w:next w:val="HRBFirstPagesub-title"/>
    <w:qFormat/>
    <w:locked/>
    <w:rsid w:val="00FF74E8"/>
    <w:pPr>
      <w:spacing w:line="800" w:lineRule="exact"/>
    </w:pPr>
    <w:rPr>
      <w:b/>
      <w:bCs/>
      <w:noProof/>
      <w:color w:val="17479E" w:themeColor="text2"/>
      <w:sz w:val="48"/>
      <w:szCs w:val="60"/>
    </w:rPr>
  </w:style>
  <w:style w:type="paragraph" w:customStyle="1" w:styleId="HRBFirstPagesub-title">
    <w:name w:val="HRB_FirstPage sub-title"/>
    <w:basedOn w:val="Normal"/>
    <w:link w:val="HRBFirstPagesub-titleChar"/>
    <w:uiPriority w:val="1"/>
    <w:qFormat/>
    <w:locked/>
    <w:rsid w:val="00E21C99"/>
    <w:rPr>
      <w:noProof/>
      <w:color w:val="17479E" w:themeColor="text2"/>
      <w:sz w:val="32"/>
      <w:szCs w:val="32"/>
    </w:rPr>
  </w:style>
  <w:style w:type="paragraph" w:styleId="Header">
    <w:name w:val="header"/>
    <w:basedOn w:val="Normal"/>
    <w:link w:val="HeaderChar"/>
    <w:uiPriority w:val="99"/>
    <w:semiHidden/>
    <w:locked/>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locked/>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locked/>
    <w:rsid w:val="001531E1"/>
    <w:rPr>
      <w:rFonts w:ascii="Calibri" w:hAnsi="Calibri"/>
      <w:b/>
      <w:color w:val="5B0025"/>
      <w:sz w:val="28"/>
    </w:rPr>
  </w:style>
  <w:style w:type="character" w:customStyle="1" w:styleId="Heading1Char">
    <w:name w:val="Heading 1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HRBBulletTextL1-6">
    <w:name w:val="HRB_Bullet Text_L1-6"/>
    <w:basedOn w:val="Normal"/>
    <w:link w:val="HRBBulletTextL1-6Char"/>
    <w:uiPriority w:val="16"/>
    <w:qFormat/>
    <w:locked/>
    <w:rsid w:val="001C4077"/>
    <w:pPr>
      <w:numPr>
        <w:numId w:val="3"/>
      </w:numPr>
    </w:pPr>
  </w:style>
  <w:style w:type="table" w:styleId="TableGrid">
    <w:name w:val="Table Grid"/>
    <w:aliases w:val="L_Table_Standard,L_Table"/>
    <w:basedOn w:val="TableNormal"/>
    <w:uiPriority w:val="59"/>
    <w:locked/>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locked/>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locked/>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locked/>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locked/>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locked/>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locked/>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locked/>
    <w:rsid w:val="006B55D6"/>
    <w:pPr>
      <w:spacing w:after="0"/>
      <w:ind w:left="1600"/>
    </w:pPr>
    <w:rPr>
      <w:rFonts w:asciiTheme="minorHAnsi" w:hAnsiTheme="minorHAnsi"/>
      <w:sz w:val="18"/>
      <w:szCs w:val="18"/>
    </w:rPr>
  </w:style>
  <w:style w:type="paragraph" w:styleId="FootnoteText">
    <w:name w:val="footnote text"/>
    <w:aliases w:val="HRB_Footnote text"/>
    <w:basedOn w:val="Normal"/>
    <w:link w:val="FootnoteTextChar"/>
    <w:uiPriority w:val="20"/>
    <w:unhideWhenUsed/>
    <w:locked/>
    <w:rsid w:val="005B0C07"/>
    <w:rPr>
      <w:sz w:val="18"/>
      <w:szCs w:val="18"/>
    </w:rPr>
  </w:style>
  <w:style w:type="character" w:customStyle="1" w:styleId="FootnoteTextChar">
    <w:name w:val="Footnote Text Char"/>
    <w:aliases w:val="HRB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locked/>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HRBFirstPagesub-titleChar">
    <w:name w:val="HRB_FirstPage sub-title Char"/>
    <w:basedOn w:val="DefaultParagraphFont"/>
    <w:link w:val="HRBFirstPagesub-title"/>
    <w:uiPriority w:val="1"/>
    <w:rsid w:val="00774D0E"/>
    <w:rPr>
      <w:rFonts w:ascii="Calibri" w:eastAsiaTheme="minorHAnsi" w:hAnsi="Calibri" w:cstheme="minorBidi"/>
      <w:noProof/>
      <w:color w:val="17479E" w:themeColor="text2"/>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locked/>
    <w:rsid w:val="00C45376"/>
    <w:rPr>
      <w:sz w:val="16"/>
      <w:szCs w:val="16"/>
    </w:rPr>
  </w:style>
  <w:style w:type="paragraph" w:styleId="CommentText">
    <w:name w:val="annotation text"/>
    <w:basedOn w:val="Normal"/>
    <w:link w:val="CommentTextChar"/>
    <w:uiPriority w:val="99"/>
    <w:locked/>
    <w:rsid w:val="00C45376"/>
    <w:rPr>
      <w:rFonts w:asciiTheme="minorHAnsi" w:hAnsiTheme="minorHAnsi"/>
      <w:szCs w:val="20"/>
    </w:rPr>
  </w:style>
  <w:style w:type="character" w:customStyle="1" w:styleId="CommentTextChar">
    <w:name w:val="Comment Text Char"/>
    <w:basedOn w:val="DefaultParagraphFont"/>
    <w:link w:val="CommentText"/>
    <w:uiPriority w:val="99"/>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locked/>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locked/>
    <w:rsid w:val="00C45376"/>
  </w:style>
  <w:style w:type="paragraph" w:styleId="TableofFigures">
    <w:name w:val="table of figures"/>
    <w:basedOn w:val="Normal"/>
    <w:next w:val="Normal"/>
    <w:uiPriority w:val="99"/>
    <w:semiHidden/>
    <w:locked/>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locked/>
    <w:rsid w:val="00C45376"/>
    <w:rPr>
      <w:color w:val="EF4D8F" w:themeColor="followedHyperlink"/>
      <w:u w:val="single"/>
    </w:rPr>
  </w:style>
  <w:style w:type="table" w:styleId="TableProfessional">
    <w:name w:val="Table Professional"/>
    <w:basedOn w:val="TableNormal"/>
    <w:uiPriority w:val="99"/>
    <w:semiHidden/>
    <w:unhideWhenUsed/>
    <w:lock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Covercredits">
    <w:name w:val="HRB_Cover credits"/>
    <w:basedOn w:val="Normal"/>
    <w:uiPriority w:val="2"/>
    <w:qFormat/>
    <w:locked/>
    <w:rsid w:val="007D3C4E"/>
  </w:style>
  <w:style w:type="paragraph" w:customStyle="1" w:styleId="HRBQuoteRefTextItalics">
    <w:name w:val="HRB_QuoteRef Text_Italics"/>
    <w:basedOn w:val="Normal"/>
    <w:next w:val="HRBGeneralText"/>
    <w:uiPriority w:val="13"/>
    <w:qFormat/>
    <w:locked/>
    <w:rsid w:val="00D00878"/>
    <w:rPr>
      <w:i/>
    </w:rPr>
  </w:style>
  <w:style w:type="paragraph" w:customStyle="1" w:styleId="HRBHeadingOverTables">
    <w:name w:val="HRB_Heading Over Tables"/>
    <w:basedOn w:val="HRBHeadingL4"/>
    <w:uiPriority w:val="15"/>
    <w:qFormat/>
    <w:locked/>
    <w:rsid w:val="00947506"/>
    <w:pPr>
      <w:spacing w:line="240" w:lineRule="auto"/>
    </w:pPr>
    <w:rPr>
      <w:color w:val="000000" w:themeColor="text1"/>
    </w:rPr>
  </w:style>
  <w:style w:type="paragraph" w:customStyle="1" w:styleId="Copyright-Heading1CopyrightPageStyles">
    <w:name w:val="Copyright-Heading 1 (Copyright Page Styles)"/>
    <w:basedOn w:val="Normal"/>
    <w:uiPriority w:val="99"/>
    <w:semiHidden/>
    <w:locked/>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locked/>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styleId="EndnoteText">
    <w:name w:val="endnote text"/>
    <w:basedOn w:val="Normal"/>
    <w:link w:val="EndnoteTextChar"/>
    <w:uiPriority w:val="99"/>
    <w:semiHidden/>
    <w:locked/>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locked/>
    <w:rsid w:val="0024130B"/>
    <w:rPr>
      <w:vertAlign w:val="superscript"/>
    </w:r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character" w:customStyle="1" w:styleId="HRBTextwithinParagraphbold">
    <w:name w:val="HRB_Text within Paragraph_bold"/>
    <w:basedOn w:val="DefaultParagraphFont"/>
    <w:uiPriority w:val="1"/>
    <w:qFormat/>
    <w:locked/>
    <w:rsid w:val="007615CE"/>
    <w:rPr>
      <w:rFonts w:asciiTheme="minorHAnsi" w:hAnsiTheme="minorHAnsi"/>
      <w:b/>
      <w:sz w:val="22"/>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styleId="TOC2">
    <w:name w:val="toc 2"/>
    <w:aliases w:val="HRB_TOC 2"/>
    <w:basedOn w:val="Normal"/>
    <w:next w:val="Normal"/>
    <w:autoRedefine/>
    <w:uiPriority w:val="39"/>
    <w:qFormat/>
    <w:locked/>
    <w:rsid w:val="00B935F9"/>
    <w:pPr>
      <w:tabs>
        <w:tab w:val="right" w:leader="dot" w:pos="8290"/>
      </w:tabs>
      <w:spacing w:before="40" w:after="80"/>
    </w:pPr>
    <w:rPr>
      <w:rFonts w:asciiTheme="minorHAnsi" w:hAnsiTheme="minorHAnsi"/>
      <w:noProof/>
      <w:szCs w:val="20"/>
    </w:rPr>
  </w:style>
  <w:style w:type="paragraph" w:styleId="TOC1">
    <w:name w:val="toc 1"/>
    <w:aliases w:val="HRB_TOC 1"/>
    <w:basedOn w:val="Normal"/>
    <w:next w:val="Normal"/>
    <w:autoRedefine/>
    <w:uiPriority w:val="39"/>
    <w:qFormat/>
    <w:locked/>
    <w:rsid w:val="00B935F9"/>
    <w:pPr>
      <w:tabs>
        <w:tab w:val="right" w:leader="dot" w:pos="8290"/>
      </w:tabs>
      <w:spacing w:before="80" w:after="80"/>
      <w:ind w:left="794" w:hanging="794"/>
    </w:pPr>
    <w:rPr>
      <w:rFonts w:asciiTheme="minorHAnsi" w:hAnsiTheme="minorHAnsi"/>
      <w:b/>
      <w:bCs/>
      <w:color w:val="17479E" w:themeColor="text2"/>
      <w:szCs w:val="20"/>
    </w:rPr>
  </w:style>
  <w:style w:type="paragraph" w:styleId="TOC3">
    <w:name w:val="toc 3"/>
    <w:aliases w:val="HRB_TOC 3"/>
    <w:basedOn w:val="Normal"/>
    <w:next w:val="Normal"/>
    <w:autoRedefine/>
    <w:uiPriority w:val="39"/>
    <w:qFormat/>
    <w:locked/>
    <w:rsid w:val="00E55027"/>
    <w:pPr>
      <w:tabs>
        <w:tab w:val="right" w:leader="dot" w:pos="8290"/>
      </w:tabs>
      <w:spacing w:before="40" w:after="40"/>
    </w:pPr>
    <w:rPr>
      <w:rFonts w:asciiTheme="minorHAnsi" w:hAnsiTheme="minorHAnsi"/>
      <w:iCs/>
      <w:color w:val="7B6E66" w:themeColor="accent1"/>
      <w:szCs w:val="20"/>
    </w:rPr>
  </w:style>
  <w:style w:type="character" w:styleId="Hyperlink">
    <w:name w:val="Hyperlink"/>
    <w:aliases w:val="HRB_Hyperlink"/>
    <w:basedOn w:val="DefaultParagraphFont"/>
    <w:uiPriority w:val="99"/>
    <w:unhideWhenUsed/>
    <w:locked/>
    <w:rsid w:val="008B7E12"/>
    <w:rPr>
      <w:rFonts w:asciiTheme="minorHAnsi" w:hAnsiTheme="minorHAnsi"/>
      <w:color w:val="17479E" w:themeColor="text2"/>
      <w:sz w:val="22"/>
      <w:u w:val="single"/>
    </w:rPr>
  </w:style>
  <w:style w:type="paragraph" w:styleId="ListParagraph">
    <w:name w:val="List Paragraph"/>
    <w:basedOn w:val="Normal"/>
    <w:link w:val="ListParagraphChar"/>
    <w:uiPriority w:val="34"/>
    <w:qFormat/>
    <w:locked/>
    <w:rsid w:val="002661A2"/>
    <w:pPr>
      <w:ind w:left="720"/>
      <w:contextualSpacing/>
    </w:pPr>
  </w:style>
  <w:style w:type="paragraph" w:customStyle="1" w:styleId="HRBNumberBulletL1">
    <w:name w:val="HRB_Number Bullet_L1"/>
    <w:basedOn w:val="HRBBulletTextL1-6"/>
    <w:link w:val="HRBNumberBulletL1Char"/>
    <w:uiPriority w:val="15"/>
    <w:qFormat/>
    <w:locked/>
    <w:rsid w:val="00E342E3"/>
    <w:pPr>
      <w:numPr>
        <w:numId w:val="5"/>
      </w:numPr>
    </w:pPr>
  </w:style>
  <w:style w:type="paragraph" w:customStyle="1" w:styleId="HRBNumberBulletL2">
    <w:name w:val="HRB_Number Bullet_L2"/>
    <w:basedOn w:val="HRBNumberBulletL1"/>
    <w:link w:val="HRBNumberBulletL2Char"/>
    <w:uiPriority w:val="15"/>
    <w:qFormat/>
    <w:locked/>
    <w:rsid w:val="00E342E3"/>
    <w:pPr>
      <w:numPr>
        <w:ilvl w:val="1"/>
      </w:numPr>
    </w:pPr>
  </w:style>
  <w:style w:type="character" w:customStyle="1" w:styleId="HRBBulletTextL1-6Char">
    <w:name w:val="HRB_Bullet Text_L1-6 Char"/>
    <w:basedOn w:val="DefaultParagraphFont"/>
    <w:link w:val="HRBBulletTextL1-6"/>
    <w:uiPriority w:val="16"/>
    <w:rsid w:val="001C4077"/>
    <w:rPr>
      <w:rFonts w:ascii="Calibri" w:eastAsiaTheme="minorHAnsi" w:hAnsi="Calibri" w:cstheme="minorBidi"/>
      <w:sz w:val="22"/>
      <w:szCs w:val="22"/>
      <w:lang w:val="en-IE" w:eastAsia="en-US"/>
    </w:rPr>
  </w:style>
  <w:style w:type="character" w:customStyle="1" w:styleId="HRBNumberBulletL1Char">
    <w:name w:val="HRB_Number Bullet_L1 Char"/>
    <w:basedOn w:val="HRBBulletTextL1-6Char"/>
    <w:link w:val="HRBNumberBulletL1"/>
    <w:uiPriority w:val="15"/>
    <w:rsid w:val="00E342E3"/>
    <w:rPr>
      <w:rFonts w:ascii="Calibri" w:eastAsiaTheme="minorHAnsi" w:hAnsi="Calibri" w:cstheme="minorBidi"/>
      <w:sz w:val="22"/>
      <w:szCs w:val="22"/>
      <w:lang w:val="en-IE" w:eastAsia="en-US"/>
    </w:rPr>
  </w:style>
  <w:style w:type="character" w:customStyle="1" w:styleId="HRBNumberBulletL2Char">
    <w:name w:val="HRB_Number Bullet_L2 Char"/>
    <w:basedOn w:val="DefaultParagraphFont"/>
    <w:link w:val="HRBNumberBulletL2"/>
    <w:uiPriority w:val="15"/>
    <w:rsid w:val="00E342E3"/>
    <w:rPr>
      <w:rFonts w:ascii="Calibri" w:eastAsiaTheme="minorHAnsi" w:hAnsi="Calibri" w:cstheme="minorBidi"/>
      <w:sz w:val="22"/>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HRBFirstPageDate">
    <w:name w:val="HRB_FirstPage Date"/>
    <w:basedOn w:val="HRBCovercredits"/>
    <w:uiPriority w:val="15"/>
    <w:qFormat/>
    <w:locked/>
    <w:rsid w:val="007D3C4E"/>
  </w:style>
  <w:style w:type="character" w:styleId="PlaceholderText">
    <w:name w:val="Placeholder Text"/>
    <w:basedOn w:val="DefaultParagraphFont"/>
    <w:uiPriority w:val="99"/>
    <w:semiHidden/>
    <w:locked/>
    <w:rsid w:val="004A4330"/>
    <w:rPr>
      <w:color w:val="808080"/>
    </w:rPr>
  </w:style>
  <w:style w:type="paragraph" w:customStyle="1" w:styleId="HRBHeadingNumberedL1">
    <w:name w:val="HRB_Heading_Numbered_L1"/>
    <w:basedOn w:val="HRBHeadingL1"/>
    <w:next w:val="HRBGeneralText"/>
    <w:uiPriority w:val="15"/>
    <w:qFormat/>
    <w:locked/>
    <w:rsid w:val="00693A61"/>
    <w:pPr>
      <w:numPr>
        <w:numId w:val="2"/>
      </w:numPr>
    </w:pPr>
    <w:rPr>
      <w:rFonts w:eastAsia="Arial Unicode MS" w:cstheme="majorBidi"/>
      <w:bCs/>
      <w:kern w:val="10"/>
    </w:rPr>
  </w:style>
  <w:style w:type="paragraph" w:customStyle="1" w:styleId="HRBHeadingNumberedL2">
    <w:name w:val="HRB_Heading_Numbered_L2"/>
    <w:basedOn w:val="HRBHeadingL2"/>
    <w:next w:val="HRBGeneralText"/>
    <w:uiPriority w:val="15"/>
    <w:qFormat/>
    <w:locked/>
    <w:rsid w:val="00693A61"/>
    <w:pPr>
      <w:numPr>
        <w:ilvl w:val="1"/>
        <w:numId w:val="2"/>
      </w:numPr>
    </w:pPr>
  </w:style>
  <w:style w:type="paragraph" w:customStyle="1" w:styleId="HRBGeneralText">
    <w:name w:val="HRB_General Text"/>
    <w:basedOn w:val="Normal"/>
    <w:uiPriority w:val="15"/>
    <w:qFormat/>
    <w:locked/>
    <w:rsid w:val="00E21C99"/>
  </w:style>
  <w:style w:type="paragraph" w:customStyle="1" w:styleId="HRBFigureBold">
    <w:name w:val="HRB_Figure_Bold"/>
    <w:basedOn w:val="Normal"/>
    <w:uiPriority w:val="15"/>
    <w:qFormat/>
    <w:locked/>
    <w:rsid w:val="005A3ABA"/>
    <w:pPr>
      <w:spacing w:before="120"/>
    </w:pPr>
    <w:rPr>
      <w:rFonts w:asciiTheme="majorHAnsi" w:hAnsiTheme="majorHAnsi"/>
      <w:b/>
      <w:bCs/>
      <w:szCs w:val="18"/>
    </w:rPr>
  </w:style>
  <w:style w:type="paragraph" w:customStyle="1" w:styleId="HRBFooter">
    <w:name w:val="HRB_Footer"/>
    <w:basedOn w:val="Footer"/>
    <w:uiPriority w:val="15"/>
    <w:qFormat/>
    <w:locked/>
    <w:rsid w:val="00693A3D"/>
    <w:pPr>
      <w:jc w:val="right"/>
    </w:pPr>
    <w:rPr>
      <w:color w:val="17479E" w:themeColor="text2"/>
    </w:rPr>
  </w:style>
  <w:style w:type="paragraph" w:customStyle="1" w:styleId="HRBHeader">
    <w:name w:val="HRB_Header"/>
    <w:basedOn w:val="Header"/>
    <w:uiPriority w:val="15"/>
    <w:qFormat/>
    <w:locked/>
    <w:rsid w:val="00DE3664"/>
  </w:style>
  <w:style w:type="paragraph" w:customStyle="1" w:styleId="HRBNumberBulletL3">
    <w:name w:val="HRB_Number Bullet_L3"/>
    <w:basedOn w:val="HRBNumberBulletL2"/>
    <w:uiPriority w:val="15"/>
    <w:qFormat/>
    <w:locked/>
    <w:rsid w:val="00E07516"/>
    <w:pPr>
      <w:numPr>
        <w:ilvl w:val="2"/>
      </w:numPr>
    </w:pPr>
  </w:style>
  <w:style w:type="paragraph" w:customStyle="1" w:styleId="HRBHeadingNumberedL3">
    <w:name w:val="HRB_Heading_Numbered_L3"/>
    <w:basedOn w:val="HRBHeadingL3"/>
    <w:next w:val="HRBGeneralText"/>
    <w:uiPriority w:val="15"/>
    <w:qFormat/>
    <w:locked/>
    <w:rsid w:val="00693A61"/>
    <w:pPr>
      <w:numPr>
        <w:ilvl w:val="2"/>
        <w:numId w:val="2"/>
      </w:numPr>
    </w:pPr>
  </w:style>
  <w:style w:type="paragraph" w:customStyle="1" w:styleId="HRBHeadingNumberedL4">
    <w:name w:val="HRB_Heading_Numbered_L4"/>
    <w:basedOn w:val="HRBHeadingL4"/>
    <w:next w:val="HRBGeneralText"/>
    <w:uiPriority w:val="15"/>
    <w:qFormat/>
    <w:locked/>
    <w:rsid w:val="00693A61"/>
    <w:pPr>
      <w:numPr>
        <w:ilvl w:val="3"/>
        <w:numId w:val="2"/>
      </w:numPr>
    </w:pPr>
  </w:style>
  <w:style w:type="paragraph" w:customStyle="1" w:styleId="HRBHeadingNumberedL5">
    <w:name w:val="HRB_Heading_Numbered_L5"/>
    <w:basedOn w:val="HRBHeadingL5"/>
    <w:next w:val="HRBGeneralText"/>
    <w:uiPriority w:val="15"/>
    <w:qFormat/>
    <w:locked/>
    <w:rsid w:val="00693A61"/>
    <w:pPr>
      <w:numPr>
        <w:ilvl w:val="4"/>
        <w:numId w:val="2"/>
      </w:numPr>
    </w:pPr>
  </w:style>
  <w:style w:type="paragraph" w:customStyle="1" w:styleId="HRBHeadingNumberedL6">
    <w:name w:val="HRB_Heading_Numbered_L6"/>
    <w:basedOn w:val="HRBHeadingL6"/>
    <w:next w:val="HRBGeneralText"/>
    <w:uiPriority w:val="15"/>
    <w:qFormat/>
    <w:locked/>
    <w:rsid w:val="00693A61"/>
    <w:pPr>
      <w:numPr>
        <w:ilvl w:val="5"/>
        <w:numId w:val="2"/>
      </w:numPr>
    </w:pPr>
  </w:style>
  <w:style w:type="paragraph" w:customStyle="1" w:styleId="HRBHeadingL1">
    <w:name w:val="HRB_Heading_L1"/>
    <w:basedOn w:val="Normal"/>
    <w:next w:val="HRBGeneralText"/>
    <w:uiPriority w:val="15"/>
    <w:qFormat/>
    <w:locked/>
    <w:rsid w:val="00C6256F"/>
    <w:pPr>
      <w:spacing w:before="120"/>
    </w:pPr>
    <w:rPr>
      <w:b/>
      <w:color w:val="17479E" w:themeColor="text2"/>
      <w:sz w:val="32"/>
      <w:szCs w:val="32"/>
    </w:rPr>
  </w:style>
  <w:style w:type="paragraph" w:customStyle="1" w:styleId="HRBHeadingL2">
    <w:name w:val="HRB_Heading_L2"/>
    <w:basedOn w:val="Normal"/>
    <w:next w:val="HRBGeneralText"/>
    <w:uiPriority w:val="15"/>
    <w:qFormat/>
    <w:locked/>
    <w:rsid w:val="00C6256F"/>
    <w:pPr>
      <w:spacing w:before="120"/>
    </w:pPr>
    <w:rPr>
      <w:b/>
      <w:color w:val="17479E" w:themeColor="text2"/>
      <w:sz w:val="28"/>
      <w:szCs w:val="28"/>
    </w:rPr>
  </w:style>
  <w:style w:type="paragraph" w:customStyle="1" w:styleId="HRBHeadingL3">
    <w:name w:val="HRB_Heading_L3"/>
    <w:basedOn w:val="Normal"/>
    <w:next w:val="HRBGeneralText"/>
    <w:uiPriority w:val="15"/>
    <w:qFormat/>
    <w:locked/>
    <w:rsid w:val="009563D2"/>
    <w:pPr>
      <w:spacing w:before="160" w:after="40"/>
    </w:pPr>
    <w:rPr>
      <w:b/>
      <w:color w:val="17479E" w:themeColor="text2"/>
      <w:sz w:val="26"/>
      <w:szCs w:val="26"/>
    </w:rPr>
  </w:style>
  <w:style w:type="paragraph" w:customStyle="1" w:styleId="HRBHeadingL4">
    <w:name w:val="HRB_Heading_L4"/>
    <w:basedOn w:val="Normal"/>
    <w:next w:val="HRBGeneralText"/>
    <w:uiPriority w:val="15"/>
    <w:qFormat/>
    <w:locked/>
    <w:rsid w:val="00205A98"/>
    <w:pPr>
      <w:spacing w:before="80" w:after="80"/>
    </w:pPr>
    <w:rPr>
      <w:b/>
      <w:color w:val="17479E" w:themeColor="text2"/>
      <w:sz w:val="24"/>
    </w:rPr>
  </w:style>
  <w:style w:type="paragraph" w:customStyle="1" w:styleId="HRBHeadingL5">
    <w:name w:val="HRB_Heading_L5"/>
    <w:basedOn w:val="Normal"/>
    <w:next w:val="HRBGeneralText"/>
    <w:uiPriority w:val="15"/>
    <w:qFormat/>
    <w:locked/>
    <w:rsid w:val="00673AAD"/>
    <w:pPr>
      <w:spacing w:before="80" w:after="80"/>
    </w:pPr>
    <w:rPr>
      <w:b/>
      <w:color w:val="17479E" w:themeColor="text2"/>
    </w:rPr>
  </w:style>
  <w:style w:type="paragraph" w:customStyle="1" w:styleId="HRBHeadingL6">
    <w:name w:val="HRB_Heading_L6"/>
    <w:basedOn w:val="Normal"/>
    <w:next w:val="HRBGeneralText"/>
    <w:uiPriority w:val="15"/>
    <w:qFormat/>
    <w:locked/>
    <w:rsid w:val="00673AAD"/>
    <w:pPr>
      <w:spacing w:before="40" w:after="40"/>
    </w:pPr>
    <w:rPr>
      <w:b/>
      <w:color w:val="17479E" w:themeColor="text2"/>
      <w:sz w:val="20"/>
      <w:szCs w:val="20"/>
    </w:rPr>
  </w:style>
  <w:style w:type="table" w:styleId="PlainTable4">
    <w:name w:val="Plain Table 4"/>
    <w:basedOn w:val="TableNormal"/>
    <w:uiPriority w:val="44"/>
    <w:locked/>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RBTablePrimaryTwo">
    <w:name w:val="HRB_Table_Primary_Two"/>
    <w:basedOn w:val="TableNormal"/>
    <w:uiPriority w:val="99"/>
    <w:locked/>
    <w:rsid w:val="00D95E8B"/>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 w:type="table" w:customStyle="1" w:styleId="HRBTablePrimaryThree">
    <w:name w:val="HRB_Table_Primary_Three"/>
    <w:basedOn w:val="TableNormal"/>
    <w:uiPriority w:val="99"/>
    <w:locked/>
    <w:rsid w:val="00565C29"/>
    <w:rPr>
      <w:rFonts w:asciiTheme="minorHAnsi" w:hAnsiTheme="minorHAnsi"/>
      <w:sz w:val="22"/>
    </w:rPr>
    <w:tblPr>
      <w:tblBorders>
        <w:top w:val="single" w:sz="4" w:space="0" w:color="E7ECF5"/>
        <w:left w:val="single" w:sz="4" w:space="0" w:color="E7ECF5"/>
        <w:bottom w:val="single" w:sz="4" w:space="0" w:color="E7ECF5"/>
        <w:right w:val="single" w:sz="4" w:space="0" w:color="E7ECF5"/>
        <w:insideH w:val="single" w:sz="4" w:space="0" w:color="E7ECF5"/>
        <w:insideV w:val="single" w:sz="4" w:space="0" w:color="E7ECF5"/>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table" w:customStyle="1" w:styleId="HRBTablePrimaryOne">
    <w:name w:val="HRB_Table_Primary_One"/>
    <w:basedOn w:val="TableNormal"/>
    <w:uiPriority w:val="99"/>
    <w:locked/>
    <w:rsid w:val="00803779"/>
    <w:rPr>
      <w:rFonts w:asciiTheme="minorHAnsi" w:hAnsiTheme="minorHAnsi"/>
      <w:sz w:val="22"/>
    </w:rPr>
    <w:tblPr>
      <w:tblStyleRowBandSize w:val="1"/>
    </w:tblPr>
    <w:tcPr>
      <w:vAlign w:val="center"/>
    </w:tcPr>
    <w:tblStylePr w:type="firstRow">
      <w:pPr>
        <w:jc w:val="left"/>
      </w:pPr>
      <w:rPr>
        <w:rFonts w:asciiTheme="majorHAnsi" w:hAnsiTheme="majorHAnsi"/>
        <w:b/>
        <w:color w:val="FFFFFF" w:themeColor="background1"/>
        <w:sz w:val="22"/>
      </w:rPr>
      <w:tblPr/>
      <w:tcPr>
        <w:tcBorders>
          <w:top w:val="nil"/>
          <w:left w:val="nil"/>
          <w:bottom w:val="nil"/>
          <w:right w:val="nil"/>
          <w:insideH w:val="nil"/>
          <w:insideV w:val="single" w:sz="4" w:space="0" w:color="FFFFFF" w:themeColor="background1"/>
          <w:tl2br w:val="nil"/>
          <w:tr2bl w:val="nil"/>
        </w:tcBorders>
        <w:shd w:val="clear" w:color="auto" w:fill="17479E" w:themeFill="text2"/>
      </w:tcPr>
    </w:tblStylePr>
    <w:tblStylePr w:type="band1Horz">
      <w:tblPr/>
      <w:tcPr>
        <w:shd w:val="clear" w:color="auto" w:fill="E7ECF5"/>
      </w:tcPr>
    </w:tblStylePr>
  </w:style>
  <w:style w:type="paragraph" w:customStyle="1" w:styleId="HRBHeadingAlphabetisedL1">
    <w:name w:val="HRB_Heading_Alphabetised_L1"/>
    <w:basedOn w:val="HRBHeadingL1"/>
    <w:next w:val="HRBGeneralText"/>
    <w:uiPriority w:val="15"/>
    <w:qFormat/>
    <w:locked/>
    <w:rsid w:val="00DF0E2F"/>
    <w:pPr>
      <w:keepNext/>
      <w:keepLines/>
      <w:numPr>
        <w:numId w:val="4"/>
      </w:numPr>
      <w:outlineLvl w:val="0"/>
    </w:pPr>
    <w:rPr>
      <w:rFonts w:eastAsia="Arial Unicode MS" w:cstheme="majorBidi"/>
      <w:bCs/>
      <w:kern w:val="10"/>
    </w:rPr>
  </w:style>
  <w:style w:type="paragraph" w:customStyle="1" w:styleId="HRBHeadingAlphabetisedL2">
    <w:name w:val="HRB_Heading_Alphabetised_L2"/>
    <w:basedOn w:val="HRBHeadingL2"/>
    <w:next w:val="HRBGeneralText"/>
    <w:uiPriority w:val="15"/>
    <w:qFormat/>
    <w:locked/>
    <w:rsid w:val="00DF0E2F"/>
    <w:pPr>
      <w:keepNext/>
      <w:keepLines/>
      <w:numPr>
        <w:ilvl w:val="1"/>
        <w:numId w:val="4"/>
      </w:numPr>
      <w:outlineLvl w:val="1"/>
    </w:pPr>
    <w:rPr>
      <w:rFonts w:eastAsiaTheme="majorEastAsia" w:cstheme="majorBidi"/>
      <w:bCs/>
      <w:szCs w:val="26"/>
    </w:rPr>
  </w:style>
  <w:style w:type="paragraph" w:customStyle="1" w:styleId="HRBHeadingAlphabetisedL3">
    <w:name w:val="HRB_Heading_Alphabetised_L3"/>
    <w:basedOn w:val="HRBHeadingL3"/>
    <w:next w:val="HRBGeneralText"/>
    <w:uiPriority w:val="15"/>
    <w:qFormat/>
    <w:locked/>
    <w:rsid w:val="00DF0E2F"/>
    <w:pPr>
      <w:keepNext/>
      <w:keepLines/>
      <w:numPr>
        <w:ilvl w:val="2"/>
        <w:numId w:val="4"/>
      </w:numPr>
      <w:spacing w:before="80" w:after="80"/>
      <w:outlineLvl w:val="2"/>
    </w:pPr>
    <w:rPr>
      <w:rFonts w:eastAsia="Arial Unicode MS" w:cstheme="majorBidi"/>
      <w:bCs/>
    </w:rPr>
  </w:style>
  <w:style w:type="paragraph" w:customStyle="1" w:styleId="HRBHeadingAlphabetisedL4">
    <w:name w:val="HRB_Heading_Alphabetised_L4"/>
    <w:basedOn w:val="HRBHeadingL4"/>
    <w:next w:val="HRBGeneralText"/>
    <w:uiPriority w:val="15"/>
    <w:qFormat/>
    <w:locked/>
    <w:rsid w:val="00DF0E2F"/>
    <w:pPr>
      <w:keepNext/>
      <w:keepLines/>
      <w:numPr>
        <w:ilvl w:val="3"/>
        <w:numId w:val="4"/>
      </w:numPr>
      <w:outlineLvl w:val="3"/>
    </w:pPr>
    <w:rPr>
      <w:rFonts w:asciiTheme="minorHAnsi" w:eastAsiaTheme="majorEastAsia" w:hAnsiTheme="minorHAnsi" w:cstheme="majorBidi"/>
      <w:bCs/>
      <w:iCs/>
    </w:rPr>
  </w:style>
  <w:style w:type="paragraph" w:customStyle="1" w:styleId="HRBHeadingAlphabetisedL5">
    <w:name w:val="HRB_Heading_Alphabetised_L5"/>
    <w:basedOn w:val="HRBHeadingL5"/>
    <w:next w:val="HRBGeneralText"/>
    <w:uiPriority w:val="15"/>
    <w:qFormat/>
    <w:locked/>
    <w:rsid w:val="00DF0E2F"/>
    <w:pPr>
      <w:keepNext/>
      <w:keepLines/>
      <w:numPr>
        <w:ilvl w:val="4"/>
        <w:numId w:val="4"/>
      </w:numPr>
      <w:outlineLvl w:val="4"/>
    </w:pPr>
    <w:rPr>
      <w:rFonts w:asciiTheme="minorHAnsi" w:eastAsiaTheme="majorEastAsia" w:hAnsiTheme="minorHAnsi" w:cstheme="majorBidi"/>
    </w:rPr>
  </w:style>
  <w:style w:type="paragraph" w:customStyle="1" w:styleId="HRBHeadingAlphabetisedL6">
    <w:name w:val="HRB_Heading_Alphabetised_L6"/>
    <w:basedOn w:val="HRBHeadingL6"/>
    <w:next w:val="HRBGeneralText"/>
    <w:uiPriority w:val="15"/>
    <w:qFormat/>
    <w:locked/>
    <w:rsid w:val="00DF0E2F"/>
    <w:pPr>
      <w:keepNext/>
      <w:keepLines/>
      <w:numPr>
        <w:ilvl w:val="5"/>
        <w:numId w:val="4"/>
      </w:numPr>
      <w:outlineLvl w:val="5"/>
    </w:pPr>
    <w:rPr>
      <w:rFonts w:asciiTheme="minorHAnsi" w:eastAsiaTheme="majorEastAsia" w:hAnsiTheme="minorHAnsi" w:cstheme="majorBidi"/>
      <w:iCs/>
    </w:rPr>
  </w:style>
  <w:style w:type="paragraph" w:customStyle="1" w:styleId="HRBHeadingintableWhite">
    <w:name w:val="HRB_Heading in table_White"/>
    <w:basedOn w:val="Normal"/>
    <w:uiPriority w:val="15"/>
    <w:qFormat/>
    <w:locked/>
    <w:rsid w:val="00803779"/>
    <w:pPr>
      <w:spacing w:after="0"/>
    </w:pPr>
    <w:rPr>
      <w:color w:val="FFFFFF" w:themeColor="background1"/>
    </w:rPr>
  </w:style>
  <w:style w:type="paragraph" w:customStyle="1" w:styleId="HRBHeadingintableBlue">
    <w:name w:val="HRB_Heading in table_Blue"/>
    <w:basedOn w:val="Normal"/>
    <w:uiPriority w:val="15"/>
    <w:qFormat/>
    <w:locked/>
    <w:rsid w:val="00803779"/>
    <w:pPr>
      <w:spacing w:after="0"/>
    </w:pPr>
    <w:rPr>
      <w:bCs/>
      <w:color w:val="17479E" w:themeColor="text2"/>
    </w:rPr>
  </w:style>
  <w:style w:type="paragraph" w:customStyle="1" w:styleId="HRBTextinTableBlack">
    <w:name w:val="HRB_Text in Table_Black"/>
    <w:basedOn w:val="Normal"/>
    <w:uiPriority w:val="15"/>
    <w:qFormat/>
    <w:locked/>
    <w:rsid w:val="00803779"/>
    <w:pPr>
      <w:spacing w:after="0"/>
    </w:pPr>
  </w:style>
  <w:style w:type="paragraph" w:customStyle="1" w:styleId="HRBTableFigureLabelText">
    <w:name w:val="HRB_Table/Figure Label_Text"/>
    <w:basedOn w:val="Normal"/>
    <w:uiPriority w:val="15"/>
    <w:qFormat/>
    <w:locked/>
    <w:rsid w:val="00D00878"/>
    <w:rPr>
      <w:sz w:val="20"/>
      <w:szCs w:val="20"/>
    </w:rPr>
  </w:style>
  <w:style w:type="paragraph" w:customStyle="1" w:styleId="HRBSourceText">
    <w:name w:val="HRB_Source Text"/>
    <w:basedOn w:val="HRBTableFigureLabelText"/>
    <w:uiPriority w:val="15"/>
    <w:qFormat/>
    <w:locked/>
    <w:rsid w:val="00D00878"/>
  </w:style>
  <w:style w:type="paragraph" w:customStyle="1" w:styleId="HRBAppendixHeading">
    <w:name w:val="HRB_Appendix Heading"/>
    <w:next w:val="HRBGeneralText"/>
    <w:uiPriority w:val="15"/>
    <w:unhideWhenUsed/>
    <w:qFormat/>
    <w:locked/>
    <w:rsid w:val="000B1E4C"/>
    <w:pPr>
      <w:spacing w:before="320" w:after="80"/>
      <w:ind w:left="357" w:hanging="357"/>
      <w:outlineLvl w:val="0"/>
    </w:pPr>
    <w:rPr>
      <w:rFonts w:ascii="Calibri" w:eastAsiaTheme="minorHAnsi" w:hAnsi="Calibri" w:cstheme="minorBidi"/>
      <w:b/>
      <w:noProof/>
      <w:color w:val="17479E" w:themeColor="text2"/>
      <w:sz w:val="32"/>
      <w:szCs w:val="22"/>
      <w:lang w:eastAsia="en-US"/>
    </w:rPr>
  </w:style>
  <w:style w:type="paragraph" w:customStyle="1" w:styleId="HRBNumberBulletL4">
    <w:name w:val="HRB_Number Bullet_L4"/>
    <w:basedOn w:val="HRBNumberBulletL3"/>
    <w:uiPriority w:val="15"/>
    <w:qFormat/>
    <w:rsid w:val="00E07516"/>
    <w:pPr>
      <w:numPr>
        <w:ilvl w:val="3"/>
      </w:numPr>
    </w:pPr>
  </w:style>
  <w:style w:type="paragraph" w:customStyle="1" w:styleId="HRBNumberBulletL5">
    <w:name w:val="HRB_Number Bullet_L5"/>
    <w:basedOn w:val="HRBNumberBulletL4"/>
    <w:uiPriority w:val="15"/>
    <w:qFormat/>
    <w:rsid w:val="00E07516"/>
    <w:pPr>
      <w:numPr>
        <w:ilvl w:val="4"/>
      </w:numPr>
    </w:pPr>
  </w:style>
  <w:style w:type="paragraph" w:customStyle="1" w:styleId="HRBNumberBulletL6">
    <w:name w:val="HRB_Number Bullet_L6"/>
    <w:basedOn w:val="HRBNumberBulletL5"/>
    <w:uiPriority w:val="15"/>
    <w:qFormat/>
    <w:rsid w:val="00E07516"/>
    <w:pPr>
      <w:numPr>
        <w:ilvl w:val="5"/>
      </w:numPr>
    </w:pPr>
  </w:style>
  <w:style w:type="paragraph" w:customStyle="1" w:styleId="HRBNumberBulletTextL1-6">
    <w:name w:val="HRB_Number + Bullet Text_L1-6"/>
    <w:basedOn w:val="HRBGeneralText"/>
    <w:uiPriority w:val="15"/>
    <w:qFormat/>
    <w:rsid w:val="00DD41FF"/>
    <w:pPr>
      <w:numPr>
        <w:numId w:val="6"/>
      </w:numPr>
    </w:pPr>
  </w:style>
  <w:style w:type="table" w:customStyle="1" w:styleId="HRBTableStyleThree">
    <w:name w:val="HRB_Table_Style_Three"/>
    <w:basedOn w:val="TableNormal"/>
    <w:uiPriority w:val="99"/>
    <w:rsid w:val="00C076E9"/>
    <w:rPr>
      <w:rFonts w:asciiTheme="minorHAnsi" w:hAnsiTheme="minorHAnsi"/>
    </w:rPr>
    <w:tblPr>
      <w:tblBorders>
        <w:top w:val="single" w:sz="4" w:space="0" w:color="C5D6F6" w:themeColor="text2" w:themeTint="33"/>
        <w:left w:val="single" w:sz="4" w:space="0" w:color="C5D6F6" w:themeColor="text2" w:themeTint="33"/>
        <w:bottom w:val="single" w:sz="4" w:space="0" w:color="C5D6F6" w:themeColor="text2" w:themeTint="33"/>
        <w:right w:val="single" w:sz="4" w:space="0" w:color="C5D6F6" w:themeColor="text2" w:themeTint="33"/>
        <w:insideH w:val="single" w:sz="4" w:space="0" w:color="C5D6F6" w:themeColor="text2" w:themeTint="33"/>
        <w:insideV w:val="single" w:sz="4" w:space="0" w:color="C5D6F6" w:themeColor="text2" w:themeTint="33"/>
      </w:tblBorders>
    </w:tblPr>
    <w:tcPr>
      <w:shd w:val="clear" w:color="auto" w:fill="auto"/>
      <w:vAlign w:val="center"/>
    </w:tcPr>
    <w:tblStylePr w:type="firstRow">
      <w:rPr>
        <w:b/>
        <w:color w:val="17479E" w:themeColor="text2"/>
      </w:rPr>
      <w:tblPr/>
      <w:tcPr>
        <w:tcBorders>
          <w:bottom w:val="single" w:sz="4" w:space="0" w:color="17479E" w:themeColor="text2"/>
        </w:tcBorders>
        <w:shd w:val="clear" w:color="auto" w:fill="auto"/>
      </w:tcPr>
    </w:tblStylePr>
  </w:style>
  <w:style w:type="paragraph" w:customStyle="1" w:styleId="HRBTitlePageRuleGold">
    <w:name w:val="HRB_Title Page Rule_Gold"/>
    <w:basedOn w:val="Normal"/>
    <w:next w:val="HRBGeneralText"/>
    <w:uiPriority w:val="15"/>
    <w:qFormat/>
    <w:locked/>
    <w:rsid w:val="00627185"/>
    <w:pPr>
      <w:pBdr>
        <w:top w:val="single" w:sz="36" w:space="1" w:color="FFF200" w:themeColor="accent6"/>
      </w:pBdr>
      <w:ind w:right="8845"/>
    </w:pPr>
  </w:style>
  <w:style w:type="paragraph" w:customStyle="1" w:styleId="HRBNOTEXTyellowline">
    <w:name w:val="HRB_NO TEXT_yellow line"/>
    <w:basedOn w:val="Normal"/>
    <w:next w:val="HRBGeneralText"/>
    <w:uiPriority w:val="15"/>
    <w:qFormat/>
    <w:locked/>
    <w:rsid w:val="00BD1E43"/>
    <w:pPr>
      <w:pBdr>
        <w:top w:val="single" w:sz="36" w:space="1" w:color="FFF200" w:themeColor="accent6"/>
      </w:pBdr>
      <w:ind w:right="8497"/>
    </w:pPr>
  </w:style>
  <w:style w:type="character" w:customStyle="1" w:styleId="ListParagraphChar">
    <w:name w:val="List Paragraph Char"/>
    <w:basedOn w:val="DefaultParagraphFont"/>
    <w:link w:val="ListParagraph"/>
    <w:uiPriority w:val="1"/>
    <w:locked/>
    <w:rsid w:val="00DF3F9A"/>
    <w:rPr>
      <w:rFonts w:ascii="Calibri" w:eastAsiaTheme="minorHAnsi" w:hAnsi="Calibri" w:cstheme="minorBidi"/>
      <w:sz w:val="22"/>
      <w:szCs w:val="22"/>
      <w:lang w:val="en-IE" w:eastAsia="en-US"/>
    </w:rPr>
  </w:style>
  <w:style w:type="paragraph" w:styleId="BodyText">
    <w:name w:val="Body Text"/>
    <w:basedOn w:val="Normal"/>
    <w:link w:val="BodyTextChar"/>
    <w:uiPriority w:val="1"/>
    <w:qFormat/>
    <w:locked/>
    <w:rsid w:val="00DF3F9A"/>
    <w:pPr>
      <w:widowControl w:val="0"/>
      <w:autoSpaceDE w:val="0"/>
      <w:autoSpaceDN w:val="0"/>
      <w:spacing w:after="0" w:line="240" w:lineRule="auto"/>
    </w:pPr>
    <w:rPr>
      <w:rFonts w:eastAsia="Calibri" w:cs="Calibri"/>
      <w:lang w:val="en-GB"/>
    </w:rPr>
  </w:style>
  <w:style w:type="character" w:customStyle="1" w:styleId="BodyTextChar">
    <w:name w:val="Body Text Char"/>
    <w:basedOn w:val="DefaultParagraphFont"/>
    <w:link w:val="BodyText"/>
    <w:uiPriority w:val="1"/>
    <w:rsid w:val="00DF3F9A"/>
    <w:rPr>
      <w:rFonts w:ascii="Calibri" w:eastAsia="Calibri" w:hAnsi="Calibri" w:cs="Calibri"/>
      <w:sz w:val="22"/>
      <w:szCs w:val="22"/>
      <w:lang w:val="en-GB" w:eastAsia="en-US"/>
    </w:rPr>
  </w:style>
  <w:style w:type="paragraph" w:customStyle="1" w:styleId="NBIMainBodyText">
    <w:name w:val="NBI_MainBodyText"/>
    <w:basedOn w:val="Normal"/>
    <w:qFormat/>
    <w:rsid w:val="00DF3F9A"/>
    <w:pPr>
      <w:spacing w:after="0" w:line="260" w:lineRule="exact"/>
    </w:pPr>
    <w:rPr>
      <w:rFonts w:asciiTheme="minorHAnsi" w:hAnsiTheme="minorHAnsi" w:cs="Times New Roman"/>
      <w:lang w:eastAsia="ja-JP"/>
    </w:rPr>
  </w:style>
  <w:style w:type="paragraph" w:customStyle="1" w:styleId="Default">
    <w:name w:val="Default"/>
    <w:rsid w:val="00DF3F9A"/>
    <w:pPr>
      <w:autoSpaceDE w:val="0"/>
      <w:autoSpaceDN w:val="0"/>
      <w:adjustRightInd w:val="0"/>
    </w:pPr>
    <w:rPr>
      <w:rFonts w:ascii="Apercu Pro Light" w:eastAsiaTheme="minorHAnsi" w:hAnsi="Apercu Pro Light" w:cs="Apercu Pro Light"/>
      <w:color w:val="000000"/>
      <w:sz w:val="24"/>
      <w:szCs w:val="24"/>
      <w:lang w:val="en-IE" w:eastAsia="en-US"/>
    </w:rPr>
  </w:style>
  <w:style w:type="paragraph" w:customStyle="1" w:styleId="Pa7">
    <w:name w:val="Pa7"/>
    <w:basedOn w:val="Default"/>
    <w:next w:val="Default"/>
    <w:uiPriority w:val="99"/>
    <w:rsid w:val="00DF3F9A"/>
    <w:pPr>
      <w:spacing w:line="221" w:lineRule="atLeast"/>
    </w:pPr>
    <w:rPr>
      <w:rFonts w:cstheme="minorBidi"/>
      <w:color w:val="auto"/>
    </w:rPr>
  </w:style>
  <w:style w:type="paragraph" w:customStyle="1" w:styleId="Pa8">
    <w:name w:val="Pa8"/>
    <w:basedOn w:val="Default"/>
    <w:next w:val="Default"/>
    <w:uiPriority w:val="99"/>
    <w:rsid w:val="00DF3F9A"/>
    <w:pPr>
      <w:spacing w:line="301" w:lineRule="atLeast"/>
    </w:pPr>
    <w:rPr>
      <w:rFonts w:cstheme="minorBidi"/>
      <w:color w:val="auto"/>
    </w:rPr>
  </w:style>
  <w:style w:type="character" w:customStyle="1" w:styleId="A8">
    <w:name w:val="A8"/>
    <w:uiPriority w:val="99"/>
    <w:rsid w:val="00DF3F9A"/>
    <w:rPr>
      <w:rFonts w:cs="Apercu Pro Light"/>
      <w:color w:val="000000"/>
      <w:sz w:val="12"/>
      <w:szCs w:val="12"/>
    </w:rPr>
  </w:style>
  <w:style w:type="character" w:styleId="UnresolvedMention">
    <w:name w:val="Unresolved Mention"/>
    <w:basedOn w:val="DefaultParagraphFont"/>
    <w:uiPriority w:val="99"/>
    <w:semiHidden/>
    <w:unhideWhenUsed/>
    <w:locked/>
    <w:rsid w:val="00681E08"/>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02918">
      <w:bodyDiv w:val="1"/>
      <w:marLeft w:val="0"/>
      <w:marRight w:val="0"/>
      <w:marTop w:val="0"/>
      <w:marBottom w:val="0"/>
      <w:divBdr>
        <w:top w:val="none" w:sz="0" w:space="0" w:color="auto"/>
        <w:left w:val="none" w:sz="0" w:space="0" w:color="auto"/>
        <w:bottom w:val="none" w:sz="0" w:space="0" w:color="auto"/>
        <w:right w:val="none" w:sz="0" w:space="0" w:color="auto"/>
      </w:divBdr>
    </w:div>
    <w:div w:id="1527138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percu Pro Light">
    <w:altName w:val="Calibri"/>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010BAF"/>
    <w:rsid w:val="00075BCA"/>
    <w:rsid w:val="00080CAC"/>
    <w:rsid w:val="000D18F9"/>
    <w:rsid w:val="000F37EC"/>
    <w:rsid w:val="00102353"/>
    <w:rsid w:val="00112AE7"/>
    <w:rsid w:val="0014744D"/>
    <w:rsid w:val="00150C0F"/>
    <w:rsid w:val="00152459"/>
    <w:rsid w:val="00162C1D"/>
    <w:rsid w:val="001916A8"/>
    <w:rsid w:val="001A3BFF"/>
    <w:rsid w:val="001B6B83"/>
    <w:rsid w:val="001D2C69"/>
    <w:rsid w:val="001E0E70"/>
    <w:rsid w:val="001F79C9"/>
    <w:rsid w:val="0021212B"/>
    <w:rsid w:val="0022714D"/>
    <w:rsid w:val="00230698"/>
    <w:rsid w:val="002423CE"/>
    <w:rsid w:val="002910D6"/>
    <w:rsid w:val="002C1707"/>
    <w:rsid w:val="00323F04"/>
    <w:rsid w:val="00336248"/>
    <w:rsid w:val="0036614E"/>
    <w:rsid w:val="0038138A"/>
    <w:rsid w:val="003B0C11"/>
    <w:rsid w:val="004830CA"/>
    <w:rsid w:val="004D2C8E"/>
    <w:rsid w:val="004E7BDD"/>
    <w:rsid w:val="00564782"/>
    <w:rsid w:val="00571702"/>
    <w:rsid w:val="00582547"/>
    <w:rsid w:val="005D76F1"/>
    <w:rsid w:val="005E5DE4"/>
    <w:rsid w:val="005E63FD"/>
    <w:rsid w:val="00610BB8"/>
    <w:rsid w:val="0062468A"/>
    <w:rsid w:val="00633FDB"/>
    <w:rsid w:val="006504B8"/>
    <w:rsid w:val="006739EF"/>
    <w:rsid w:val="00712C52"/>
    <w:rsid w:val="00773B0A"/>
    <w:rsid w:val="007758F0"/>
    <w:rsid w:val="007B1CD0"/>
    <w:rsid w:val="00837C4C"/>
    <w:rsid w:val="00842408"/>
    <w:rsid w:val="00847B89"/>
    <w:rsid w:val="0085030C"/>
    <w:rsid w:val="008767AC"/>
    <w:rsid w:val="008B64F2"/>
    <w:rsid w:val="008B6D4B"/>
    <w:rsid w:val="008C50E5"/>
    <w:rsid w:val="00921D01"/>
    <w:rsid w:val="00946177"/>
    <w:rsid w:val="009A63A5"/>
    <w:rsid w:val="009A63F9"/>
    <w:rsid w:val="009C4D80"/>
    <w:rsid w:val="009E2E2D"/>
    <w:rsid w:val="00A02D28"/>
    <w:rsid w:val="00A521BA"/>
    <w:rsid w:val="00A53586"/>
    <w:rsid w:val="00A77230"/>
    <w:rsid w:val="00A966C8"/>
    <w:rsid w:val="00B9072F"/>
    <w:rsid w:val="00BC7F16"/>
    <w:rsid w:val="00C708A2"/>
    <w:rsid w:val="00CD7436"/>
    <w:rsid w:val="00CF0568"/>
    <w:rsid w:val="00D04576"/>
    <w:rsid w:val="00D33DD2"/>
    <w:rsid w:val="00D65FB9"/>
    <w:rsid w:val="00DF79E2"/>
    <w:rsid w:val="00E11F6A"/>
    <w:rsid w:val="00E218AC"/>
    <w:rsid w:val="00E32E13"/>
    <w:rsid w:val="00E506BB"/>
    <w:rsid w:val="00E56381"/>
    <w:rsid w:val="00E90D29"/>
    <w:rsid w:val="00F867D1"/>
    <w:rsid w:val="00FD4360"/>
    <w:rsid w:val="00FF12EB"/>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6C8"/>
    <w:rPr>
      <w:color w:val="808080"/>
    </w:rPr>
  </w:style>
  <w:style w:type="paragraph" w:customStyle="1" w:styleId="3355811DC1134C949D797DEEB4BB32F6">
    <w:name w:val="3355811DC1134C949D797DEEB4BB3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f0e95d-8c4d-4cdf-993a-890bd3ca1e0d">
      <Terms xmlns="http://schemas.microsoft.com/office/infopath/2007/PartnerControls"/>
    </lcf76f155ced4ddcb4097134ff3c332f>
    <TaxCatchAll xmlns="96b72b98-0630-437e-94c8-da9deef9bc9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6F835E33F6F14AAA06E78236B24046" ma:contentTypeVersion="14" ma:contentTypeDescription="Create a new document." ma:contentTypeScope="" ma:versionID="08f51ad60fd87733f53422138adb95aa">
  <xsd:schema xmlns:xsd="http://www.w3.org/2001/XMLSchema" xmlns:xs="http://www.w3.org/2001/XMLSchema" xmlns:p="http://schemas.microsoft.com/office/2006/metadata/properties" xmlns:ns2="73f0e95d-8c4d-4cdf-993a-890bd3ca1e0d" xmlns:ns3="96b72b98-0630-437e-94c8-da9deef9bc9c" targetNamespace="http://schemas.microsoft.com/office/2006/metadata/properties" ma:root="true" ma:fieldsID="717d952bdeaeb33434f38bc1af8581d3" ns2:_="" ns3:_="">
    <xsd:import namespace="73f0e95d-8c4d-4cdf-993a-890bd3ca1e0d"/>
    <xsd:import namespace="96b72b98-0630-437e-94c8-da9deef9bc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0e95d-8c4d-4cdf-993a-890bd3ca1e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466ae4-4697-44c6-9f9a-3cb9cf09064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b72b98-0630-437e-94c8-da9deef9bc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45e9d79-f940-4d1d-8781-9fb7e8327331}" ma:internalName="TaxCatchAll" ma:showField="CatchAllData" ma:web="96b72b98-0630-437e-94c8-da9deef9bc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3D3A1-2333-4BB3-BC69-4FF9FE9E10D8}">
  <ds:schemaRefs>
    <ds:schemaRef ds:uri="http://schemas.microsoft.com/sharepoint/v3/contenttype/forms"/>
  </ds:schemaRefs>
</ds:datastoreItem>
</file>

<file path=customXml/itemProps2.xml><?xml version="1.0" encoding="utf-8"?>
<ds:datastoreItem xmlns:ds="http://schemas.openxmlformats.org/officeDocument/2006/customXml" ds:itemID="{F4C2AE99-1FD8-4DD6-80FC-0A59A53A6728}">
  <ds:schemaRefs>
    <ds:schemaRef ds:uri="http://purl.org/dc/terms/"/>
    <ds:schemaRef ds:uri="http://www.w3.org/XML/1998/namespace"/>
    <ds:schemaRef ds:uri="http://schemas.microsoft.com/office/2006/metadata/properties"/>
    <ds:schemaRef ds:uri="1dec2fd3-6f58-46ab-a96e-e85cbcf7f322"/>
    <ds:schemaRef ds:uri="http://purl.org/dc/elements/1.1/"/>
    <ds:schemaRef ds:uri="154ec55a-2caa-43de-bd10-479a76a398ea"/>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73f0e95d-8c4d-4cdf-993a-890bd3ca1e0d"/>
    <ds:schemaRef ds:uri="96b72b98-0630-437e-94c8-da9deef9bc9c"/>
  </ds:schemaRefs>
</ds:datastoreItem>
</file>

<file path=customXml/itemProps3.xml><?xml version="1.0" encoding="utf-8"?>
<ds:datastoreItem xmlns:ds="http://schemas.openxmlformats.org/officeDocument/2006/customXml" ds:itemID="{BE0BE623-7ADC-4706-AEA4-BE5B3175E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0e95d-8c4d-4cdf-993a-890bd3ca1e0d"/>
    <ds:schemaRef ds:uri="96b72b98-0630-437e-94c8-da9deef9b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F507A-A00E-4F4E-96D9-82AB61AC8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2</TotalTime>
  <Pages>3</Pages>
  <Words>956</Words>
  <Characters>5051</Characters>
  <Application>Microsoft Office Word</Application>
  <DocSecurity>4</DocSecurity>
  <Lines>42</Lines>
  <Paragraphs>11</Paragraphs>
  <ScaleCrop>false</ScaleCrop>
  <Company>Microsoft</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HRB Document Template</dc:title>
  <dc:subject/>
  <dc:creator>ValerieHaslam</dc:creator>
  <cp:keywords/>
  <cp:lastModifiedBy>Mairea Nelson</cp:lastModifiedBy>
  <cp:revision>2</cp:revision>
  <cp:lastPrinted>2024-09-24T12:58:00Z</cp:lastPrinted>
  <dcterms:created xsi:type="dcterms:W3CDTF">2024-09-24T13:42:00Z</dcterms:created>
  <dcterms:modified xsi:type="dcterms:W3CDTF">2024-09-24T13:42:00Z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0x010100CF6F835E33F6F14AAA06E78236B24046</vt:lpwstr>
  </property>
  <property fmtid="{D5CDD505-2E9C-101B-9397-08002B2CF9AE}" pid="3" name="MediaServiceImageTags">
    <vt:lpwstr/>
  </property>
</Properties>
</file>