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C6" w:rsidRPr="00AD4689" w:rsidRDefault="00C34BC6" w:rsidP="00C34BC6">
      <w:pPr>
        <w:spacing w:after="240"/>
        <w:outlineLvl w:val="0"/>
        <w:rPr>
          <w:color w:val="007DC5"/>
          <w:sz w:val="36"/>
          <w:szCs w:val="36"/>
        </w:rPr>
      </w:pPr>
      <w:bookmarkStart w:id="0" w:name="_Toc341276415"/>
      <w:bookmarkStart w:id="1" w:name="_GoBack"/>
      <w:bookmarkEnd w:id="1"/>
      <w:r>
        <w:rPr>
          <w:color w:val="007DC5"/>
          <w:sz w:val="36"/>
          <w:szCs w:val="36"/>
        </w:rPr>
        <w:t xml:space="preserve">Appendix A: </w:t>
      </w:r>
      <w:r w:rsidRPr="00AD4689">
        <w:rPr>
          <w:color w:val="007DC5"/>
          <w:sz w:val="36"/>
          <w:szCs w:val="36"/>
        </w:rPr>
        <w:t>Consultation planning framework</w:t>
      </w:r>
      <w:bookmarkEnd w:id="0"/>
    </w:p>
    <w:p w:rsidR="00C34BC6" w:rsidRPr="008567CB" w:rsidRDefault="00C34BC6" w:rsidP="00C34BC6"/>
    <w:p w:rsidR="00C34BC6" w:rsidRPr="008567CB" w:rsidRDefault="00C34BC6" w:rsidP="00C34BC6">
      <w:r w:rsidRPr="008567CB">
        <w:rPr>
          <w:b/>
        </w:rPr>
        <w:t>Consultation with</w:t>
      </w:r>
      <w:r w:rsidRPr="008567CB">
        <w:t xml:space="preserve">___________________________ </w:t>
      </w:r>
    </w:p>
    <w:p w:rsidR="00C34BC6" w:rsidRPr="008567CB" w:rsidRDefault="00C34BC6" w:rsidP="00C34BC6"/>
    <w:p w:rsidR="00C34BC6" w:rsidRPr="008567CB" w:rsidRDefault="00C34BC6" w:rsidP="00C34BC6">
      <w:r w:rsidRPr="008567CB">
        <w:rPr>
          <w:b/>
        </w:rPr>
        <w:t>How?</w:t>
      </w:r>
      <w:r w:rsidRPr="008567CB">
        <w:t xml:space="preserve"> e.g. survey / focus group(s)________________________________________</w:t>
      </w:r>
    </w:p>
    <w:p w:rsidR="00C34BC6" w:rsidRPr="008567CB" w:rsidRDefault="00C34BC6" w:rsidP="00C34BC6"/>
    <w:p w:rsidR="00C34BC6" w:rsidRPr="008567CB" w:rsidRDefault="00C34BC6" w:rsidP="00C34BC6">
      <w:pPr>
        <w:rPr>
          <w:b/>
        </w:rPr>
      </w:pPr>
      <w:r>
        <w:rPr>
          <w:b/>
        </w:rPr>
        <w:t>Consultation stages</w:t>
      </w:r>
    </w:p>
    <w:p w:rsidR="00C34BC6" w:rsidRPr="008567CB" w:rsidRDefault="00C34BC6" w:rsidP="00C34BC6"/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4683"/>
        <w:gridCol w:w="1479"/>
      </w:tblGrid>
      <w:tr w:rsidR="00C34BC6" w:rsidRPr="008567CB" w:rsidTr="00C34BC6">
        <w:tc>
          <w:tcPr>
            <w:tcW w:w="3080" w:type="dxa"/>
          </w:tcPr>
          <w:p w:rsidR="00C34BC6" w:rsidRPr="008567CB" w:rsidRDefault="00C34BC6" w:rsidP="00C34BC6">
            <w:pPr>
              <w:rPr>
                <w:b/>
              </w:rPr>
            </w:pPr>
          </w:p>
        </w:tc>
        <w:tc>
          <w:tcPr>
            <w:tcW w:w="4683" w:type="dxa"/>
          </w:tcPr>
          <w:p w:rsidR="00C34BC6" w:rsidRPr="008567CB" w:rsidRDefault="00C34BC6" w:rsidP="00C34BC6">
            <w:pPr>
              <w:rPr>
                <w:b/>
              </w:rPr>
            </w:pPr>
            <w:r w:rsidRPr="008567CB">
              <w:rPr>
                <w:b/>
              </w:rPr>
              <w:t>Notes – actions to take, who’s responsible, resources needed...</w:t>
            </w:r>
          </w:p>
        </w:tc>
        <w:tc>
          <w:tcPr>
            <w:tcW w:w="1479" w:type="dxa"/>
          </w:tcPr>
          <w:p w:rsidR="00C34BC6" w:rsidRPr="008567CB" w:rsidRDefault="00C34BC6" w:rsidP="00C34BC6">
            <w:pPr>
              <w:jc w:val="center"/>
              <w:rPr>
                <w:b/>
              </w:rPr>
            </w:pPr>
            <w:r w:rsidRPr="008567CB">
              <w:rPr>
                <w:b/>
              </w:rPr>
              <w:t>Dates</w:t>
            </w:r>
          </w:p>
        </w:tc>
      </w:tr>
      <w:tr w:rsidR="00C34BC6" w:rsidRPr="008567CB" w:rsidTr="00C34BC6">
        <w:tc>
          <w:tcPr>
            <w:tcW w:w="3080" w:type="dxa"/>
          </w:tcPr>
          <w:p w:rsidR="00C34BC6" w:rsidRPr="008567CB" w:rsidRDefault="00C34BC6" w:rsidP="00C34BC6">
            <w:r w:rsidRPr="008567CB">
              <w:rPr>
                <w:b/>
              </w:rPr>
              <w:t xml:space="preserve">Planning </w:t>
            </w:r>
            <w:r w:rsidRPr="008567CB">
              <w:t>(including testing any survey with a small group)</w:t>
            </w:r>
          </w:p>
        </w:tc>
        <w:tc>
          <w:tcPr>
            <w:tcW w:w="4683" w:type="dxa"/>
          </w:tcPr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</w:tc>
        <w:tc>
          <w:tcPr>
            <w:tcW w:w="1479" w:type="dxa"/>
          </w:tcPr>
          <w:p w:rsidR="00C34BC6" w:rsidRPr="008567CB" w:rsidRDefault="00C34BC6" w:rsidP="00C34BC6"/>
        </w:tc>
      </w:tr>
      <w:tr w:rsidR="00C34BC6" w:rsidRPr="008567CB" w:rsidTr="00C34BC6">
        <w:tc>
          <w:tcPr>
            <w:tcW w:w="3080" w:type="dxa"/>
          </w:tcPr>
          <w:p w:rsidR="00C34BC6" w:rsidRPr="008567CB" w:rsidRDefault="00C34BC6" w:rsidP="00C34BC6">
            <w:pPr>
              <w:rPr>
                <w:b/>
              </w:rPr>
            </w:pPr>
            <w:r w:rsidRPr="008567CB">
              <w:rPr>
                <w:b/>
              </w:rPr>
              <w:t>Publicity / recruiting people to take part</w:t>
            </w:r>
          </w:p>
        </w:tc>
        <w:tc>
          <w:tcPr>
            <w:tcW w:w="4683" w:type="dxa"/>
          </w:tcPr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</w:tc>
        <w:tc>
          <w:tcPr>
            <w:tcW w:w="1479" w:type="dxa"/>
          </w:tcPr>
          <w:p w:rsidR="00C34BC6" w:rsidRPr="008567CB" w:rsidRDefault="00C34BC6" w:rsidP="00C34BC6"/>
        </w:tc>
      </w:tr>
      <w:tr w:rsidR="00C34BC6" w:rsidRPr="008567CB" w:rsidTr="00C34BC6">
        <w:tc>
          <w:tcPr>
            <w:tcW w:w="3080" w:type="dxa"/>
          </w:tcPr>
          <w:p w:rsidR="00C34BC6" w:rsidRPr="008567CB" w:rsidRDefault="00C34BC6" w:rsidP="00C34BC6">
            <w:pPr>
              <w:rPr>
                <w:b/>
              </w:rPr>
            </w:pPr>
            <w:r w:rsidRPr="008567CB">
              <w:rPr>
                <w:b/>
              </w:rPr>
              <w:t>Consultation</w:t>
            </w:r>
          </w:p>
        </w:tc>
        <w:tc>
          <w:tcPr>
            <w:tcW w:w="4683" w:type="dxa"/>
          </w:tcPr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</w:tc>
        <w:tc>
          <w:tcPr>
            <w:tcW w:w="1479" w:type="dxa"/>
          </w:tcPr>
          <w:p w:rsidR="00C34BC6" w:rsidRPr="008567CB" w:rsidRDefault="00C34BC6" w:rsidP="00C34BC6"/>
        </w:tc>
      </w:tr>
      <w:tr w:rsidR="00C34BC6" w:rsidRPr="008567CB" w:rsidTr="00C34BC6">
        <w:tc>
          <w:tcPr>
            <w:tcW w:w="3080" w:type="dxa"/>
          </w:tcPr>
          <w:p w:rsidR="00C34BC6" w:rsidRPr="008567CB" w:rsidRDefault="00C34BC6" w:rsidP="00C34BC6">
            <w:pPr>
              <w:rPr>
                <w:b/>
              </w:rPr>
            </w:pPr>
            <w:r w:rsidRPr="008567CB">
              <w:rPr>
                <w:b/>
              </w:rPr>
              <w:t>Analysing results</w:t>
            </w:r>
          </w:p>
        </w:tc>
        <w:tc>
          <w:tcPr>
            <w:tcW w:w="4683" w:type="dxa"/>
          </w:tcPr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</w:tc>
        <w:tc>
          <w:tcPr>
            <w:tcW w:w="1479" w:type="dxa"/>
          </w:tcPr>
          <w:p w:rsidR="00C34BC6" w:rsidRPr="008567CB" w:rsidRDefault="00C34BC6" w:rsidP="00C34BC6"/>
        </w:tc>
      </w:tr>
      <w:tr w:rsidR="00C34BC6" w:rsidRPr="008567CB" w:rsidTr="00C34BC6">
        <w:tc>
          <w:tcPr>
            <w:tcW w:w="3080" w:type="dxa"/>
          </w:tcPr>
          <w:p w:rsidR="00C34BC6" w:rsidRPr="008567CB" w:rsidRDefault="00C34BC6" w:rsidP="00C34BC6">
            <w:pPr>
              <w:rPr>
                <w:b/>
              </w:rPr>
            </w:pPr>
            <w:r w:rsidRPr="008567CB">
              <w:rPr>
                <w:b/>
              </w:rPr>
              <w:t>Reporting back to decision-makers</w:t>
            </w:r>
          </w:p>
        </w:tc>
        <w:tc>
          <w:tcPr>
            <w:tcW w:w="4683" w:type="dxa"/>
          </w:tcPr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</w:tc>
        <w:tc>
          <w:tcPr>
            <w:tcW w:w="1479" w:type="dxa"/>
          </w:tcPr>
          <w:p w:rsidR="00C34BC6" w:rsidRPr="008567CB" w:rsidRDefault="00C34BC6" w:rsidP="00C34BC6"/>
        </w:tc>
      </w:tr>
      <w:tr w:rsidR="00C34BC6" w:rsidRPr="008567CB" w:rsidTr="00C34BC6">
        <w:tc>
          <w:tcPr>
            <w:tcW w:w="3080" w:type="dxa"/>
          </w:tcPr>
          <w:p w:rsidR="00C34BC6" w:rsidRPr="008567CB" w:rsidRDefault="00C34BC6" w:rsidP="00C34BC6">
            <w:pPr>
              <w:rPr>
                <w:b/>
              </w:rPr>
            </w:pPr>
            <w:r w:rsidRPr="008567CB">
              <w:rPr>
                <w:b/>
              </w:rPr>
              <w:t xml:space="preserve">Feedback </w:t>
            </w:r>
            <w:r w:rsidRPr="008567CB">
              <w:t>to those consulted and wider school community</w:t>
            </w:r>
          </w:p>
        </w:tc>
        <w:tc>
          <w:tcPr>
            <w:tcW w:w="4683" w:type="dxa"/>
          </w:tcPr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</w:tc>
        <w:tc>
          <w:tcPr>
            <w:tcW w:w="1479" w:type="dxa"/>
          </w:tcPr>
          <w:p w:rsidR="00C34BC6" w:rsidRPr="008567CB" w:rsidRDefault="00C34BC6" w:rsidP="00C34BC6"/>
        </w:tc>
      </w:tr>
      <w:tr w:rsidR="00C34BC6" w:rsidRPr="008567CB" w:rsidTr="00C34BC6">
        <w:tc>
          <w:tcPr>
            <w:tcW w:w="3080" w:type="dxa"/>
          </w:tcPr>
          <w:p w:rsidR="00C34BC6" w:rsidRPr="008567CB" w:rsidRDefault="00C34BC6" w:rsidP="00C34BC6">
            <w:pPr>
              <w:rPr>
                <w:b/>
              </w:rPr>
            </w:pPr>
            <w:r w:rsidRPr="008567CB">
              <w:rPr>
                <w:b/>
              </w:rPr>
              <w:t xml:space="preserve">Evaluation </w:t>
            </w:r>
            <w:r w:rsidRPr="008567CB">
              <w:t>- what worked well, what didn’t, lessons for next time</w:t>
            </w:r>
          </w:p>
        </w:tc>
        <w:tc>
          <w:tcPr>
            <w:tcW w:w="4683" w:type="dxa"/>
          </w:tcPr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  <w:p w:rsidR="00C34BC6" w:rsidRPr="008567CB" w:rsidRDefault="00C34BC6" w:rsidP="00C34BC6"/>
        </w:tc>
        <w:tc>
          <w:tcPr>
            <w:tcW w:w="1479" w:type="dxa"/>
          </w:tcPr>
          <w:p w:rsidR="00C34BC6" w:rsidRPr="008567CB" w:rsidRDefault="00C34BC6" w:rsidP="00C34BC6"/>
        </w:tc>
      </w:tr>
    </w:tbl>
    <w:p w:rsidR="00C34BC6" w:rsidRPr="008567CB" w:rsidRDefault="00C34BC6" w:rsidP="00C34BC6"/>
    <w:p w:rsidR="00C34BC6" w:rsidRPr="008567CB" w:rsidRDefault="00C34BC6" w:rsidP="00C34BC6"/>
    <w:p w:rsidR="00C34BC6" w:rsidRDefault="00C34BC6" w:rsidP="00C34BC6">
      <w:r>
        <w:rPr>
          <w:b/>
        </w:rPr>
        <w:t xml:space="preserve">Resources needed </w:t>
      </w:r>
      <w:r w:rsidRPr="008567CB">
        <w:t xml:space="preserve">(for example staff </w:t>
      </w:r>
      <w:r>
        <w:t>time, volunteer time and money):</w:t>
      </w:r>
    </w:p>
    <w:p w:rsidR="00C34BC6" w:rsidRDefault="00C34BC6">
      <w:r>
        <w:br w:type="page"/>
      </w:r>
    </w:p>
    <w:p w:rsidR="00C34BC6" w:rsidRDefault="00C34BC6" w:rsidP="00C34BC6">
      <w:pPr>
        <w:spacing w:after="240"/>
        <w:outlineLvl w:val="0"/>
        <w:rPr>
          <w:color w:val="007DC5"/>
          <w:sz w:val="36"/>
          <w:szCs w:val="36"/>
        </w:rPr>
        <w:sectPr w:rsidR="00C34BC6" w:rsidSect="00C34BC6"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bookmarkStart w:id="2" w:name="_Toc341276416"/>
    </w:p>
    <w:p w:rsidR="00C34BC6" w:rsidRPr="00FF0ED9" w:rsidRDefault="00C34BC6" w:rsidP="00C34BC6">
      <w:pPr>
        <w:spacing w:after="240"/>
        <w:outlineLvl w:val="0"/>
        <w:rPr>
          <w:color w:val="007DC5"/>
          <w:sz w:val="36"/>
          <w:szCs w:val="36"/>
        </w:rPr>
      </w:pPr>
      <w:r>
        <w:rPr>
          <w:color w:val="007DC5"/>
          <w:sz w:val="36"/>
          <w:szCs w:val="36"/>
        </w:rPr>
        <w:lastRenderedPageBreak/>
        <w:t>Appendix B: Checklist for r</w:t>
      </w:r>
      <w:r w:rsidRPr="00FF0ED9">
        <w:rPr>
          <w:color w:val="007DC5"/>
          <w:sz w:val="36"/>
          <w:szCs w:val="36"/>
        </w:rPr>
        <w:t>eviewing drug education</w:t>
      </w:r>
      <w:bookmarkEnd w:id="2"/>
    </w:p>
    <w:p w:rsidR="00C34BC6" w:rsidRPr="008567CB" w:rsidRDefault="00C34BC6" w:rsidP="00C34BC6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709"/>
        <w:gridCol w:w="2693"/>
        <w:gridCol w:w="3119"/>
        <w:gridCol w:w="2867"/>
      </w:tblGrid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Part-ially</w:t>
            </w: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 xml:space="preserve">Fully </w:t>
            </w: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Evidence</w:t>
            </w: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Action needed</w:t>
            </w: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Notes</w:t>
            </w: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Is drug education supported by a whole-school approach?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003B9C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 xml:space="preserve">Have realistic and achievable aims for drug education been </w:t>
            </w:r>
            <w:r w:rsidR="00003B9C">
              <w:rPr>
                <w:sz w:val="20"/>
                <w:szCs w:val="20"/>
              </w:rPr>
              <w:t xml:space="preserve">set, including  </w:t>
            </w:r>
            <w:r w:rsidR="00003B9C" w:rsidRPr="008567CB">
              <w:rPr>
                <w:sz w:val="20"/>
                <w:szCs w:val="20"/>
              </w:rPr>
              <w:t>development of personal and social skills, knowledge and understanding and</w:t>
            </w:r>
            <w:r w:rsidR="00003B9C">
              <w:rPr>
                <w:sz w:val="20"/>
                <w:szCs w:val="20"/>
              </w:rPr>
              <w:t xml:space="preserve"> exploring attitudes and values</w:t>
            </w:r>
            <w:r w:rsidRPr="008567CB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003B9C">
            <w:pPr>
              <w:rPr>
                <w:sz w:val="20"/>
                <w:szCs w:val="20"/>
              </w:rPr>
            </w:pP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Have pupils’ existing knowledge and understanding been taken into account as a starting point?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003B9C" w:rsidP="00003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Needs assessment tools include ‘Jugs and herrings’ / draw and write </w:t>
            </w:r>
            <w:r w:rsidR="00C34BC6">
              <w:rPr>
                <w:sz w:val="20"/>
                <w:szCs w:val="20"/>
              </w:rPr>
              <w:t>*</w:t>
            </w: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Does the content include statutory elements of the National Curriculum Science Order and take account of the PSHE and citizenship frameworks?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Has enough time been allocated on the timetable for drug education lessons?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Have specific teaching objectives and learning outcomes been set for each year group/class?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lastRenderedPageBreak/>
              <w:t>Criteria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Part-ially</w:t>
            </w: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 xml:space="preserve">Fully </w:t>
            </w: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Evidence</w:t>
            </w: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Action needed</w:t>
            </w: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Notes</w:t>
            </w: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Are there clear criteria for selecting drug education resources?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  <w:r w:rsidRPr="00556708">
              <w:rPr>
                <w:sz w:val="20"/>
                <w:szCs w:val="20"/>
              </w:rPr>
              <w:t>See PSHE</w:t>
            </w:r>
            <w:r w:rsidRPr="008567CB">
              <w:rPr>
                <w:sz w:val="20"/>
                <w:szCs w:val="20"/>
              </w:rPr>
              <w:t xml:space="preserve"> Association criteria</w:t>
            </w:r>
            <w:r w:rsidR="00003B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Do the resources currently used meet these criteria, cover all the outcomes required and are they up to date?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Is it informed by a knowledge of the evidence base on effective drug education?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‘</w:t>
            </w:r>
            <w:r w:rsidRPr="008567CB">
              <w:rPr>
                <w:sz w:val="20"/>
                <w:szCs w:val="20"/>
              </w:rPr>
              <w:t>Review of the evidence base behind drug prevention</w:t>
            </w:r>
            <w:r>
              <w:rPr>
                <w:sz w:val="20"/>
                <w:szCs w:val="20"/>
              </w:rPr>
              <w:t>’ and ‘</w:t>
            </w:r>
            <w:r w:rsidRPr="008567CB">
              <w:rPr>
                <w:sz w:val="20"/>
                <w:szCs w:val="20"/>
              </w:rPr>
              <w:t>What we can learn from life skills programmes.</w:t>
            </w:r>
            <w:r>
              <w:rPr>
                <w:sz w:val="20"/>
                <w:szCs w:val="20"/>
              </w:rPr>
              <w:t>’</w:t>
            </w:r>
            <w:r w:rsidR="00003B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Have links with other curriculum subjects and PSHE components, for example sex and relationship education, been explored?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Does the programme build on previous learning, including liaison between primary and secondary schools to ensure continuity?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Does the curriculum reflects the needs of all pupils, especially those who are vulnerable, have a specific cultural or religious view or have special educational needs?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DrugScope</w:t>
            </w:r>
            <w:r w:rsidRPr="008567CB">
              <w:rPr>
                <w:sz w:val="20"/>
                <w:szCs w:val="20"/>
              </w:rPr>
              <w:t xml:space="preserve"> resources on drug education for specific groups</w:t>
            </w:r>
            <w:r w:rsidR="00003B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lastRenderedPageBreak/>
              <w:t>Criteria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Part-ially</w:t>
            </w: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 xml:space="preserve">Fully </w:t>
            </w: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Evidence</w:t>
            </w: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Action needed</w:t>
            </w: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b/>
                <w:sz w:val="20"/>
                <w:szCs w:val="20"/>
              </w:rPr>
            </w:pPr>
            <w:r w:rsidRPr="008567CB">
              <w:rPr>
                <w:b/>
                <w:sz w:val="20"/>
                <w:szCs w:val="20"/>
              </w:rPr>
              <w:t>Notes</w:t>
            </w: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Has the local contex</w:t>
            </w:r>
            <w:r>
              <w:rPr>
                <w:sz w:val="20"/>
                <w:szCs w:val="20"/>
              </w:rPr>
              <w:t>t been taken into account, e.g.</w:t>
            </w:r>
            <w:r w:rsidRPr="008567CB">
              <w:rPr>
                <w:sz w:val="20"/>
                <w:szCs w:val="20"/>
              </w:rPr>
              <w:t xml:space="preserve"> local data, local priorities for drug education 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Are there clear principles governing the involvement of external contributors to the drug education curriculum?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‘Principles for supporting school drug education’</w:t>
            </w:r>
            <w:r w:rsidR="00003B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Do teachers understand the importance of establishing ground rules and creating a safe and supportive learning environment?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Is CPD available to all staff teaching drug education?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</w:tr>
      <w:tr w:rsidR="00C34BC6" w:rsidRPr="008567CB" w:rsidTr="00C34BC6">
        <w:tc>
          <w:tcPr>
            <w:tcW w:w="3369" w:type="dxa"/>
          </w:tcPr>
          <w:p w:rsidR="00C34BC6" w:rsidRPr="008567CB" w:rsidRDefault="00C34BC6" w:rsidP="00C34BC6">
            <w:pPr>
              <w:numPr>
                <w:ilvl w:val="0"/>
                <w:numId w:val="1"/>
              </w:numPr>
              <w:ind w:left="426"/>
              <w:contextualSpacing/>
              <w:rPr>
                <w:sz w:val="20"/>
                <w:szCs w:val="20"/>
              </w:rPr>
            </w:pPr>
            <w:r w:rsidRPr="008567CB">
              <w:rPr>
                <w:sz w:val="20"/>
                <w:szCs w:val="20"/>
              </w:rPr>
              <w:t>Is drug education informed by assessment, monitoring and impact evaluation?</w:t>
            </w:r>
          </w:p>
        </w:tc>
        <w:tc>
          <w:tcPr>
            <w:tcW w:w="708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C34BC6" w:rsidRPr="008567CB" w:rsidRDefault="00C34BC6" w:rsidP="00C34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‘Drugs: Guidance for Schools’, 2004</w:t>
            </w:r>
            <w:r w:rsidR="00003B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</w:tc>
      </w:tr>
    </w:tbl>
    <w:p w:rsidR="00C34BC6" w:rsidRPr="008567CB" w:rsidRDefault="00C34BC6" w:rsidP="00C34BC6">
      <w:pPr>
        <w:rPr>
          <w:sz w:val="20"/>
          <w:szCs w:val="20"/>
        </w:rPr>
      </w:pPr>
    </w:p>
    <w:p w:rsidR="00C34BC6" w:rsidRPr="00FF0ED9" w:rsidRDefault="00C34BC6" w:rsidP="00C34BC6">
      <w:pPr>
        <w:spacing w:before="120"/>
        <w:rPr>
          <w:b/>
          <w:color w:val="007DC5"/>
          <w:sz w:val="24"/>
          <w:szCs w:val="24"/>
        </w:rPr>
      </w:pPr>
      <w:r w:rsidRPr="00FF0ED9">
        <w:rPr>
          <w:b/>
          <w:color w:val="007DC5"/>
          <w:sz w:val="24"/>
          <w:szCs w:val="24"/>
        </w:rPr>
        <w:t>Are the following covered in the school drug policy?</w:t>
      </w:r>
    </w:p>
    <w:p w:rsidR="00C34BC6" w:rsidRPr="008567CB" w:rsidRDefault="00C34BC6" w:rsidP="00C34BC6"/>
    <w:p w:rsidR="00C34BC6" w:rsidRPr="008567CB" w:rsidRDefault="00C34BC6" w:rsidP="00C34BC6">
      <w:pPr>
        <w:pStyle w:val="ListParagraph"/>
        <w:numPr>
          <w:ilvl w:val="0"/>
          <w:numId w:val="2"/>
        </w:numPr>
      </w:pPr>
      <w:r w:rsidRPr="008567CB">
        <w:t>curriculum aims, content and key learning objectives?</w:t>
      </w:r>
    </w:p>
    <w:p w:rsidR="00C34BC6" w:rsidRPr="008567CB" w:rsidRDefault="00C34BC6" w:rsidP="00C34BC6">
      <w:pPr>
        <w:pStyle w:val="ListParagraph"/>
        <w:numPr>
          <w:ilvl w:val="0"/>
          <w:numId w:val="2"/>
        </w:numPr>
      </w:pPr>
      <w:r w:rsidRPr="008567CB">
        <w:t>how, when and by whom drug education is taught?</w:t>
      </w:r>
    </w:p>
    <w:p w:rsidR="00C34BC6" w:rsidRPr="008567CB" w:rsidRDefault="00C34BC6" w:rsidP="00C34BC6">
      <w:pPr>
        <w:pStyle w:val="ListParagraph"/>
        <w:numPr>
          <w:ilvl w:val="0"/>
          <w:numId w:val="2"/>
        </w:numPr>
      </w:pPr>
      <w:r w:rsidRPr="008567CB">
        <w:t>how teaching methods create a safe and supportive environment, develop</w:t>
      </w:r>
      <w:r>
        <w:t>in</w:t>
      </w:r>
      <w:r w:rsidR="00E161C4">
        <w:t>g</w:t>
      </w:r>
      <w:r>
        <w:t xml:space="preserve"> pupils’</w:t>
      </w:r>
      <w:r w:rsidRPr="008567CB">
        <w:t xml:space="preserve"> skills, attitudes and values</w:t>
      </w:r>
      <w:r w:rsidR="00E161C4">
        <w:t>?</w:t>
      </w:r>
    </w:p>
    <w:p w:rsidR="00C34BC6" w:rsidRPr="008567CB" w:rsidRDefault="00C34BC6" w:rsidP="00C34BC6">
      <w:pPr>
        <w:pStyle w:val="ListParagraph"/>
        <w:numPr>
          <w:ilvl w:val="0"/>
          <w:numId w:val="2"/>
        </w:numPr>
      </w:pPr>
      <w:r w:rsidRPr="008567CB">
        <w:t>how pupils’ needs are identified and met, including those with SEN or other particular needs?</w:t>
      </w:r>
    </w:p>
    <w:p w:rsidR="00C34BC6" w:rsidRPr="008567CB" w:rsidRDefault="00C34BC6" w:rsidP="00C34BC6">
      <w:pPr>
        <w:pStyle w:val="ListParagraph"/>
        <w:numPr>
          <w:ilvl w:val="0"/>
          <w:numId w:val="2"/>
        </w:numPr>
      </w:pPr>
      <w:r w:rsidRPr="008567CB">
        <w:t>the role of partner agencies in the drug education curriculum?</w:t>
      </w:r>
    </w:p>
    <w:p w:rsidR="00C34BC6" w:rsidRPr="008567CB" w:rsidRDefault="00C34BC6" w:rsidP="00C34BC6">
      <w:pPr>
        <w:pStyle w:val="ListParagraph"/>
        <w:numPr>
          <w:ilvl w:val="0"/>
          <w:numId w:val="2"/>
        </w:numPr>
      </w:pPr>
      <w:r w:rsidRPr="008567CB">
        <w:t>how drug education is assessed, monitored and evaluated?</w:t>
      </w:r>
    </w:p>
    <w:p w:rsidR="00C34BC6" w:rsidRDefault="00C34BC6" w:rsidP="00C34BC6">
      <w:pPr>
        <w:pStyle w:val="ListParagraph"/>
        <w:numPr>
          <w:ilvl w:val="0"/>
          <w:numId w:val="2"/>
        </w:numPr>
        <w:spacing w:after="240"/>
        <w:outlineLvl w:val="0"/>
      </w:pPr>
      <w:r w:rsidRPr="008567CB">
        <w:t>specific CPD opportunities for drug education teachers and how learning will be cascaded?</w:t>
      </w:r>
    </w:p>
    <w:p w:rsidR="00C34BC6" w:rsidRDefault="00C34BC6">
      <w:pPr>
        <w:sectPr w:rsidR="00C34BC6" w:rsidSect="00C34BC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C34BC6" w:rsidRPr="00082DDB" w:rsidRDefault="00C34BC6" w:rsidP="00C34BC6">
      <w:pPr>
        <w:spacing w:after="240"/>
        <w:outlineLvl w:val="0"/>
        <w:rPr>
          <w:color w:val="007DC5"/>
          <w:sz w:val="36"/>
          <w:szCs w:val="36"/>
        </w:rPr>
      </w:pPr>
      <w:bookmarkStart w:id="3" w:name="_Toc341276417"/>
      <w:r w:rsidRPr="00082DDB">
        <w:rPr>
          <w:color w:val="007DC5"/>
          <w:sz w:val="36"/>
          <w:szCs w:val="36"/>
        </w:rPr>
        <w:t>Appendix C: Drug incident</w:t>
      </w:r>
      <w:bookmarkEnd w:id="3"/>
      <w:r w:rsidRPr="00082DDB">
        <w:rPr>
          <w:color w:val="007DC5"/>
          <w:sz w:val="36"/>
          <w:szCs w:val="36"/>
        </w:rPr>
        <w:t xml:space="preserve"> scenarios</w:t>
      </w:r>
    </w:p>
    <w:p w:rsidR="00C34BC6" w:rsidRPr="00082DDB" w:rsidRDefault="00C34BC6" w:rsidP="00C34BC6">
      <w:pPr>
        <w:rPr>
          <w:b/>
          <w:color w:val="007DC5"/>
          <w:sz w:val="24"/>
          <w:szCs w:val="24"/>
        </w:rPr>
      </w:pPr>
      <w:r w:rsidRPr="00082DDB">
        <w:rPr>
          <w:b/>
          <w:color w:val="007DC5"/>
          <w:sz w:val="24"/>
          <w:szCs w:val="24"/>
        </w:rPr>
        <w:t xml:space="preserve">Primary schools </w:t>
      </w:r>
    </w:p>
    <w:p w:rsidR="00C34BC6" w:rsidRPr="008567CB" w:rsidRDefault="00C34BC6" w:rsidP="00C34BC6"/>
    <w:p w:rsidR="00C34BC6" w:rsidRPr="008567CB" w:rsidRDefault="00C34BC6" w:rsidP="00C34BC6">
      <w:pPr>
        <w:ind w:right="-330"/>
      </w:pPr>
      <w:r w:rsidRPr="008567CB">
        <w:t>A pupil tells a staff member that there is a syringe in the playground.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A pupil is worried about his older brother smoking cannabis and wants to find out whether this is dangerous without getting him into trouble.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A pupil asks a teacher about injecting drugs, giving the impression she has seen this at home.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 xml:space="preserve">On a school trip a parent helper has a cigarette in full view of pupils. 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A parent arrives by car to collect their child from school and they smell strongly of alcohol.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A pupil tells a staff member that two friends are acting strangely following the break and that they were seen with a spray can.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 xml:space="preserve">A </w:t>
      </w:r>
      <w:r w:rsidR="00E161C4">
        <w:t>pupil</w:t>
      </w:r>
      <w:r w:rsidRPr="008567CB">
        <w:t xml:space="preserve"> brought in an inhaler without staff knowing, and it has gone missing from his bag.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On the way home, a staff member sees a pupil smoking.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A staff member overhears a pupil discussing a family member who smokes cannabis.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A pupil has been coming in pretending to drink alcohol and acting drunk.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A pupil approaches a teacher to tell them that another pupil has brought drugs in from home.</w:t>
      </w:r>
    </w:p>
    <w:p w:rsidR="00C34BC6" w:rsidRPr="008567CB" w:rsidRDefault="00C34BC6" w:rsidP="00C34BC6">
      <w:pPr>
        <w:ind w:right="-330"/>
      </w:pPr>
    </w:p>
    <w:p w:rsidR="00C34BC6" w:rsidRPr="00082DDB" w:rsidRDefault="00C34BC6" w:rsidP="00C34BC6">
      <w:pPr>
        <w:ind w:right="-330"/>
        <w:rPr>
          <w:b/>
          <w:color w:val="007DC5"/>
          <w:sz w:val="24"/>
          <w:szCs w:val="24"/>
        </w:rPr>
      </w:pPr>
      <w:r w:rsidRPr="00082DDB">
        <w:rPr>
          <w:b/>
          <w:color w:val="007DC5"/>
          <w:sz w:val="24"/>
          <w:szCs w:val="24"/>
        </w:rPr>
        <w:t xml:space="preserve">Secondary schools 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 xml:space="preserve">On a residential school trip, some pupils have brought in alcohol and a teacher is called in when one becomes unconscious. 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A group of pupils are seen by a teacher hanging out on a Saturday afternoon. At least one of the group is smoking cannabis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Pupils are regularly smoking cigarettes at the bus stop outside school.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A small amount of white powder in a plastic bag is found hidden on school premises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 xml:space="preserve">A pupil is thought to be under the influence of </w:t>
      </w:r>
      <w:r w:rsidR="00595093">
        <w:t>drugs</w:t>
      </w:r>
      <w:r w:rsidRPr="008567CB">
        <w:t xml:space="preserve"> during lessons.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 xml:space="preserve">A teaching assistant hears rumours that a </w:t>
      </w:r>
      <w:r>
        <w:t>pupil</w:t>
      </w:r>
      <w:r w:rsidRPr="008567CB">
        <w:t xml:space="preserve"> is bringing drugs into school for other people.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A parent is concerned that their son may be taking drugs and wants someone to talk to.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A pupil tells a school counsellor that they often drink on their own to deal with stress.</w:t>
      </w:r>
    </w:p>
    <w:p w:rsidR="00C34BC6" w:rsidRPr="008567CB" w:rsidRDefault="00C34BC6" w:rsidP="00C34BC6">
      <w:pPr>
        <w:ind w:right="-330"/>
      </w:pPr>
    </w:p>
    <w:p w:rsidR="00C34BC6" w:rsidRPr="008567CB" w:rsidRDefault="00C34BC6" w:rsidP="00C34BC6">
      <w:pPr>
        <w:ind w:right="-330"/>
      </w:pPr>
      <w:r w:rsidRPr="008567CB">
        <w:t>A parent is suspected of being under the influence of drugs when on school premises</w:t>
      </w:r>
    </w:p>
    <w:p w:rsidR="00C34BC6" w:rsidRPr="008567CB" w:rsidRDefault="00C34BC6" w:rsidP="00C34BC6">
      <w:pPr>
        <w:ind w:right="-330"/>
      </w:pPr>
    </w:p>
    <w:p w:rsidR="00C34BC6" w:rsidRDefault="00C34BC6" w:rsidP="00C34BC6">
      <w:pPr>
        <w:ind w:right="-330"/>
      </w:pPr>
      <w:r w:rsidRPr="008567CB">
        <w:t>A pupil discloses a parent, relative or friend is using drugs.</w:t>
      </w:r>
    </w:p>
    <w:p w:rsidR="006D3AE7" w:rsidRDefault="006D3AE7" w:rsidP="00C34BC6">
      <w:pPr>
        <w:ind w:right="-330"/>
      </w:pPr>
    </w:p>
    <w:p w:rsidR="00595093" w:rsidRDefault="006D3AE7" w:rsidP="00C34BC6">
      <w:pPr>
        <w:ind w:right="-330"/>
      </w:pPr>
      <w:r>
        <w:t>Empty</w:t>
      </w:r>
      <w:r w:rsidR="00595093">
        <w:t xml:space="preserve"> cigarette lighter refills </w:t>
      </w:r>
      <w:r>
        <w:t xml:space="preserve">have been found on the school premises, raising suspicions of volatile substance abuse. </w:t>
      </w:r>
    </w:p>
    <w:p w:rsidR="00C34BC6" w:rsidRPr="00FA731C" w:rsidRDefault="00C34BC6" w:rsidP="00C34BC6">
      <w:pPr>
        <w:spacing w:after="240"/>
        <w:outlineLvl w:val="0"/>
        <w:rPr>
          <w:color w:val="007DC5"/>
          <w:sz w:val="36"/>
          <w:szCs w:val="36"/>
        </w:rPr>
      </w:pPr>
      <w:r w:rsidRPr="00FA731C">
        <w:rPr>
          <w:color w:val="007DC5"/>
          <w:sz w:val="36"/>
          <w:szCs w:val="36"/>
        </w:rPr>
        <w:t>Appendix D: Teacher surveys</w:t>
      </w:r>
    </w:p>
    <w:p w:rsidR="00C34BC6" w:rsidRPr="00FA731C" w:rsidRDefault="00C34BC6" w:rsidP="00C34BC6">
      <w:pPr>
        <w:rPr>
          <w:b/>
          <w:color w:val="007DC5"/>
        </w:rPr>
      </w:pPr>
    </w:p>
    <w:p w:rsidR="00C34BC6" w:rsidRPr="00FA731C" w:rsidRDefault="00C34BC6" w:rsidP="00C34BC6">
      <w:pPr>
        <w:rPr>
          <w:b/>
          <w:color w:val="007DC5"/>
          <w:sz w:val="24"/>
          <w:szCs w:val="24"/>
        </w:rPr>
      </w:pPr>
      <w:r w:rsidRPr="00FA731C">
        <w:rPr>
          <w:b/>
          <w:color w:val="007DC5"/>
          <w:sz w:val="24"/>
          <w:szCs w:val="24"/>
        </w:rPr>
        <w:t>Example survey – all teachers</w:t>
      </w:r>
    </w:p>
    <w:p w:rsidR="00C34BC6" w:rsidRDefault="00C34BC6" w:rsidP="00C34BC6"/>
    <w:p w:rsidR="00C34BC6" w:rsidRDefault="00C34BC6" w:rsidP="00C34BC6">
      <w:r>
        <w:t>Pastoral responsibilities________________________________</w:t>
      </w:r>
    </w:p>
    <w:p w:rsidR="00C34BC6" w:rsidRDefault="00C34BC6" w:rsidP="00C3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540"/>
        <w:gridCol w:w="450"/>
        <w:gridCol w:w="450"/>
        <w:gridCol w:w="450"/>
        <w:gridCol w:w="494"/>
      </w:tblGrid>
      <w:tr w:rsidR="00C34BC6" w:rsidRPr="007A6D7F" w:rsidTr="00C34BC6">
        <w:trPr>
          <w:cantSplit/>
          <w:trHeight w:val="1134"/>
        </w:trPr>
        <w:tc>
          <w:tcPr>
            <w:tcW w:w="6138" w:type="dxa"/>
          </w:tcPr>
          <w:p w:rsidR="00C34BC6" w:rsidRPr="007A6D7F" w:rsidRDefault="00C34BC6" w:rsidP="00C34BC6"/>
          <w:p w:rsidR="00C34BC6" w:rsidRPr="007A6D7F" w:rsidRDefault="00C34BC6" w:rsidP="00C34BC6"/>
          <w:p w:rsidR="00C34BC6" w:rsidRPr="007A6D7F" w:rsidRDefault="00C34BC6" w:rsidP="00C34BC6"/>
          <w:p w:rsidR="00C34BC6" w:rsidRPr="007A6D7F" w:rsidRDefault="00C34BC6" w:rsidP="00C34BC6"/>
          <w:p w:rsidR="00C34BC6" w:rsidRPr="007A6D7F" w:rsidRDefault="00C34BC6" w:rsidP="00C34BC6"/>
          <w:p w:rsidR="00C34BC6" w:rsidRPr="007A6D7F" w:rsidRDefault="00C34BC6" w:rsidP="00C34BC6"/>
          <w:p w:rsidR="00C34BC6" w:rsidRPr="007A6D7F" w:rsidRDefault="00C34BC6" w:rsidP="00C34BC6"/>
        </w:tc>
        <w:tc>
          <w:tcPr>
            <w:tcW w:w="540" w:type="dxa"/>
            <w:textDirection w:val="btLr"/>
          </w:tcPr>
          <w:p w:rsidR="00C34BC6" w:rsidRPr="007A6D7F" w:rsidRDefault="00C34BC6" w:rsidP="00C34BC6">
            <w:r w:rsidRPr="007A6D7F">
              <w:t>Totally agree</w:t>
            </w:r>
          </w:p>
          <w:p w:rsidR="00C34BC6" w:rsidRPr="007A6D7F" w:rsidRDefault="00C34BC6" w:rsidP="00C34BC6"/>
          <w:p w:rsidR="00C34BC6" w:rsidRPr="007A6D7F" w:rsidRDefault="00C34BC6" w:rsidP="00C34BC6"/>
          <w:p w:rsidR="00C34BC6" w:rsidRPr="007A6D7F" w:rsidRDefault="00C34BC6" w:rsidP="00C34BC6"/>
          <w:p w:rsidR="00C34BC6" w:rsidRPr="007A6D7F" w:rsidRDefault="00C34BC6" w:rsidP="00C34BC6"/>
          <w:p w:rsidR="00C34BC6" w:rsidRPr="007A6D7F" w:rsidRDefault="00C34BC6" w:rsidP="00C34BC6"/>
          <w:p w:rsidR="00C34BC6" w:rsidRPr="007A6D7F" w:rsidRDefault="00C34BC6" w:rsidP="00C34BC6"/>
        </w:tc>
        <w:tc>
          <w:tcPr>
            <w:tcW w:w="450" w:type="dxa"/>
            <w:textDirection w:val="btLr"/>
          </w:tcPr>
          <w:p w:rsidR="00C34BC6" w:rsidRPr="007A6D7F" w:rsidRDefault="00C34BC6" w:rsidP="00C34BC6">
            <w:r w:rsidRPr="007A6D7F">
              <w:t>Agree</w:t>
            </w:r>
          </w:p>
          <w:p w:rsidR="00C34BC6" w:rsidRPr="007A6D7F" w:rsidRDefault="00C34BC6" w:rsidP="00C34BC6"/>
          <w:p w:rsidR="00C34BC6" w:rsidRPr="007A6D7F" w:rsidRDefault="00C34BC6" w:rsidP="00C34BC6"/>
          <w:p w:rsidR="00C34BC6" w:rsidRPr="007A6D7F" w:rsidRDefault="00C34BC6" w:rsidP="00C34BC6"/>
          <w:p w:rsidR="00C34BC6" w:rsidRPr="007A6D7F" w:rsidRDefault="00C34BC6" w:rsidP="00C34BC6"/>
        </w:tc>
        <w:tc>
          <w:tcPr>
            <w:tcW w:w="450" w:type="dxa"/>
            <w:textDirection w:val="btLr"/>
          </w:tcPr>
          <w:p w:rsidR="00C34BC6" w:rsidRPr="007A6D7F" w:rsidRDefault="00C34BC6" w:rsidP="00C34BC6">
            <w:r w:rsidRPr="007A6D7F">
              <w:t>Not Sure</w:t>
            </w:r>
          </w:p>
        </w:tc>
        <w:tc>
          <w:tcPr>
            <w:tcW w:w="450" w:type="dxa"/>
            <w:textDirection w:val="btLr"/>
          </w:tcPr>
          <w:p w:rsidR="00C34BC6" w:rsidRPr="007A6D7F" w:rsidRDefault="00C34BC6" w:rsidP="00C34BC6">
            <w:r w:rsidRPr="007A6D7F">
              <w:t>Disagree</w:t>
            </w:r>
          </w:p>
        </w:tc>
        <w:tc>
          <w:tcPr>
            <w:tcW w:w="494" w:type="dxa"/>
            <w:textDirection w:val="btLr"/>
          </w:tcPr>
          <w:p w:rsidR="00C34BC6" w:rsidRPr="007A6D7F" w:rsidRDefault="00C34BC6" w:rsidP="00C34BC6">
            <w:r w:rsidRPr="007A6D7F">
              <w:t>Totally disagree</w:t>
            </w:r>
          </w:p>
        </w:tc>
      </w:tr>
      <w:tr w:rsidR="00C34BC6" w:rsidRPr="007A6D7F" w:rsidTr="00C34BC6">
        <w:tc>
          <w:tcPr>
            <w:tcW w:w="6138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Drugs education in schools is very important.</w:t>
            </w:r>
          </w:p>
          <w:p w:rsidR="00C34BC6" w:rsidRPr="007A6D7F" w:rsidRDefault="00C34BC6" w:rsidP="00C34BC6">
            <w:pPr>
              <w:spacing w:before="60" w:after="60"/>
            </w:pPr>
          </w:p>
        </w:tc>
        <w:tc>
          <w:tcPr>
            <w:tcW w:w="54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 xml:space="preserve">1       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2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3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4</w:t>
            </w:r>
          </w:p>
        </w:tc>
        <w:tc>
          <w:tcPr>
            <w:tcW w:w="494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5</w:t>
            </w:r>
          </w:p>
        </w:tc>
      </w:tr>
      <w:tr w:rsidR="00C34BC6" w:rsidRPr="007A6D7F" w:rsidTr="00C34BC6">
        <w:tc>
          <w:tcPr>
            <w:tcW w:w="6138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Pupils have enough drugs education in school</w:t>
            </w:r>
          </w:p>
          <w:p w:rsidR="00C34BC6" w:rsidRPr="007A6D7F" w:rsidRDefault="00C34BC6" w:rsidP="00C34BC6">
            <w:pPr>
              <w:spacing w:before="60" w:after="60"/>
            </w:pPr>
          </w:p>
        </w:tc>
        <w:tc>
          <w:tcPr>
            <w:tcW w:w="54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1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2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3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4</w:t>
            </w:r>
          </w:p>
        </w:tc>
        <w:tc>
          <w:tcPr>
            <w:tcW w:w="494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5</w:t>
            </w:r>
          </w:p>
        </w:tc>
      </w:tr>
      <w:tr w:rsidR="00C34BC6" w:rsidRPr="007A6D7F" w:rsidTr="00C34BC6">
        <w:tc>
          <w:tcPr>
            <w:tcW w:w="6138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 xml:space="preserve">I </w:t>
            </w:r>
            <w:r>
              <w:t>understand</w:t>
            </w:r>
            <w:r w:rsidRPr="007A6D7F">
              <w:t xml:space="preserve"> the legislation relating to drugs</w:t>
            </w:r>
            <w:r>
              <w:t>, alcohol, tobacco and young people.</w:t>
            </w:r>
          </w:p>
        </w:tc>
        <w:tc>
          <w:tcPr>
            <w:tcW w:w="54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1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2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3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4</w:t>
            </w:r>
          </w:p>
        </w:tc>
        <w:tc>
          <w:tcPr>
            <w:tcW w:w="494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5</w:t>
            </w:r>
          </w:p>
        </w:tc>
      </w:tr>
      <w:tr w:rsidR="00C34BC6" w:rsidRPr="007A6D7F" w:rsidTr="00C34BC6">
        <w:tc>
          <w:tcPr>
            <w:tcW w:w="6138" w:type="dxa"/>
          </w:tcPr>
          <w:p w:rsidR="00C34BC6" w:rsidRPr="007A6D7F" w:rsidRDefault="00C34BC6" w:rsidP="00C34BC6">
            <w:pPr>
              <w:spacing w:before="60" w:after="60"/>
            </w:pPr>
            <w:r>
              <w:t xml:space="preserve">I understand and support the principles underlying the school’s </w:t>
            </w:r>
            <w:r w:rsidRPr="007A6D7F">
              <w:t>drugs policy.</w:t>
            </w:r>
          </w:p>
        </w:tc>
        <w:tc>
          <w:tcPr>
            <w:tcW w:w="54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1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2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3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4</w:t>
            </w:r>
          </w:p>
        </w:tc>
        <w:tc>
          <w:tcPr>
            <w:tcW w:w="494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5</w:t>
            </w:r>
          </w:p>
        </w:tc>
      </w:tr>
      <w:tr w:rsidR="00C34BC6" w:rsidRPr="007A6D7F" w:rsidTr="00C34BC6">
        <w:tc>
          <w:tcPr>
            <w:tcW w:w="6138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If a pupil came to me with a drug-related question, I would be able to answer it.</w:t>
            </w:r>
          </w:p>
        </w:tc>
        <w:tc>
          <w:tcPr>
            <w:tcW w:w="54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1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2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3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4</w:t>
            </w:r>
          </w:p>
        </w:tc>
        <w:tc>
          <w:tcPr>
            <w:tcW w:w="494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5</w:t>
            </w:r>
          </w:p>
        </w:tc>
      </w:tr>
      <w:tr w:rsidR="00C34BC6" w:rsidRPr="007A6D7F" w:rsidTr="00C34BC6">
        <w:tc>
          <w:tcPr>
            <w:tcW w:w="6138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If a pupil came to me with a problem related</w:t>
            </w:r>
            <w:r>
              <w:t xml:space="preserve"> to alcohol or</w:t>
            </w:r>
            <w:r w:rsidRPr="007A6D7F">
              <w:t xml:space="preserve"> drug</w:t>
            </w:r>
            <w:r>
              <w:t>s</w:t>
            </w:r>
            <w:r w:rsidRPr="007A6D7F">
              <w:t xml:space="preserve">, I would </w:t>
            </w:r>
            <w:r>
              <w:t>be confident in knowing who to refer them to if I could not deal with it myself.</w:t>
            </w:r>
          </w:p>
        </w:tc>
        <w:tc>
          <w:tcPr>
            <w:tcW w:w="54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1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2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3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4</w:t>
            </w:r>
          </w:p>
        </w:tc>
        <w:tc>
          <w:tcPr>
            <w:tcW w:w="494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5</w:t>
            </w:r>
          </w:p>
        </w:tc>
      </w:tr>
      <w:tr w:rsidR="00C34BC6" w:rsidRPr="007A6D7F" w:rsidTr="00C34BC6">
        <w:tc>
          <w:tcPr>
            <w:tcW w:w="6138" w:type="dxa"/>
          </w:tcPr>
          <w:p w:rsidR="00C34BC6" w:rsidRPr="007A6D7F" w:rsidRDefault="00C34BC6" w:rsidP="00C34BC6">
            <w:pPr>
              <w:spacing w:before="60" w:after="60"/>
            </w:pPr>
            <w:r>
              <w:t>I would know what action to take if a pupil disclosed parental alcohol or drug misuse.</w:t>
            </w:r>
          </w:p>
        </w:tc>
        <w:tc>
          <w:tcPr>
            <w:tcW w:w="54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1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2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3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4</w:t>
            </w:r>
          </w:p>
        </w:tc>
        <w:tc>
          <w:tcPr>
            <w:tcW w:w="494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5</w:t>
            </w:r>
          </w:p>
        </w:tc>
      </w:tr>
      <w:tr w:rsidR="00C34BC6" w:rsidRPr="007A6D7F" w:rsidTr="00C34BC6">
        <w:tc>
          <w:tcPr>
            <w:tcW w:w="6138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 xml:space="preserve">I </w:t>
            </w:r>
            <w:r>
              <w:t>understand the school’s</w:t>
            </w:r>
            <w:r w:rsidRPr="007A6D7F">
              <w:t xml:space="preserve"> policy</w:t>
            </w:r>
            <w:r>
              <w:t xml:space="preserve"> on</w:t>
            </w:r>
            <w:r w:rsidRPr="007A6D7F">
              <w:t xml:space="preserve"> confidentiality </w:t>
            </w:r>
            <w:r>
              <w:t>and know who</w:t>
            </w:r>
            <w:r w:rsidRPr="007A6D7F">
              <w:t xml:space="preserve"> </w:t>
            </w:r>
            <w:r>
              <w:t>to report</w:t>
            </w:r>
            <w:r w:rsidRPr="007A6D7F">
              <w:t xml:space="preserve"> child protection </w:t>
            </w:r>
            <w:r>
              <w:t>concerns to</w:t>
            </w:r>
            <w:r w:rsidRPr="007A6D7F">
              <w:t>.</w:t>
            </w:r>
          </w:p>
        </w:tc>
        <w:tc>
          <w:tcPr>
            <w:tcW w:w="54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1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2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3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4</w:t>
            </w:r>
          </w:p>
        </w:tc>
        <w:tc>
          <w:tcPr>
            <w:tcW w:w="494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5</w:t>
            </w:r>
          </w:p>
        </w:tc>
      </w:tr>
      <w:tr w:rsidR="00C34BC6" w:rsidRPr="007A6D7F" w:rsidTr="00C34BC6">
        <w:tc>
          <w:tcPr>
            <w:tcW w:w="6138" w:type="dxa"/>
          </w:tcPr>
          <w:p w:rsidR="00C34BC6" w:rsidRPr="007A6D7F" w:rsidRDefault="00C34BC6" w:rsidP="00C34BC6">
            <w:pPr>
              <w:spacing w:before="60" w:after="60"/>
            </w:pPr>
            <w:r>
              <w:t>I understand the rules on drugs and alcohol on school trips – for both staff and pupils.</w:t>
            </w:r>
          </w:p>
        </w:tc>
        <w:tc>
          <w:tcPr>
            <w:tcW w:w="54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1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2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3</w:t>
            </w:r>
          </w:p>
        </w:tc>
        <w:tc>
          <w:tcPr>
            <w:tcW w:w="450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4</w:t>
            </w:r>
          </w:p>
        </w:tc>
        <w:tc>
          <w:tcPr>
            <w:tcW w:w="494" w:type="dxa"/>
          </w:tcPr>
          <w:p w:rsidR="00C34BC6" w:rsidRPr="007A6D7F" w:rsidRDefault="00C34BC6" w:rsidP="00C34BC6">
            <w:pPr>
              <w:spacing w:before="60" w:after="60"/>
            </w:pPr>
            <w:r w:rsidRPr="007A6D7F">
              <w:t>5</w:t>
            </w:r>
          </w:p>
        </w:tc>
      </w:tr>
      <w:tr w:rsidR="00C34BC6" w:rsidRPr="007A6D7F" w:rsidTr="00C34BC6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>
              <w:t>I know what the procedure would be if a parent was under the influence of drugs or alcohol on school premises or when collecting their child.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5</w:t>
            </w:r>
          </w:p>
        </w:tc>
      </w:tr>
      <w:tr w:rsidR="00C34BC6" w:rsidRPr="007A6D7F" w:rsidTr="00C34BC6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>
              <w:t>I would know what to do if I found a suspected illegal drug on school premises.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5</w:t>
            </w:r>
          </w:p>
        </w:tc>
      </w:tr>
      <w:tr w:rsidR="00C34BC6" w:rsidRPr="007A6D7F" w:rsidTr="00C34BC6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>
              <w:t>I feel that the school’s drugs policy is reflected in practice at this school (?)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C6" w:rsidRPr="007A6D7F" w:rsidRDefault="00C34BC6" w:rsidP="00C34BC6">
            <w:pPr>
              <w:spacing w:before="60" w:after="60"/>
            </w:pPr>
            <w:r w:rsidRPr="007A6D7F">
              <w:t>5</w:t>
            </w:r>
          </w:p>
        </w:tc>
      </w:tr>
    </w:tbl>
    <w:p w:rsidR="00C34BC6" w:rsidRDefault="00C34BC6" w:rsidP="00C34BC6"/>
    <w:p w:rsidR="00C34BC6" w:rsidRDefault="00C34BC6" w:rsidP="00C34BC6">
      <w:r>
        <w:t>I would be willing to take part in a focus group Y / N</w:t>
      </w:r>
    </w:p>
    <w:p w:rsidR="00C34BC6" w:rsidRDefault="00C34BC6" w:rsidP="00C34BC6"/>
    <w:p w:rsidR="004E525E" w:rsidRDefault="004E525E" w:rsidP="00C34BC6">
      <w:r w:rsidRPr="004E525E">
        <w:t xml:space="preserve">I would like </w:t>
      </w:r>
      <w:r>
        <w:t>more information on: (circle)</w:t>
      </w:r>
    </w:p>
    <w:p w:rsidR="004E525E" w:rsidRDefault="004E525E" w:rsidP="00C34BC6"/>
    <w:p w:rsidR="00C34BC6" w:rsidRPr="004E525E" w:rsidRDefault="004E525E" w:rsidP="00C34BC6">
      <w:r>
        <w:t>alcohol    illegal drugs    volatile substances    ‘legal highs’</w:t>
      </w:r>
      <w:r w:rsidR="007E1E94">
        <w:t xml:space="preserve">    other  ____________________</w:t>
      </w:r>
      <w:r w:rsidR="00C34BC6" w:rsidRPr="004E525E">
        <w:br w:type="page"/>
      </w:r>
    </w:p>
    <w:p w:rsidR="00C34BC6" w:rsidRPr="00FA731C" w:rsidRDefault="00C34BC6" w:rsidP="00C34BC6">
      <w:pPr>
        <w:rPr>
          <w:b/>
          <w:color w:val="007DC5"/>
          <w:sz w:val="24"/>
          <w:szCs w:val="24"/>
        </w:rPr>
      </w:pPr>
      <w:r w:rsidRPr="00FA731C">
        <w:rPr>
          <w:b/>
          <w:color w:val="007DC5"/>
          <w:sz w:val="24"/>
          <w:szCs w:val="24"/>
        </w:rPr>
        <w:t>Example survey – teachers delivering drug education</w:t>
      </w:r>
    </w:p>
    <w:p w:rsidR="00C34BC6" w:rsidRDefault="00C34BC6" w:rsidP="00C34BC6"/>
    <w:p w:rsidR="00C34BC6" w:rsidRDefault="00C34BC6" w:rsidP="00C34BC6">
      <w:r>
        <w:t>The list of topics here spans both primary and secondary drug education – they are intended to be selected and adapted as appropriate.</w:t>
      </w:r>
    </w:p>
    <w:p w:rsidR="00C34BC6" w:rsidRDefault="00C34BC6" w:rsidP="00C34B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2"/>
        <w:gridCol w:w="1550"/>
        <w:gridCol w:w="1550"/>
        <w:gridCol w:w="1550"/>
      </w:tblGrid>
      <w:tr w:rsidR="00C34BC6" w:rsidRPr="005B6059" w:rsidTr="00C34BC6">
        <w:trPr>
          <w:cantSplit/>
        </w:trPr>
        <w:tc>
          <w:tcPr>
            <w:tcW w:w="4592" w:type="dxa"/>
          </w:tcPr>
          <w:p w:rsidR="00C34BC6" w:rsidRPr="005B6059" w:rsidRDefault="00C34BC6" w:rsidP="00456539">
            <w:pPr>
              <w:spacing w:beforeLines="40" w:before="96" w:afterLines="40" w:after="96"/>
              <w:rPr>
                <w:b/>
              </w:rPr>
            </w:pPr>
            <w:r w:rsidRPr="005B6059">
              <w:rPr>
                <w:b/>
              </w:rPr>
              <w:t>Topic</w:t>
            </w:r>
          </w:p>
        </w:tc>
        <w:tc>
          <w:tcPr>
            <w:tcW w:w="1550" w:type="dxa"/>
          </w:tcPr>
          <w:p w:rsidR="00C34BC6" w:rsidRPr="005B6059" w:rsidRDefault="00C34BC6" w:rsidP="00456539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 would like better resources to teach this.</w:t>
            </w:r>
          </w:p>
        </w:tc>
        <w:tc>
          <w:tcPr>
            <w:tcW w:w="1550" w:type="dxa"/>
          </w:tcPr>
          <w:p w:rsidR="00C34BC6" w:rsidRPr="005B6059" w:rsidRDefault="00C34BC6" w:rsidP="00456539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 would like training to feel more confident teaching this.</w:t>
            </w:r>
          </w:p>
        </w:tc>
        <w:tc>
          <w:tcPr>
            <w:tcW w:w="1550" w:type="dxa"/>
          </w:tcPr>
          <w:p w:rsidR="00C34BC6" w:rsidRPr="005B6059" w:rsidRDefault="00C34BC6" w:rsidP="00456539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Not applicable</w:t>
            </w: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Safe use of medicines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School rules relating to medicines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Everyday drugs such as aspirin, tea, coffee, tobacco and alcohol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S</w:t>
            </w:r>
            <w:r w:rsidRPr="009D73A8">
              <w:t>trategies for staying safe or escaping from difficult situations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What to do on finding risky objects, e.g.</w:t>
            </w:r>
            <w:r w:rsidRPr="009D73A8">
              <w:t xml:space="preserve"> used injecting equipment 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Peer pressure (</w:t>
            </w:r>
            <w:r w:rsidRPr="009D73A8">
              <w:t>it is ok not to do everything that our friends do</w:t>
            </w:r>
            <w:r>
              <w:t>)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Who we can trust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Health risks of tobacco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Health risks of alcohol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Health risks of volatile substances</w:t>
            </w:r>
            <w:r w:rsidR="00AE3673">
              <w:t xml:space="preserve"> (e.g. </w:t>
            </w:r>
            <w:r w:rsidR="00AE3673" w:rsidRPr="00B761B6">
              <w:t>gases, aerosols, solvents and petrol)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 w:rsidRPr="009D73A8">
              <w:t>That some drugs are legal, others are illegal to have, use or give to others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 w:rsidRPr="009D73A8">
              <w:t>The effects drugs have on the workings of our bodies and minds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457210" w:rsidTr="002B6927">
        <w:trPr>
          <w:cantSplit/>
        </w:trPr>
        <w:tc>
          <w:tcPr>
            <w:tcW w:w="4592" w:type="dxa"/>
          </w:tcPr>
          <w:p w:rsidR="00457210" w:rsidRDefault="00457210" w:rsidP="00456539">
            <w:pPr>
              <w:spacing w:beforeLines="40" w:before="96" w:afterLines="40" w:after="96"/>
            </w:pPr>
            <w:r>
              <w:t xml:space="preserve">School rules regarding alcohol, </w:t>
            </w:r>
            <w:r w:rsidRPr="009D73A8">
              <w:t>tobacco</w:t>
            </w:r>
            <w:r>
              <w:t xml:space="preserve"> and other drugs (including volatile substances and legal highs)</w:t>
            </w:r>
          </w:p>
        </w:tc>
        <w:tc>
          <w:tcPr>
            <w:tcW w:w="1550" w:type="dxa"/>
          </w:tcPr>
          <w:p w:rsidR="00457210" w:rsidRDefault="00457210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457210" w:rsidRDefault="00457210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457210" w:rsidRDefault="00457210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Practising</w:t>
            </w:r>
            <w:r w:rsidRPr="009D73A8">
              <w:t xml:space="preserve"> assertiveness skills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Financial and social implications of drug use.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Law on possession and supply of drugs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Effects of cannabis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Who might use drugs / alcohol; challenging stereotypes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Why people use drugs / alcohol and why they might not.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 w:rsidRPr="002F52C9">
              <w:t>Understand</w:t>
            </w:r>
            <w:r>
              <w:t>ing</w:t>
            </w:r>
            <w:r w:rsidRPr="002F52C9">
              <w:t xml:space="preserve"> influences (peers, media, culture)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Correcting misperceptions about use and acceptability among peer group and older young people.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Healthy coping strategies for managing emotions without drugs or alcohol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Links between drug and alcohol use and depression/mental illness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Own values / goals and how they influence our decisions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Alcohol units and harm reduction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Effects of drugs including amphetamines, cannabis, cocaine, heroin, ecstasy and LSD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‘Legal highs’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Science of drug use: concepts such as addiction, tolerance, dependence, overdose, withdrawal, adulteration.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Impacts of alcohol and drug use on relationships, including sexual relationships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Risk assessment and decision-making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Where to find accurate information about drugs.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How to get help if worried about own or others’ alcohol or drug use.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How to deal with an emergency involving drugs or alcohol.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Default="00C34BC6" w:rsidP="00456539">
            <w:pPr>
              <w:spacing w:beforeLines="40" w:before="96" w:afterLines="40" w:after="96"/>
            </w:pPr>
            <w:r>
              <w:t>Consequences of a conviction for drug use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Pr="00AE630C" w:rsidRDefault="00C34BC6" w:rsidP="00456539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Pr="00AE630C" w:rsidRDefault="00C34BC6" w:rsidP="00456539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Additional teaching activities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Pr="00757CCC" w:rsidRDefault="00C34BC6" w:rsidP="00456539">
            <w:pPr>
              <w:spacing w:beforeLines="40" w:before="96" w:afterLines="40" w:after="96"/>
            </w:pPr>
            <w:r w:rsidRPr="00757CCC">
              <w:t>Baseline assessment of class’s needs for drug education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  <w:tr w:rsidR="00C34BC6" w:rsidTr="00C34BC6">
        <w:trPr>
          <w:cantSplit/>
        </w:trPr>
        <w:tc>
          <w:tcPr>
            <w:tcW w:w="4592" w:type="dxa"/>
          </w:tcPr>
          <w:p w:rsidR="00C34BC6" w:rsidRPr="00757CCC" w:rsidRDefault="00C34BC6" w:rsidP="00456539">
            <w:pPr>
              <w:spacing w:beforeLines="40" w:before="96" w:afterLines="40" w:after="96"/>
            </w:pPr>
            <w:r w:rsidRPr="00757CCC">
              <w:t>Assessing pupils’ progress</w:t>
            </w: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  <w:tc>
          <w:tcPr>
            <w:tcW w:w="1550" w:type="dxa"/>
          </w:tcPr>
          <w:p w:rsidR="00C34BC6" w:rsidRDefault="00C34BC6" w:rsidP="00456539">
            <w:pPr>
              <w:spacing w:beforeLines="40" w:before="96" w:afterLines="40" w:after="96"/>
            </w:pPr>
          </w:p>
        </w:tc>
      </w:tr>
    </w:tbl>
    <w:p w:rsidR="00C34BC6" w:rsidRDefault="00C34BC6" w:rsidP="00C34BC6"/>
    <w:p w:rsidR="00C34BC6" w:rsidRDefault="00C34BC6" w:rsidP="00C34BC6"/>
    <w:p w:rsidR="00C34BC6" w:rsidRDefault="00C34BC6">
      <w:r>
        <w:br w:type="page"/>
      </w:r>
    </w:p>
    <w:p w:rsidR="00C34BC6" w:rsidRPr="00675F3D" w:rsidRDefault="00C34BC6" w:rsidP="00C34BC6">
      <w:pPr>
        <w:spacing w:after="240"/>
        <w:outlineLvl w:val="0"/>
        <w:rPr>
          <w:color w:val="007DC5"/>
          <w:sz w:val="36"/>
          <w:szCs w:val="36"/>
        </w:rPr>
      </w:pPr>
      <w:r w:rsidRPr="00675F3D">
        <w:rPr>
          <w:color w:val="007DC5"/>
          <w:sz w:val="36"/>
          <w:szCs w:val="36"/>
        </w:rPr>
        <w:t xml:space="preserve">Appendix E: Example </w:t>
      </w:r>
      <w:r w:rsidR="00595093">
        <w:rPr>
          <w:color w:val="007DC5"/>
          <w:sz w:val="36"/>
          <w:szCs w:val="36"/>
        </w:rPr>
        <w:t xml:space="preserve">questions for </w:t>
      </w:r>
      <w:r w:rsidRPr="00675F3D">
        <w:rPr>
          <w:color w:val="007DC5"/>
          <w:sz w:val="36"/>
          <w:szCs w:val="36"/>
        </w:rPr>
        <w:t>pupil survey</w:t>
      </w:r>
    </w:p>
    <w:p w:rsidR="00C34BC6" w:rsidRPr="00675F3D" w:rsidRDefault="00C34BC6" w:rsidP="00C34BC6">
      <w:pPr>
        <w:rPr>
          <w:b/>
          <w:color w:val="007DC5"/>
        </w:rPr>
      </w:pPr>
    </w:p>
    <w:p w:rsidR="00CB585B" w:rsidRDefault="00C34BC6" w:rsidP="00C34BC6">
      <w:pPr>
        <w:rPr>
          <w:b/>
          <w:color w:val="007DC5"/>
          <w:sz w:val="24"/>
          <w:szCs w:val="24"/>
        </w:rPr>
      </w:pPr>
      <w:r w:rsidRPr="00675F3D">
        <w:rPr>
          <w:b/>
          <w:color w:val="007DC5"/>
          <w:sz w:val="24"/>
          <w:szCs w:val="24"/>
        </w:rPr>
        <w:t xml:space="preserve">Drug education </w:t>
      </w:r>
    </w:p>
    <w:p w:rsidR="00CB585B" w:rsidRDefault="00CB585B" w:rsidP="00C34BC6">
      <w:pPr>
        <w:rPr>
          <w:b/>
          <w:color w:val="007DC5"/>
          <w:sz w:val="24"/>
          <w:szCs w:val="24"/>
        </w:rPr>
      </w:pPr>
    </w:p>
    <w:p w:rsidR="00C34BC6" w:rsidRPr="00CB585B" w:rsidRDefault="00CB585B" w:rsidP="00C34BC6">
      <w:pPr>
        <w:rPr>
          <w:color w:val="007DC5"/>
          <w:sz w:val="24"/>
          <w:szCs w:val="24"/>
        </w:rPr>
      </w:pPr>
      <w:r w:rsidRPr="00CB585B">
        <w:rPr>
          <w:color w:val="007DC5"/>
          <w:sz w:val="24"/>
          <w:szCs w:val="24"/>
        </w:rPr>
        <w:t>T</w:t>
      </w:r>
      <w:r w:rsidR="00C34BC6" w:rsidRPr="00CB585B">
        <w:rPr>
          <w:color w:val="007DC5"/>
          <w:sz w:val="24"/>
          <w:szCs w:val="24"/>
        </w:rPr>
        <w:t>his includ</w:t>
      </w:r>
      <w:r>
        <w:rPr>
          <w:color w:val="007DC5"/>
          <w:sz w:val="24"/>
          <w:szCs w:val="24"/>
        </w:rPr>
        <w:t xml:space="preserve">es learning about </w:t>
      </w:r>
      <w:r w:rsidR="00C6620D">
        <w:rPr>
          <w:color w:val="007DC5"/>
          <w:sz w:val="24"/>
          <w:szCs w:val="24"/>
        </w:rPr>
        <w:t>drugs which may be illegal,</w:t>
      </w:r>
      <w:r>
        <w:rPr>
          <w:color w:val="007DC5"/>
          <w:sz w:val="24"/>
          <w:szCs w:val="24"/>
        </w:rPr>
        <w:t xml:space="preserve"> </w:t>
      </w:r>
      <w:r w:rsidR="00C34BC6" w:rsidRPr="00CB585B">
        <w:rPr>
          <w:color w:val="007DC5"/>
          <w:sz w:val="24"/>
          <w:szCs w:val="24"/>
        </w:rPr>
        <w:t xml:space="preserve">legal </w:t>
      </w:r>
      <w:r>
        <w:rPr>
          <w:color w:val="007DC5"/>
          <w:sz w:val="24"/>
          <w:szCs w:val="24"/>
        </w:rPr>
        <w:t>(</w:t>
      </w:r>
      <w:r w:rsidR="00C34BC6" w:rsidRPr="00CB585B">
        <w:rPr>
          <w:color w:val="007DC5"/>
          <w:sz w:val="24"/>
          <w:szCs w:val="24"/>
        </w:rPr>
        <w:t xml:space="preserve">such as alcohol, </w:t>
      </w:r>
      <w:r w:rsidR="00C6620D">
        <w:rPr>
          <w:color w:val="007DC5"/>
          <w:sz w:val="24"/>
          <w:szCs w:val="24"/>
        </w:rPr>
        <w:t xml:space="preserve">tobacco and </w:t>
      </w:r>
      <w:r w:rsidRPr="00CB585B">
        <w:rPr>
          <w:color w:val="007DC5"/>
          <w:sz w:val="24"/>
          <w:szCs w:val="24"/>
        </w:rPr>
        <w:t>caffeine</w:t>
      </w:r>
      <w:r>
        <w:rPr>
          <w:color w:val="007DC5"/>
          <w:sz w:val="24"/>
          <w:szCs w:val="24"/>
        </w:rPr>
        <w:t xml:space="preserve">) </w:t>
      </w:r>
      <w:r w:rsidR="00C6620D">
        <w:rPr>
          <w:color w:val="007DC5"/>
          <w:sz w:val="24"/>
          <w:szCs w:val="24"/>
        </w:rPr>
        <w:t>or dangerous if misused (for example medicines, or sniffing glue or aerosols).</w:t>
      </w:r>
      <w:r>
        <w:rPr>
          <w:color w:val="007DC5"/>
          <w:sz w:val="24"/>
          <w:szCs w:val="24"/>
        </w:rPr>
        <w:t xml:space="preserve"> </w:t>
      </w:r>
    </w:p>
    <w:p w:rsidR="00C34BC6" w:rsidRDefault="00C34BC6" w:rsidP="00C34BC6"/>
    <w:p w:rsidR="00C34BC6" w:rsidRDefault="00C34BC6" w:rsidP="00C34BC6">
      <w:r>
        <w:t>What was the best thing you did in drug education?</w:t>
      </w:r>
    </w:p>
    <w:p w:rsidR="00C34BC6" w:rsidRDefault="00C34BC6" w:rsidP="00C34BC6"/>
    <w:p w:rsidR="00C34BC6" w:rsidRDefault="00C34BC6" w:rsidP="00C34BC6">
      <w:r>
        <w:t>What didn’t you find useful?</w:t>
      </w:r>
    </w:p>
    <w:p w:rsidR="00C34BC6" w:rsidRDefault="00C34BC6" w:rsidP="00C34BC6"/>
    <w:p w:rsidR="00C34BC6" w:rsidRDefault="00C34BC6" w:rsidP="00C34BC6">
      <w:r>
        <w:t>Do you think that the amount of education you have had about drugs (including alcohol and tobacco) is just right / not enough / too much?</w:t>
      </w:r>
    </w:p>
    <w:p w:rsidR="00C34BC6" w:rsidRDefault="00C34BC6" w:rsidP="00C34BC6"/>
    <w:p w:rsidR="00C34BC6" w:rsidRDefault="00C34BC6" w:rsidP="00C34BC6">
      <w:r>
        <w:t>Have you discussed any of the following in school lessons?</w:t>
      </w:r>
    </w:p>
    <w:p w:rsidR="00C34BC6" w:rsidRDefault="00C34BC6" w:rsidP="00C34B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627"/>
        <w:gridCol w:w="1627"/>
        <w:gridCol w:w="1627"/>
      </w:tblGrid>
      <w:tr w:rsidR="00C34BC6" w:rsidTr="00C34BC6">
        <w:tc>
          <w:tcPr>
            <w:tcW w:w="4361" w:type="dxa"/>
          </w:tcPr>
          <w:p w:rsidR="00C34BC6" w:rsidRDefault="00C34BC6" w:rsidP="00C34BC6">
            <w:pPr>
              <w:spacing w:before="40" w:after="40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  <w:r>
              <w:t>Not at all</w:t>
            </w: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  <w:r>
              <w:t>A little</w:t>
            </w: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  <w:r>
              <w:t>A lot</w:t>
            </w:r>
          </w:p>
        </w:tc>
      </w:tr>
      <w:tr w:rsidR="00C34BC6" w:rsidTr="00C34BC6">
        <w:tc>
          <w:tcPr>
            <w:tcW w:w="4361" w:type="dxa"/>
          </w:tcPr>
          <w:p w:rsidR="00C34BC6" w:rsidRDefault="00C34BC6" w:rsidP="00C34BC6">
            <w:pPr>
              <w:spacing w:before="40" w:after="40"/>
            </w:pPr>
            <w:r>
              <w:t>Why people use drugs and alcohol, a</w:t>
            </w:r>
            <w:r w:rsidR="00075840">
              <w:t>nd why they might choose not to</w:t>
            </w: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</w:tr>
      <w:tr w:rsidR="00C34BC6" w:rsidTr="00C34BC6">
        <w:tc>
          <w:tcPr>
            <w:tcW w:w="4361" w:type="dxa"/>
          </w:tcPr>
          <w:p w:rsidR="00C34BC6" w:rsidRDefault="00C34BC6" w:rsidP="00C34BC6">
            <w:pPr>
              <w:spacing w:before="40" w:after="40"/>
            </w:pPr>
            <w:r>
              <w:t>Strategies for managing situations where drugs and alcoh</w:t>
            </w:r>
            <w:r w:rsidR="00075840">
              <w:t>ol are on offer</w:t>
            </w: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</w:tr>
      <w:tr w:rsidR="00C34BC6" w:rsidTr="00C34BC6">
        <w:tc>
          <w:tcPr>
            <w:tcW w:w="4361" w:type="dxa"/>
          </w:tcPr>
          <w:p w:rsidR="00C34BC6" w:rsidRDefault="00C34BC6" w:rsidP="00C34BC6">
            <w:pPr>
              <w:spacing w:before="40" w:after="40"/>
            </w:pPr>
            <w:r>
              <w:t>How to make decisions about taking risks</w:t>
            </w: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</w:tr>
      <w:tr w:rsidR="00C34BC6" w:rsidTr="00C34BC6">
        <w:tc>
          <w:tcPr>
            <w:tcW w:w="4361" w:type="dxa"/>
          </w:tcPr>
          <w:p w:rsidR="00C34BC6" w:rsidRDefault="00C34BC6" w:rsidP="00C34BC6">
            <w:pPr>
              <w:spacing w:before="40" w:after="40"/>
            </w:pPr>
            <w:r>
              <w:t>How many young people use drugs and alcohol</w:t>
            </w: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</w:tr>
      <w:tr w:rsidR="00C34BC6" w:rsidTr="00C34BC6">
        <w:tc>
          <w:tcPr>
            <w:tcW w:w="4361" w:type="dxa"/>
          </w:tcPr>
          <w:p w:rsidR="00C34BC6" w:rsidRDefault="00C34BC6" w:rsidP="00C34BC6">
            <w:pPr>
              <w:spacing w:before="40" w:after="40"/>
            </w:pPr>
            <w:r>
              <w:t>Whether media depictions of young people are accurate</w:t>
            </w: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</w:tr>
      <w:tr w:rsidR="00C34BC6" w:rsidTr="00C34BC6">
        <w:tc>
          <w:tcPr>
            <w:tcW w:w="4361" w:type="dxa"/>
          </w:tcPr>
          <w:p w:rsidR="00C34BC6" w:rsidRDefault="00C34BC6" w:rsidP="00C34BC6">
            <w:pPr>
              <w:spacing w:before="40" w:after="40"/>
            </w:pPr>
            <w:r>
              <w:t>How alcohol and drug use can affect relationships</w:t>
            </w: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  <w:tc>
          <w:tcPr>
            <w:tcW w:w="1627" w:type="dxa"/>
          </w:tcPr>
          <w:p w:rsidR="00C34BC6" w:rsidRDefault="00C34BC6" w:rsidP="00C34BC6">
            <w:pPr>
              <w:spacing w:before="40" w:after="40"/>
              <w:jc w:val="center"/>
            </w:pPr>
          </w:p>
        </w:tc>
      </w:tr>
    </w:tbl>
    <w:p w:rsidR="00C34BC6" w:rsidRDefault="00C34BC6" w:rsidP="00C34BC6"/>
    <w:p w:rsidR="00C34BC6" w:rsidRDefault="00C34BC6" w:rsidP="00C34BC6">
      <w:r>
        <w:t>Do you think the information or skills you learnt in drug education have been useful in real life or will be in the future?</w:t>
      </w:r>
    </w:p>
    <w:p w:rsidR="00C34BC6" w:rsidRDefault="00C34BC6" w:rsidP="00C34BC6"/>
    <w:p w:rsidR="00C34BC6" w:rsidRDefault="00C34BC6" w:rsidP="00C34BC6">
      <w:r>
        <w:t xml:space="preserve">What would you like to learn more about? </w:t>
      </w:r>
    </w:p>
    <w:p w:rsidR="00C34BC6" w:rsidRDefault="00C34BC6" w:rsidP="00C34BC6"/>
    <w:p w:rsidR="00C34BC6" w:rsidRPr="00675F3D" w:rsidRDefault="00C34BC6" w:rsidP="00C34BC6">
      <w:pPr>
        <w:rPr>
          <w:b/>
          <w:color w:val="007DC5"/>
          <w:sz w:val="24"/>
          <w:szCs w:val="24"/>
        </w:rPr>
      </w:pPr>
      <w:r w:rsidRPr="00675F3D">
        <w:rPr>
          <w:b/>
          <w:color w:val="007DC5"/>
          <w:sz w:val="24"/>
          <w:szCs w:val="24"/>
        </w:rPr>
        <w:t>Getting help</w:t>
      </w:r>
    </w:p>
    <w:p w:rsidR="00C34BC6" w:rsidRDefault="00C34BC6" w:rsidP="00C34BC6"/>
    <w:p w:rsidR="00C34BC6" w:rsidRDefault="00C34BC6" w:rsidP="00C34BC6">
      <w:r>
        <w:t>If you needed information about alcohol or drugs, where would you get it?</w:t>
      </w:r>
    </w:p>
    <w:p w:rsidR="00C34BC6" w:rsidRDefault="00C34BC6" w:rsidP="00C34BC6"/>
    <w:p w:rsidR="00C34BC6" w:rsidRDefault="00C34BC6" w:rsidP="00C34BC6">
      <w:r>
        <w:t>If you were worried about someone you knew, where do you think you would go for help?</w:t>
      </w:r>
    </w:p>
    <w:p w:rsidR="00C34BC6" w:rsidRDefault="00C34BC6" w:rsidP="00C34BC6"/>
    <w:p w:rsidR="00C34BC6" w:rsidRPr="00675F3D" w:rsidRDefault="00C34BC6" w:rsidP="00C34BC6">
      <w:pPr>
        <w:rPr>
          <w:b/>
          <w:color w:val="007DC5"/>
          <w:sz w:val="24"/>
          <w:szCs w:val="24"/>
        </w:rPr>
      </w:pPr>
      <w:r w:rsidRPr="00675F3D">
        <w:rPr>
          <w:b/>
          <w:color w:val="007DC5"/>
          <w:sz w:val="24"/>
          <w:szCs w:val="24"/>
        </w:rPr>
        <w:t>School rules on drugs, smoking and alcohol</w:t>
      </w:r>
    </w:p>
    <w:p w:rsidR="00C34BC6" w:rsidRDefault="00C34BC6" w:rsidP="00C34BC6"/>
    <w:p w:rsidR="00C34BC6" w:rsidRDefault="00C34BC6" w:rsidP="00C34BC6">
      <w:r>
        <w:t>Did you know that this school has a drug policy?</w:t>
      </w:r>
    </w:p>
    <w:p w:rsidR="00C34BC6" w:rsidRDefault="00C34BC6" w:rsidP="00C34BC6"/>
    <w:p w:rsidR="00C34BC6" w:rsidRDefault="00C34BC6" w:rsidP="00C34BC6">
      <w:r>
        <w:t>Do you think this school has clear rules about alcohol / smoking / other drugs</w:t>
      </w:r>
      <w:r w:rsidR="00595093">
        <w:t xml:space="preserve"> (whether legal or illegal and including abuse of glue, aerosols or other substances)</w:t>
      </w:r>
      <w:r>
        <w:t>?</w:t>
      </w:r>
    </w:p>
    <w:p w:rsidR="00595093" w:rsidRDefault="00595093" w:rsidP="00C34BC6"/>
    <w:p w:rsidR="00C34BC6" w:rsidRDefault="00595093">
      <w:r>
        <w:t>Do you have any other comments about drug education, school rules or how the school supports people who need help?</w:t>
      </w:r>
    </w:p>
    <w:sectPr w:rsidR="00C34BC6" w:rsidSect="00C34B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93" w:rsidRDefault="00595093" w:rsidP="00C34BC6">
      <w:r>
        <w:separator/>
      </w:r>
    </w:p>
  </w:endnote>
  <w:endnote w:type="continuationSeparator" w:id="0">
    <w:p w:rsidR="00595093" w:rsidRDefault="00595093" w:rsidP="00C3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93" w:rsidRDefault="00595093">
    <w:pPr>
      <w:pStyle w:val="Footer"/>
      <w:jc w:val="center"/>
    </w:pPr>
  </w:p>
  <w:p w:rsidR="00595093" w:rsidRDefault="00595093" w:rsidP="00C34BC6">
    <w:pPr>
      <w:widowControl w:val="0"/>
      <w:jc w:val="right"/>
      <w:rPr>
        <w:rFonts w:eastAsia="Times New Roman"/>
        <w:color w:val="007DC5"/>
        <w:kern w:val="28"/>
        <w:sz w:val="20"/>
        <w:szCs w:val="20"/>
        <w:lang w:eastAsia="en-GB"/>
      </w:rPr>
    </w:pPr>
  </w:p>
  <w:p w:rsidR="00595093" w:rsidRPr="0074662A" w:rsidRDefault="00595093" w:rsidP="00C34BC6">
    <w:pPr>
      <w:widowControl w:val="0"/>
      <w:jc w:val="right"/>
      <w:rPr>
        <w:rFonts w:eastAsia="Times New Roman"/>
        <w:color w:val="519136"/>
        <w:kern w:val="28"/>
        <w:sz w:val="20"/>
        <w:szCs w:val="20"/>
        <w:lang w:eastAsia="en-GB"/>
      </w:rPr>
    </w:pPr>
    <w:r w:rsidRPr="0074662A">
      <w:rPr>
        <w:rFonts w:eastAsia="Times New Roman"/>
        <w:color w:val="519136"/>
        <w:kern w:val="28"/>
        <w:sz w:val="20"/>
        <w:szCs w:val="20"/>
        <w:lang w:eastAsia="en-GB"/>
      </w:rPr>
      <w:t>Reviewing your drug and alcohol policy: a toolkit for schools. Mentor,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93" w:rsidRDefault="00595093" w:rsidP="00C34BC6">
      <w:r>
        <w:separator/>
      </w:r>
    </w:p>
  </w:footnote>
  <w:footnote w:type="continuationSeparator" w:id="0">
    <w:p w:rsidR="00595093" w:rsidRDefault="00595093" w:rsidP="00C3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165B"/>
    <w:multiLevelType w:val="hybridMultilevel"/>
    <w:tmpl w:val="BC6AD044"/>
    <w:lvl w:ilvl="0" w:tplc="3A32124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57149"/>
    <w:multiLevelType w:val="hybridMultilevel"/>
    <w:tmpl w:val="B406F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3"/>
    <w:rsid w:val="00003B9C"/>
    <w:rsid w:val="00075840"/>
    <w:rsid w:val="00106DEF"/>
    <w:rsid w:val="00456539"/>
    <w:rsid w:val="00457210"/>
    <w:rsid w:val="004E525E"/>
    <w:rsid w:val="00595093"/>
    <w:rsid w:val="006D3AE7"/>
    <w:rsid w:val="00723EAE"/>
    <w:rsid w:val="007E1E94"/>
    <w:rsid w:val="00800C93"/>
    <w:rsid w:val="00887B6B"/>
    <w:rsid w:val="00943FAE"/>
    <w:rsid w:val="00AA2F5C"/>
    <w:rsid w:val="00AE3673"/>
    <w:rsid w:val="00BD2557"/>
    <w:rsid w:val="00C34BC6"/>
    <w:rsid w:val="00C6620D"/>
    <w:rsid w:val="00CB585B"/>
    <w:rsid w:val="00D72662"/>
    <w:rsid w:val="00E161C4"/>
    <w:rsid w:val="00E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34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C6"/>
  </w:style>
  <w:style w:type="paragraph" w:styleId="Header">
    <w:name w:val="header"/>
    <w:basedOn w:val="Normal"/>
    <w:link w:val="HeaderChar"/>
    <w:uiPriority w:val="99"/>
    <w:semiHidden/>
    <w:unhideWhenUsed/>
    <w:rsid w:val="00C34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BC6"/>
  </w:style>
  <w:style w:type="paragraph" w:styleId="ListParagraph">
    <w:name w:val="List Paragraph"/>
    <w:basedOn w:val="Normal"/>
    <w:uiPriority w:val="34"/>
    <w:qFormat/>
    <w:rsid w:val="00C34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34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C6"/>
  </w:style>
  <w:style w:type="paragraph" w:styleId="Header">
    <w:name w:val="header"/>
    <w:basedOn w:val="Normal"/>
    <w:link w:val="HeaderChar"/>
    <w:uiPriority w:val="99"/>
    <w:semiHidden/>
    <w:unhideWhenUsed/>
    <w:rsid w:val="00C34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BC6"/>
  </w:style>
  <w:style w:type="paragraph" w:styleId="ListParagraph">
    <w:name w:val="List Paragraph"/>
    <w:basedOn w:val="Normal"/>
    <w:uiPriority w:val="34"/>
    <w:qFormat/>
    <w:rsid w:val="00C34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3A74-B307-4BCA-99EC-0C24C32D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4E409019</Template>
  <TotalTime>1</TotalTime>
  <Pages>9</Pages>
  <Words>1722</Words>
  <Characters>9817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Mary Dunne</cp:lastModifiedBy>
  <cp:revision>2</cp:revision>
  <cp:lastPrinted>2012-12-10T11:48:00Z</cp:lastPrinted>
  <dcterms:created xsi:type="dcterms:W3CDTF">2012-12-13T14:00:00Z</dcterms:created>
  <dcterms:modified xsi:type="dcterms:W3CDTF">2012-12-13T14:00:00Z</dcterms:modified>
</cp:coreProperties>
</file>