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Calibri" w:eastAsia="Calibri" w:hAnsi="Calibri" w:cs="Calibri"/>
          <w:sz w:val="22"/>
          <w:szCs w:val="22"/>
        </w:rPr>
        <w:id w:val="-51395821"/>
        <w:docPartObj>
          <w:docPartGallery w:val="Cover Pages"/>
          <w:docPartUnique/>
        </w:docPartObj>
      </w:sdtPr>
      <w:sdtEndPr>
        <w:rPr>
          <w:b/>
          <w:sz w:val="40"/>
        </w:rPr>
      </w:sdtEndPr>
      <w:sdtContent>
        <w:p w14:paraId="6B9D9A9F" w14:textId="549453F9" w:rsidR="00711AE6" w:rsidRDefault="00711AE6">
          <w:pPr>
            <w:pStyle w:val="NoSpacing"/>
          </w:pPr>
          <w:r>
            <w:rPr>
              <w:noProof/>
            </w:rPr>
            <mc:AlternateContent>
              <mc:Choice Requires="wpg">
                <w:drawing>
                  <wp:anchor distT="0" distB="0" distL="114300" distR="114300" simplePos="0" relativeHeight="251717120" behindDoc="1" locked="0" layoutInCell="1" allowOverlap="1" wp14:anchorId="1841C225" wp14:editId="2DC1CD00">
                    <wp:simplePos x="0" y="0"/>
                    <mc:AlternateContent>
                      <mc:Choice Requires="wp14">
                        <wp:positionH relativeFrom="page">
                          <wp14:pctPosHOffset>4000</wp14:pctPosHOffset>
                        </wp:positionH>
                      </mc:Choice>
                      <mc:Fallback>
                        <wp:positionH relativeFrom="page">
                          <wp:posOffset>427355</wp:posOffset>
                        </wp:positionH>
                      </mc:Fallback>
                    </mc:AlternateContent>
                    <wp:positionV relativeFrom="page">
                      <wp:align>center</wp:align>
                    </wp:positionV>
                    <wp:extent cx="2194560" cy="9125712"/>
                    <wp:effectExtent l="0" t="0" r="6985" b="7620"/>
                    <wp:wrapNone/>
                    <wp:docPr id="497478281" name="Group 26"/>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507769752" name="Rectangle 507769752"/>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62679719"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44"/>
                                      <w:szCs w:val="44"/>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3DC89E91" w14:textId="05F3A874" w:rsidR="00711AE6" w:rsidRDefault="00711AE6" w:rsidP="00711AE6">
                                      <w:pPr>
                                        <w:pStyle w:val="NoSpacing"/>
                                        <w:rPr>
                                          <w:color w:val="FFFFFF" w:themeColor="background1"/>
                                          <w:sz w:val="28"/>
                                          <w:szCs w:val="28"/>
                                        </w:rPr>
                                      </w:pPr>
                                      <w:r>
                                        <w:rPr>
                                          <w:color w:val="FFFFFF" w:themeColor="background1"/>
                                          <w:sz w:val="44"/>
                                          <w:szCs w:val="44"/>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26417124" name="Group 26417124"/>
                            <wpg:cNvGrpSpPr/>
                            <wpg:grpSpPr>
                              <a:xfrm>
                                <a:off x="76200" y="4210050"/>
                                <a:ext cx="2057400" cy="4910328"/>
                                <a:chOff x="80645" y="4211812"/>
                                <a:chExt cx="1306273" cy="3121026"/>
                              </a:xfrm>
                            </wpg:grpSpPr>
                            <wpg:grpSp>
                              <wpg:cNvPr id="1201358883" name="Group 1201358883"/>
                              <wpg:cNvGrpSpPr>
                                <a:grpSpLocks noChangeAspect="1"/>
                              </wpg:cNvGrpSpPr>
                              <wpg:grpSpPr>
                                <a:xfrm>
                                  <a:off x="141062" y="4211812"/>
                                  <a:ext cx="1047750" cy="3121026"/>
                                  <a:chOff x="141062" y="4211812"/>
                                  <a:chExt cx="1047750" cy="3121026"/>
                                </a:xfrm>
                              </wpg:grpSpPr>
                              <wps:wsp>
                                <wps:cNvPr id="218716919"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11616738"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2263160"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70015165"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61584348"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22013484"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2807851"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1093519"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58150239"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42751258"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88011463"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23272399"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039819686" name="Group 2039819686"/>
                              <wpg:cNvGrpSpPr>
                                <a:grpSpLocks noChangeAspect="1"/>
                              </wpg:cNvGrpSpPr>
                              <wpg:grpSpPr>
                                <a:xfrm>
                                  <a:off x="80645" y="4826972"/>
                                  <a:ext cx="1306273" cy="2505863"/>
                                  <a:chOff x="80645" y="4649964"/>
                                  <a:chExt cx="874712" cy="1677988"/>
                                </a:xfrm>
                              </wpg:grpSpPr>
                              <wps:wsp>
                                <wps:cNvPr id="1640740430"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53547793"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11182595"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58442330"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56922885"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82229139"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79922846"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88636485"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08597332"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51213337"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17413154"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1841C225" id="Group 26" o:spid="_x0000_s1026" style="position:absolute;margin-left:0;margin-top:0;width:172.8pt;height:718.55pt;z-index:-251599360;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">
                    <v:rect id="Rectangle 507769752"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" adj="18883" fillcolor="#4f81bd [3204]" stroked="f" strokeweight="2pt">
                      <v:textbox inset=",0,14.4pt,0">
                        <w:txbxContent>
                          <w:sdt>
                            <w:sdtPr>
                              <w:rPr>
                                <w:color w:val="FFFFFF" w:themeColor="background1"/>
                                <w:sz w:val="44"/>
                                <w:szCs w:val="44"/>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3DC89E91" w14:textId="05F3A874" w:rsidR="00711AE6" w:rsidRDefault="00711AE6" w:rsidP="00711AE6">
                                <w:pPr>
                                  <w:pStyle w:val="NoSpacing"/>
                                  <w:rPr>
                                    <w:color w:val="FFFFFF" w:themeColor="background1"/>
                                    <w:sz w:val="28"/>
                                    <w:szCs w:val="28"/>
                                  </w:rPr>
                                </w:pPr>
                                <w:r>
                                  <w:rPr>
                                    <w:color w:val="FFFFFF" w:themeColor="background1"/>
                                    <w:sz w:val="44"/>
                                    <w:szCs w:val="44"/>
                                  </w:rPr>
                                  <w:t xml:space="preserve">     </w:t>
                                </w:r>
                              </w:p>
                            </w:sdtContent>
                          </w:sdt>
                        </w:txbxContent>
                      </v:textbox>
                    </v:shape>
                    <v:group id="Group 26417124"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">
                      <v:group id="Group 1201358883"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" path="m,l39,152,84,304r38,113l122,440,76,306,39,180,6,53,,xe" fillcolor="#1f497d [3215]" strokecolor="#1f497d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" path="m,l33,69r-9,l12,35,,xe" fillcolor="#1f497d [3215]" strokecolor="#1f497d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" path="m,l9,37r,3l15,93,5,49,,xe" fillcolor="#1f497d [3215]" strokecolor="#1f497d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" path="m,l31,65r-8,l,xe" fillcolor="#1f497d [3215]" strokecolor="#1f497d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" path="m,l6,17,7,42,6,39,,23,,xe" fillcolor="#1f497d [3215]" strokecolor="#1f497d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" path="m,l6,16,21,49,33,84r12,34l44,118,13,53,11,42,,xe" fillcolor="#1f497d [3215]" strokecolor="#1f497d [3215]" strokeweight="0">
                          <v:path arrowok="t" o:connecttype="custom" o:connectlocs="0,0;9525,25400;33338,77788;52388,133350;71438,187325;69850,187325;20638,84138;17463,66675;0,0" o:connectangles="0,0,0,0,0,0,0,0,0"/>
                        </v:shape>
                      </v:group>
                      <v:group id="Group 2039819686"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" path="m,l16,72r4,49l18,112,,31,,xe" fillcolor="#1f497d [3215]" strokecolor="#1f497d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" path="m,l33,71r-9,l11,36,,xe" fillcolor="#1f497d [3215]" strokecolor="#1f497d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" path="m,l8,37r,4l15,95,4,49,,xe" fillcolor="#1f497d [3215]" strokecolor="#1f497d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" path="m,l31,66r-7,l,xe" fillcolor="#1f497d [3215]" strokecolor="#1f497d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" path="m,l7,17r,26l6,40,,25,,xe" fillcolor="#1f497d [3215]" strokecolor="#1f497d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721216" behindDoc="0" locked="0" layoutInCell="1" allowOverlap="1" wp14:anchorId="7EE23E61" wp14:editId="48801715">
                    <wp:simplePos x="0" y="0"/>
                    <mc:AlternateContent>
                      <mc:Choice Requires="wp14">
                        <wp:positionH relativeFrom="page">
                          <wp14:pctPosHOffset>42000</wp14:pctPosHOffset>
                        </wp:positionH>
                      </mc:Choice>
                      <mc:Fallback>
                        <wp:positionH relativeFrom="page">
                          <wp:posOffset>4490720</wp:posOffset>
                        </wp:positionH>
                      </mc:Fallback>
                    </mc:AlternateContent>
                    <mc:AlternateContent>
                      <mc:Choice Requires="wp14">
                        <wp:positionV relativeFrom="page">
                          <wp14:pctPosVOffset>88000</wp14:pctPosVOffset>
                        </wp:positionV>
                      </mc:Choice>
                      <mc:Fallback>
                        <wp:positionV relativeFrom="page">
                          <wp:posOffset>6654800</wp:posOffset>
                        </wp:positionV>
                      </mc:Fallback>
                    </mc:AlternateContent>
                    <wp:extent cx="3657600" cy="365760"/>
                    <wp:effectExtent l="0" t="0" r="0" b="0"/>
                    <wp:wrapNone/>
                    <wp:docPr id="32" name="Text Box 28"/>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40293E" w14:textId="2D67E969" w:rsidR="00711AE6" w:rsidRDefault="00E52C6B">
                                <w:pPr>
                                  <w:pStyle w:val="NoSpacing"/>
                                  <w:rPr>
                                    <w:color w:val="4F81BD" w:themeColor="accent1"/>
                                    <w:sz w:val="26"/>
                                    <w:szCs w:val="26"/>
                                  </w:rPr>
                                </w:pPr>
                                <w:sdt>
                                  <w:sdtPr>
                                    <w:rPr>
                                      <w:color w:val="4F81BD"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711AE6">
                                      <w:rPr>
                                        <w:color w:val="4F81BD" w:themeColor="accent1"/>
                                        <w:sz w:val="26"/>
                                        <w:szCs w:val="26"/>
                                      </w:rPr>
                                      <w:t>Clondalkin Addiction Support Programme</w:t>
                                    </w:r>
                                  </w:sdtContent>
                                </w:sdt>
                              </w:p>
                              <w:p w14:paraId="137AF98E" w14:textId="65C13195" w:rsidR="00711AE6" w:rsidRDefault="00E52C6B">
                                <w:pPr>
                                  <w:pStyle w:val="NoSpacing"/>
                                  <w:rPr>
                                    <w:color w:val="595959" w:themeColor="text1" w:themeTint="A6"/>
                                    <w:szCs w:val="20"/>
                                  </w:rPr>
                                </w:pPr>
                                <w:sdt>
                                  <w:sdtPr>
                                    <w:rPr>
                                      <w:caps/>
                                      <w:color w:val="595959" w:themeColor="text1" w:themeTint="A6"/>
                                      <w:szCs w:val="20"/>
                                    </w:rPr>
                                    <w:alias w:val="Company"/>
                                    <w:tag w:val=""/>
                                    <w:id w:val="1558814826"/>
                                    <w:showingPlcHdr/>
                                    <w:dataBinding w:prefixMappings="xmlns:ns0='http://schemas.openxmlformats.org/officeDocument/2006/extended-properties' " w:xpath="/ns0:Properties[1]/ns0:Company[1]" w:storeItemID="{6668398D-A668-4E3E-A5EB-62B293D839F1}"/>
                                    <w:text/>
                                  </w:sdtPr>
                                  <w:sdtEndPr/>
                                  <w:sdtContent>
                                    <w:r w:rsidR="00711AE6">
                                      <w:rPr>
                                        <w:caps/>
                                        <w:color w:val="595959" w:themeColor="text1" w:themeTint="A6"/>
                                        <w:szCs w:val="20"/>
                                      </w:rPr>
                                      <w:t xml:space="preserve">     </w:t>
                                    </w:r>
                                  </w:sdtContent>
                                </w:sdt>
                                <w:r w:rsidR="008A311D">
                                  <w:rPr>
                                    <w:caps/>
                                    <w:color w:val="595959" w:themeColor="text1" w:themeTint="A6"/>
                                    <w:szCs w:val="20"/>
                                  </w:rPr>
                                  <w:t>Charity Number: CHY 15069    Company NUmber: 228716</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7EE23E61" id="_x0000_t202" coordsize="21600,21600" o:spt="202" path="m,l,21600r21600,l21600,xe">
                    <v:stroke joinstyle="miter"/>
                    <v:path gradientshapeok="t" o:connecttype="rect"/>
                  </v:shapetype>
                  <v:shape id="Text Box 28" o:spid="_x0000_s1055" type="#_x0000_t202" style="position:absolute;margin-left:0;margin-top:0;width:4in;height:28.8pt;z-index:251721216;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WaSMqFsCAAA0BQAADgAAAAAAAAAAAAAAAAAuAgAAZHJzL2Uyb0RvYy54bWxQSwEC&#10;LQAUAAYACAAAACEA0UvQbtkAAAAEAQAADwAAAAAAAAAAAAAAAAC1BAAAZHJzL2Rvd25yZXYueG1s&#10;UEsFBgAAAAAEAAQA8wAAALsFAAAAAA==&#10;" filled="f" stroked="f" strokeweight=".5pt">
                    <v:textbox style="mso-fit-shape-to-text:t" inset="0,0,0,0">
                      <w:txbxContent>
                        <w:p w14:paraId="1740293E" w14:textId="2D67E969" w:rsidR="00711AE6" w:rsidRDefault="00E52C6B">
                          <w:pPr>
                            <w:pStyle w:val="NoSpacing"/>
                            <w:rPr>
                              <w:color w:val="4F81BD" w:themeColor="accent1"/>
                              <w:sz w:val="26"/>
                              <w:szCs w:val="26"/>
                            </w:rPr>
                          </w:pPr>
                          <w:sdt>
                            <w:sdtPr>
                              <w:rPr>
                                <w:color w:val="4F81BD"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711AE6">
                                <w:rPr>
                                  <w:color w:val="4F81BD" w:themeColor="accent1"/>
                                  <w:sz w:val="26"/>
                                  <w:szCs w:val="26"/>
                                </w:rPr>
                                <w:t>Clondalkin Addiction Support Programme</w:t>
                              </w:r>
                            </w:sdtContent>
                          </w:sdt>
                        </w:p>
                        <w:p w14:paraId="137AF98E" w14:textId="65C13195" w:rsidR="00711AE6" w:rsidRDefault="00E52C6B">
                          <w:pPr>
                            <w:pStyle w:val="NoSpacing"/>
                            <w:rPr>
                              <w:color w:val="595959" w:themeColor="text1" w:themeTint="A6"/>
                              <w:szCs w:val="20"/>
                            </w:rPr>
                          </w:pPr>
                          <w:sdt>
                            <w:sdtPr>
                              <w:rPr>
                                <w:caps/>
                                <w:color w:val="595959" w:themeColor="text1" w:themeTint="A6"/>
                                <w:szCs w:val="20"/>
                              </w:rPr>
                              <w:alias w:val="Company"/>
                              <w:tag w:val=""/>
                              <w:id w:val="1558814826"/>
                              <w:showingPlcHdr/>
                              <w:dataBinding w:prefixMappings="xmlns:ns0='http://schemas.openxmlformats.org/officeDocument/2006/extended-properties' " w:xpath="/ns0:Properties[1]/ns0:Company[1]" w:storeItemID="{6668398D-A668-4E3E-A5EB-62B293D839F1}"/>
                              <w:text/>
                            </w:sdtPr>
                            <w:sdtEndPr/>
                            <w:sdtContent>
                              <w:r w:rsidR="00711AE6">
                                <w:rPr>
                                  <w:caps/>
                                  <w:color w:val="595959" w:themeColor="text1" w:themeTint="A6"/>
                                  <w:szCs w:val="20"/>
                                </w:rPr>
                                <w:t xml:space="preserve">     </w:t>
                              </w:r>
                            </w:sdtContent>
                          </w:sdt>
                          <w:r w:rsidR="008A311D">
                            <w:rPr>
                              <w:caps/>
                              <w:color w:val="595959" w:themeColor="text1" w:themeTint="A6"/>
                              <w:szCs w:val="20"/>
                            </w:rPr>
                            <w:t>Charity Number: CHY 15069    Company NUmber: 228716</w:t>
                          </w:r>
                        </w:p>
                      </w:txbxContent>
                    </v:textbox>
                    <w10:wrap anchorx="page" anchory="page"/>
                  </v:shape>
                </w:pict>
              </mc:Fallback>
            </mc:AlternateContent>
          </w:r>
        </w:p>
        <w:p w14:paraId="4F836B00" w14:textId="59665EC8" w:rsidR="001E61FF" w:rsidRPr="00711AE6" w:rsidRDefault="00511AA4" w:rsidP="00711AE6">
          <w:pPr>
            <w:rPr>
              <w:b/>
              <w:sz w:val="40"/>
            </w:rPr>
          </w:pPr>
          <w:r>
            <w:rPr>
              <w:noProof/>
            </w:rPr>
            <mc:AlternateContent>
              <mc:Choice Requires="wps">
                <w:drawing>
                  <wp:anchor distT="0" distB="0" distL="114300" distR="114300" simplePos="0" relativeHeight="251720192" behindDoc="0" locked="0" layoutInCell="1" allowOverlap="1" wp14:anchorId="7502669A" wp14:editId="384F3075">
                    <wp:simplePos x="0" y="0"/>
                    <mc:AlternateContent>
                      <mc:Choice Requires="wp14">
                        <wp:positionH relativeFrom="page">
                          <wp14:pctPosHOffset>42000</wp14:pctPosHOffset>
                        </wp:positionH>
                      </mc:Choice>
                      <mc:Fallback>
                        <wp:positionH relativeFrom="page">
                          <wp:posOffset>4490720</wp:posOffset>
                        </wp:positionH>
                      </mc:Fallback>
                    </mc:AlternateContent>
                    <mc:AlternateContent>
                      <mc:Choice Requires="wp14">
                        <wp:positionV relativeFrom="page">
                          <wp14:pctPosVOffset>17500</wp14:pctPosVOffset>
                        </wp:positionV>
                      </mc:Choice>
                      <mc:Fallback>
                        <wp:positionV relativeFrom="page">
                          <wp:posOffset>1323340</wp:posOffset>
                        </wp:positionV>
                      </mc:Fallback>
                    </mc:AlternateContent>
                    <wp:extent cx="3657600" cy="4429125"/>
                    <wp:effectExtent l="0" t="0" r="7620" b="9525"/>
                    <wp:wrapNone/>
                    <wp:docPr id="1543800196" name="Text Box 30"/>
                    <wp:cNvGraphicFramePr/>
                    <a:graphic xmlns:a="http://schemas.openxmlformats.org/drawingml/2006/main">
                      <a:graphicData uri="http://schemas.microsoft.com/office/word/2010/wordprocessingShape">
                        <wps:wsp>
                          <wps:cNvSpPr txBox="1"/>
                          <wps:spPr>
                            <a:xfrm>
                              <a:off x="0" y="0"/>
                              <a:ext cx="3657600" cy="442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B248F6" w14:textId="619B6DFC" w:rsidR="00711AE6" w:rsidRDefault="00E52C6B">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711AE6">
                                      <w:rPr>
                                        <w:rFonts w:asciiTheme="majorHAnsi" w:eastAsiaTheme="majorEastAsia" w:hAnsiTheme="majorHAnsi" w:cstheme="majorBidi"/>
                                        <w:color w:val="262626" w:themeColor="text1" w:themeTint="D9"/>
                                        <w:sz w:val="72"/>
                                        <w:szCs w:val="72"/>
                                      </w:rPr>
                                      <w:t>CASP Annual Report 2024</w:t>
                                    </w:r>
                                  </w:sdtContent>
                                </w:sdt>
                              </w:p>
                              <w:p w14:paraId="32A5F7C9" w14:textId="21CEB826" w:rsidR="00711AE6" w:rsidRDefault="00E52C6B">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711AE6">
                                      <w:rPr>
                                        <w:color w:val="404040" w:themeColor="text1" w:themeTint="BF"/>
                                        <w:sz w:val="36"/>
                                        <w:szCs w:val="36"/>
                                      </w:rPr>
                                      <w:t>Dignity Compassion &amp; Support</w:t>
                                    </w:r>
                                  </w:sdtContent>
                                </w:sdt>
                                <w:r w:rsidR="00511AA4" w:rsidRPr="00511AA4">
                                  <w:rPr>
                                    <w:noProof/>
                                  </w:rPr>
                                  <w:t xml:space="preserve">  </w:t>
                                </w:r>
                                <w:r w:rsidR="00511AA4">
                                  <w:rPr>
                                    <w:noProof/>
                                  </w:rPr>
                                  <w:t xml:space="preserve"> </w:t>
                                </w:r>
                                <w:r w:rsidR="00511AA4">
                                  <w:rPr>
                                    <w:noProof/>
                                  </w:rPr>
                                  <w:drawing>
                                    <wp:inline distT="0" distB="0" distL="0" distR="0" wp14:anchorId="1028D862" wp14:editId="719453E7">
                                      <wp:extent cx="4248150" cy="1447165"/>
                                      <wp:effectExtent l="0" t="0" r="0" b="635"/>
                                      <wp:docPr id="3076" name="Picture 1" descr="A green silhouette of people jumping&#10;&#10;AI-generated content may be incorrect.">
                                        <a:extLst xmlns:a="http://schemas.openxmlformats.org/drawingml/2006/main">
                                          <a:ext uri="{FF2B5EF4-FFF2-40B4-BE49-F238E27FC236}">
                                            <a16:creationId xmlns:a16="http://schemas.microsoft.com/office/drawing/2014/main" id="{18D97D94-596B-D9A5-1CD6-D1E780F69C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1" descr="A green silhouette of people jumping&#10;&#10;AI-generated content may be incorrect.">
                                                <a:extLst>
                                                  <a:ext uri="{FF2B5EF4-FFF2-40B4-BE49-F238E27FC236}">
                                                    <a16:creationId xmlns:a16="http://schemas.microsoft.com/office/drawing/2014/main" id="{18D97D94-596B-D9A5-1CD6-D1E780F69C87}"/>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1314" cy="1461869"/>
                                              </a:xfrm>
                                              <a:prstGeom prst="rect">
                                                <a:avLst/>
                                              </a:prstGeom>
                                              <a:noFill/>
                                              <a:ln>
                                                <a:noFill/>
                                              </a:ln>
                                            </pic:spPr>
                                          </pic:pic>
                                        </a:graphicData>
                                      </a:graphic>
                                    </wp:inline>
                                  </w:drawing>
                                </w:r>
                                <w:r w:rsidR="00511AA4" w:rsidRPr="00511AA4">
                                  <w:rPr>
                                    <w:noProof/>
                                  </w:rPr>
                                  <w:t xml:space="preserve"> </w:t>
                                </w:r>
                                <w:r w:rsidR="00511AA4">
                                  <w:rPr>
                                    <w:noProof/>
                                  </w:rPr>
                                  <w:drawing>
                                    <wp:inline distT="0" distB="0" distL="0" distR="0" wp14:anchorId="3FB0D3ED" wp14:editId="0079AD19">
                                      <wp:extent cx="4162425" cy="1695450"/>
                                      <wp:effectExtent l="0" t="0" r="9525" b="0"/>
                                      <wp:docPr id="3077" name="Picture 2" descr="A logo of a community substance misuse team&#10;&#10;AI-generated content may be incorrect.">
                                        <a:extLst xmlns:a="http://schemas.openxmlformats.org/drawingml/2006/main">
                                          <a:ext uri="{FF2B5EF4-FFF2-40B4-BE49-F238E27FC236}">
                                            <a16:creationId xmlns:a16="http://schemas.microsoft.com/office/drawing/2014/main" id="{01F22A19-9A9B-3B28-4D34-DA6D6F2B3D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2" descr="A logo of a community substance misuse team&#10;&#10;AI-generated content may be incorrect.">
                                                <a:extLst>
                                                  <a:ext uri="{FF2B5EF4-FFF2-40B4-BE49-F238E27FC236}">
                                                    <a16:creationId xmlns:a16="http://schemas.microsoft.com/office/drawing/2014/main" id="{01F22A19-9A9B-3B28-4D34-DA6D6F2B3DDF}"/>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8421" cy="1697892"/>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45000</wp14:pctWidth>
                    </wp14:sizeRelH>
                    <wp14:sizeRelV relativeFrom="margin">
                      <wp14:pctHeight>0</wp14:pctHeight>
                    </wp14:sizeRelV>
                  </wp:anchor>
                </w:drawing>
              </mc:Choice>
              <mc:Fallback>
                <w:pict>
                  <v:shape w14:anchorId="7502669A" id="Text Box 30" o:spid="_x0000_s1056" type="#_x0000_t202" style="position:absolute;margin-left:0;margin-top:0;width:4in;height:348.75pt;z-index:251720192;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" filled="f" stroked="f" strokeweight=".5pt">
                    <v:textbox inset="0,0,0,0">
                      <w:txbxContent>
                        <w:p w14:paraId="60B248F6" w14:textId="619B6DFC" w:rsidR="00711AE6" w:rsidRDefault="00E52C6B">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711AE6">
                                <w:rPr>
                                  <w:rFonts w:asciiTheme="majorHAnsi" w:eastAsiaTheme="majorEastAsia" w:hAnsiTheme="majorHAnsi" w:cstheme="majorBidi"/>
                                  <w:color w:val="262626" w:themeColor="text1" w:themeTint="D9"/>
                                  <w:sz w:val="72"/>
                                  <w:szCs w:val="72"/>
                                </w:rPr>
                                <w:t>CASP Annual Report 2024</w:t>
                              </w:r>
                            </w:sdtContent>
                          </w:sdt>
                        </w:p>
                        <w:p w14:paraId="32A5F7C9" w14:textId="21CEB826" w:rsidR="00711AE6" w:rsidRDefault="00E52C6B">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711AE6">
                                <w:rPr>
                                  <w:color w:val="404040" w:themeColor="text1" w:themeTint="BF"/>
                                  <w:sz w:val="36"/>
                                  <w:szCs w:val="36"/>
                                </w:rPr>
                                <w:t>Dignity Compassion &amp; Support</w:t>
                              </w:r>
                            </w:sdtContent>
                          </w:sdt>
                          <w:r w:rsidR="00511AA4" w:rsidRPr="00511AA4">
                            <w:rPr>
                              <w:noProof/>
                            </w:rPr>
                            <w:t xml:space="preserve">  </w:t>
                          </w:r>
                          <w:r w:rsidR="00511AA4">
                            <w:rPr>
                              <w:noProof/>
                            </w:rPr>
                            <w:t xml:space="preserve"> </w:t>
                          </w:r>
                          <w:r w:rsidR="00511AA4">
                            <w:rPr>
                              <w:noProof/>
                            </w:rPr>
                            <w:drawing>
                              <wp:inline distT="0" distB="0" distL="0" distR="0" wp14:anchorId="1028D862" wp14:editId="719453E7">
                                <wp:extent cx="4248150" cy="1447165"/>
                                <wp:effectExtent l="0" t="0" r="0" b="635"/>
                                <wp:docPr id="3076" name="Picture 1" descr="A green silhouette of people jumping&#10;&#10;AI-generated content may be incorrect.">
                                  <a:extLst xmlns:a="http://schemas.openxmlformats.org/drawingml/2006/main">
                                    <a:ext uri="{FF2B5EF4-FFF2-40B4-BE49-F238E27FC236}">
                                      <a16:creationId xmlns:a16="http://schemas.microsoft.com/office/drawing/2014/main" id="{18D97D94-596B-D9A5-1CD6-D1E780F69C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1" descr="A green silhouette of people jumping&#10;&#10;AI-generated content may be incorrect.">
                                          <a:extLst>
                                            <a:ext uri="{FF2B5EF4-FFF2-40B4-BE49-F238E27FC236}">
                                              <a16:creationId xmlns:a16="http://schemas.microsoft.com/office/drawing/2014/main" id="{18D97D94-596B-D9A5-1CD6-D1E780F69C87}"/>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1314" cy="1461869"/>
                                        </a:xfrm>
                                        <a:prstGeom prst="rect">
                                          <a:avLst/>
                                        </a:prstGeom>
                                        <a:noFill/>
                                        <a:ln>
                                          <a:noFill/>
                                        </a:ln>
                                      </pic:spPr>
                                    </pic:pic>
                                  </a:graphicData>
                                </a:graphic>
                              </wp:inline>
                            </w:drawing>
                          </w:r>
                          <w:r w:rsidR="00511AA4" w:rsidRPr="00511AA4">
                            <w:rPr>
                              <w:noProof/>
                            </w:rPr>
                            <w:t xml:space="preserve"> </w:t>
                          </w:r>
                          <w:r w:rsidR="00511AA4">
                            <w:rPr>
                              <w:noProof/>
                            </w:rPr>
                            <w:drawing>
                              <wp:inline distT="0" distB="0" distL="0" distR="0" wp14:anchorId="3FB0D3ED" wp14:editId="0079AD19">
                                <wp:extent cx="4162425" cy="1695450"/>
                                <wp:effectExtent l="0" t="0" r="9525" b="0"/>
                                <wp:docPr id="3077" name="Picture 2" descr="A logo of a community substance misuse team&#10;&#10;AI-generated content may be incorrect.">
                                  <a:extLst xmlns:a="http://schemas.openxmlformats.org/drawingml/2006/main">
                                    <a:ext uri="{FF2B5EF4-FFF2-40B4-BE49-F238E27FC236}">
                                      <a16:creationId xmlns:a16="http://schemas.microsoft.com/office/drawing/2014/main" id="{01F22A19-9A9B-3B28-4D34-DA6D6F2B3D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2" descr="A logo of a community substance misuse team&#10;&#10;AI-generated content may be incorrect.">
                                          <a:extLst>
                                            <a:ext uri="{FF2B5EF4-FFF2-40B4-BE49-F238E27FC236}">
                                              <a16:creationId xmlns:a16="http://schemas.microsoft.com/office/drawing/2014/main" id="{01F22A19-9A9B-3B28-4D34-DA6D6F2B3DDF}"/>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8421" cy="1697892"/>
                                        </a:xfrm>
                                        <a:prstGeom prst="rect">
                                          <a:avLst/>
                                        </a:prstGeom>
                                        <a:noFill/>
                                        <a:ln>
                                          <a:noFill/>
                                        </a:ln>
                                      </pic:spPr>
                                    </pic:pic>
                                  </a:graphicData>
                                </a:graphic>
                              </wp:inline>
                            </w:drawing>
                          </w:r>
                        </w:p>
                      </w:txbxContent>
                    </v:textbox>
                    <w10:wrap anchorx="page" anchory="page"/>
                  </v:shape>
                </w:pict>
              </mc:Fallback>
            </mc:AlternateContent>
          </w:r>
          <w:r w:rsidR="00711AE6">
            <w:rPr>
              <w:b/>
              <w:sz w:val="40"/>
            </w:rPr>
            <w:br w:type="page"/>
          </w:r>
        </w:p>
      </w:sdtContent>
    </w:sdt>
    <w:p w14:paraId="1EC91276" w14:textId="77777777" w:rsidR="001E61FF" w:rsidRDefault="001E61FF">
      <w:pPr>
        <w:pStyle w:val="Title"/>
        <w:sectPr w:rsidR="001E61FF" w:rsidSect="00711AE6">
          <w:footerReference w:type="default" r:id="rId11"/>
          <w:type w:val="continuous"/>
          <w:pgSz w:w="16840" w:h="11910" w:orient="landscape"/>
          <w:pgMar w:top="1340" w:right="1417" w:bottom="1180" w:left="1417" w:header="0" w:footer="988" w:gutter="0"/>
          <w:pgNumType w:start="0"/>
          <w:cols w:space="720"/>
          <w:titlePg/>
          <w:docGrid w:linePitch="299"/>
        </w:sectPr>
      </w:pPr>
    </w:p>
    <w:p w14:paraId="22D60CDD" w14:textId="77777777" w:rsidR="001E61FF" w:rsidRDefault="001E61FF">
      <w:pPr>
        <w:pStyle w:val="BodyText"/>
        <w:spacing w:before="38"/>
        <w:ind w:left="0"/>
        <w:rPr>
          <w:b/>
          <w:sz w:val="40"/>
        </w:rPr>
      </w:pPr>
    </w:p>
    <w:sdt>
      <w:sdtPr>
        <w:rPr>
          <w:rFonts w:ascii="Calibri" w:eastAsia="Calibri" w:hAnsi="Calibri" w:cs="Calibri"/>
          <w:color w:val="auto"/>
          <w:sz w:val="22"/>
          <w:szCs w:val="22"/>
        </w:rPr>
        <w:id w:val="-181129597"/>
        <w:docPartObj>
          <w:docPartGallery w:val="Table of Contents"/>
          <w:docPartUnique/>
        </w:docPartObj>
      </w:sdtPr>
      <w:sdtEndPr>
        <w:rPr>
          <w:b/>
          <w:bCs/>
          <w:noProof/>
          <w:sz w:val="24"/>
          <w:szCs w:val="24"/>
        </w:rPr>
      </w:sdtEndPr>
      <w:sdtContent>
        <w:p w14:paraId="1115964C" w14:textId="149D88EC" w:rsidR="00C02BF2" w:rsidRDefault="00C02BF2">
          <w:pPr>
            <w:pStyle w:val="TOCHeading"/>
          </w:pPr>
          <w:r>
            <w:t>Contents</w:t>
          </w:r>
        </w:p>
        <w:p w14:paraId="173D10A0" w14:textId="23297947" w:rsidR="00EB187F" w:rsidRPr="00E76A7A" w:rsidRDefault="00C02BF2">
          <w:pPr>
            <w:pStyle w:val="TOC3"/>
            <w:rPr>
              <w:rFonts w:asciiTheme="minorHAnsi" w:eastAsiaTheme="minorEastAsia" w:hAnsiTheme="minorHAnsi" w:cstheme="minorBidi"/>
              <w:b w:val="0"/>
              <w:bCs w:val="0"/>
              <w:kern w:val="2"/>
              <w:sz w:val="24"/>
              <w:szCs w:val="24"/>
              <w14:ligatures w14:val="standardContextual"/>
            </w:rPr>
          </w:pPr>
          <w:r w:rsidRPr="00E76A7A">
            <w:rPr>
              <w:noProof w:val="0"/>
              <w:sz w:val="24"/>
              <w:szCs w:val="24"/>
            </w:rPr>
            <w:fldChar w:fldCharType="begin"/>
          </w:r>
          <w:r w:rsidRPr="00E76A7A">
            <w:rPr>
              <w:sz w:val="24"/>
              <w:szCs w:val="24"/>
            </w:rPr>
            <w:instrText xml:space="preserve"> TOC \o "1-3" \h \z \u </w:instrText>
          </w:r>
          <w:r w:rsidRPr="00E76A7A">
            <w:rPr>
              <w:noProof w:val="0"/>
              <w:sz w:val="24"/>
              <w:szCs w:val="24"/>
            </w:rPr>
            <w:fldChar w:fldCharType="separate"/>
          </w:r>
          <w:hyperlink w:anchor="_Toc213149541" w:history="1">
            <w:r w:rsidR="00EB187F" w:rsidRPr="00E76A7A">
              <w:rPr>
                <w:rStyle w:val="Hyperlink"/>
                <w:sz w:val="24"/>
                <w:szCs w:val="24"/>
              </w:rPr>
              <w:t>Foreword</w:t>
            </w:r>
            <w:r w:rsidR="00EB187F" w:rsidRPr="00E76A7A">
              <w:rPr>
                <w:webHidden/>
                <w:sz w:val="24"/>
                <w:szCs w:val="24"/>
              </w:rPr>
              <w:tab/>
            </w:r>
            <w:r w:rsidR="00EB187F" w:rsidRPr="00E76A7A">
              <w:rPr>
                <w:webHidden/>
                <w:sz w:val="24"/>
                <w:szCs w:val="24"/>
              </w:rPr>
              <w:fldChar w:fldCharType="begin"/>
            </w:r>
            <w:r w:rsidR="00EB187F" w:rsidRPr="00E76A7A">
              <w:rPr>
                <w:webHidden/>
                <w:sz w:val="24"/>
                <w:szCs w:val="24"/>
              </w:rPr>
              <w:instrText xml:space="preserve"> PAGEREF _Toc213149541 \h </w:instrText>
            </w:r>
            <w:r w:rsidR="00EB187F" w:rsidRPr="00E76A7A">
              <w:rPr>
                <w:webHidden/>
                <w:sz w:val="24"/>
                <w:szCs w:val="24"/>
              </w:rPr>
            </w:r>
            <w:r w:rsidR="00EB187F" w:rsidRPr="00E76A7A">
              <w:rPr>
                <w:webHidden/>
                <w:sz w:val="24"/>
                <w:szCs w:val="24"/>
              </w:rPr>
              <w:fldChar w:fldCharType="separate"/>
            </w:r>
            <w:r w:rsidR="00ED36CC">
              <w:rPr>
                <w:webHidden/>
                <w:sz w:val="24"/>
                <w:szCs w:val="24"/>
              </w:rPr>
              <w:t>3</w:t>
            </w:r>
            <w:r w:rsidR="00EB187F" w:rsidRPr="00E76A7A">
              <w:rPr>
                <w:webHidden/>
                <w:sz w:val="24"/>
                <w:szCs w:val="24"/>
              </w:rPr>
              <w:fldChar w:fldCharType="end"/>
            </w:r>
          </w:hyperlink>
        </w:p>
        <w:p w14:paraId="1CB376EF" w14:textId="4146B34C" w:rsidR="00EB187F" w:rsidRPr="00E76A7A" w:rsidRDefault="00EB187F">
          <w:pPr>
            <w:pStyle w:val="TOC3"/>
            <w:rPr>
              <w:rFonts w:asciiTheme="minorHAnsi" w:eastAsiaTheme="minorEastAsia" w:hAnsiTheme="minorHAnsi" w:cstheme="minorBidi"/>
              <w:b w:val="0"/>
              <w:bCs w:val="0"/>
              <w:kern w:val="2"/>
              <w:sz w:val="24"/>
              <w:szCs w:val="24"/>
              <w14:ligatures w14:val="standardContextual"/>
            </w:rPr>
          </w:pPr>
          <w:hyperlink w:anchor="_Toc213149542" w:history="1">
            <w:r w:rsidRPr="00E76A7A">
              <w:rPr>
                <w:rStyle w:val="Hyperlink"/>
                <w:sz w:val="24"/>
                <w:szCs w:val="24"/>
              </w:rPr>
              <w:t>About CASP (Dublin)</w:t>
            </w:r>
            <w:r w:rsidRPr="00E76A7A">
              <w:rPr>
                <w:webHidden/>
                <w:sz w:val="24"/>
                <w:szCs w:val="24"/>
              </w:rPr>
              <w:tab/>
            </w:r>
            <w:r w:rsidRPr="00E76A7A">
              <w:rPr>
                <w:webHidden/>
                <w:sz w:val="24"/>
                <w:szCs w:val="24"/>
              </w:rPr>
              <w:fldChar w:fldCharType="begin"/>
            </w:r>
            <w:r w:rsidRPr="00E76A7A">
              <w:rPr>
                <w:webHidden/>
                <w:sz w:val="24"/>
                <w:szCs w:val="24"/>
              </w:rPr>
              <w:instrText xml:space="preserve"> PAGEREF _Toc213149542 \h </w:instrText>
            </w:r>
            <w:r w:rsidRPr="00E76A7A">
              <w:rPr>
                <w:webHidden/>
                <w:sz w:val="24"/>
                <w:szCs w:val="24"/>
              </w:rPr>
            </w:r>
            <w:r w:rsidRPr="00E76A7A">
              <w:rPr>
                <w:webHidden/>
                <w:sz w:val="24"/>
                <w:szCs w:val="24"/>
              </w:rPr>
              <w:fldChar w:fldCharType="separate"/>
            </w:r>
            <w:r w:rsidR="00ED36CC">
              <w:rPr>
                <w:webHidden/>
                <w:sz w:val="24"/>
                <w:szCs w:val="24"/>
              </w:rPr>
              <w:t>4</w:t>
            </w:r>
            <w:r w:rsidRPr="00E76A7A">
              <w:rPr>
                <w:webHidden/>
                <w:sz w:val="24"/>
                <w:szCs w:val="24"/>
              </w:rPr>
              <w:fldChar w:fldCharType="end"/>
            </w:r>
          </w:hyperlink>
        </w:p>
        <w:p w14:paraId="2BE67A21" w14:textId="0B5624F2" w:rsidR="00EB187F" w:rsidRPr="00E76A7A" w:rsidRDefault="00EB187F">
          <w:pPr>
            <w:pStyle w:val="TOC3"/>
            <w:rPr>
              <w:rFonts w:asciiTheme="minorHAnsi" w:eastAsiaTheme="minorEastAsia" w:hAnsiTheme="minorHAnsi" w:cstheme="minorBidi"/>
              <w:b w:val="0"/>
              <w:bCs w:val="0"/>
              <w:kern w:val="2"/>
              <w:sz w:val="24"/>
              <w:szCs w:val="24"/>
              <w14:ligatures w14:val="standardContextual"/>
            </w:rPr>
          </w:pPr>
          <w:hyperlink w:anchor="_Toc213149543" w:history="1">
            <w:r w:rsidRPr="00E76A7A">
              <w:rPr>
                <w:rStyle w:val="Hyperlink"/>
                <w:sz w:val="24"/>
                <w:szCs w:val="24"/>
              </w:rPr>
              <w:t>About CASP CSMT (Community Substance Misuse Team)</w:t>
            </w:r>
            <w:r w:rsidRPr="00E76A7A">
              <w:rPr>
                <w:webHidden/>
                <w:sz w:val="24"/>
                <w:szCs w:val="24"/>
              </w:rPr>
              <w:tab/>
            </w:r>
            <w:r w:rsidRPr="00E76A7A">
              <w:rPr>
                <w:webHidden/>
                <w:sz w:val="24"/>
                <w:szCs w:val="24"/>
              </w:rPr>
              <w:fldChar w:fldCharType="begin"/>
            </w:r>
            <w:r w:rsidRPr="00E76A7A">
              <w:rPr>
                <w:webHidden/>
                <w:sz w:val="24"/>
                <w:szCs w:val="24"/>
              </w:rPr>
              <w:instrText xml:space="preserve"> PAGEREF _Toc213149543 \h </w:instrText>
            </w:r>
            <w:r w:rsidRPr="00E76A7A">
              <w:rPr>
                <w:webHidden/>
                <w:sz w:val="24"/>
                <w:szCs w:val="24"/>
              </w:rPr>
            </w:r>
            <w:r w:rsidRPr="00E76A7A">
              <w:rPr>
                <w:webHidden/>
                <w:sz w:val="24"/>
                <w:szCs w:val="24"/>
              </w:rPr>
              <w:fldChar w:fldCharType="separate"/>
            </w:r>
            <w:r w:rsidR="00ED36CC">
              <w:rPr>
                <w:webHidden/>
                <w:sz w:val="24"/>
                <w:szCs w:val="24"/>
              </w:rPr>
              <w:t>5</w:t>
            </w:r>
            <w:r w:rsidRPr="00E76A7A">
              <w:rPr>
                <w:webHidden/>
                <w:sz w:val="24"/>
                <w:szCs w:val="24"/>
              </w:rPr>
              <w:fldChar w:fldCharType="end"/>
            </w:r>
          </w:hyperlink>
        </w:p>
        <w:p w14:paraId="43E80C85" w14:textId="1B21F460" w:rsidR="00EB187F" w:rsidRPr="00E76A7A" w:rsidRDefault="00EB187F">
          <w:pPr>
            <w:pStyle w:val="TOC3"/>
            <w:rPr>
              <w:rFonts w:asciiTheme="minorHAnsi" w:eastAsiaTheme="minorEastAsia" w:hAnsiTheme="minorHAnsi" w:cstheme="minorBidi"/>
              <w:b w:val="0"/>
              <w:bCs w:val="0"/>
              <w:kern w:val="2"/>
              <w:sz w:val="24"/>
              <w:szCs w:val="24"/>
              <w14:ligatures w14:val="standardContextual"/>
            </w:rPr>
          </w:pPr>
          <w:hyperlink w:anchor="_Toc213149544" w:history="1">
            <w:r w:rsidRPr="00E76A7A">
              <w:rPr>
                <w:rStyle w:val="Hyperlink"/>
                <w:sz w:val="24"/>
                <w:szCs w:val="24"/>
              </w:rPr>
              <w:t>Vision and Mission</w:t>
            </w:r>
            <w:r w:rsidRPr="00E76A7A">
              <w:rPr>
                <w:webHidden/>
                <w:sz w:val="24"/>
                <w:szCs w:val="24"/>
              </w:rPr>
              <w:tab/>
            </w:r>
            <w:r w:rsidRPr="00E76A7A">
              <w:rPr>
                <w:webHidden/>
                <w:sz w:val="24"/>
                <w:szCs w:val="24"/>
              </w:rPr>
              <w:fldChar w:fldCharType="begin"/>
            </w:r>
            <w:r w:rsidRPr="00E76A7A">
              <w:rPr>
                <w:webHidden/>
                <w:sz w:val="24"/>
                <w:szCs w:val="24"/>
              </w:rPr>
              <w:instrText xml:space="preserve"> PAGEREF _Toc213149544 \h </w:instrText>
            </w:r>
            <w:r w:rsidRPr="00E76A7A">
              <w:rPr>
                <w:webHidden/>
                <w:sz w:val="24"/>
                <w:szCs w:val="24"/>
              </w:rPr>
            </w:r>
            <w:r w:rsidRPr="00E76A7A">
              <w:rPr>
                <w:webHidden/>
                <w:sz w:val="24"/>
                <w:szCs w:val="24"/>
              </w:rPr>
              <w:fldChar w:fldCharType="separate"/>
            </w:r>
            <w:r w:rsidR="00ED36CC">
              <w:rPr>
                <w:webHidden/>
                <w:sz w:val="24"/>
                <w:szCs w:val="24"/>
              </w:rPr>
              <w:t>5</w:t>
            </w:r>
            <w:r w:rsidRPr="00E76A7A">
              <w:rPr>
                <w:webHidden/>
                <w:sz w:val="24"/>
                <w:szCs w:val="24"/>
              </w:rPr>
              <w:fldChar w:fldCharType="end"/>
            </w:r>
          </w:hyperlink>
        </w:p>
        <w:p w14:paraId="38351D90" w14:textId="64A5CFFF" w:rsidR="00EB187F" w:rsidRPr="00E76A7A" w:rsidRDefault="00EB187F">
          <w:pPr>
            <w:pStyle w:val="TOC3"/>
            <w:rPr>
              <w:rFonts w:asciiTheme="minorHAnsi" w:eastAsiaTheme="minorEastAsia" w:hAnsiTheme="minorHAnsi" w:cstheme="minorBidi"/>
              <w:b w:val="0"/>
              <w:bCs w:val="0"/>
              <w:kern w:val="2"/>
              <w:sz w:val="24"/>
              <w:szCs w:val="24"/>
              <w14:ligatures w14:val="standardContextual"/>
            </w:rPr>
          </w:pPr>
          <w:hyperlink w:anchor="_Toc213149545" w:history="1">
            <w:r w:rsidRPr="00E76A7A">
              <w:rPr>
                <w:rStyle w:val="Hyperlink"/>
                <w:sz w:val="24"/>
                <w:szCs w:val="24"/>
              </w:rPr>
              <w:t>Core Values</w:t>
            </w:r>
            <w:r w:rsidRPr="00E76A7A">
              <w:rPr>
                <w:webHidden/>
                <w:sz w:val="24"/>
                <w:szCs w:val="24"/>
              </w:rPr>
              <w:tab/>
            </w:r>
            <w:r w:rsidRPr="00E76A7A">
              <w:rPr>
                <w:webHidden/>
                <w:sz w:val="24"/>
                <w:szCs w:val="24"/>
              </w:rPr>
              <w:fldChar w:fldCharType="begin"/>
            </w:r>
            <w:r w:rsidRPr="00E76A7A">
              <w:rPr>
                <w:webHidden/>
                <w:sz w:val="24"/>
                <w:szCs w:val="24"/>
              </w:rPr>
              <w:instrText xml:space="preserve"> PAGEREF _Toc213149545 \h </w:instrText>
            </w:r>
            <w:r w:rsidRPr="00E76A7A">
              <w:rPr>
                <w:webHidden/>
                <w:sz w:val="24"/>
                <w:szCs w:val="24"/>
              </w:rPr>
            </w:r>
            <w:r w:rsidRPr="00E76A7A">
              <w:rPr>
                <w:webHidden/>
                <w:sz w:val="24"/>
                <w:szCs w:val="24"/>
              </w:rPr>
              <w:fldChar w:fldCharType="separate"/>
            </w:r>
            <w:r w:rsidR="00ED36CC">
              <w:rPr>
                <w:webHidden/>
                <w:sz w:val="24"/>
                <w:szCs w:val="24"/>
              </w:rPr>
              <w:t>6</w:t>
            </w:r>
            <w:r w:rsidRPr="00E76A7A">
              <w:rPr>
                <w:webHidden/>
                <w:sz w:val="24"/>
                <w:szCs w:val="24"/>
              </w:rPr>
              <w:fldChar w:fldCharType="end"/>
            </w:r>
          </w:hyperlink>
        </w:p>
        <w:p w14:paraId="68BBEF95" w14:textId="75AC12CF" w:rsidR="00EB187F" w:rsidRPr="00E76A7A" w:rsidRDefault="00EB187F">
          <w:pPr>
            <w:pStyle w:val="TOC3"/>
            <w:rPr>
              <w:rFonts w:asciiTheme="minorHAnsi" w:eastAsiaTheme="minorEastAsia" w:hAnsiTheme="minorHAnsi" w:cstheme="minorBidi"/>
              <w:b w:val="0"/>
              <w:bCs w:val="0"/>
              <w:kern w:val="2"/>
              <w:sz w:val="24"/>
              <w:szCs w:val="24"/>
              <w14:ligatures w14:val="standardContextual"/>
            </w:rPr>
          </w:pPr>
          <w:hyperlink w:anchor="_Toc213149546" w:history="1">
            <w:r w:rsidRPr="00E76A7A">
              <w:rPr>
                <w:rStyle w:val="Hyperlink"/>
                <w:sz w:val="24"/>
                <w:szCs w:val="24"/>
              </w:rPr>
              <w:t>What We Do</w:t>
            </w:r>
            <w:r w:rsidRPr="00E76A7A">
              <w:rPr>
                <w:webHidden/>
                <w:sz w:val="24"/>
                <w:szCs w:val="24"/>
              </w:rPr>
              <w:tab/>
            </w:r>
            <w:r w:rsidRPr="00E76A7A">
              <w:rPr>
                <w:webHidden/>
                <w:sz w:val="24"/>
                <w:szCs w:val="24"/>
              </w:rPr>
              <w:fldChar w:fldCharType="begin"/>
            </w:r>
            <w:r w:rsidRPr="00E76A7A">
              <w:rPr>
                <w:webHidden/>
                <w:sz w:val="24"/>
                <w:szCs w:val="24"/>
              </w:rPr>
              <w:instrText xml:space="preserve"> PAGEREF _Toc213149546 \h </w:instrText>
            </w:r>
            <w:r w:rsidRPr="00E76A7A">
              <w:rPr>
                <w:webHidden/>
                <w:sz w:val="24"/>
                <w:szCs w:val="24"/>
              </w:rPr>
            </w:r>
            <w:r w:rsidRPr="00E76A7A">
              <w:rPr>
                <w:webHidden/>
                <w:sz w:val="24"/>
                <w:szCs w:val="24"/>
              </w:rPr>
              <w:fldChar w:fldCharType="separate"/>
            </w:r>
            <w:r w:rsidR="00ED36CC">
              <w:rPr>
                <w:webHidden/>
                <w:sz w:val="24"/>
                <w:szCs w:val="24"/>
              </w:rPr>
              <w:t>6</w:t>
            </w:r>
            <w:r w:rsidRPr="00E76A7A">
              <w:rPr>
                <w:webHidden/>
                <w:sz w:val="24"/>
                <w:szCs w:val="24"/>
              </w:rPr>
              <w:fldChar w:fldCharType="end"/>
            </w:r>
          </w:hyperlink>
        </w:p>
        <w:p w14:paraId="0CE311E8" w14:textId="5F53078B" w:rsidR="00EB187F" w:rsidRPr="00E76A7A" w:rsidRDefault="00EB187F">
          <w:pPr>
            <w:pStyle w:val="TOC3"/>
            <w:rPr>
              <w:rFonts w:asciiTheme="minorHAnsi" w:eastAsiaTheme="minorEastAsia" w:hAnsiTheme="minorHAnsi" w:cstheme="minorBidi"/>
              <w:b w:val="0"/>
              <w:bCs w:val="0"/>
              <w:kern w:val="2"/>
              <w:sz w:val="24"/>
              <w:szCs w:val="24"/>
              <w14:ligatures w14:val="standardContextual"/>
            </w:rPr>
          </w:pPr>
          <w:hyperlink w:anchor="_Toc213149547" w:history="1">
            <w:r w:rsidRPr="00E76A7A">
              <w:rPr>
                <w:rStyle w:val="Hyperlink"/>
                <w:sz w:val="24"/>
                <w:szCs w:val="24"/>
              </w:rPr>
              <w:t>Regional Presence</w:t>
            </w:r>
            <w:r w:rsidRPr="00E76A7A">
              <w:rPr>
                <w:webHidden/>
                <w:sz w:val="24"/>
                <w:szCs w:val="24"/>
              </w:rPr>
              <w:tab/>
            </w:r>
            <w:r w:rsidRPr="00E76A7A">
              <w:rPr>
                <w:webHidden/>
                <w:sz w:val="24"/>
                <w:szCs w:val="24"/>
              </w:rPr>
              <w:fldChar w:fldCharType="begin"/>
            </w:r>
            <w:r w:rsidRPr="00E76A7A">
              <w:rPr>
                <w:webHidden/>
                <w:sz w:val="24"/>
                <w:szCs w:val="24"/>
              </w:rPr>
              <w:instrText xml:space="preserve"> PAGEREF _Toc213149547 \h </w:instrText>
            </w:r>
            <w:r w:rsidRPr="00E76A7A">
              <w:rPr>
                <w:webHidden/>
                <w:sz w:val="24"/>
                <w:szCs w:val="24"/>
              </w:rPr>
            </w:r>
            <w:r w:rsidRPr="00E76A7A">
              <w:rPr>
                <w:webHidden/>
                <w:sz w:val="24"/>
                <w:szCs w:val="24"/>
              </w:rPr>
              <w:fldChar w:fldCharType="separate"/>
            </w:r>
            <w:r w:rsidR="00ED36CC">
              <w:rPr>
                <w:webHidden/>
                <w:sz w:val="24"/>
                <w:szCs w:val="24"/>
              </w:rPr>
              <w:t>7</w:t>
            </w:r>
            <w:r w:rsidRPr="00E76A7A">
              <w:rPr>
                <w:webHidden/>
                <w:sz w:val="24"/>
                <w:szCs w:val="24"/>
              </w:rPr>
              <w:fldChar w:fldCharType="end"/>
            </w:r>
          </w:hyperlink>
        </w:p>
        <w:p w14:paraId="7E329E89" w14:textId="56C9E447" w:rsidR="00EB187F" w:rsidRPr="00E76A7A" w:rsidRDefault="00EB187F">
          <w:pPr>
            <w:pStyle w:val="TOC3"/>
            <w:rPr>
              <w:rFonts w:asciiTheme="minorHAnsi" w:eastAsiaTheme="minorEastAsia" w:hAnsiTheme="minorHAnsi" w:cstheme="minorBidi"/>
              <w:b w:val="0"/>
              <w:bCs w:val="0"/>
              <w:kern w:val="2"/>
              <w:sz w:val="24"/>
              <w:szCs w:val="24"/>
              <w14:ligatures w14:val="standardContextual"/>
            </w:rPr>
          </w:pPr>
          <w:hyperlink w:anchor="_Toc213149548" w:history="1">
            <w:r w:rsidRPr="00E76A7A">
              <w:rPr>
                <w:rStyle w:val="Hyperlink"/>
                <w:spacing w:val="-2"/>
                <w:sz w:val="24"/>
                <w:szCs w:val="24"/>
              </w:rPr>
              <w:t>Thank You</w:t>
            </w:r>
            <w:r w:rsidRPr="00E76A7A">
              <w:rPr>
                <w:webHidden/>
                <w:sz w:val="24"/>
                <w:szCs w:val="24"/>
              </w:rPr>
              <w:tab/>
            </w:r>
            <w:r w:rsidRPr="00E76A7A">
              <w:rPr>
                <w:webHidden/>
                <w:sz w:val="24"/>
                <w:szCs w:val="24"/>
              </w:rPr>
              <w:fldChar w:fldCharType="begin"/>
            </w:r>
            <w:r w:rsidRPr="00E76A7A">
              <w:rPr>
                <w:webHidden/>
                <w:sz w:val="24"/>
                <w:szCs w:val="24"/>
              </w:rPr>
              <w:instrText xml:space="preserve"> PAGEREF _Toc213149548 \h </w:instrText>
            </w:r>
            <w:r w:rsidRPr="00E76A7A">
              <w:rPr>
                <w:webHidden/>
                <w:sz w:val="24"/>
                <w:szCs w:val="24"/>
              </w:rPr>
            </w:r>
            <w:r w:rsidRPr="00E76A7A">
              <w:rPr>
                <w:webHidden/>
                <w:sz w:val="24"/>
                <w:szCs w:val="24"/>
              </w:rPr>
              <w:fldChar w:fldCharType="separate"/>
            </w:r>
            <w:r w:rsidR="00ED36CC">
              <w:rPr>
                <w:webHidden/>
                <w:sz w:val="24"/>
                <w:szCs w:val="24"/>
              </w:rPr>
              <w:t>7</w:t>
            </w:r>
            <w:r w:rsidRPr="00E76A7A">
              <w:rPr>
                <w:webHidden/>
                <w:sz w:val="24"/>
                <w:szCs w:val="24"/>
              </w:rPr>
              <w:fldChar w:fldCharType="end"/>
            </w:r>
          </w:hyperlink>
        </w:p>
        <w:p w14:paraId="76F8E2E1" w14:textId="4143B549" w:rsidR="00EB187F" w:rsidRPr="00E76A7A" w:rsidRDefault="00EB187F">
          <w:pPr>
            <w:pStyle w:val="TOC1"/>
            <w:tabs>
              <w:tab w:val="right" w:leader="dot" w:pos="13996"/>
            </w:tabs>
            <w:rPr>
              <w:rFonts w:asciiTheme="minorHAnsi" w:eastAsiaTheme="minorEastAsia" w:hAnsiTheme="minorHAnsi" w:cstheme="minorBidi"/>
              <w:noProof/>
              <w:kern w:val="2"/>
              <w:sz w:val="24"/>
              <w:szCs w:val="24"/>
              <w:lang w:val="en-IE" w:eastAsia="en-IE"/>
              <w14:ligatures w14:val="standardContextual"/>
            </w:rPr>
          </w:pPr>
          <w:hyperlink w:anchor="_Toc213149549" w:history="1">
            <w:r w:rsidRPr="00E76A7A">
              <w:rPr>
                <w:rStyle w:val="Hyperlink"/>
                <w:rFonts w:cstheme="minorHAnsi"/>
                <w:noProof/>
                <w:sz w:val="24"/>
                <w:szCs w:val="24"/>
              </w:rPr>
              <w:t>Introduction</w:t>
            </w:r>
            <w:r w:rsidRPr="00E76A7A">
              <w:rPr>
                <w:noProof/>
                <w:webHidden/>
                <w:sz w:val="24"/>
                <w:szCs w:val="24"/>
              </w:rPr>
              <w:tab/>
            </w:r>
            <w:r w:rsidRPr="00E76A7A">
              <w:rPr>
                <w:noProof/>
                <w:webHidden/>
                <w:sz w:val="24"/>
                <w:szCs w:val="24"/>
              </w:rPr>
              <w:fldChar w:fldCharType="begin"/>
            </w:r>
            <w:r w:rsidRPr="00E76A7A">
              <w:rPr>
                <w:noProof/>
                <w:webHidden/>
                <w:sz w:val="24"/>
                <w:szCs w:val="24"/>
              </w:rPr>
              <w:instrText xml:space="preserve"> PAGEREF _Toc213149549 \h </w:instrText>
            </w:r>
            <w:r w:rsidRPr="00E76A7A">
              <w:rPr>
                <w:noProof/>
                <w:webHidden/>
                <w:sz w:val="24"/>
                <w:szCs w:val="24"/>
              </w:rPr>
            </w:r>
            <w:r w:rsidRPr="00E76A7A">
              <w:rPr>
                <w:noProof/>
                <w:webHidden/>
                <w:sz w:val="24"/>
                <w:szCs w:val="24"/>
              </w:rPr>
              <w:fldChar w:fldCharType="separate"/>
            </w:r>
            <w:r w:rsidR="00ED36CC">
              <w:rPr>
                <w:noProof/>
                <w:webHidden/>
                <w:sz w:val="24"/>
                <w:szCs w:val="24"/>
              </w:rPr>
              <w:t>8</w:t>
            </w:r>
            <w:r w:rsidRPr="00E76A7A">
              <w:rPr>
                <w:noProof/>
                <w:webHidden/>
                <w:sz w:val="24"/>
                <w:szCs w:val="24"/>
              </w:rPr>
              <w:fldChar w:fldCharType="end"/>
            </w:r>
          </w:hyperlink>
        </w:p>
        <w:p w14:paraId="4524CE58" w14:textId="400F3F65" w:rsidR="00EB187F" w:rsidRPr="00E76A7A" w:rsidRDefault="00EB187F">
          <w:pPr>
            <w:pStyle w:val="TOC1"/>
            <w:tabs>
              <w:tab w:val="right" w:leader="dot" w:pos="13996"/>
            </w:tabs>
            <w:rPr>
              <w:rFonts w:asciiTheme="minorHAnsi" w:eastAsiaTheme="minorEastAsia" w:hAnsiTheme="minorHAnsi" w:cstheme="minorBidi"/>
              <w:noProof/>
              <w:kern w:val="2"/>
              <w:sz w:val="24"/>
              <w:szCs w:val="24"/>
              <w:lang w:val="en-IE" w:eastAsia="en-IE"/>
              <w14:ligatures w14:val="standardContextual"/>
            </w:rPr>
          </w:pPr>
          <w:hyperlink w:anchor="_Toc213149550" w:history="1">
            <w:r w:rsidRPr="00E76A7A">
              <w:rPr>
                <w:rStyle w:val="Hyperlink"/>
                <w:noProof/>
                <w:sz w:val="24"/>
                <w:szCs w:val="24"/>
              </w:rPr>
              <w:t>Governance</w:t>
            </w:r>
            <w:r w:rsidRPr="00E76A7A">
              <w:rPr>
                <w:noProof/>
                <w:webHidden/>
                <w:sz w:val="24"/>
                <w:szCs w:val="24"/>
              </w:rPr>
              <w:tab/>
            </w:r>
            <w:r w:rsidRPr="00E76A7A">
              <w:rPr>
                <w:noProof/>
                <w:webHidden/>
                <w:sz w:val="24"/>
                <w:szCs w:val="24"/>
              </w:rPr>
              <w:fldChar w:fldCharType="begin"/>
            </w:r>
            <w:r w:rsidRPr="00E76A7A">
              <w:rPr>
                <w:noProof/>
                <w:webHidden/>
                <w:sz w:val="24"/>
                <w:szCs w:val="24"/>
              </w:rPr>
              <w:instrText xml:space="preserve"> PAGEREF _Toc213149550 \h </w:instrText>
            </w:r>
            <w:r w:rsidRPr="00E76A7A">
              <w:rPr>
                <w:noProof/>
                <w:webHidden/>
                <w:sz w:val="24"/>
                <w:szCs w:val="24"/>
              </w:rPr>
            </w:r>
            <w:r w:rsidRPr="00E76A7A">
              <w:rPr>
                <w:noProof/>
                <w:webHidden/>
                <w:sz w:val="24"/>
                <w:szCs w:val="24"/>
              </w:rPr>
              <w:fldChar w:fldCharType="separate"/>
            </w:r>
            <w:r w:rsidR="00ED36CC">
              <w:rPr>
                <w:noProof/>
                <w:webHidden/>
                <w:sz w:val="24"/>
                <w:szCs w:val="24"/>
              </w:rPr>
              <w:t>10</w:t>
            </w:r>
            <w:r w:rsidRPr="00E76A7A">
              <w:rPr>
                <w:noProof/>
                <w:webHidden/>
                <w:sz w:val="24"/>
                <w:szCs w:val="24"/>
              </w:rPr>
              <w:fldChar w:fldCharType="end"/>
            </w:r>
          </w:hyperlink>
        </w:p>
        <w:p w14:paraId="300CE282" w14:textId="2C70FC16" w:rsidR="00EB187F" w:rsidRPr="00E76A7A" w:rsidRDefault="00EB187F">
          <w:pPr>
            <w:pStyle w:val="TOC1"/>
            <w:tabs>
              <w:tab w:val="right" w:leader="dot" w:pos="13996"/>
            </w:tabs>
            <w:rPr>
              <w:rFonts w:asciiTheme="minorHAnsi" w:eastAsiaTheme="minorEastAsia" w:hAnsiTheme="minorHAnsi" w:cstheme="minorBidi"/>
              <w:noProof/>
              <w:kern w:val="2"/>
              <w:sz w:val="24"/>
              <w:szCs w:val="24"/>
              <w:lang w:val="en-IE" w:eastAsia="en-IE"/>
              <w14:ligatures w14:val="standardContextual"/>
            </w:rPr>
          </w:pPr>
          <w:hyperlink w:anchor="_Toc213149551" w:history="1">
            <w:r w:rsidRPr="00E76A7A">
              <w:rPr>
                <w:rStyle w:val="Hyperlink"/>
                <w:noProof/>
                <w:sz w:val="24"/>
                <w:szCs w:val="24"/>
              </w:rPr>
              <w:t>About</w:t>
            </w:r>
            <w:r w:rsidRPr="00E76A7A">
              <w:rPr>
                <w:rStyle w:val="Hyperlink"/>
                <w:noProof/>
                <w:spacing w:val="-3"/>
                <w:sz w:val="24"/>
                <w:szCs w:val="24"/>
              </w:rPr>
              <w:t xml:space="preserve"> </w:t>
            </w:r>
            <w:r w:rsidRPr="00E76A7A">
              <w:rPr>
                <w:rStyle w:val="Hyperlink"/>
                <w:noProof/>
                <w:sz w:val="24"/>
                <w:szCs w:val="24"/>
              </w:rPr>
              <w:t>CASP</w:t>
            </w:r>
            <w:r w:rsidRPr="00E76A7A">
              <w:rPr>
                <w:rStyle w:val="Hyperlink"/>
                <w:noProof/>
                <w:spacing w:val="-4"/>
                <w:sz w:val="24"/>
                <w:szCs w:val="24"/>
              </w:rPr>
              <w:t xml:space="preserve"> </w:t>
            </w:r>
            <w:r w:rsidRPr="00E76A7A">
              <w:rPr>
                <w:rStyle w:val="Hyperlink"/>
                <w:noProof/>
                <w:spacing w:val="-2"/>
                <w:sz w:val="24"/>
                <w:szCs w:val="24"/>
              </w:rPr>
              <w:t>(Dublin)</w:t>
            </w:r>
            <w:r w:rsidRPr="00E76A7A">
              <w:rPr>
                <w:noProof/>
                <w:webHidden/>
                <w:sz w:val="24"/>
                <w:szCs w:val="24"/>
              </w:rPr>
              <w:tab/>
            </w:r>
            <w:r w:rsidRPr="00E76A7A">
              <w:rPr>
                <w:noProof/>
                <w:webHidden/>
                <w:sz w:val="24"/>
                <w:szCs w:val="24"/>
              </w:rPr>
              <w:fldChar w:fldCharType="begin"/>
            </w:r>
            <w:r w:rsidRPr="00E76A7A">
              <w:rPr>
                <w:noProof/>
                <w:webHidden/>
                <w:sz w:val="24"/>
                <w:szCs w:val="24"/>
              </w:rPr>
              <w:instrText xml:space="preserve"> PAGEREF _Toc213149551 \h </w:instrText>
            </w:r>
            <w:r w:rsidRPr="00E76A7A">
              <w:rPr>
                <w:noProof/>
                <w:webHidden/>
                <w:sz w:val="24"/>
                <w:szCs w:val="24"/>
              </w:rPr>
            </w:r>
            <w:r w:rsidRPr="00E76A7A">
              <w:rPr>
                <w:noProof/>
                <w:webHidden/>
                <w:sz w:val="24"/>
                <w:szCs w:val="24"/>
              </w:rPr>
              <w:fldChar w:fldCharType="separate"/>
            </w:r>
            <w:r w:rsidR="00ED36CC">
              <w:rPr>
                <w:noProof/>
                <w:webHidden/>
                <w:sz w:val="24"/>
                <w:szCs w:val="24"/>
              </w:rPr>
              <w:t>11</w:t>
            </w:r>
            <w:r w:rsidRPr="00E76A7A">
              <w:rPr>
                <w:noProof/>
                <w:webHidden/>
                <w:sz w:val="24"/>
                <w:szCs w:val="24"/>
              </w:rPr>
              <w:fldChar w:fldCharType="end"/>
            </w:r>
          </w:hyperlink>
        </w:p>
        <w:p w14:paraId="795A5536" w14:textId="24D1D204" w:rsidR="00EB187F" w:rsidRPr="00E76A7A" w:rsidRDefault="00EB187F">
          <w:pPr>
            <w:pStyle w:val="TOC3"/>
            <w:rPr>
              <w:rFonts w:asciiTheme="minorHAnsi" w:eastAsiaTheme="minorEastAsia" w:hAnsiTheme="minorHAnsi" w:cstheme="minorBidi"/>
              <w:b w:val="0"/>
              <w:bCs w:val="0"/>
              <w:kern w:val="2"/>
              <w:sz w:val="24"/>
              <w:szCs w:val="24"/>
              <w14:ligatures w14:val="standardContextual"/>
            </w:rPr>
          </w:pPr>
          <w:hyperlink w:anchor="_Toc213149552" w:history="1">
            <w:r w:rsidRPr="00E76A7A">
              <w:rPr>
                <w:rStyle w:val="Hyperlink"/>
                <w:sz w:val="24"/>
                <w:szCs w:val="24"/>
              </w:rPr>
              <w:t>Aims</w:t>
            </w:r>
            <w:r w:rsidRPr="00E76A7A">
              <w:rPr>
                <w:rStyle w:val="Hyperlink"/>
                <w:spacing w:val="-4"/>
                <w:sz w:val="24"/>
                <w:szCs w:val="24"/>
              </w:rPr>
              <w:t xml:space="preserve"> </w:t>
            </w:r>
            <w:r w:rsidRPr="00E76A7A">
              <w:rPr>
                <w:rStyle w:val="Hyperlink"/>
                <w:sz w:val="24"/>
                <w:szCs w:val="24"/>
              </w:rPr>
              <w:t>of</w:t>
            </w:r>
            <w:r w:rsidRPr="00E76A7A">
              <w:rPr>
                <w:rStyle w:val="Hyperlink"/>
                <w:spacing w:val="-3"/>
                <w:sz w:val="24"/>
                <w:szCs w:val="24"/>
              </w:rPr>
              <w:t xml:space="preserve"> </w:t>
            </w:r>
            <w:r w:rsidRPr="00E76A7A">
              <w:rPr>
                <w:rStyle w:val="Hyperlink"/>
                <w:spacing w:val="-4"/>
                <w:sz w:val="24"/>
                <w:szCs w:val="24"/>
              </w:rPr>
              <w:t>CASP</w:t>
            </w:r>
            <w:r w:rsidRPr="00E76A7A">
              <w:rPr>
                <w:webHidden/>
                <w:sz w:val="24"/>
                <w:szCs w:val="24"/>
              </w:rPr>
              <w:tab/>
            </w:r>
            <w:r w:rsidRPr="00E76A7A">
              <w:rPr>
                <w:webHidden/>
                <w:sz w:val="24"/>
                <w:szCs w:val="24"/>
              </w:rPr>
              <w:fldChar w:fldCharType="begin"/>
            </w:r>
            <w:r w:rsidRPr="00E76A7A">
              <w:rPr>
                <w:webHidden/>
                <w:sz w:val="24"/>
                <w:szCs w:val="24"/>
              </w:rPr>
              <w:instrText xml:space="preserve"> PAGEREF _Toc213149552 \h </w:instrText>
            </w:r>
            <w:r w:rsidRPr="00E76A7A">
              <w:rPr>
                <w:webHidden/>
                <w:sz w:val="24"/>
                <w:szCs w:val="24"/>
              </w:rPr>
            </w:r>
            <w:r w:rsidRPr="00E76A7A">
              <w:rPr>
                <w:webHidden/>
                <w:sz w:val="24"/>
                <w:szCs w:val="24"/>
              </w:rPr>
              <w:fldChar w:fldCharType="separate"/>
            </w:r>
            <w:r w:rsidR="00ED36CC">
              <w:rPr>
                <w:webHidden/>
                <w:sz w:val="24"/>
                <w:szCs w:val="24"/>
              </w:rPr>
              <w:t>11</w:t>
            </w:r>
            <w:r w:rsidRPr="00E76A7A">
              <w:rPr>
                <w:webHidden/>
                <w:sz w:val="24"/>
                <w:szCs w:val="24"/>
              </w:rPr>
              <w:fldChar w:fldCharType="end"/>
            </w:r>
          </w:hyperlink>
        </w:p>
        <w:p w14:paraId="1983FD78" w14:textId="68204E1A" w:rsidR="00EB187F" w:rsidRPr="00E76A7A" w:rsidRDefault="00EB187F">
          <w:pPr>
            <w:pStyle w:val="TOC1"/>
            <w:tabs>
              <w:tab w:val="right" w:leader="dot" w:pos="13996"/>
            </w:tabs>
            <w:rPr>
              <w:rFonts w:asciiTheme="minorHAnsi" w:eastAsiaTheme="minorEastAsia" w:hAnsiTheme="minorHAnsi" w:cstheme="minorBidi"/>
              <w:noProof/>
              <w:kern w:val="2"/>
              <w:sz w:val="24"/>
              <w:szCs w:val="24"/>
              <w:lang w:val="en-IE" w:eastAsia="en-IE"/>
              <w14:ligatures w14:val="standardContextual"/>
            </w:rPr>
          </w:pPr>
          <w:hyperlink w:anchor="_Toc213149553" w:history="1">
            <w:r w:rsidRPr="00E76A7A">
              <w:rPr>
                <w:rStyle w:val="Hyperlink"/>
                <w:noProof/>
                <w:sz w:val="24"/>
                <w:szCs w:val="24"/>
              </w:rPr>
              <w:t>CASP</w:t>
            </w:r>
            <w:r w:rsidRPr="00E76A7A">
              <w:rPr>
                <w:rStyle w:val="Hyperlink"/>
                <w:noProof/>
                <w:spacing w:val="-5"/>
                <w:sz w:val="24"/>
                <w:szCs w:val="24"/>
              </w:rPr>
              <w:t xml:space="preserve"> </w:t>
            </w:r>
            <w:r w:rsidRPr="00E76A7A">
              <w:rPr>
                <w:rStyle w:val="Hyperlink"/>
                <w:noProof/>
                <w:sz w:val="24"/>
                <w:szCs w:val="24"/>
              </w:rPr>
              <w:t>Dublin</w:t>
            </w:r>
            <w:r w:rsidRPr="00E76A7A">
              <w:rPr>
                <w:rStyle w:val="Hyperlink"/>
                <w:noProof/>
                <w:spacing w:val="-3"/>
                <w:sz w:val="24"/>
                <w:szCs w:val="24"/>
              </w:rPr>
              <w:t xml:space="preserve"> </w:t>
            </w:r>
            <w:r w:rsidRPr="00E76A7A">
              <w:rPr>
                <w:rStyle w:val="Hyperlink"/>
                <w:noProof/>
                <w:sz w:val="24"/>
                <w:szCs w:val="24"/>
              </w:rPr>
              <w:t>in</w:t>
            </w:r>
            <w:r w:rsidRPr="00E76A7A">
              <w:rPr>
                <w:rStyle w:val="Hyperlink"/>
                <w:noProof/>
                <w:spacing w:val="-2"/>
                <w:sz w:val="24"/>
                <w:szCs w:val="24"/>
              </w:rPr>
              <w:t xml:space="preserve"> </w:t>
            </w:r>
            <w:r w:rsidRPr="00E76A7A">
              <w:rPr>
                <w:rStyle w:val="Hyperlink"/>
                <w:noProof/>
                <w:spacing w:val="-4"/>
                <w:sz w:val="24"/>
                <w:szCs w:val="24"/>
              </w:rPr>
              <w:t>2024</w:t>
            </w:r>
            <w:r w:rsidRPr="00E76A7A">
              <w:rPr>
                <w:noProof/>
                <w:webHidden/>
                <w:sz w:val="24"/>
                <w:szCs w:val="24"/>
              </w:rPr>
              <w:tab/>
            </w:r>
            <w:r w:rsidRPr="00E76A7A">
              <w:rPr>
                <w:noProof/>
                <w:webHidden/>
                <w:sz w:val="24"/>
                <w:szCs w:val="24"/>
              </w:rPr>
              <w:fldChar w:fldCharType="begin"/>
            </w:r>
            <w:r w:rsidRPr="00E76A7A">
              <w:rPr>
                <w:noProof/>
                <w:webHidden/>
                <w:sz w:val="24"/>
                <w:szCs w:val="24"/>
              </w:rPr>
              <w:instrText xml:space="preserve"> PAGEREF _Toc213149553 \h </w:instrText>
            </w:r>
            <w:r w:rsidRPr="00E76A7A">
              <w:rPr>
                <w:noProof/>
                <w:webHidden/>
                <w:sz w:val="24"/>
                <w:szCs w:val="24"/>
              </w:rPr>
            </w:r>
            <w:r w:rsidRPr="00E76A7A">
              <w:rPr>
                <w:noProof/>
                <w:webHidden/>
                <w:sz w:val="24"/>
                <w:szCs w:val="24"/>
              </w:rPr>
              <w:fldChar w:fldCharType="separate"/>
            </w:r>
            <w:r w:rsidR="00ED36CC">
              <w:rPr>
                <w:noProof/>
                <w:webHidden/>
                <w:sz w:val="24"/>
                <w:szCs w:val="24"/>
              </w:rPr>
              <w:t>13</w:t>
            </w:r>
            <w:r w:rsidRPr="00E76A7A">
              <w:rPr>
                <w:noProof/>
                <w:webHidden/>
                <w:sz w:val="24"/>
                <w:szCs w:val="24"/>
              </w:rPr>
              <w:fldChar w:fldCharType="end"/>
            </w:r>
          </w:hyperlink>
        </w:p>
        <w:p w14:paraId="779F9A04" w14:textId="3F37411B" w:rsidR="00EB187F" w:rsidRPr="00E76A7A" w:rsidRDefault="00EB187F">
          <w:pPr>
            <w:pStyle w:val="TOC1"/>
            <w:tabs>
              <w:tab w:val="right" w:leader="dot" w:pos="13996"/>
            </w:tabs>
            <w:rPr>
              <w:rFonts w:asciiTheme="minorHAnsi" w:eastAsiaTheme="minorEastAsia" w:hAnsiTheme="minorHAnsi" w:cstheme="minorBidi"/>
              <w:noProof/>
              <w:kern w:val="2"/>
              <w:sz w:val="24"/>
              <w:szCs w:val="24"/>
              <w:lang w:val="en-IE" w:eastAsia="en-IE"/>
              <w14:ligatures w14:val="standardContextual"/>
            </w:rPr>
          </w:pPr>
          <w:hyperlink w:anchor="_Toc213149554" w:history="1">
            <w:r w:rsidRPr="00E76A7A">
              <w:rPr>
                <w:rStyle w:val="Hyperlink"/>
                <w:noProof/>
                <w:sz w:val="24"/>
                <w:szCs w:val="24"/>
              </w:rPr>
              <w:t>CASP</w:t>
            </w:r>
            <w:r w:rsidRPr="00E76A7A">
              <w:rPr>
                <w:rStyle w:val="Hyperlink"/>
                <w:noProof/>
                <w:spacing w:val="-7"/>
                <w:sz w:val="24"/>
                <w:szCs w:val="24"/>
              </w:rPr>
              <w:t xml:space="preserve"> </w:t>
            </w:r>
            <w:r w:rsidRPr="00E76A7A">
              <w:rPr>
                <w:rStyle w:val="Hyperlink"/>
                <w:noProof/>
                <w:sz w:val="24"/>
                <w:szCs w:val="24"/>
              </w:rPr>
              <w:t>Clondalkin</w:t>
            </w:r>
            <w:r w:rsidRPr="00E76A7A">
              <w:rPr>
                <w:rStyle w:val="Hyperlink"/>
                <w:noProof/>
                <w:spacing w:val="-5"/>
                <w:sz w:val="24"/>
                <w:szCs w:val="24"/>
              </w:rPr>
              <w:t xml:space="preserve"> </w:t>
            </w:r>
            <w:r w:rsidRPr="00E76A7A">
              <w:rPr>
                <w:rStyle w:val="Hyperlink"/>
                <w:noProof/>
                <w:sz w:val="24"/>
                <w:szCs w:val="24"/>
              </w:rPr>
              <w:t>services’</w:t>
            </w:r>
            <w:r w:rsidRPr="00E76A7A">
              <w:rPr>
                <w:rStyle w:val="Hyperlink"/>
                <w:noProof/>
                <w:spacing w:val="-6"/>
                <w:sz w:val="24"/>
                <w:szCs w:val="24"/>
              </w:rPr>
              <w:t xml:space="preserve"> </w:t>
            </w:r>
            <w:r w:rsidRPr="00E76A7A">
              <w:rPr>
                <w:rStyle w:val="Hyperlink"/>
                <w:noProof/>
                <w:sz w:val="24"/>
                <w:szCs w:val="24"/>
              </w:rPr>
              <w:t>statistics</w:t>
            </w:r>
            <w:r w:rsidRPr="00E76A7A">
              <w:rPr>
                <w:rStyle w:val="Hyperlink"/>
                <w:noProof/>
                <w:spacing w:val="-4"/>
                <w:sz w:val="24"/>
                <w:szCs w:val="24"/>
              </w:rPr>
              <w:t xml:space="preserve"> </w:t>
            </w:r>
            <w:r w:rsidRPr="00E76A7A">
              <w:rPr>
                <w:rStyle w:val="Hyperlink"/>
                <w:noProof/>
                <w:sz w:val="24"/>
                <w:szCs w:val="24"/>
              </w:rPr>
              <w:t>in</w:t>
            </w:r>
            <w:r w:rsidRPr="00E76A7A">
              <w:rPr>
                <w:rStyle w:val="Hyperlink"/>
                <w:noProof/>
                <w:spacing w:val="-5"/>
                <w:sz w:val="24"/>
                <w:szCs w:val="24"/>
              </w:rPr>
              <w:t xml:space="preserve"> </w:t>
            </w:r>
            <w:r w:rsidRPr="00E76A7A">
              <w:rPr>
                <w:rStyle w:val="Hyperlink"/>
                <w:noProof/>
                <w:spacing w:val="-4"/>
                <w:sz w:val="24"/>
                <w:szCs w:val="24"/>
              </w:rPr>
              <w:t>2024</w:t>
            </w:r>
            <w:r w:rsidRPr="00E76A7A">
              <w:rPr>
                <w:noProof/>
                <w:webHidden/>
                <w:sz w:val="24"/>
                <w:szCs w:val="24"/>
              </w:rPr>
              <w:tab/>
            </w:r>
            <w:r w:rsidRPr="00E76A7A">
              <w:rPr>
                <w:noProof/>
                <w:webHidden/>
                <w:sz w:val="24"/>
                <w:szCs w:val="24"/>
              </w:rPr>
              <w:fldChar w:fldCharType="begin"/>
            </w:r>
            <w:r w:rsidRPr="00E76A7A">
              <w:rPr>
                <w:noProof/>
                <w:webHidden/>
                <w:sz w:val="24"/>
                <w:szCs w:val="24"/>
              </w:rPr>
              <w:instrText xml:space="preserve"> PAGEREF _Toc213149554 \h </w:instrText>
            </w:r>
            <w:r w:rsidRPr="00E76A7A">
              <w:rPr>
                <w:noProof/>
                <w:webHidden/>
                <w:sz w:val="24"/>
                <w:szCs w:val="24"/>
              </w:rPr>
            </w:r>
            <w:r w:rsidRPr="00E76A7A">
              <w:rPr>
                <w:noProof/>
                <w:webHidden/>
                <w:sz w:val="24"/>
                <w:szCs w:val="24"/>
              </w:rPr>
              <w:fldChar w:fldCharType="separate"/>
            </w:r>
            <w:r w:rsidR="00ED36CC">
              <w:rPr>
                <w:noProof/>
                <w:webHidden/>
                <w:sz w:val="24"/>
                <w:szCs w:val="24"/>
              </w:rPr>
              <w:t>15</w:t>
            </w:r>
            <w:r w:rsidRPr="00E76A7A">
              <w:rPr>
                <w:noProof/>
                <w:webHidden/>
                <w:sz w:val="24"/>
                <w:szCs w:val="24"/>
              </w:rPr>
              <w:fldChar w:fldCharType="end"/>
            </w:r>
          </w:hyperlink>
        </w:p>
        <w:p w14:paraId="40E478D9" w14:textId="5F32C5A3" w:rsidR="00EB187F" w:rsidRPr="00E76A7A" w:rsidRDefault="00EB187F">
          <w:pPr>
            <w:pStyle w:val="TOC2"/>
            <w:tabs>
              <w:tab w:val="right" w:leader="dot" w:pos="13996"/>
            </w:tabs>
            <w:rPr>
              <w:rFonts w:asciiTheme="minorHAnsi" w:eastAsiaTheme="minorEastAsia" w:hAnsiTheme="minorHAnsi" w:cstheme="minorBidi"/>
              <w:noProof/>
              <w:kern w:val="2"/>
              <w:sz w:val="24"/>
              <w:szCs w:val="24"/>
              <w:lang w:val="en-IE" w:eastAsia="en-IE"/>
              <w14:ligatures w14:val="standardContextual"/>
            </w:rPr>
          </w:pPr>
          <w:hyperlink w:anchor="_Toc213149555" w:history="1">
            <w:r w:rsidRPr="00E76A7A">
              <w:rPr>
                <w:rStyle w:val="Hyperlink"/>
                <w:b/>
                <w:bCs/>
                <w:noProof/>
                <w:sz w:val="24"/>
                <w:szCs w:val="24"/>
              </w:rPr>
              <w:t>Counselling</w:t>
            </w:r>
            <w:r w:rsidRPr="00E76A7A">
              <w:rPr>
                <w:noProof/>
                <w:webHidden/>
                <w:sz w:val="24"/>
                <w:szCs w:val="24"/>
              </w:rPr>
              <w:tab/>
            </w:r>
            <w:r w:rsidRPr="00E76A7A">
              <w:rPr>
                <w:noProof/>
                <w:webHidden/>
                <w:sz w:val="24"/>
                <w:szCs w:val="24"/>
              </w:rPr>
              <w:fldChar w:fldCharType="begin"/>
            </w:r>
            <w:r w:rsidRPr="00E76A7A">
              <w:rPr>
                <w:noProof/>
                <w:webHidden/>
                <w:sz w:val="24"/>
                <w:szCs w:val="24"/>
              </w:rPr>
              <w:instrText xml:space="preserve"> PAGEREF _Toc213149555 \h </w:instrText>
            </w:r>
            <w:r w:rsidRPr="00E76A7A">
              <w:rPr>
                <w:noProof/>
                <w:webHidden/>
                <w:sz w:val="24"/>
                <w:szCs w:val="24"/>
              </w:rPr>
            </w:r>
            <w:r w:rsidRPr="00E76A7A">
              <w:rPr>
                <w:noProof/>
                <w:webHidden/>
                <w:sz w:val="24"/>
                <w:szCs w:val="24"/>
              </w:rPr>
              <w:fldChar w:fldCharType="separate"/>
            </w:r>
            <w:r w:rsidR="00ED36CC">
              <w:rPr>
                <w:noProof/>
                <w:webHidden/>
                <w:sz w:val="24"/>
                <w:szCs w:val="24"/>
              </w:rPr>
              <w:t>16</w:t>
            </w:r>
            <w:r w:rsidRPr="00E76A7A">
              <w:rPr>
                <w:noProof/>
                <w:webHidden/>
                <w:sz w:val="24"/>
                <w:szCs w:val="24"/>
              </w:rPr>
              <w:fldChar w:fldCharType="end"/>
            </w:r>
          </w:hyperlink>
        </w:p>
        <w:p w14:paraId="17FCFE2B" w14:textId="399BD2C7" w:rsidR="00EB187F" w:rsidRPr="00E76A7A" w:rsidRDefault="00EB187F">
          <w:pPr>
            <w:pStyle w:val="TOC2"/>
            <w:tabs>
              <w:tab w:val="right" w:leader="dot" w:pos="13996"/>
            </w:tabs>
            <w:rPr>
              <w:rFonts w:asciiTheme="minorHAnsi" w:eastAsiaTheme="minorEastAsia" w:hAnsiTheme="minorHAnsi" w:cstheme="minorBidi"/>
              <w:noProof/>
              <w:kern w:val="2"/>
              <w:sz w:val="24"/>
              <w:szCs w:val="24"/>
              <w:lang w:val="en-IE" w:eastAsia="en-IE"/>
              <w14:ligatures w14:val="standardContextual"/>
            </w:rPr>
          </w:pPr>
          <w:hyperlink w:anchor="_Toc213149556" w:history="1">
            <w:r w:rsidRPr="00E76A7A">
              <w:rPr>
                <w:rStyle w:val="Hyperlink"/>
                <w:b/>
                <w:bCs/>
                <w:noProof/>
                <w:sz w:val="24"/>
                <w:szCs w:val="24"/>
              </w:rPr>
              <w:t>Drop</w:t>
            </w:r>
            <w:r w:rsidRPr="00E76A7A">
              <w:rPr>
                <w:rStyle w:val="Hyperlink"/>
                <w:b/>
                <w:bCs/>
                <w:noProof/>
                <w:spacing w:val="-3"/>
                <w:sz w:val="24"/>
                <w:szCs w:val="24"/>
              </w:rPr>
              <w:t xml:space="preserve"> </w:t>
            </w:r>
            <w:r w:rsidRPr="00E76A7A">
              <w:rPr>
                <w:rStyle w:val="Hyperlink"/>
                <w:b/>
                <w:bCs/>
                <w:noProof/>
                <w:spacing w:val="-5"/>
                <w:sz w:val="24"/>
                <w:szCs w:val="24"/>
              </w:rPr>
              <w:t>In</w:t>
            </w:r>
            <w:r w:rsidRPr="00E76A7A">
              <w:rPr>
                <w:noProof/>
                <w:webHidden/>
                <w:sz w:val="24"/>
                <w:szCs w:val="24"/>
              </w:rPr>
              <w:tab/>
            </w:r>
            <w:r w:rsidRPr="00E76A7A">
              <w:rPr>
                <w:noProof/>
                <w:webHidden/>
                <w:sz w:val="24"/>
                <w:szCs w:val="24"/>
              </w:rPr>
              <w:fldChar w:fldCharType="begin"/>
            </w:r>
            <w:r w:rsidRPr="00E76A7A">
              <w:rPr>
                <w:noProof/>
                <w:webHidden/>
                <w:sz w:val="24"/>
                <w:szCs w:val="24"/>
              </w:rPr>
              <w:instrText xml:space="preserve"> PAGEREF _Toc213149556 \h </w:instrText>
            </w:r>
            <w:r w:rsidRPr="00E76A7A">
              <w:rPr>
                <w:noProof/>
                <w:webHidden/>
                <w:sz w:val="24"/>
                <w:szCs w:val="24"/>
              </w:rPr>
            </w:r>
            <w:r w:rsidRPr="00E76A7A">
              <w:rPr>
                <w:noProof/>
                <w:webHidden/>
                <w:sz w:val="24"/>
                <w:szCs w:val="24"/>
              </w:rPr>
              <w:fldChar w:fldCharType="separate"/>
            </w:r>
            <w:r w:rsidR="00ED36CC">
              <w:rPr>
                <w:noProof/>
                <w:webHidden/>
                <w:sz w:val="24"/>
                <w:szCs w:val="24"/>
              </w:rPr>
              <w:t>20</w:t>
            </w:r>
            <w:r w:rsidRPr="00E76A7A">
              <w:rPr>
                <w:noProof/>
                <w:webHidden/>
                <w:sz w:val="24"/>
                <w:szCs w:val="24"/>
              </w:rPr>
              <w:fldChar w:fldCharType="end"/>
            </w:r>
          </w:hyperlink>
        </w:p>
        <w:p w14:paraId="5FAF6939" w14:textId="43429F1A" w:rsidR="00EB187F" w:rsidRPr="00E76A7A" w:rsidRDefault="00EB187F">
          <w:pPr>
            <w:pStyle w:val="TOC2"/>
            <w:tabs>
              <w:tab w:val="right" w:leader="dot" w:pos="13996"/>
            </w:tabs>
            <w:rPr>
              <w:rFonts w:asciiTheme="minorHAnsi" w:eastAsiaTheme="minorEastAsia" w:hAnsiTheme="minorHAnsi" w:cstheme="minorBidi"/>
              <w:noProof/>
              <w:kern w:val="2"/>
              <w:sz w:val="24"/>
              <w:szCs w:val="24"/>
              <w:lang w:val="en-IE" w:eastAsia="en-IE"/>
              <w14:ligatures w14:val="standardContextual"/>
            </w:rPr>
          </w:pPr>
          <w:hyperlink w:anchor="_Toc213149557" w:history="1">
            <w:r w:rsidRPr="00E76A7A">
              <w:rPr>
                <w:rStyle w:val="Hyperlink"/>
                <w:b/>
                <w:bCs/>
                <w:noProof/>
                <w:sz w:val="24"/>
                <w:szCs w:val="24"/>
              </w:rPr>
              <w:t>Prison</w:t>
            </w:r>
            <w:r w:rsidRPr="00E76A7A">
              <w:rPr>
                <w:rStyle w:val="Hyperlink"/>
                <w:b/>
                <w:bCs/>
                <w:noProof/>
                <w:spacing w:val="-2"/>
                <w:sz w:val="24"/>
                <w:szCs w:val="24"/>
              </w:rPr>
              <w:t xml:space="preserve"> Links</w:t>
            </w:r>
            <w:r w:rsidRPr="00E76A7A">
              <w:rPr>
                <w:noProof/>
                <w:webHidden/>
                <w:sz w:val="24"/>
                <w:szCs w:val="24"/>
              </w:rPr>
              <w:tab/>
            </w:r>
            <w:r w:rsidRPr="00E76A7A">
              <w:rPr>
                <w:noProof/>
                <w:webHidden/>
                <w:sz w:val="24"/>
                <w:szCs w:val="24"/>
              </w:rPr>
              <w:fldChar w:fldCharType="begin"/>
            </w:r>
            <w:r w:rsidRPr="00E76A7A">
              <w:rPr>
                <w:noProof/>
                <w:webHidden/>
                <w:sz w:val="24"/>
                <w:szCs w:val="24"/>
              </w:rPr>
              <w:instrText xml:space="preserve"> PAGEREF _Toc213149557 \h </w:instrText>
            </w:r>
            <w:r w:rsidRPr="00E76A7A">
              <w:rPr>
                <w:noProof/>
                <w:webHidden/>
                <w:sz w:val="24"/>
                <w:szCs w:val="24"/>
              </w:rPr>
            </w:r>
            <w:r w:rsidRPr="00E76A7A">
              <w:rPr>
                <w:noProof/>
                <w:webHidden/>
                <w:sz w:val="24"/>
                <w:szCs w:val="24"/>
              </w:rPr>
              <w:fldChar w:fldCharType="separate"/>
            </w:r>
            <w:r w:rsidR="00ED36CC">
              <w:rPr>
                <w:noProof/>
                <w:webHidden/>
                <w:sz w:val="24"/>
                <w:szCs w:val="24"/>
              </w:rPr>
              <w:t>23</w:t>
            </w:r>
            <w:r w:rsidRPr="00E76A7A">
              <w:rPr>
                <w:noProof/>
                <w:webHidden/>
                <w:sz w:val="24"/>
                <w:szCs w:val="24"/>
              </w:rPr>
              <w:fldChar w:fldCharType="end"/>
            </w:r>
          </w:hyperlink>
        </w:p>
        <w:p w14:paraId="676492FC" w14:textId="09C93842" w:rsidR="00EB187F" w:rsidRPr="00E76A7A" w:rsidRDefault="00EB187F">
          <w:pPr>
            <w:pStyle w:val="TOC2"/>
            <w:tabs>
              <w:tab w:val="right" w:leader="dot" w:pos="13996"/>
            </w:tabs>
            <w:rPr>
              <w:rFonts w:asciiTheme="minorHAnsi" w:eastAsiaTheme="minorEastAsia" w:hAnsiTheme="minorHAnsi" w:cstheme="minorBidi"/>
              <w:noProof/>
              <w:kern w:val="2"/>
              <w:sz w:val="24"/>
              <w:szCs w:val="24"/>
              <w:lang w:val="en-IE" w:eastAsia="en-IE"/>
              <w14:ligatures w14:val="standardContextual"/>
            </w:rPr>
          </w:pPr>
          <w:hyperlink w:anchor="_Toc213149558" w:history="1">
            <w:r w:rsidRPr="00E76A7A">
              <w:rPr>
                <w:rStyle w:val="Hyperlink"/>
                <w:b/>
                <w:bCs/>
                <w:noProof/>
                <w:sz w:val="24"/>
                <w:szCs w:val="24"/>
              </w:rPr>
              <w:t>Key Working</w:t>
            </w:r>
            <w:r w:rsidRPr="00E76A7A">
              <w:rPr>
                <w:noProof/>
                <w:webHidden/>
                <w:sz w:val="24"/>
                <w:szCs w:val="24"/>
              </w:rPr>
              <w:tab/>
            </w:r>
            <w:r w:rsidRPr="00E76A7A">
              <w:rPr>
                <w:noProof/>
                <w:webHidden/>
                <w:sz w:val="24"/>
                <w:szCs w:val="24"/>
              </w:rPr>
              <w:fldChar w:fldCharType="begin"/>
            </w:r>
            <w:r w:rsidRPr="00E76A7A">
              <w:rPr>
                <w:noProof/>
                <w:webHidden/>
                <w:sz w:val="24"/>
                <w:szCs w:val="24"/>
              </w:rPr>
              <w:instrText xml:space="preserve"> PAGEREF _Toc213149558 \h </w:instrText>
            </w:r>
            <w:r w:rsidRPr="00E76A7A">
              <w:rPr>
                <w:noProof/>
                <w:webHidden/>
                <w:sz w:val="24"/>
                <w:szCs w:val="24"/>
              </w:rPr>
            </w:r>
            <w:r w:rsidRPr="00E76A7A">
              <w:rPr>
                <w:noProof/>
                <w:webHidden/>
                <w:sz w:val="24"/>
                <w:szCs w:val="24"/>
              </w:rPr>
              <w:fldChar w:fldCharType="separate"/>
            </w:r>
            <w:r w:rsidR="00ED36CC">
              <w:rPr>
                <w:noProof/>
                <w:webHidden/>
                <w:sz w:val="24"/>
                <w:szCs w:val="24"/>
              </w:rPr>
              <w:t>26</w:t>
            </w:r>
            <w:r w:rsidRPr="00E76A7A">
              <w:rPr>
                <w:noProof/>
                <w:webHidden/>
                <w:sz w:val="24"/>
                <w:szCs w:val="24"/>
              </w:rPr>
              <w:fldChar w:fldCharType="end"/>
            </w:r>
          </w:hyperlink>
        </w:p>
        <w:p w14:paraId="1867C13D" w14:textId="53CCB2E5" w:rsidR="00EB187F" w:rsidRPr="00E76A7A" w:rsidRDefault="00EB187F">
          <w:pPr>
            <w:pStyle w:val="TOC2"/>
            <w:tabs>
              <w:tab w:val="right" w:leader="dot" w:pos="13996"/>
            </w:tabs>
            <w:rPr>
              <w:rFonts w:asciiTheme="minorHAnsi" w:eastAsiaTheme="minorEastAsia" w:hAnsiTheme="minorHAnsi" w:cstheme="minorBidi"/>
              <w:noProof/>
              <w:kern w:val="2"/>
              <w:sz w:val="24"/>
              <w:szCs w:val="24"/>
              <w:lang w:val="en-IE" w:eastAsia="en-IE"/>
              <w14:ligatures w14:val="standardContextual"/>
            </w:rPr>
          </w:pPr>
          <w:hyperlink w:anchor="_Toc213149559" w:history="1">
            <w:r w:rsidRPr="00E76A7A">
              <w:rPr>
                <w:rStyle w:val="Hyperlink"/>
                <w:b/>
                <w:bCs/>
                <w:noProof/>
                <w:sz w:val="24"/>
                <w:szCs w:val="24"/>
              </w:rPr>
              <w:t>Needle Exchange</w:t>
            </w:r>
            <w:r w:rsidRPr="00E76A7A">
              <w:rPr>
                <w:noProof/>
                <w:webHidden/>
                <w:sz w:val="24"/>
                <w:szCs w:val="24"/>
              </w:rPr>
              <w:tab/>
            </w:r>
            <w:r w:rsidRPr="00E76A7A">
              <w:rPr>
                <w:noProof/>
                <w:webHidden/>
                <w:sz w:val="24"/>
                <w:szCs w:val="24"/>
              </w:rPr>
              <w:fldChar w:fldCharType="begin"/>
            </w:r>
            <w:r w:rsidRPr="00E76A7A">
              <w:rPr>
                <w:noProof/>
                <w:webHidden/>
                <w:sz w:val="24"/>
                <w:szCs w:val="24"/>
              </w:rPr>
              <w:instrText xml:space="preserve"> PAGEREF _Toc213149559 \h </w:instrText>
            </w:r>
            <w:r w:rsidRPr="00E76A7A">
              <w:rPr>
                <w:noProof/>
                <w:webHidden/>
                <w:sz w:val="24"/>
                <w:szCs w:val="24"/>
              </w:rPr>
            </w:r>
            <w:r w:rsidRPr="00E76A7A">
              <w:rPr>
                <w:noProof/>
                <w:webHidden/>
                <w:sz w:val="24"/>
                <w:szCs w:val="24"/>
              </w:rPr>
              <w:fldChar w:fldCharType="separate"/>
            </w:r>
            <w:r w:rsidR="00ED36CC">
              <w:rPr>
                <w:noProof/>
                <w:webHidden/>
                <w:sz w:val="24"/>
                <w:szCs w:val="24"/>
              </w:rPr>
              <w:t>30</w:t>
            </w:r>
            <w:r w:rsidRPr="00E76A7A">
              <w:rPr>
                <w:noProof/>
                <w:webHidden/>
                <w:sz w:val="24"/>
                <w:szCs w:val="24"/>
              </w:rPr>
              <w:fldChar w:fldCharType="end"/>
            </w:r>
          </w:hyperlink>
        </w:p>
        <w:p w14:paraId="5F6D0605" w14:textId="3743C818" w:rsidR="00EB187F" w:rsidRPr="00E76A7A" w:rsidRDefault="00EB187F">
          <w:pPr>
            <w:pStyle w:val="TOC2"/>
            <w:tabs>
              <w:tab w:val="right" w:leader="dot" w:pos="13996"/>
            </w:tabs>
            <w:rPr>
              <w:rFonts w:asciiTheme="minorHAnsi" w:eastAsiaTheme="minorEastAsia" w:hAnsiTheme="minorHAnsi" w:cstheme="minorBidi"/>
              <w:noProof/>
              <w:kern w:val="2"/>
              <w:sz w:val="24"/>
              <w:szCs w:val="24"/>
              <w:lang w:val="en-IE" w:eastAsia="en-IE"/>
              <w14:ligatures w14:val="standardContextual"/>
            </w:rPr>
          </w:pPr>
          <w:hyperlink w:anchor="_Toc213149560" w:history="1">
            <w:r w:rsidRPr="00E76A7A">
              <w:rPr>
                <w:rStyle w:val="Hyperlink"/>
                <w:b/>
                <w:bCs/>
                <w:noProof/>
                <w:sz w:val="24"/>
                <w:szCs w:val="24"/>
              </w:rPr>
              <w:t>Family</w:t>
            </w:r>
            <w:r w:rsidRPr="00E76A7A">
              <w:rPr>
                <w:rStyle w:val="Hyperlink"/>
                <w:b/>
                <w:bCs/>
                <w:noProof/>
                <w:spacing w:val="-5"/>
                <w:sz w:val="24"/>
                <w:szCs w:val="24"/>
              </w:rPr>
              <w:t xml:space="preserve"> </w:t>
            </w:r>
            <w:r w:rsidRPr="00E76A7A">
              <w:rPr>
                <w:rStyle w:val="Hyperlink"/>
                <w:b/>
                <w:bCs/>
                <w:noProof/>
                <w:spacing w:val="-2"/>
                <w:sz w:val="24"/>
                <w:szCs w:val="24"/>
              </w:rPr>
              <w:t>Support</w:t>
            </w:r>
            <w:r w:rsidRPr="00E76A7A">
              <w:rPr>
                <w:noProof/>
                <w:webHidden/>
                <w:sz w:val="24"/>
                <w:szCs w:val="24"/>
              </w:rPr>
              <w:tab/>
            </w:r>
            <w:r w:rsidRPr="00E76A7A">
              <w:rPr>
                <w:noProof/>
                <w:webHidden/>
                <w:sz w:val="24"/>
                <w:szCs w:val="24"/>
              </w:rPr>
              <w:fldChar w:fldCharType="begin"/>
            </w:r>
            <w:r w:rsidRPr="00E76A7A">
              <w:rPr>
                <w:noProof/>
                <w:webHidden/>
                <w:sz w:val="24"/>
                <w:szCs w:val="24"/>
              </w:rPr>
              <w:instrText xml:space="preserve"> PAGEREF _Toc213149560 \h </w:instrText>
            </w:r>
            <w:r w:rsidRPr="00E76A7A">
              <w:rPr>
                <w:noProof/>
                <w:webHidden/>
                <w:sz w:val="24"/>
                <w:szCs w:val="24"/>
              </w:rPr>
            </w:r>
            <w:r w:rsidRPr="00E76A7A">
              <w:rPr>
                <w:noProof/>
                <w:webHidden/>
                <w:sz w:val="24"/>
                <w:szCs w:val="24"/>
              </w:rPr>
              <w:fldChar w:fldCharType="separate"/>
            </w:r>
            <w:r w:rsidR="00ED36CC">
              <w:rPr>
                <w:noProof/>
                <w:webHidden/>
                <w:sz w:val="24"/>
                <w:szCs w:val="24"/>
              </w:rPr>
              <w:t>33</w:t>
            </w:r>
            <w:r w:rsidRPr="00E76A7A">
              <w:rPr>
                <w:noProof/>
                <w:webHidden/>
                <w:sz w:val="24"/>
                <w:szCs w:val="24"/>
              </w:rPr>
              <w:fldChar w:fldCharType="end"/>
            </w:r>
          </w:hyperlink>
        </w:p>
        <w:p w14:paraId="748CC4E1" w14:textId="0507D2BB" w:rsidR="00EB187F" w:rsidRPr="00E76A7A" w:rsidRDefault="00EB187F">
          <w:pPr>
            <w:pStyle w:val="TOC2"/>
            <w:tabs>
              <w:tab w:val="right" w:leader="dot" w:pos="13996"/>
            </w:tabs>
            <w:rPr>
              <w:rFonts w:asciiTheme="minorHAnsi" w:eastAsiaTheme="minorEastAsia" w:hAnsiTheme="minorHAnsi" w:cstheme="minorBidi"/>
              <w:noProof/>
              <w:kern w:val="2"/>
              <w:sz w:val="24"/>
              <w:szCs w:val="24"/>
              <w:lang w:val="en-IE" w:eastAsia="en-IE"/>
              <w14:ligatures w14:val="standardContextual"/>
            </w:rPr>
          </w:pPr>
          <w:hyperlink w:anchor="_Toc213149561" w:history="1">
            <w:r w:rsidRPr="00E76A7A">
              <w:rPr>
                <w:rStyle w:val="Hyperlink"/>
                <w:b/>
                <w:bCs/>
                <w:noProof/>
                <w:sz w:val="24"/>
                <w:szCs w:val="24"/>
              </w:rPr>
              <w:t>Recovery</w:t>
            </w:r>
            <w:r w:rsidRPr="00E76A7A">
              <w:rPr>
                <w:rStyle w:val="Hyperlink"/>
                <w:b/>
                <w:bCs/>
                <w:noProof/>
                <w:spacing w:val="-9"/>
                <w:sz w:val="24"/>
                <w:szCs w:val="24"/>
              </w:rPr>
              <w:t xml:space="preserve"> </w:t>
            </w:r>
            <w:r w:rsidRPr="00E76A7A">
              <w:rPr>
                <w:rStyle w:val="Hyperlink"/>
                <w:b/>
                <w:bCs/>
                <w:noProof/>
                <w:spacing w:val="-4"/>
                <w:sz w:val="24"/>
                <w:szCs w:val="24"/>
              </w:rPr>
              <w:t>Café</w:t>
            </w:r>
            <w:r w:rsidRPr="00E76A7A">
              <w:rPr>
                <w:noProof/>
                <w:webHidden/>
                <w:sz w:val="24"/>
                <w:szCs w:val="24"/>
              </w:rPr>
              <w:tab/>
            </w:r>
            <w:r w:rsidRPr="00E76A7A">
              <w:rPr>
                <w:noProof/>
                <w:webHidden/>
                <w:sz w:val="24"/>
                <w:szCs w:val="24"/>
              </w:rPr>
              <w:fldChar w:fldCharType="begin"/>
            </w:r>
            <w:r w:rsidRPr="00E76A7A">
              <w:rPr>
                <w:noProof/>
                <w:webHidden/>
                <w:sz w:val="24"/>
                <w:szCs w:val="24"/>
              </w:rPr>
              <w:instrText xml:space="preserve"> PAGEREF _Toc213149561 \h </w:instrText>
            </w:r>
            <w:r w:rsidRPr="00E76A7A">
              <w:rPr>
                <w:noProof/>
                <w:webHidden/>
                <w:sz w:val="24"/>
                <w:szCs w:val="24"/>
              </w:rPr>
            </w:r>
            <w:r w:rsidRPr="00E76A7A">
              <w:rPr>
                <w:noProof/>
                <w:webHidden/>
                <w:sz w:val="24"/>
                <w:szCs w:val="24"/>
              </w:rPr>
              <w:fldChar w:fldCharType="separate"/>
            </w:r>
            <w:r w:rsidR="00ED36CC">
              <w:rPr>
                <w:noProof/>
                <w:webHidden/>
                <w:sz w:val="24"/>
                <w:szCs w:val="24"/>
              </w:rPr>
              <w:t>38</w:t>
            </w:r>
            <w:r w:rsidRPr="00E76A7A">
              <w:rPr>
                <w:noProof/>
                <w:webHidden/>
                <w:sz w:val="24"/>
                <w:szCs w:val="24"/>
              </w:rPr>
              <w:fldChar w:fldCharType="end"/>
            </w:r>
          </w:hyperlink>
        </w:p>
        <w:p w14:paraId="5769EE7D" w14:textId="6E5A447B" w:rsidR="00EB187F" w:rsidRPr="00E76A7A" w:rsidRDefault="00EB187F">
          <w:pPr>
            <w:pStyle w:val="TOC2"/>
            <w:tabs>
              <w:tab w:val="right" w:leader="dot" w:pos="13996"/>
            </w:tabs>
            <w:rPr>
              <w:rFonts w:asciiTheme="minorHAnsi" w:eastAsiaTheme="minorEastAsia" w:hAnsiTheme="minorHAnsi" w:cstheme="minorBidi"/>
              <w:noProof/>
              <w:kern w:val="2"/>
              <w:sz w:val="24"/>
              <w:szCs w:val="24"/>
              <w:lang w:val="en-IE" w:eastAsia="en-IE"/>
              <w14:ligatures w14:val="standardContextual"/>
            </w:rPr>
          </w:pPr>
          <w:hyperlink w:anchor="_Toc213149562" w:history="1">
            <w:r w:rsidRPr="00E76A7A">
              <w:rPr>
                <w:rStyle w:val="Hyperlink"/>
                <w:b/>
                <w:bCs/>
                <w:noProof/>
                <w:sz w:val="24"/>
                <w:szCs w:val="24"/>
              </w:rPr>
              <w:t>Primary</w:t>
            </w:r>
            <w:r w:rsidRPr="00E76A7A">
              <w:rPr>
                <w:rStyle w:val="Hyperlink"/>
                <w:b/>
                <w:bCs/>
                <w:noProof/>
                <w:spacing w:val="-5"/>
                <w:sz w:val="24"/>
                <w:szCs w:val="24"/>
              </w:rPr>
              <w:t xml:space="preserve"> </w:t>
            </w:r>
            <w:r w:rsidRPr="00E76A7A">
              <w:rPr>
                <w:rStyle w:val="Hyperlink"/>
                <w:b/>
                <w:bCs/>
                <w:noProof/>
                <w:spacing w:val="-4"/>
                <w:sz w:val="24"/>
                <w:szCs w:val="24"/>
              </w:rPr>
              <w:t>Care</w:t>
            </w:r>
            <w:r w:rsidRPr="00E76A7A">
              <w:rPr>
                <w:noProof/>
                <w:webHidden/>
                <w:sz w:val="24"/>
                <w:szCs w:val="24"/>
              </w:rPr>
              <w:tab/>
            </w:r>
            <w:r w:rsidRPr="00E76A7A">
              <w:rPr>
                <w:noProof/>
                <w:webHidden/>
                <w:sz w:val="24"/>
                <w:szCs w:val="24"/>
              </w:rPr>
              <w:fldChar w:fldCharType="begin"/>
            </w:r>
            <w:r w:rsidRPr="00E76A7A">
              <w:rPr>
                <w:noProof/>
                <w:webHidden/>
                <w:sz w:val="24"/>
                <w:szCs w:val="24"/>
              </w:rPr>
              <w:instrText xml:space="preserve"> PAGEREF _Toc213149562 \h </w:instrText>
            </w:r>
            <w:r w:rsidRPr="00E76A7A">
              <w:rPr>
                <w:noProof/>
                <w:webHidden/>
                <w:sz w:val="24"/>
                <w:szCs w:val="24"/>
              </w:rPr>
            </w:r>
            <w:r w:rsidRPr="00E76A7A">
              <w:rPr>
                <w:noProof/>
                <w:webHidden/>
                <w:sz w:val="24"/>
                <w:szCs w:val="24"/>
              </w:rPr>
              <w:fldChar w:fldCharType="separate"/>
            </w:r>
            <w:r w:rsidR="00ED36CC">
              <w:rPr>
                <w:noProof/>
                <w:webHidden/>
                <w:sz w:val="24"/>
                <w:szCs w:val="24"/>
              </w:rPr>
              <w:t>41</w:t>
            </w:r>
            <w:r w:rsidRPr="00E76A7A">
              <w:rPr>
                <w:noProof/>
                <w:webHidden/>
                <w:sz w:val="24"/>
                <w:szCs w:val="24"/>
              </w:rPr>
              <w:fldChar w:fldCharType="end"/>
            </w:r>
          </w:hyperlink>
        </w:p>
        <w:p w14:paraId="15EF09E7" w14:textId="25C4A76B" w:rsidR="00EB187F" w:rsidRPr="00E76A7A" w:rsidRDefault="00EB187F">
          <w:pPr>
            <w:pStyle w:val="TOC2"/>
            <w:tabs>
              <w:tab w:val="right" w:leader="dot" w:pos="13996"/>
            </w:tabs>
            <w:rPr>
              <w:rFonts w:asciiTheme="minorHAnsi" w:eastAsiaTheme="minorEastAsia" w:hAnsiTheme="minorHAnsi" w:cstheme="minorBidi"/>
              <w:noProof/>
              <w:kern w:val="2"/>
              <w:sz w:val="24"/>
              <w:szCs w:val="24"/>
              <w:lang w:val="en-IE" w:eastAsia="en-IE"/>
              <w14:ligatures w14:val="standardContextual"/>
            </w:rPr>
          </w:pPr>
          <w:hyperlink w:anchor="_Toc213149563" w:history="1">
            <w:r w:rsidRPr="00E76A7A">
              <w:rPr>
                <w:rStyle w:val="Hyperlink"/>
                <w:b/>
                <w:bCs/>
                <w:noProof/>
                <w:sz w:val="24"/>
                <w:szCs w:val="24"/>
              </w:rPr>
              <w:t>Community</w:t>
            </w:r>
            <w:r w:rsidRPr="00E76A7A">
              <w:rPr>
                <w:rStyle w:val="Hyperlink"/>
                <w:b/>
                <w:bCs/>
                <w:noProof/>
                <w:spacing w:val="-3"/>
                <w:sz w:val="24"/>
                <w:szCs w:val="24"/>
              </w:rPr>
              <w:t xml:space="preserve"> </w:t>
            </w:r>
            <w:r w:rsidRPr="00E76A7A">
              <w:rPr>
                <w:rStyle w:val="Hyperlink"/>
                <w:b/>
                <w:bCs/>
                <w:noProof/>
                <w:sz w:val="24"/>
                <w:szCs w:val="24"/>
              </w:rPr>
              <w:t>Development</w:t>
            </w:r>
            <w:r w:rsidRPr="00E76A7A">
              <w:rPr>
                <w:noProof/>
                <w:webHidden/>
                <w:sz w:val="24"/>
                <w:szCs w:val="24"/>
              </w:rPr>
              <w:tab/>
            </w:r>
            <w:r w:rsidRPr="00E76A7A">
              <w:rPr>
                <w:noProof/>
                <w:webHidden/>
                <w:sz w:val="24"/>
                <w:szCs w:val="24"/>
              </w:rPr>
              <w:fldChar w:fldCharType="begin"/>
            </w:r>
            <w:r w:rsidRPr="00E76A7A">
              <w:rPr>
                <w:noProof/>
                <w:webHidden/>
                <w:sz w:val="24"/>
                <w:szCs w:val="24"/>
              </w:rPr>
              <w:instrText xml:space="preserve"> PAGEREF _Toc213149563 \h </w:instrText>
            </w:r>
            <w:r w:rsidRPr="00E76A7A">
              <w:rPr>
                <w:noProof/>
                <w:webHidden/>
                <w:sz w:val="24"/>
                <w:szCs w:val="24"/>
              </w:rPr>
            </w:r>
            <w:r w:rsidRPr="00E76A7A">
              <w:rPr>
                <w:noProof/>
                <w:webHidden/>
                <w:sz w:val="24"/>
                <w:szCs w:val="24"/>
              </w:rPr>
              <w:fldChar w:fldCharType="separate"/>
            </w:r>
            <w:r w:rsidR="00ED36CC">
              <w:rPr>
                <w:noProof/>
                <w:webHidden/>
                <w:sz w:val="24"/>
                <w:szCs w:val="24"/>
              </w:rPr>
              <w:t>43</w:t>
            </w:r>
            <w:r w:rsidRPr="00E76A7A">
              <w:rPr>
                <w:noProof/>
                <w:webHidden/>
                <w:sz w:val="24"/>
                <w:szCs w:val="24"/>
              </w:rPr>
              <w:fldChar w:fldCharType="end"/>
            </w:r>
          </w:hyperlink>
        </w:p>
        <w:p w14:paraId="0E5BAA41" w14:textId="2D1DF9B7" w:rsidR="00EB187F" w:rsidRPr="00E76A7A" w:rsidRDefault="00EB187F">
          <w:pPr>
            <w:pStyle w:val="TOC1"/>
            <w:tabs>
              <w:tab w:val="right" w:leader="dot" w:pos="13996"/>
            </w:tabs>
            <w:rPr>
              <w:rFonts w:asciiTheme="minorHAnsi" w:eastAsiaTheme="minorEastAsia" w:hAnsiTheme="minorHAnsi" w:cstheme="minorBidi"/>
              <w:noProof/>
              <w:kern w:val="2"/>
              <w:sz w:val="24"/>
              <w:szCs w:val="24"/>
              <w:lang w:val="en-IE" w:eastAsia="en-IE"/>
              <w14:ligatures w14:val="standardContextual"/>
            </w:rPr>
          </w:pPr>
          <w:hyperlink w:anchor="_Toc213149564" w:history="1">
            <w:r w:rsidRPr="00E76A7A">
              <w:rPr>
                <w:rStyle w:val="Hyperlink"/>
                <w:noProof/>
                <w:sz w:val="24"/>
                <w:szCs w:val="24"/>
              </w:rPr>
              <w:t>Quantum of services delivered by CASP Dublin Services 2024</w:t>
            </w:r>
            <w:r w:rsidRPr="00E76A7A">
              <w:rPr>
                <w:noProof/>
                <w:webHidden/>
                <w:sz w:val="24"/>
                <w:szCs w:val="24"/>
              </w:rPr>
              <w:tab/>
            </w:r>
            <w:r w:rsidRPr="00E76A7A">
              <w:rPr>
                <w:noProof/>
                <w:webHidden/>
                <w:sz w:val="24"/>
                <w:szCs w:val="24"/>
              </w:rPr>
              <w:fldChar w:fldCharType="begin"/>
            </w:r>
            <w:r w:rsidRPr="00E76A7A">
              <w:rPr>
                <w:noProof/>
                <w:webHidden/>
                <w:sz w:val="24"/>
                <w:szCs w:val="24"/>
              </w:rPr>
              <w:instrText xml:space="preserve"> PAGEREF _Toc213149564 \h </w:instrText>
            </w:r>
            <w:r w:rsidRPr="00E76A7A">
              <w:rPr>
                <w:noProof/>
                <w:webHidden/>
                <w:sz w:val="24"/>
                <w:szCs w:val="24"/>
              </w:rPr>
            </w:r>
            <w:r w:rsidRPr="00E76A7A">
              <w:rPr>
                <w:noProof/>
                <w:webHidden/>
                <w:sz w:val="24"/>
                <w:szCs w:val="24"/>
              </w:rPr>
              <w:fldChar w:fldCharType="separate"/>
            </w:r>
            <w:r w:rsidR="00ED36CC">
              <w:rPr>
                <w:noProof/>
                <w:webHidden/>
                <w:sz w:val="24"/>
                <w:szCs w:val="24"/>
              </w:rPr>
              <w:t>45</w:t>
            </w:r>
            <w:r w:rsidRPr="00E76A7A">
              <w:rPr>
                <w:noProof/>
                <w:webHidden/>
                <w:sz w:val="24"/>
                <w:szCs w:val="24"/>
              </w:rPr>
              <w:fldChar w:fldCharType="end"/>
            </w:r>
          </w:hyperlink>
        </w:p>
        <w:p w14:paraId="6D9F3017" w14:textId="4409922A" w:rsidR="00EB187F" w:rsidRPr="00E76A7A" w:rsidRDefault="00EB187F">
          <w:pPr>
            <w:pStyle w:val="TOC1"/>
            <w:tabs>
              <w:tab w:val="right" w:leader="dot" w:pos="13996"/>
            </w:tabs>
            <w:rPr>
              <w:rFonts w:asciiTheme="minorHAnsi" w:eastAsiaTheme="minorEastAsia" w:hAnsiTheme="minorHAnsi" w:cstheme="minorBidi"/>
              <w:noProof/>
              <w:kern w:val="2"/>
              <w:sz w:val="24"/>
              <w:szCs w:val="24"/>
              <w:lang w:val="en-IE" w:eastAsia="en-IE"/>
              <w14:ligatures w14:val="standardContextual"/>
            </w:rPr>
          </w:pPr>
          <w:hyperlink w:anchor="_Toc213149565" w:history="1">
            <w:r w:rsidRPr="00E76A7A">
              <w:rPr>
                <w:rStyle w:val="Hyperlink"/>
                <w:noProof/>
                <w:sz w:val="24"/>
                <w:szCs w:val="24"/>
              </w:rPr>
              <w:t>CASP Dublin Service Users Feedback Report 2024</w:t>
            </w:r>
            <w:r w:rsidRPr="00E76A7A">
              <w:rPr>
                <w:noProof/>
                <w:webHidden/>
                <w:sz w:val="24"/>
                <w:szCs w:val="24"/>
              </w:rPr>
              <w:tab/>
            </w:r>
            <w:r w:rsidRPr="00E76A7A">
              <w:rPr>
                <w:noProof/>
                <w:webHidden/>
                <w:sz w:val="24"/>
                <w:szCs w:val="24"/>
              </w:rPr>
              <w:fldChar w:fldCharType="begin"/>
            </w:r>
            <w:r w:rsidRPr="00E76A7A">
              <w:rPr>
                <w:noProof/>
                <w:webHidden/>
                <w:sz w:val="24"/>
                <w:szCs w:val="24"/>
              </w:rPr>
              <w:instrText xml:space="preserve"> PAGEREF _Toc213149565 \h </w:instrText>
            </w:r>
            <w:r w:rsidRPr="00E76A7A">
              <w:rPr>
                <w:noProof/>
                <w:webHidden/>
                <w:sz w:val="24"/>
                <w:szCs w:val="24"/>
              </w:rPr>
            </w:r>
            <w:r w:rsidRPr="00E76A7A">
              <w:rPr>
                <w:noProof/>
                <w:webHidden/>
                <w:sz w:val="24"/>
                <w:szCs w:val="24"/>
              </w:rPr>
              <w:fldChar w:fldCharType="separate"/>
            </w:r>
            <w:r w:rsidR="00ED36CC">
              <w:rPr>
                <w:noProof/>
                <w:webHidden/>
                <w:sz w:val="24"/>
                <w:szCs w:val="24"/>
              </w:rPr>
              <w:t>49</w:t>
            </w:r>
            <w:r w:rsidRPr="00E76A7A">
              <w:rPr>
                <w:noProof/>
                <w:webHidden/>
                <w:sz w:val="24"/>
                <w:szCs w:val="24"/>
              </w:rPr>
              <w:fldChar w:fldCharType="end"/>
            </w:r>
          </w:hyperlink>
        </w:p>
        <w:p w14:paraId="0F04D034" w14:textId="32A2A5D3" w:rsidR="00EB187F" w:rsidRPr="00E76A7A" w:rsidRDefault="00EB187F">
          <w:pPr>
            <w:pStyle w:val="TOC1"/>
            <w:tabs>
              <w:tab w:val="right" w:leader="dot" w:pos="13996"/>
            </w:tabs>
            <w:rPr>
              <w:rFonts w:asciiTheme="minorHAnsi" w:eastAsiaTheme="minorEastAsia" w:hAnsiTheme="minorHAnsi" w:cstheme="minorBidi"/>
              <w:noProof/>
              <w:kern w:val="2"/>
              <w:sz w:val="24"/>
              <w:szCs w:val="24"/>
              <w:lang w:val="en-IE" w:eastAsia="en-IE"/>
              <w14:ligatures w14:val="standardContextual"/>
            </w:rPr>
          </w:pPr>
          <w:hyperlink w:anchor="_Toc213149566" w:history="1">
            <w:r w:rsidRPr="00E76A7A">
              <w:rPr>
                <w:rStyle w:val="Hyperlink"/>
                <w:noProof/>
                <w:sz w:val="24"/>
                <w:szCs w:val="24"/>
              </w:rPr>
              <w:t>About</w:t>
            </w:r>
            <w:r w:rsidRPr="00E76A7A">
              <w:rPr>
                <w:rStyle w:val="Hyperlink"/>
                <w:noProof/>
                <w:spacing w:val="-3"/>
                <w:sz w:val="24"/>
                <w:szCs w:val="24"/>
              </w:rPr>
              <w:t xml:space="preserve"> </w:t>
            </w:r>
            <w:r w:rsidRPr="00E76A7A">
              <w:rPr>
                <w:rStyle w:val="Hyperlink"/>
                <w:noProof/>
                <w:sz w:val="24"/>
                <w:szCs w:val="24"/>
              </w:rPr>
              <w:t>CASP</w:t>
            </w:r>
            <w:r w:rsidRPr="00E76A7A">
              <w:rPr>
                <w:rStyle w:val="Hyperlink"/>
                <w:noProof/>
                <w:spacing w:val="-4"/>
                <w:sz w:val="24"/>
                <w:szCs w:val="24"/>
              </w:rPr>
              <w:t xml:space="preserve"> CSMT</w:t>
            </w:r>
            <w:r w:rsidRPr="00E76A7A">
              <w:rPr>
                <w:noProof/>
                <w:webHidden/>
                <w:sz w:val="24"/>
                <w:szCs w:val="24"/>
              </w:rPr>
              <w:tab/>
            </w:r>
            <w:r w:rsidRPr="00E76A7A">
              <w:rPr>
                <w:noProof/>
                <w:webHidden/>
                <w:sz w:val="24"/>
                <w:szCs w:val="24"/>
              </w:rPr>
              <w:fldChar w:fldCharType="begin"/>
            </w:r>
            <w:r w:rsidRPr="00E76A7A">
              <w:rPr>
                <w:noProof/>
                <w:webHidden/>
                <w:sz w:val="24"/>
                <w:szCs w:val="24"/>
              </w:rPr>
              <w:instrText xml:space="preserve"> PAGEREF _Toc213149566 \h </w:instrText>
            </w:r>
            <w:r w:rsidRPr="00E76A7A">
              <w:rPr>
                <w:noProof/>
                <w:webHidden/>
                <w:sz w:val="24"/>
                <w:szCs w:val="24"/>
              </w:rPr>
            </w:r>
            <w:r w:rsidRPr="00E76A7A">
              <w:rPr>
                <w:noProof/>
                <w:webHidden/>
                <w:sz w:val="24"/>
                <w:szCs w:val="24"/>
              </w:rPr>
              <w:fldChar w:fldCharType="separate"/>
            </w:r>
            <w:r w:rsidR="00ED36CC">
              <w:rPr>
                <w:noProof/>
                <w:webHidden/>
                <w:sz w:val="24"/>
                <w:szCs w:val="24"/>
              </w:rPr>
              <w:t>66</w:t>
            </w:r>
            <w:r w:rsidRPr="00E76A7A">
              <w:rPr>
                <w:noProof/>
                <w:webHidden/>
                <w:sz w:val="24"/>
                <w:szCs w:val="24"/>
              </w:rPr>
              <w:fldChar w:fldCharType="end"/>
            </w:r>
          </w:hyperlink>
        </w:p>
        <w:p w14:paraId="46B41975" w14:textId="02ECABD9" w:rsidR="00EB187F" w:rsidRPr="00E76A7A" w:rsidRDefault="00EB187F">
          <w:pPr>
            <w:pStyle w:val="TOC2"/>
            <w:tabs>
              <w:tab w:val="right" w:leader="dot" w:pos="13996"/>
            </w:tabs>
            <w:rPr>
              <w:rFonts w:asciiTheme="minorHAnsi" w:eastAsiaTheme="minorEastAsia" w:hAnsiTheme="minorHAnsi" w:cstheme="minorBidi"/>
              <w:noProof/>
              <w:kern w:val="2"/>
              <w:sz w:val="24"/>
              <w:szCs w:val="24"/>
              <w:lang w:val="en-IE" w:eastAsia="en-IE"/>
              <w14:ligatures w14:val="standardContextual"/>
            </w:rPr>
          </w:pPr>
          <w:hyperlink w:anchor="_Toc213149567" w:history="1">
            <w:r w:rsidRPr="00E76A7A">
              <w:rPr>
                <w:rStyle w:val="Hyperlink"/>
                <w:rFonts w:ascii="Times New Roman" w:eastAsia="Times New Roman" w:hAnsi="Times New Roman" w:cs="Times New Roman"/>
                <w:b/>
                <w:bCs/>
                <w:noProof/>
                <w:sz w:val="24"/>
                <w:szCs w:val="24"/>
                <w:lang w:val="en-IE" w:eastAsia="en-IE"/>
              </w:rPr>
              <w:t>Plans for the Future</w:t>
            </w:r>
            <w:r w:rsidRPr="00E76A7A">
              <w:rPr>
                <w:noProof/>
                <w:webHidden/>
                <w:sz w:val="24"/>
                <w:szCs w:val="24"/>
              </w:rPr>
              <w:tab/>
            </w:r>
            <w:r w:rsidRPr="00E76A7A">
              <w:rPr>
                <w:noProof/>
                <w:webHidden/>
                <w:sz w:val="24"/>
                <w:szCs w:val="24"/>
              </w:rPr>
              <w:fldChar w:fldCharType="begin"/>
            </w:r>
            <w:r w:rsidRPr="00E76A7A">
              <w:rPr>
                <w:noProof/>
                <w:webHidden/>
                <w:sz w:val="24"/>
                <w:szCs w:val="24"/>
              </w:rPr>
              <w:instrText xml:space="preserve"> PAGEREF _Toc213149567 \h </w:instrText>
            </w:r>
            <w:r w:rsidRPr="00E76A7A">
              <w:rPr>
                <w:noProof/>
                <w:webHidden/>
                <w:sz w:val="24"/>
                <w:szCs w:val="24"/>
              </w:rPr>
            </w:r>
            <w:r w:rsidRPr="00E76A7A">
              <w:rPr>
                <w:noProof/>
                <w:webHidden/>
                <w:sz w:val="24"/>
                <w:szCs w:val="24"/>
              </w:rPr>
              <w:fldChar w:fldCharType="separate"/>
            </w:r>
            <w:r w:rsidR="00ED36CC">
              <w:rPr>
                <w:noProof/>
                <w:webHidden/>
                <w:sz w:val="24"/>
                <w:szCs w:val="24"/>
              </w:rPr>
              <w:t>67</w:t>
            </w:r>
            <w:r w:rsidRPr="00E76A7A">
              <w:rPr>
                <w:noProof/>
                <w:webHidden/>
                <w:sz w:val="24"/>
                <w:szCs w:val="24"/>
              </w:rPr>
              <w:fldChar w:fldCharType="end"/>
            </w:r>
          </w:hyperlink>
        </w:p>
        <w:p w14:paraId="06416AAF" w14:textId="4C7CBCA6" w:rsidR="00EB187F" w:rsidRPr="00E76A7A" w:rsidRDefault="00EB187F">
          <w:pPr>
            <w:pStyle w:val="TOC3"/>
            <w:rPr>
              <w:rFonts w:asciiTheme="minorHAnsi" w:eastAsiaTheme="minorEastAsia" w:hAnsiTheme="minorHAnsi" w:cstheme="minorBidi"/>
              <w:b w:val="0"/>
              <w:bCs w:val="0"/>
              <w:kern w:val="2"/>
              <w:sz w:val="24"/>
              <w:szCs w:val="24"/>
              <w14:ligatures w14:val="standardContextual"/>
            </w:rPr>
          </w:pPr>
          <w:hyperlink w:anchor="_Toc213149568" w:history="1">
            <w:r w:rsidRPr="00E76A7A">
              <w:rPr>
                <w:rStyle w:val="Hyperlink"/>
                <w:rFonts w:ascii="Times New Roman" w:hAnsi="Times New Roman" w:cs="Times New Roman"/>
                <w:sz w:val="24"/>
                <w:szCs w:val="24"/>
              </w:rPr>
              <w:t>1. Expanding Reach and Accessibility</w:t>
            </w:r>
            <w:r w:rsidRPr="00E76A7A">
              <w:rPr>
                <w:webHidden/>
                <w:sz w:val="24"/>
                <w:szCs w:val="24"/>
              </w:rPr>
              <w:tab/>
            </w:r>
            <w:r w:rsidRPr="00E76A7A">
              <w:rPr>
                <w:webHidden/>
                <w:sz w:val="24"/>
                <w:szCs w:val="24"/>
              </w:rPr>
              <w:fldChar w:fldCharType="begin"/>
            </w:r>
            <w:r w:rsidRPr="00E76A7A">
              <w:rPr>
                <w:webHidden/>
                <w:sz w:val="24"/>
                <w:szCs w:val="24"/>
              </w:rPr>
              <w:instrText xml:space="preserve"> PAGEREF _Toc213149568 \h </w:instrText>
            </w:r>
            <w:r w:rsidRPr="00E76A7A">
              <w:rPr>
                <w:webHidden/>
                <w:sz w:val="24"/>
                <w:szCs w:val="24"/>
              </w:rPr>
            </w:r>
            <w:r w:rsidRPr="00E76A7A">
              <w:rPr>
                <w:webHidden/>
                <w:sz w:val="24"/>
                <w:szCs w:val="24"/>
              </w:rPr>
              <w:fldChar w:fldCharType="separate"/>
            </w:r>
            <w:r w:rsidR="00ED36CC">
              <w:rPr>
                <w:webHidden/>
                <w:sz w:val="24"/>
                <w:szCs w:val="24"/>
              </w:rPr>
              <w:t>67</w:t>
            </w:r>
            <w:r w:rsidRPr="00E76A7A">
              <w:rPr>
                <w:webHidden/>
                <w:sz w:val="24"/>
                <w:szCs w:val="24"/>
              </w:rPr>
              <w:fldChar w:fldCharType="end"/>
            </w:r>
          </w:hyperlink>
        </w:p>
        <w:p w14:paraId="16A67280" w14:textId="7A216AFB" w:rsidR="00EB187F" w:rsidRPr="00E76A7A" w:rsidRDefault="00EB187F">
          <w:pPr>
            <w:pStyle w:val="TOC3"/>
            <w:rPr>
              <w:rFonts w:asciiTheme="minorHAnsi" w:eastAsiaTheme="minorEastAsia" w:hAnsiTheme="minorHAnsi" w:cstheme="minorBidi"/>
              <w:b w:val="0"/>
              <w:bCs w:val="0"/>
              <w:kern w:val="2"/>
              <w:sz w:val="24"/>
              <w:szCs w:val="24"/>
              <w14:ligatures w14:val="standardContextual"/>
            </w:rPr>
          </w:pPr>
          <w:hyperlink w:anchor="_Toc213149569" w:history="1">
            <w:r w:rsidRPr="00E76A7A">
              <w:rPr>
                <w:rStyle w:val="Hyperlink"/>
                <w:rFonts w:ascii="Times New Roman" w:hAnsi="Times New Roman" w:cs="Times New Roman"/>
                <w:sz w:val="24"/>
                <w:szCs w:val="24"/>
              </w:rPr>
              <w:t>2. Enhancing Therapeutic Interventions</w:t>
            </w:r>
            <w:r w:rsidRPr="00E76A7A">
              <w:rPr>
                <w:webHidden/>
                <w:sz w:val="24"/>
                <w:szCs w:val="24"/>
              </w:rPr>
              <w:tab/>
            </w:r>
            <w:r w:rsidRPr="00E76A7A">
              <w:rPr>
                <w:webHidden/>
                <w:sz w:val="24"/>
                <w:szCs w:val="24"/>
              </w:rPr>
              <w:fldChar w:fldCharType="begin"/>
            </w:r>
            <w:r w:rsidRPr="00E76A7A">
              <w:rPr>
                <w:webHidden/>
                <w:sz w:val="24"/>
                <w:szCs w:val="24"/>
              </w:rPr>
              <w:instrText xml:space="preserve"> PAGEREF _Toc213149569 \h </w:instrText>
            </w:r>
            <w:r w:rsidRPr="00E76A7A">
              <w:rPr>
                <w:webHidden/>
                <w:sz w:val="24"/>
                <w:szCs w:val="24"/>
              </w:rPr>
            </w:r>
            <w:r w:rsidRPr="00E76A7A">
              <w:rPr>
                <w:webHidden/>
                <w:sz w:val="24"/>
                <w:szCs w:val="24"/>
              </w:rPr>
              <w:fldChar w:fldCharType="separate"/>
            </w:r>
            <w:r w:rsidR="00ED36CC">
              <w:rPr>
                <w:webHidden/>
                <w:sz w:val="24"/>
                <w:szCs w:val="24"/>
              </w:rPr>
              <w:t>67</w:t>
            </w:r>
            <w:r w:rsidRPr="00E76A7A">
              <w:rPr>
                <w:webHidden/>
                <w:sz w:val="24"/>
                <w:szCs w:val="24"/>
              </w:rPr>
              <w:fldChar w:fldCharType="end"/>
            </w:r>
          </w:hyperlink>
        </w:p>
        <w:p w14:paraId="0A835173" w14:textId="249B92AD" w:rsidR="00EB187F" w:rsidRPr="00E76A7A" w:rsidRDefault="00EB187F">
          <w:pPr>
            <w:pStyle w:val="TOC3"/>
            <w:rPr>
              <w:rFonts w:asciiTheme="minorHAnsi" w:eastAsiaTheme="minorEastAsia" w:hAnsiTheme="minorHAnsi" w:cstheme="minorBidi"/>
              <w:b w:val="0"/>
              <w:bCs w:val="0"/>
              <w:kern w:val="2"/>
              <w:sz w:val="24"/>
              <w:szCs w:val="24"/>
              <w14:ligatures w14:val="standardContextual"/>
            </w:rPr>
          </w:pPr>
          <w:hyperlink w:anchor="_Toc213149570" w:history="1">
            <w:r w:rsidRPr="00E76A7A">
              <w:rPr>
                <w:rStyle w:val="Hyperlink"/>
                <w:rFonts w:ascii="Times New Roman" w:hAnsi="Times New Roman" w:cs="Times New Roman"/>
                <w:sz w:val="24"/>
                <w:szCs w:val="24"/>
              </w:rPr>
              <w:t>3. Promoting Holistic Wellbeing</w:t>
            </w:r>
            <w:r w:rsidRPr="00E76A7A">
              <w:rPr>
                <w:webHidden/>
                <w:sz w:val="24"/>
                <w:szCs w:val="24"/>
              </w:rPr>
              <w:tab/>
            </w:r>
            <w:r w:rsidRPr="00E76A7A">
              <w:rPr>
                <w:webHidden/>
                <w:sz w:val="24"/>
                <w:szCs w:val="24"/>
              </w:rPr>
              <w:fldChar w:fldCharType="begin"/>
            </w:r>
            <w:r w:rsidRPr="00E76A7A">
              <w:rPr>
                <w:webHidden/>
                <w:sz w:val="24"/>
                <w:szCs w:val="24"/>
              </w:rPr>
              <w:instrText xml:space="preserve"> PAGEREF _Toc213149570 \h </w:instrText>
            </w:r>
            <w:r w:rsidRPr="00E76A7A">
              <w:rPr>
                <w:webHidden/>
                <w:sz w:val="24"/>
                <w:szCs w:val="24"/>
              </w:rPr>
            </w:r>
            <w:r w:rsidRPr="00E76A7A">
              <w:rPr>
                <w:webHidden/>
                <w:sz w:val="24"/>
                <w:szCs w:val="24"/>
              </w:rPr>
              <w:fldChar w:fldCharType="separate"/>
            </w:r>
            <w:r w:rsidR="00ED36CC">
              <w:rPr>
                <w:webHidden/>
                <w:sz w:val="24"/>
                <w:szCs w:val="24"/>
              </w:rPr>
              <w:t>67</w:t>
            </w:r>
            <w:r w:rsidRPr="00E76A7A">
              <w:rPr>
                <w:webHidden/>
                <w:sz w:val="24"/>
                <w:szCs w:val="24"/>
              </w:rPr>
              <w:fldChar w:fldCharType="end"/>
            </w:r>
          </w:hyperlink>
        </w:p>
        <w:p w14:paraId="6AD85E0D" w14:textId="4006C7D1" w:rsidR="00EB187F" w:rsidRPr="00E76A7A" w:rsidRDefault="00EB187F">
          <w:pPr>
            <w:pStyle w:val="TOC3"/>
            <w:rPr>
              <w:rFonts w:asciiTheme="minorHAnsi" w:eastAsiaTheme="minorEastAsia" w:hAnsiTheme="minorHAnsi" w:cstheme="minorBidi"/>
              <w:b w:val="0"/>
              <w:bCs w:val="0"/>
              <w:kern w:val="2"/>
              <w:sz w:val="24"/>
              <w:szCs w:val="24"/>
              <w14:ligatures w14:val="standardContextual"/>
            </w:rPr>
          </w:pPr>
          <w:hyperlink w:anchor="_Toc213149571" w:history="1">
            <w:r w:rsidRPr="00E76A7A">
              <w:rPr>
                <w:rStyle w:val="Hyperlink"/>
                <w:rFonts w:ascii="Times New Roman" w:hAnsi="Times New Roman" w:cs="Times New Roman"/>
                <w:sz w:val="24"/>
                <w:szCs w:val="24"/>
              </w:rPr>
              <w:t>4. Strengthening Prevention and Early Intervention</w:t>
            </w:r>
            <w:r w:rsidRPr="00E76A7A">
              <w:rPr>
                <w:webHidden/>
                <w:sz w:val="24"/>
                <w:szCs w:val="24"/>
              </w:rPr>
              <w:tab/>
            </w:r>
            <w:r w:rsidRPr="00E76A7A">
              <w:rPr>
                <w:webHidden/>
                <w:sz w:val="24"/>
                <w:szCs w:val="24"/>
              </w:rPr>
              <w:fldChar w:fldCharType="begin"/>
            </w:r>
            <w:r w:rsidRPr="00E76A7A">
              <w:rPr>
                <w:webHidden/>
                <w:sz w:val="24"/>
                <w:szCs w:val="24"/>
              </w:rPr>
              <w:instrText xml:space="preserve"> PAGEREF _Toc213149571 \h </w:instrText>
            </w:r>
            <w:r w:rsidRPr="00E76A7A">
              <w:rPr>
                <w:webHidden/>
                <w:sz w:val="24"/>
                <w:szCs w:val="24"/>
              </w:rPr>
            </w:r>
            <w:r w:rsidRPr="00E76A7A">
              <w:rPr>
                <w:webHidden/>
                <w:sz w:val="24"/>
                <w:szCs w:val="24"/>
              </w:rPr>
              <w:fldChar w:fldCharType="separate"/>
            </w:r>
            <w:r w:rsidR="00ED36CC">
              <w:rPr>
                <w:webHidden/>
                <w:sz w:val="24"/>
                <w:szCs w:val="24"/>
              </w:rPr>
              <w:t>67</w:t>
            </w:r>
            <w:r w:rsidRPr="00E76A7A">
              <w:rPr>
                <w:webHidden/>
                <w:sz w:val="24"/>
                <w:szCs w:val="24"/>
              </w:rPr>
              <w:fldChar w:fldCharType="end"/>
            </w:r>
          </w:hyperlink>
        </w:p>
        <w:p w14:paraId="099CF82F" w14:textId="48AF850C" w:rsidR="00EB187F" w:rsidRPr="00E76A7A" w:rsidRDefault="00EB187F">
          <w:pPr>
            <w:pStyle w:val="TOC3"/>
            <w:rPr>
              <w:rFonts w:asciiTheme="minorHAnsi" w:eastAsiaTheme="minorEastAsia" w:hAnsiTheme="minorHAnsi" w:cstheme="minorBidi"/>
              <w:b w:val="0"/>
              <w:bCs w:val="0"/>
              <w:kern w:val="2"/>
              <w:sz w:val="24"/>
              <w:szCs w:val="24"/>
              <w14:ligatures w14:val="standardContextual"/>
            </w:rPr>
          </w:pPr>
          <w:hyperlink w:anchor="_Toc213149572" w:history="1">
            <w:r w:rsidRPr="00E76A7A">
              <w:rPr>
                <w:rStyle w:val="Hyperlink"/>
                <w:rFonts w:ascii="Times New Roman" w:hAnsi="Times New Roman" w:cs="Times New Roman"/>
                <w:sz w:val="24"/>
                <w:szCs w:val="24"/>
              </w:rPr>
              <w:t>5. Building Partnerships and Collaboration</w:t>
            </w:r>
            <w:r w:rsidRPr="00E76A7A">
              <w:rPr>
                <w:webHidden/>
                <w:sz w:val="24"/>
                <w:szCs w:val="24"/>
              </w:rPr>
              <w:tab/>
            </w:r>
            <w:r w:rsidRPr="00E76A7A">
              <w:rPr>
                <w:webHidden/>
                <w:sz w:val="24"/>
                <w:szCs w:val="24"/>
              </w:rPr>
              <w:fldChar w:fldCharType="begin"/>
            </w:r>
            <w:r w:rsidRPr="00E76A7A">
              <w:rPr>
                <w:webHidden/>
                <w:sz w:val="24"/>
                <w:szCs w:val="24"/>
              </w:rPr>
              <w:instrText xml:space="preserve"> PAGEREF _Toc213149572 \h </w:instrText>
            </w:r>
            <w:r w:rsidRPr="00E76A7A">
              <w:rPr>
                <w:webHidden/>
                <w:sz w:val="24"/>
                <w:szCs w:val="24"/>
              </w:rPr>
            </w:r>
            <w:r w:rsidRPr="00E76A7A">
              <w:rPr>
                <w:webHidden/>
                <w:sz w:val="24"/>
                <w:szCs w:val="24"/>
              </w:rPr>
              <w:fldChar w:fldCharType="separate"/>
            </w:r>
            <w:r w:rsidR="00ED36CC">
              <w:rPr>
                <w:webHidden/>
                <w:sz w:val="24"/>
                <w:szCs w:val="24"/>
              </w:rPr>
              <w:t>68</w:t>
            </w:r>
            <w:r w:rsidRPr="00E76A7A">
              <w:rPr>
                <w:webHidden/>
                <w:sz w:val="24"/>
                <w:szCs w:val="24"/>
              </w:rPr>
              <w:fldChar w:fldCharType="end"/>
            </w:r>
          </w:hyperlink>
        </w:p>
        <w:p w14:paraId="65E9E66F" w14:textId="7D087CD6" w:rsidR="00EB187F" w:rsidRPr="00E76A7A" w:rsidRDefault="00EB187F">
          <w:pPr>
            <w:pStyle w:val="TOC3"/>
            <w:rPr>
              <w:rFonts w:asciiTheme="minorHAnsi" w:eastAsiaTheme="minorEastAsia" w:hAnsiTheme="minorHAnsi" w:cstheme="minorBidi"/>
              <w:b w:val="0"/>
              <w:bCs w:val="0"/>
              <w:kern w:val="2"/>
              <w:sz w:val="24"/>
              <w:szCs w:val="24"/>
              <w14:ligatures w14:val="standardContextual"/>
            </w:rPr>
          </w:pPr>
          <w:hyperlink w:anchor="_Toc213149573" w:history="1">
            <w:r w:rsidRPr="00E76A7A">
              <w:rPr>
                <w:rStyle w:val="Hyperlink"/>
                <w:rFonts w:ascii="Times New Roman" w:hAnsi="Times New Roman" w:cs="Times New Roman"/>
                <w:sz w:val="24"/>
                <w:szCs w:val="24"/>
              </w:rPr>
              <w:t>6. Investing in Research and Evaluation</w:t>
            </w:r>
            <w:r w:rsidRPr="00E76A7A">
              <w:rPr>
                <w:webHidden/>
                <w:sz w:val="24"/>
                <w:szCs w:val="24"/>
              </w:rPr>
              <w:tab/>
            </w:r>
            <w:r w:rsidRPr="00E76A7A">
              <w:rPr>
                <w:webHidden/>
                <w:sz w:val="24"/>
                <w:szCs w:val="24"/>
              </w:rPr>
              <w:fldChar w:fldCharType="begin"/>
            </w:r>
            <w:r w:rsidRPr="00E76A7A">
              <w:rPr>
                <w:webHidden/>
                <w:sz w:val="24"/>
                <w:szCs w:val="24"/>
              </w:rPr>
              <w:instrText xml:space="preserve"> PAGEREF _Toc213149573 \h </w:instrText>
            </w:r>
            <w:r w:rsidRPr="00E76A7A">
              <w:rPr>
                <w:webHidden/>
                <w:sz w:val="24"/>
                <w:szCs w:val="24"/>
              </w:rPr>
            </w:r>
            <w:r w:rsidRPr="00E76A7A">
              <w:rPr>
                <w:webHidden/>
                <w:sz w:val="24"/>
                <w:szCs w:val="24"/>
              </w:rPr>
              <w:fldChar w:fldCharType="separate"/>
            </w:r>
            <w:r w:rsidR="00ED36CC">
              <w:rPr>
                <w:webHidden/>
                <w:sz w:val="24"/>
                <w:szCs w:val="24"/>
              </w:rPr>
              <w:t>68</w:t>
            </w:r>
            <w:r w:rsidRPr="00E76A7A">
              <w:rPr>
                <w:webHidden/>
                <w:sz w:val="24"/>
                <w:szCs w:val="24"/>
              </w:rPr>
              <w:fldChar w:fldCharType="end"/>
            </w:r>
          </w:hyperlink>
        </w:p>
        <w:p w14:paraId="593A157A" w14:textId="1C51B56D" w:rsidR="00EB187F" w:rsidRPr="00E76A7A" w:rsidRDefault="00EB187F">
          <w:pPr>
            <w:pStyle w:val="TOC3"/>
            <w:rPr>
              <w:rFonts w:asciiTheme="minorHAnsi" w:eastAsiaTheme="minorEastAsia" w:hAnsiTheme="minorHAnsi" w:cstheme="minorBidi"/>
              <w:b w:val="0"/>
              <w:bCs w:val="0"/>
              <w:kern w:val="2"/>
              <w:sz w:val="24"/>
              <w:szCs w:val="24"/>
              <w14:ligatures w14:val="standardContextual"/>
            </w:rPr>
          </w:pPr>
          <w:hyperlink w:anchor="_Toc213149574" w:history="1">
            <w:r w:rsidRPr="00E76A7A">
              <w:rPr>
                <w:rStyle w:val="Hyperlink"/>
                <w:rFonts w:ascii="Times New Roman" w:hAnsi="Times New Roman" w:cs="Times New Roman"/>
                <w:sz w:val="24"/>
                <w:szCs w:val="24"/>
              </w:rPr>
              <w:t>7. Supporting Staff Development</w:t>
            </w:r>
            <w:r w:rsidRPr="00E76A7A">
              <w:rPr>
                <w:webHidden/>
                <w:sz w:val="24"/>
                <w:szCs w:val="24"/>
              </w:rPr>
              <w:tab/>
            </w:r>
            <w:r w:rsidRPr="00E76A7A">
              <w:rPr>
                <w:webHidden/>
                <w:sz w:val="24"/>
                <w:szCs w:val="24"/>
              </w:rPr>
              <w:fldChar w:fldCharType="begin"/>
            </w:r>
            <w:r w:rsidRPr="00E76A7A">
              <w:rPr>
                <w:webHidden/>
                <w:sz w:val="24"/>
                <w:szCs w:val="24"/>
              </w:rPr>
              <w:instrText xml:space="preserve"> PAGEREF _Toc213149574 \h </w:instrText>
            </w:r>
            <w:r w:rsidRPr="00E76A7A">
              <w:rPr>
                <w:webHidden/>
                <w:sz w:val="24"/>
                <w:szCs w:val="24"/>
              </w:rPr>
            </w:r>
            <w:r w:rsidRPr="00E76A7A">
              <w:rPr>
                <w:webHidden/>
                <w:sz w:val="24"/>
                <w:szCs w:val="24"/>
              </w:rPr>
              <w:fldChar w:fldCharType="separate"/>
            </w:r>
            <w:r w:rsidR="00ED36CC">
              <w:rPr>
                <w:webHidden/>
                <w:sz w:val="24"/>
                <w:szCs w:val="24"/>
              </w:rPr>
              <w:t>68</w:t>
            </w:r>
            <w:r w:rsidRPr="00E76A7A">
              <w:rPr>
                <w:webHidden/>
                <w:sz w:val="24"/>
                <w:szCs w:val="24"/>
              </w:rPr>
              <w:fldChar w:fldCharType="end"/>
            </w:r>
          </w:hyperlink>
        </w:p>
        <w:p w14:paraId="2456CB67" w14:textId="5E2A2787" w:rsidR="00EB187F" w:rsidRPr="00E76A7A" w:rsidRDefault="00EB187F">
          <w:pPr>
            <w:pStyle w:val="TOC3"/>
            <w:rPr>
              <w:rFonts w:asciiTheme="minorHAnsi" w:eastAsiaTheme="minorEastAsia" w:hAnsiTheme="minorHAnsi" w:cstheme="minorBidi"/>
              <w:b w:val="0"/>
              <w:bCs w:val="0"/>
              <w:kern w:val="2"/>
              <w:sz w:val="24"/>
              <w:szCs w:val="24"/>
              <w14:ligatures w14:val="standardContextual"/>
            </w:rPr>
          </w:pPr>
          <w:hyperlink w:anchor="_Toc213149575" w:history="1">
            <w:r w:rsidRPr="00E76A7A">
              <w:rPr>
                <w:rStyle w:val="Hyperlink"/>
                <w:rFonts w:ascii="Times New Roman" w:hAnsi="Times New Roman" w:cs="Times New Roman"/>
                <w:sz w:val="24"/>
                <w:szCs w:val="24"/>
              </w:rPr>
              <w:t>Our Commitment for 2025</w:t>
            </w:r>
            <w:r w:rsidRPr="00E76A7A">
              <w:rPr>
                <w:webHidden/>
                <w:sz w:val="24"/>
                <w:szCs w:val="24"/>
              </w:rPr>
              <w:tab/>
            </w:r>
            <w:r w:rsidRPr="00E76A7A">
              <w:rPr>
                <w:webHidden/>
                <w:sz w:val="24"/>
                <w:szCs w:val="24"/>
              </w:rPr>
              <w:fldChar w:fldCharType="begin"/>
            </w:r>
            <w:r w:rsidRPr="00E76A7A">
              <w:rPr>
                <w:webHidden/>
                <w:sz w:val="24"/>
                <w:szCs w:val="24"/>
              </w:rPr>
              <w:instrText xml:space="preserve"> PAGEREF _Toc213149575 \h </w:instrText>
            </w:r>
            <w:r w:rsidRPr="00E76A7A">
              <w:rPr>
                <w:webHidden/>
                <w:sz w:val="24"/>
                <w:szCs w:val="24"/>
              </w:rPr>
            </w:r>
            <w:r w:rsidRPr="00E76A7A">
              <w:rPr>
                <w:webHidden/>
                <w:sz w:val="24"/>
                <w:szCs w:val="24"/>
              </w:rPr>
              <w:fldChar w:fldCharType="separate"/>
            </w:r>
            <w:r w:rsidR="00ED36CC">
              <w:rPr>
                <w:webHidden/>
                <w:sz w:val="24"/>
                <w:szCs w:val="24"/>
              </w:rPr>
              <w:t>68</w:t>
            </w:r>
            <w:r w:rsidRPr="00E76A7A">
              <w:rPr>
                <w:webHidden/>
                <w:sz w:val="24"/>
                <w:szCs w:val="24"/>
              </w:rPr>
              <w:fldChar w:fldCharType="end"/>
            </w:r>
          </w:hyperlink>
        </w:p>
        <w:p w14:paraId="30C5FF57" w14:textId="0AA63DE2" w:rsidR="00EB187F" w:rsidRPr="00E76A7A" w:rsidRDefault="00EB187F">
          <w:pPr>
            <w:pStyle w:val="TOC1"/>
            <w:tabs>
              <w:tab w:val="right" w:leader="dot" w:pos="13996"/>
            </w:tabs>
            <w:rPr>
              <w:rFonts w:asciiTheme="minorHAnsi" w:eastAsiaTheme="minorEastAsia" w:hAnsiTheme="minorHAnsi" w:cstheme="minorBidi"/>
              <w:noProof/>
              <w:kern w:val="2"/>
              <w:sz w:val="24"/>
              <w:szCs w:val="24"/>
              <w:lang w:val="en-IE" w:eastAsia="en-IE"/>
              <w14:ligatures w14:val="standardContextual"/>
            </w:rPr>
          </w:pPr>
          <w:hyperlink w:anchor="_Toc213149576" w:history="1">
            <w:r w:rsidRPr="00E76A7A">
              <w:rPr>
                <w:rStyle w:val="Hyperlink"/>
                <w:rFonts w:cstheme="minorHAnsi"/>
                <w:noProof/>
                <w:sz w:val="24"/>
                <w:szCs w:val="24"/>
              </w:rPr>
              <w:t>CASP CSMT in the Mid-West</w:t>
            </w:r>
            <w:r w:rsidRPr="00E76A7A">
              <w:rPr>
                <w:noProof/>
                <w:webHidden/>
                <w:sz w:val="24"/>
                <w:szCs w:val="24"/>
              </w:rPr>
              <w:tab/>
            </w:r>
            <w:r w:rsidRPr="00E76A7A">
              <w:rPr>
                <w:noProof/>
                <w:webHidden/>
                <w:sz w:val="24"/>
                <w:szCs w:val="24"/>
              </w:rPr>
              <w:fldChar w:fldCharType="begin"/>
            </w:r>
            <w:r w:rsidRPr="00E76A7A">
              <w:rPr>
                <w:noProof/>
                <w:webHidden/>
                <w:sz w:val="24"/>
                <w:szCs w:val="24"/>
              </w:rPr>
              <w:instrText xml:space="preserve"> PAGEREF _Toc213149576 \h </w:instrText>
            </w:r>
            <w:r w:rsidRPr="00E76A7A">
              <w:rPr>
                <w:noProof/>
                <w:webHidden/>
                <w:sz w:val="24"/>
                <w:szCs w:val="24"/>
              </w:rPr>
            </w:r>
            <w:r w:rsidRPr="00E76A7A">
              <w:rPr>
                <w:noProof/>
                <w:webHidden/>
                <w:sz w:val="24"/>
                <w:szCs w:val="24"/>
              </w:rPr>
              <w:fldChar w:fldCharType="separate"/>
            </w:r>
            <w:r w:rsidR="00ED36CC">
              <w:rPr>
                <w:noProof/>
                <w:webHidden/>
                <w:sz w:val="24"/>
                <w:szCs w:val="24"/>
              </w:rPr>
              <w:t>70</w:t>
            </w:r>
            <w:r w:rsidRPr="00E76A7A">
              <w:rPr>
                <w:noProof/>
                <w:webHidden/>
                <w:sz w:val="24"/>
                <w:szCs w:val="24"/>
              </w:rPr>
              <w:fldChar w:fldCharType="end"/>
            </w:r>
          </w:hyperlink>
        </w:p>
        <w:p w14:paraId="36E18D0A" w14:textId="7F702DF1" w:rsidR="00EB187F" w:rsidRPr="00E76A7A" w:rsidRDefault="00EB187F">
          <w:pPr>
            <w:pStyle w:val="TOC1"/>
            <w:tabs>
              <w:tab w:val="right" w:leader="dot" w:pos="13996"/>
            </w:tabs>
            <w:rPr>
              <w:rFonts w:asciiTheme="minorHAnsi" w:eastAsiaTheme="minorEastAsia" w:hAnsiTheme="minorHAnsi" w:cstheme="minorBidi"/>
              <w:noProof/>
              <w:kern w:val="2"/>
              <w:sz w:val="24"/>
              <w:szCs w:val="24"/>
              <w:lang w:val="en-IE" w:eastAsia="en-IE"/>
              <w14:ligatures w14:val="standardContextual"/>
            </w:rPr>
          </w:pPr>
          <w:hyperlink w:anchor="_Toc213149577" w:history="1">
            <w:r w:rsidRPr="00E76A7A">
              <w:rPr>
                <w:rStyle w:val="Hyperlink"/>
                <w:noProof/>
                <w:sz w:val="24"/>
                <w:szCs w:val="24"/>
              </w:rPr>
              <w:t>CASP CSMT in 2024</w:t>
            </w:r>
            <w:r w:rsidRPr="00E76A7A">
              <w:rPr>
                <w:noProof/>
                <w:webHidden/>
                <w:sz w:val="24"/>
                <w:szCs w:val="24"/>
              </w:rPr>
              <w:tab/>
            </w:r>
            <w:r w:rsidRPr="00E76A7A">
              <w:rPr>
                <w:noProof/>
                <w:webHidden/>
                <w:sz w:val="24"/>
                <w:szCs w:val="24"/>
              </w:rPr>
              <w:fldChar w:fldCharType="begin"/>
            </w:r>
            <w:r w:rsidRPr="00E76A7A">
              <w:rPr>
                <w:noProof/>
                <w:webHidden/>
                <w:sz w:val="24"/>
                <w:szCs w:val="24"/>
              </w:rPr>
              <w:instrText xml:space="preserve"> PAGEREF _Toc213149577 \h </w:instrText>
            </w:r>
            <w:r w:rsidRPr="00E76A7A">
              <w:rPr>
                <w:noProof/>
                <w:webHidden/>
                <w:sz w:val="24"/>
                <w:szCs w:val="24"/>
              </w:rPr>
            </w:r>
            <w:r w:rsidRPr="00E76A7A">
              <w:rPr>
                <w:noProof/>
                <w:webHidden/>
                <w:sz w:val="24"/>
                <w:szCs w:val="24"/>
              </w:rPr>
              <w:fldChar w:fldCharType="separate"/>
            </w:r>
            <w:r w:rsidR="00ED36CC">
              <w:rPr>
                <w:noProof/>
                <w:webHidden/>
                <w:sz w:val="24"/>
                <w:szCs w:val="24"/>
              </w:rPr>
              <w:t>70</w:t>
            </w:r>
            <w:r w:rsidRPr="00E76A7A">
              <w:rPr>
                <w:noProof/>
                <w:webHidden/>
                <w:sz w:val="24"/>
                <w:szCs w:val="24"/>
              </w:rPr>
              <w:fldChar w:fldCharType="end"/>
            </w:r>
          </w:hyperlink>
        </w:p>
        <w:p w14:paraId="05EC89B6" w14:textId="3A1CF5F7" w:rsidR="00EB187F" w:rsidRPr="00E76A7A" w:rsidRDefault="00EB187F">
          <w:pPr>
            <w:pStyle w:val="TOC1"/>
            <w:tabs>
              <w:tab w:val="right" w:leader="dot" w:pos="13996"/>
            </w:tabs>
            <w:rPr>
              <w:rFonts w:asciiTheme="minorHAnsi" w:eastAsiaTheme="minorEastAsia" w:hAnsiTheme="minorHAnsi" w:cstheme="minorBidi"/>
              <w:noProof/>
              <w:kern w:val="2"/>
              <w:sz w:val="24"/>
              <w:szCs w:val="24"/>
              <w:lang w:val="en-IE" w:eastAsia="en-IE"/>
              <w14:ligatures w14:val="standardContextual"/>
            </w:rPr>
          </w:pPr>
          <w:hyperlink w:anchor="_Toc213149578" w:history="1">
            <w:r w:rsidRPr="00E76A7A">
              <w:rPr>
                <w:rStyle w:val="Hyperlink"/>
                <w:noProof/>
                <w:sz w:val="24"/>
                <w:szCs w:val="24"/>
              </w:rPr>
              <w:t>STATISTICAL SUMMARY</w:t>
            </w:r>
            <w:r w:rsidRPr="00E76A7A">
              <w:rPr>
                <w:noProof/>
                <w:webHidden/>
                <w:sz w:val="24"/>
                <w:szCs w:val="24"/>
              </w:rPr>
              <w:tab/>
            </w:r>
            <w:r w:rsidRPr="00E76A7A">
              <w:rPr>
                <w:noProof/>
                <w:webHidden/>
                <w:sz w:val="24"/>
                <w:szCs w:val="24"/>
              </w:rPr>
              <w:fldChar w:fldCharType="begin"/>
            </w:r>
            <w:r w:rsidRPr="00E76A7A">
              <w:rPr>
                <w:noProof/>
                <w:webHidden/>
                <w:sz w:val="24"/>
                <w:szCs w:val="24"/>
              </w:rPr>
              <w:instrText xml:space="preserve"> PAGEREF _Toc213149578 \h </w:instrText>
            </w:r>
            <w:r w:rsidRPr="00E76A7A">
              <w:rPr>
                <w:noProof/>
                <w:webHidden/>
                <w:sz w:val="24"/>
                <w:szCs w:val="24"/>
              </w:rPr>
            </w:r>
            <w:r w:rsidRPr="00E76A7A">
              <w:rPr>
                <w:noProof/>
                <w:webHidden/>
                <w:sz w:val="24"/>
                <w:szCs w:val="24"/>
              </w:rPr>
              <w:fldChar w:fldCharType="separate"/>
            </w:r>
            <w:r w:rsidR="00ED36CC">
              <w:rPr>
                <w:noProof/>
                <w:webHidden/>
                <w:sz w:val="24"/>
                <w:szCs w:val="24"/>
              </w:rPr>
              <w:t>74</w:t>
            </w:r>
            <w:r w:rsidRPr="00E76A7A">
              <w:rPr>
                <w:noProof/>
                <w:webHidden/>
                <w:sz w:val="24"/>
                <w:szCs w:val="24"/>
              </w:rPr>
              <w:fldChar w:fldCharType="end"/>
            </w:r>
          </w:hyperlink>
        </w:p>
        <w:p w14:paraId="5E6BACC2" w14:textId="308E6E7F" w:rsidR="00EB187F" w:rsidRPr="00E76A7A" w:rsidRDefault="00EB187F">
          <w:pPr>
            <w:pStyle w:val="TOC1"/>
            <w:tabs>
              <w:tab w:val="right" w:leader="dot" w:pos="13996"/>
            </w:tabs>
            <w:rPr>
              <w:rFonts w:asciiTheme="minorHAnsi" w:eastAsiaTheme="minorEastAsia" w:hAnsiTheme="minorHAnsi" w:cstheme="minorBidi"/>
              <w:noProof/>
              <w:kern w:val="2"/>
              <w:sz w:val="24"/>
              <w:szCs w:val="24"/>
              <w:lang w:val="en-IE" w:eastAsia="en-IE"/>
              <w14:ligatures w14:val="standardContextual"/>
            </w:rPr>
          </w:pPr>
          <w:hyperlink w:anchor="_Toc213149579" w:history="1">
            <w:r w:rsidRPr="00E76A7A">
              <w:rPr>
                <w:rStyle w:val="Hyperlink"/>
                <w:noProof/>
                <w:sz w:val="24"/>
                <w:szCs w:val="24"/>
              </w:rPr>
              <w:t>CSMT Service User Feedback Report 2024</w:t>
            </w:r>
            <w:r w:rsidRPr="00E76A7A">
              <w:rPr>
                <w:noProof/>
                <w:webHidden/>
                <w:sz w:val="24"/>
                <w:szCs w:val="24"/>
              </w:rPr>
              <w:tab/>
            </w:r>
            <w:r w:rsidRPr="00E76A7A">
              <w:rPr>
                <w:noProof/>
                <w:webHidden/>
                <w:sz w:val="24"/>
                <w:szCs w:val="24"/>
              </w:rPr>
              <w:fldChar w:fldCharType="begin"/>
            </w:r>
            <w:r w:rsidRPr="00E76A7A">
              <w:rPr>
                <w:noProof/>
                <w:webHidden/>
                <w:sz w:val="24"/>
                <w:szCs w:val="24"/>
              </w:rPr>
              <w:instrText xml:space="preserve"> PAGEREF _Toc213149579 \h </w:instrText>
            </w:r>
            <w:r w:rsidRPr="00E76A7A">
              <w:rPr>
                <w:noProof/>
                <w:webHidden/>
                <w:sz w:val="24"/>
                <w:szCs w:val="24"/>
              </w:rPr>
            </w:r>
            <w:r w:rsidRPr="00E76A7A">
              <w:rPr>
                <w:noProof/>
                <w:webHidden/>
                <w:sz w:val="24"/>
                <w:szCs w:val="24"/>
              </w:rPr>
              <w:fldChar w:fldCharType="separate"/>
            </w:r>
            <w:r w:rsidR="00ED36CC">
              <w:rPr>
                <w:noProof/>
                <w:webHidden/>
                <w:sz w:val="24"/>
                <w:szCs w:val="24"/>
              </w:rPr>
              <w:t>89</w:t>
            </w:r>
            <w:r w:rsidRPr="00E76A7A">
              <w:rPr>
                <w:noProof/>
                <w:webHidden/>
                <w:sz w:val="24"/>
                <w:szCs w:val="24"/>
              </w:rPr>
              <w:fldChar w:fldCharType="end"/>
            </w:r>
          </w:hyperlink>
        </w:p>
        <w:p w14:paraId="04339D55" w14:textId="63CF7DAB" w:rsidR="00C02BF2" w:rsidRPr="00E76A7A" w:rsidRDefault="00C02BF2">
          <w:pPr>
            <w:rPr>
              <w:sz w:val="24"/>
              <w:szCs w:val="24"/>
            </w:rPr>
          </w:pPr>
          <w:r w:rsidRPr="00E76A7A">
            <w:rPr>
              <w:b/>
              <w:bCs/>
              <w:noProof/>
              <w:sz w:val="24"/>
              <w:szCs w:val="24"/>
            </w:rPr>
            <w:fldChar w:fldCharType="end"/>
          </w:r>
        </w:p>
      </w:sdtContent>
    </w:sdt>
    <w:p w14:paraId="3C7B2C42" w14:textId="77777777" w:rsidR="00384DE8" w:rsidRPr="00817BAF" w:rsidRDefault="00384DE8" w:rsidP="00817BAF">
      <w:pPr>
        <w:spacing w:line="440" w:lineRule="exact"/>
        <w:rPr>
          <w:rFonts w:ascii="Times New Roman" w:hAnsi="Times New Roman"/>
          <w:b/>
          <w:sz w:val="36"/>
        </w:rPr>
        <w:sectPr w:rsidR="00384DE8" w:rsidRPr="00817BAF">
          <w:pgSz w:w="16840" w:h="11910" w:orient="landscape"/>
          <w:pgMar w:top="1340" w:right="1417" w:bottom="1200" w:left="1417" w:header="0" w:footer="988" w:gutter="0"/>
          <w:cols w:space="720"/>
        </w:sectPr>
      </w:pPr>
    </w:p>
    <w:p w14:paraId="7C4222EA" w14:textId="22457A33" w:rsidR="009F54AB" w:rsidRPr="004B34E5" w:rsidRDefault="009F54AB" w:rsidP="004B34E5">
      <w:pPr>
        <w:widowControl/>
        <w:autoSpaceDE/>
        <w:autoSpaceDN/>
        <w:spacing w:before="100" w:beforeAutospacing="1" w:after="100" w:afterAutospacing="1"/>
        <w:outlineLvl w:val="2"/>
        <w:rPr>
          <w:rFonts w:asciiTheme="minorHAnsi" w:eastAsia="Times New Roman" w:hAnsiTheme="minorHAnsi" w:cstheme="minorHAnsi"/>
          <w:b/>
          <w:bCs/>
          <w:sz w:val="27"/>
          <w:szCs w:val="27"/>
          <w:lang w:val="en-IE" w:eastAsia="en-IE"/>
        </w:rPr>
      </w:pPr>
      <w:bookmarkStart w:id="0" w:name="_Toc213149541"/>
      <w:r w:rsidRPr="009F54AB">
        <w:rPr>
          <w:rFonts w:asciiTheme="minorHAnsi" w:eastAsia="Times New Roman" w:hAnsiTheme="minorHAnsi" w:cstheme="minorHAnsi"/>
          <w:b/>
          <w:bCs/>
          <w:sz w:val="27"/>
          <w:szCs w:val="27"/>
          <w:lang w:val="en-IE" w:eastAsia="en-IE"/>
        </w:rPr>
        <w:lastRenderedPageBreak/>
        <w:t>Foreword</w:t>
      </w:r>
      <w:bookmarkEnd w:id="0"/>
      <w:r w:rsidR="004B34E5">
        <w:rPr>
          <w:rFonts w:asciiTheme="minorHAnsi" w:eastAsia="Times New Roman" w:hAnsiTheme="minorHAnsi" w:cstheme="minorHAnsi"/>
          <w:b/>
          <w:bCs/>
          <w:sz w:val="27"/>
          <w:szCs w:val="27"/>
          <w:lang w:val="en-IE" w:eastAsia="en-IE"/>
        </w:rPr>
        <w:t xml:space="preserve">: </w:t>
      </w:r>
      <w:r w:rsidRPr="009F54AB">
        <w:rPr>
          <w:rFonts w:asciiTheme="minorHAnsi" w:eastAsia="Times New Roman" w:hAnsiTheme="minorHAnsi" w:cstheme="minorHAnsi"/>
          <w:b/>
          <w:bCs/>
          <w:sz w:val="24"/>
          <w:szCs w:val="24"/>
          <w:lang w:val="en-IE" w:eastAsia="en-IE"/>
        </w:rPr>
        <w:t>Eddie Darcy, Chairperson</w:t>
      </w:r>
    </w:p>
    <w:p w14:paraId="104274F4" w14:textId="77777777" w:rsidR="009F54AB" w:rsidRPr="009F54AB" w:rsidRDefault="009F54AB" w:rsidP="009F54AB">
      <w:pPr>
        <w:widowControl/>
        <w:autoSpaceDE/>
        <w:autoSpaceDN/>
        <w:spacing w:before="100" w:beforeAutospacing="1" w:after="100" w:afterAutospacing="1"/>
        <w:rPr>
          <w:rFonts w:asciiTheme="minorHAnsi" w:eastAsia="Times New Roman" w:hAnsiTheme="minorHAnsi" w:cstheme="minorHAnsi"/>
          <w:sz w:val="24"/>
          <w:szCs w:val="24"/>
          <w:lang w:val="en-IE" w:eastAsia="en-IE"/>
        </w:rPr>
      </w:pPr>
      <w:r w:rsidRPr="009F54AB">
        <w:rPr>
          <w:rFonts w:asciiTheme="minorHAnsi" w:eastAsia="Times New Roman" w:hAnsiTheme="minorHAnsi" w:cstheme="minorHAnsi"/>
          <w:sz w:val="24"/>
          <w:szCs w:val="24"/>
          <w:lang w:val="en-IE" w:eastAsia="en-IE"/>
        </w:rPr>
        <w:t xml:space="preserve">It is with great pride that I present the </w:t>
      </w:r>
      <w:r w:rsidRPr="009F54AB">
        <w:rPr>
          <w:rFonts w:asciiTheme="minorHAnsi" w:eastAsia="Times New Roman" w:hAnsiTheme="minorHAnsi" w:cstheme="minorHAnsi"/>
          <w:i/>
          <w:iCs/>
          <w:sz w:val="24"/>
          <w:szCs w:val="24"/>
          <w:lang w:val="en-IE" w:eastAsia="en-IE"/>
        </w:rPr>
        <w:t>Clondalkin Addiction Support Programme (CASP) Annual Report for 2024</w:t>
      </w:r>
      <w:r w:rsidRPr="009F54AB">
        <w:rPr>
          <w:rFonts w:asciiTheme="minorHAnsi" w:eastAsia="Times New Roman" w:hAnsiTheme="minorHAnsi" w:cstheme="minorHAnsi"/>
          <w:sz w:val="24"/>
          <w:szCs w:val="24"/>
          <w:lang w:val="en-IE" w:eastAsia="en-IE"/>
        </w:rPr>
        <w:t>. This report highlights the collective work and impact of CASP in Clondalkin and the CASP Community Substance Misuse Team (CSMT) in the Mid-West region throughout the year.</w:t>
      </w:r>
    </w:p>
    <w:p w14:paraId="608D778D" w14:textId="409F3B91" w:rsidR="009F54AB" w:rsidRPr="009F54AB" w:rsidRDefault="009F54AB" w:rsidP="009F54AB">
      <w:pPr>
        <w:widowControl/>
        <w:autoSpaceDE/>
        <w:autoSpaceDN/>
        <w:spacing w:before="100" w:beforeAutospacing="1" w:after="100" w:afterAutospacing="1"/>
        <w:rPr>
          <w:rFonts w:asciiTheme="minorHAnsi" w:eastAsia="Times New Roman" w:hAnsiTheme="minorHAnsi" w:cstheme="minorHAnsi"/>
          <w:sz w:val="24"/>
          <w:szCs w:val="24"/>
          <w:lang w:val="en-IE" w:eastAsia="en-IE"/>
        </w:rPr>
      </w:pPr>
      <w:r w:rsidRPr="009F54AB">
        <w:rPr>
          <w:rFonts w:asciiTheme="minorHAnsi" w:eastAsia="Times New Roman" w:hAnsiTheme="minorHAnsi" w:cstheme="minorHAnsi"/>
          <w:sz w:val="24"/>
          <w:szCs w:val="24"/>
          <w:lang w:val="en-IE" w:eastAsia="en-IE"/>
        </w:rPr>
        <w:t xml:space="preserve">Since its establishment in 1995, CASP has evolved from a small community response to the growing use of heroin among young people in North Clondalkin into a multidisciplinary organisation. Today, CASP provides a comprehensive range of services that support individuals, families, and communities affected by </w:t>
      </w:r>
      <w:r w:rsidR="00EF4754">
        <w:rPr>
          <w:rFonts w:asciiTheme="minorHAnsi" w:eastAsia="Times New Roman" w:hAnsiTheme="minorHAnsi" w:cstheme="minorHAnsi"/>
          <w:sz w:val="24"/>
          <w:szCs w:val="24"/>
          <w:lang w:val="en-IE" w:eastAsia="en-IE"/>
        </w:rPr>
        <w:t xml:space="preserve">problem </w:t>
      </w:r>
      <w:r w:rsidRPr="009F54AB">
        <w:rPr>
          <w:rFonts w:asciiTheme="minorHAnsi" w:eastAsia="Times New Roman" w:hAnsiTheme="minorHAnsi" w:cstheme="minorHAnsi"/>
          <w:sz w:val="24"/>
          <w:szCs w:val="24"/>
          <w:lang w:val="en-IE" w:eastAsia="en-IE"/>
        </w:rPr>
        <w:t>substance use—addressing needs across physical, psychological, social, and emotional dimensions. From our purpose-built centre on Fonthill Road, Clondalkin, we continue to offer person-centred care through services such as counselling, key working, recovery cafés, family support, holistic therapies, primary healthcare, and needle exchange.</w:t>
      </w:r>
      <w:r w:rsidR="00EF4754">
        <w:rPr>
          <w:rFonts w:asciiTheme="minorHAnsi" w:eastAsia="Times New Roman" w:hAnsiTheme="minorHAnsi" w:cstheme="minorHAnsi"/>
          <w:sz w:val="24"/>
          <w:szCs w:val="24"/>
          <w:lang w:val="en-IE" w:eastAsia="en-IE"/>
        </w:rPr>
        <w:t xml:space="preserve"> </w:t>
      </w:r>
    </w:p>
    <w:p w14:paraId="2E303DEE" w14:textId="77777777" w:rsidR="009F54AB" w:rsidRPr="009F54AB" w:rsidRDefault="009F54AB" w:rsidP="009F54AB">
      <w:pPr>
        <w:widowControl/>
        <w:autoSpaceDE/>
        <w:autoSpaceDN/>
        <w:spacing w:before="100" w:beforeAutospacing="1" w:after="100" w:afterAutospacing="1"/>
        <w:rPr>
          <w:rFonts w:asciiTheme="minorHAnsi" w:eastAsia="Times New Roman" w:hAnsiTheme="minorHAnsi" w:cstheme="minorHAnsi"/>
          <w:sz w:val="24"/>
          <w:szCs w:val="24"/>
          <w:lang w:val="en-IE" w:eastAsia="en-IE"/>
        </w:rPr>
      </w:pPr>
      <w:r w:rsidRPr="009F54AB">
        <w:rPr>
          <w:rFonts w:asciiTheme="minorHAnsi" w:eastAsia="Times New Roman" w:hAnsiTheme="minorHAnsi" w:cstheme="minorHAnsi"/>
          <w:sz w:val="24"/>
          <w:szCs w:val="24"/>
          <w:lang w:val="en-IE" w:eastAsia="en-IE"/>
        </w:rPr>
        <w:t>Our ethos remains grounded in dignity, compassion, and inclusion. CASP’s integrated approach ensures that service users can access the supports they need under one roof, fostering connection, stability, and hope.</w:t>
      </w:r>
    </w:p>
    <w:p w14:paraId="0BC4A7E9" w14:textId="77777777" w:rsidR="009F54AB" w:rsidRPr="009F54AB" w:rsidRDefault="009F54AB" w:rsidP="009F54AB">
      <w:pPr>
        <w:widowControl/>
        <w:autoSpaceDE/>
        <w:autoSpaceDN/>
        <w:spacing w:before="100" w:beforeAutospacing="1" w:after="100" w:afterAutospacing="1"/>
        <w:rPr>
          <w:rFonts w:asciiTheme="minorHAnsi" w:eastAsia="Times New Roman" w:hAnsiTheme="minorHAnsi" w:cstheme="minorHAnsi"/>
          <w:sz w:val="24"/>
          <w:szCs w:val="24"/>
          <w:lang w:val="en-IE" w:eastAsia="en-IE"/>
        </w:rPr>
      </w:pPr>
      <w:r w:rsidRPr="009F54AB">
        <w:rPr>
          <w:rFonts w:asciiTheme="minorHAnsi" w:eastAsia="Times New Roman" w:hAnsiTheme="minorHAnsi" w:cstheme="minorHAnsi"/>
          <w:sz w:val="24"/>
          <w:szCs w:val="24"/>
          <w:lang w:val="en-IE" w:eastAsia="en-IE"/>
        </w:rPr>
        <w:t>The CASP Community Substance Misuse Team (CSMT), established in 2012 at the invitation of the Mid-West Regional Drugs and Alcohol Forum (MWRDAF), extends CASP’s mission across Limerick, Clare, and North Tipperary. CSMT provides early intervention and therapeutic support for young people aged 13–24 and their families, focusing on reducing harm and promoting healthier coping strategies. Using evidence-based approaches such as the Adolescent Community Reinforcement Approach (A-CRA), the 5-Step Family Intervention Model, and Motivational Interviewing, the team helps young people develop resilience, strengthen family relationships, and build pathways to recovery.</w:t>
      </w:r>
    </w:p>
    <w:p w14:paraId="126A3DF6" w14:textId="77777777" w:rsidR="009F54AB" w:rsidRPr="009F54AB" w:rsidRDefault="009F54AB" w:rsidP="009F54AB">
      <w:pPr>
        <w:widowControl/>
        <w:autoSpaceDE/>
        <w:autoSpaceDN/>
        <w:spacing w:before="100" w:beforeAutospacing="1" w:after="100" w:afterAutospacing="1"/>
        <w:rPr>
          <w:rFonts w:asciiTheme="minorHAnsi" w:eastAsia="Times New Roman" w:hAnsiTheme="minorHAnsi" w:cstheme="minorHAnsi"/>
          <w:sz w:val="24"/>
          <w:szCs w:val="24"/>
          <w:lang w:val="en-IE" w:eastAsia="en-IE"/>
        </w:rPr>
      </w:pPr>
      <w:r w:rsidRPr="009F54AB">
        <w:rPr>
          <w:rFonts w:asciiTheme="minorHAnsi" w:eastAsia="Times New Roman" w:hAnsiTheme="minorHAnsi" w:cstheme="minorHAnsi"/>
          <w:sz w:val="24"/>
          <w:szCs w:val="24"/>
          <w:lang w:val="en-IE" w:eastAsia="en-IE"/>
        </w:rPr>
        <w:t>During 2024, CSMT continued to expand its outreach through local clinics and community partnerships, delivering interventions to over a hundred clients and their families across urban and rural communities. The team also engaged in new collaborations with education, mental health, and youth organisations, and launched a research project to strengthen evidence-based practice.</w:t>
      </w:r>
    </w:p>
    <w:p w14:paraId="10D7AF35" w14:textId="77777777" w:rsidR="009F54AB" w:rsidRPr="009F54AB" w:rsidRDefault="009F54AB" w:rsidP="009F54AB">
      <w:pPr>
        <w:widowControl/>
        <w:autoSpaceDE/>
        <w:autoSpaceDN/>
        <w:spacing w:before="100" w:beforeAutospacing="1" w:after="100" w:afterAutospacing="1"/>
        <w:rPr>
          <w:rFonts w:asciiTheme="minorHAnsi" w:eastAsia="Times New Roman" w:hAnsiTheme="minorHAnsi" w:cstheme="minorHAnsi"/>
          <w:sz w:val="24"/>
          <w:szCs w:val="24"/>
          <w:lang w:val="en-IE" w:eastAsia="en-IE"/>
        </w:rPr>
      </w:pPr>
      <w:r w:rsidRPr="009F54AB">
        <w:rPr>
          <w:rFonts w:asciiTheme="minorHAnsi" w:eastAsia="Times New Roman" w:hAnsiTheme="minorHAnsi" w:cstheme="minorHAnsi"/>
          <w:sz w:val="24"/>
          <w:szCs w:val="24"/>
          <w:lang w:val="en-IE" w:eastAsia="en-IE"/>
        </w:rPr>
        <w:t>Both CASP and CSMT are rooted in their communities and guided by shared values of respect, inclusion, and empowerment. Together, these services form a continuum of care that addresses substance use holistically—meeting people where they are and supporting them to reach their full potential.</w:t>
      </w:r>
    </w:p>
    <w:p w14:paraId="4F8B71CA" w14:textId="77777777" w:rsidR="004B34E5" w:rsidRDefault="004B34E5" w:rsidP="004B34E5">
      <w:pPr>
        <w:pStyle w:val="BodyText"/>
        <w:rPr>
          <w:rFonts w:asciiTheme="minorHAnsi" w:hAnsiTheme="minorHAnsi" w:cstheme="minorHAnsi"/>
          <w:color w:val="282828"/>
          <w:sz w:val="24"/>
          <w:szCs w:val="24"/>
        </w:rPr>
      </w:pPr>
      <w:r w:rsidRPr="00EF4754">
        <w:rPr>
          <w:rFonts w:asciiTheme="minorHAnsi" w:hAnsiTheme="minorHAnsi" w:cstheme="minorHAnsi"/>
          <w:color w:val="282828"/>
          <w:sz w:val="24"/>
          <w:szCs w:val="24"/>
        </w:rPr>
        <w:t>Once again, we would</w:t>
      </w:r>
      <w:r w:rsidRPr="00EF4754">
        <w:rPr>
          <w:rFonts w:asciiTheme="minorHAnsi" w:hAnsiTheme="minorHAnsi" w:cstheme="minorHAnsi"/>
          <w:color w:val="282828"/>
          <w:spacing w:val="-3"/>
          <w:sz w:val="24"/>
          <w:szCs w:val="24"/>
        </w:rPr>
        <w:t xml:space="preserve"> </w:t>
      </w:r>
      <w:r w:rsidRPr="00EF4754">
        <w:rPr>
          <w:rFonts w:asciiTheme="minorHAnsi" w:hAnsiTheme="minorHAnsi" w:cstheme="minorHAnsi"/>
          <w:color w:val="282828"/>
          <w:sz w:val="24"/>
          <w:szCs w:val="24"/>
        </w:rPr>
        <w:t>like</w:t>
      </w:r>
      <w:r w:rsidRPr="00EF4754">
        <w:rPr>
          <w:rFonts w:asciiTheme="minorHAnsi" w:hAnsiTheme="minorHAnsi" w:cstheme="minorHAnsi"/>
          <w:color w:val="282828"/>
          <w:spacing w:val="-1"/>
          <w:sz w:val="24"/>
          <w:szCs w:val="24"/>
        </w:rPr>
        <w:t xml:space="preserve"> </w:t>
      </w:r>
      <w:r w:rsidRPr="00EF4754">
        <w:rPr>
          <w:rFonts w:asciiTheme="minorHAnsi" w:hAnsiTheme="minorHAnsi" w:cstheme="minorHAnsi"/>
          <w:color w:val="282828"/>
          <w:sz w:val="24"/>
          <w:szCs w:val="24"/>
        </w:rPr>
        <w:t>to</w:t>
      </w:r>
      <w:r w:rsidRPr="00EF4754">
        <w:rPr>
          <w:rFonts w:asciiTheme="minorHAnsi" w:hAnsiTheme="minorHAnsi" w:cstheme="minorHAnsi"/>
          <w:color w:val="282828"/>
          <w:spacing w:val="-2"/>
          <w:sz w:val="24"/>
          <w:szCs w:val="24"/>
        </w:rPr>
        <w:t xml:space="preserve"> </w:t>
      </w:r>
      <w:r w:rsidRPr="00EF4754">
        <w:rPr>
          <w:rFonts w:asciiTheme="minorHAnsi" w:hAnsiTheme="minorHAnsi" w:cstheme="minorHAnsi"/>
          <w:color w:val="282828"/>
          <w:sz w:val="24"/>
          <w:szCs w:val="24"/>
        </w:rPr>
        <w:t>thank</w:t>
      </w:r>
      <w:r w:rsidRPr="00EF4754">
        <w:rPr>
          <w:rFonts w:asciiTheme="minorHAnsi" w:hAnsiTheme="minorHAnsi" w:cstheme="minorHAnsi"/>
          <w:color w:val="282828"/>
          <w:spacing w:val="-1"/>
          <w:sz w:val="24"/>
          <w:szCs w:val="24"/>
        </w:rPr>
        <w:t xml:space="preserve"> </w:t>
      </w:r>
      <w:r w:rsidRPr="00EF4754">
        <w:rPr>
          <w:rFonts w:asciiTheme="minorHAnsi" w:hAnsiTheme="minorHAnsi" w:cstheme="minorHAnsi"/>
          <w:color w:val="282828"/>
          <w:sz w:val="24"/>
          <w:szCs w:val="24"/>
        </w:rPr>
        <w:t>all</w:t>
      </w:r>
      <w:r w:rsidRPr="00EF4754">
        <w:rPr>
          <w:rFonts w:asciiTheme="minorHAnsi" w:hAnsiTheme="minorHAnsi" w:cstheme="minorHAnsi"/>
          <w:color w:val="282828"/>
          <w:spacing w:val="-4"/>
          <w:sz w:val="24"/>
          <w:szCs w:val="24"/>
        </w:rPr>
        <w:t xml:space="preserve"> </w:t>
      </w:r>
      <w:r w:rsidRPr="00EF4754">
        <w:rPr>
          <w:rFonts w:asciiTheme="minorHAnsi" w:hAnsiTheme="minorHAnsi" w:cstheme="minorHAnsi"/>
          <w:color w:val="282828"/>
          <w:sz w:val="24"/>
          <w:szCs w:val="24"/>
        </w:rPr>
        <w:t>our</w:t>
      </w:r>
      <w:r w:rsidRPr="00EF4754">
        <w:rPr>
          <w:rFonts w:asciiTheme="minorHAnsi" w:hAnsiTheme="minorHAnsi" w:cstheme="minorHAnsi"/>
          <w:color w:val="282828"/>
          <w:spacing w:val="-1"/>
          <w:sz w:val="24"/>
          <w:szCs w:val="24"/>
        </w:rPr>
        <w:t xml:space="preserve"> </w:t>
      </w:r>
      <w:r w:rsidRPr="00EF4754">
        <w:rPr>
          <w:rFonts w:asciiTheme="minorHAnsi" w:hAnsiTheme="minorHAnsi" w:cstheme="minorHAnsi"/>
          <w:color w:val="282828"/>
          <w:sz w:val="24"/>
          <w:szCs w:val="24"/>
        </w:rPr>
        <w:t>stakeholders,</w:t>
      </w:r>
      <w:r w:rsidRPr="00EF4754">
        <w:rPr>
          <w:rFonts w:asciiTheme="minorHAnsi" w:hAnsiTheme="minorHAnsi" w:cstheme="minorHAnsi"/>
          <w:color w:val="282828"/>
          <w:spacing w:val="-1"/>
          <w:sz w:val="24"/>
          <w:szCs w:val="24"/>
        </w:rPr>
        <w:t xml:space="preserve"> </w:t>
      </w:r>
      <w:r w:rsidRPr="00EF4754">
        <w:rPr>
          <w:rFonts w:asciiTheme="minorHAnsi" w:hAnsiTheme="minorHAnsi" w:cstheme="minorHAnsi"/>
          <w:color w:val="282828"/>
          <w:sz w:val="24"/>
          <w:szCs w:val="24"/>
        </w:rPr>
        <w:t>funders,</w:t>
      </w:r>
      <w:r w:rsidRPr="00EF4754">
        <w:rPr>
          <w:rFonts w:asciiTheme="minorHAnsi" w:hAnsiTheme="minorHAnsi" w:cstheme="minorHAnsi"/>
          <w:color w:val="282828"/>
          <w:spacing w:val="-3"/>
          <w:sz w:val="24"/>
          <w:szCs w:val="24"/>
        </w:rPr>
        <w:t xml:space="preserve"> </w:t>
      </w:r>
      <w:r w:rsidRPr="00EF4754">
        <w:rPr>
          <w:rFonts w:asciiTheme="minorHAnsi" w:hAnsiTheme="minorHAnsi" w:cstheme="minorHAnsi"/>
          <w:color w:val="282828"/>
          <w:sz w:val="24"/>
          <w:szCs w:val="24"/>
        </w:rPr>
        <w:t>donors</w:t>
      </w:r>
      <w:r w:rsidRPr="00EF4754">
        <w:rPr>
          <w:rFonts w:asciiTheme="minorHAnsi" w:hAnsiTheme="minorHAnsi" w:cstheme="minorHAnsi"/>
          <w:color w:val="282828"/>
          <w:spacing w:val="-3"/>
          <w:sz w:val="24"/>
          <w:szCs w:val="24"/>
        </w:rPr>
        <w:t xml:space="preserve"> </w:t>
      </w:r>
      <w:r w:rsidRPr="00EF4754">
        <w:rPr>
          <w:rFonts w:asciiTheme="minorHAnsi" w:hAnsiTheme="minorHAnsi" w:cstheme="minorHAnsi"/>
          <w:color w:val="282828"/>
          <w:sz w:val="24"/>
          <w:szCs w:val="24"/>
        </w:rPr>
        <w:t>and</w:t>
      </w:r>
      <w:r w:rsidRPr="00EF4754">
        <w:rPr>
          <w:rFonts w:asciiTheme="minorHAnsi" w:hAnsiTheme="minorHAnsi" w:cstheme="minorHAnsi"/>
          <w:color w:val="282828"/>
          <w:spacing w:val="-2"/>
          <w:sz w:val="24"/>
          <w:szCs w:val="24"/>
        </w:rPr>
        <w:t xml:space="preserve"> </w:t>
      </w:r>
      <w:r w:rsidRPr="00EF4754">
        <w:rPr>
          <w:rFonts w:asciiTheme="minorHAnsi" w:hAnsiTheme="minorHAnsi" w:cstheme="minorHAnsi"/>
          <w:color w:val="282828"/>
          <w:sz w:val="24"/>
          <w:szCs w:val="24"/>
        </w:rPr>
        <w:t>strategic</w:t>
      </w:r>
      <w:r w:rsidRPr="00EF4754">
        <w:rPr>
          <w:rFonts w:asciiTheme="minorHAnsi" w:hAnsiTheme="minorHAnsi" w:cstheme="minorHAnsi"/>
          <w:color w:val="282828"/>
          <w:spacing w:val="-1"/>
          <w:sz w:val="24"/>
          <w:szCs w:val="24"/>
        </w:rPr>
        <w:t xml:space="preserve"> </w:t>
      </w:r>
      <w:r w:rsidRPr="00EF4754">
        <w:rPr>
          <w:rFonts w:asciiTheme="minorHAnsi" w:hAnsiTheme="minorHAnsi" w:cstheme="minorHAnsi"/>
          <w:color w:val="282828"/>
          <w:sz w:val="24"/>
          <w:szCs w:val="24"/>
        </w:rPr>
        <w:t>partners</w:t>
      </w:r>
      <w:r w:rsidRPr="00EF4754">
        <w:rPr>
          <w:rFonts w:asciiTheme="minorHAnsi" w:hAnsiTheme="minorHAnsi" w:cstheme="minorHAnsi"/>
          <w:color w:val="282828"/>
          <w:spacing w:val="-1"/>
          <w:sz w:val="24"/>
          <w:szCs w:val="24"/>
        </w:rPr>
        <w:t xml:space="preserve"> </w:t>
      </w:r>
      <w:r w:rsidRPr="00EF4754">
        <w:rPr>
          <w:rFonts w:asciiTheme="minorHAnsi" w:hAnsiTheme="minorHAnsi" w:cstheme="minorHAnsi"/>
          <w:color w:val="282828"/>
          <w:sz w:val="24"/>
          <w:szCs w:val="24"/>
        </w:rPr>
        <w:t>for</w:t>
      </w:r>
      <w:r w:rsidRPr="00EF4754">
        <w:rPr>
          <w:rFonts w:asciiTheme="minorHAnsi" w:hAnsiTheme="minorHAnsi" w:cstheme="minorHAnsi"/>
          <w:color w:val="282828"/>
          <w:spacing w:val="-1"/>
          <w:sz w:val="24"/>
          <w:szCs w:val="24"/>
        </w:rPr>
        <w:t xml:space="preserve"> </w:t>
      </w:r>
      <w:r w:rsidRPr="00EF4754">
        <w:rPr>
          <w:rFonts w:asciiTheme="minorHAnsi" w:hAnsiTheme="minorHAnsi" w:cstheme="minorHAnsi"/>
          <w:color w:val="282828"/>
          <w:sz w:val="24"/>
          <w:szCs w:val="24"/>
        </w:rPr>
        <w:t>their</w:t>
      </w:r>
      <w:r w:rsidRPr="00EF4754">
        <w:rPr>
          <w:rFonts w:asciiTheme="minorHAnsi" w:hAnsiTheme="minorHAnsi" w:cstheme="minorHAnsi"/>
          <w:color w:val="282828"/>
          <w:spacing w:val="-4"/>
          <w:sz w:val="24"/>
          <w:szCs w:val="24"/>
        </w:rPr>
        <w:t xml:space="preserve"> </w:t>
      </w:r>
      <w:r w:rsidRPr="00EF4754">
        <w:rPr>
          <w:rFonts w:asciiTheme="minorHAnsi" w:hAnsiTheme="minorHAnsi" w:cstheme="minorHAnsi"/>
          <w:color w:val="282828"/>
          <w:sz w:val="24"/>
          <w:szCs w:val="24"/>
        </w:rPr>
        <w:t>continuing</w:t>
      </w:r>
      <w:r w:rsidRPr="00EF4754">
        <w:rPr>
          <w:rFonts w:asciiTheme="minorHAnsi" w:hAnsiTheme="minorHAnsi" w:cstheme="minorHAnsi"/>
          <w:color w:val="282828"/>
          <w:spacing w:val="-2"/>
          <w:sz w:val="24"/>
          <w:szCs w:val="24"/>
        </w:rPr>
        <w:t xml:space="preserve"> </w:t>
      </w:r>
      <w:r w:rsidRPr="00EF4754">
        <w:rPr>
          <w:rFonts w:asciiTheme="minorHAnsi" w:hAnsiTheme="minorHAnsi" w:cstheme="minorHAnsi"/>
          <w:color w:val="282828"/>
          <w:sz w:val="24"/>
          <w:szCs w:val="24"/>
        </w:rPr>
        <w:t>support</w:t>
      </w:r>
      <w:r w:rsidRPr="00EF4754">
        <w:rPr>
          <w:rFonts w:asciiTheme="minorHAnsi" w:hAnsiTheme="minorHAnsi" w:cstheme="minorHAnsi"/>
          <w:color w:val="282828"/>
          <w:spacing w:val="-1"/>
          <w:sz w:val="24"/>
          <w:szCs w:val="24"/>
        </w:rPr>
        <w:t xml:space="preserve"> </w:t>
      </w:r>
      <w:r w:rsidRPr="00EF4754">
        <w:rPr>
          <w:rFonts w:asciiTheme="minorHAnsi" w:hAnsiTheme="minorHAnsi" w:cstheme="minorHAnsi"/>
          <w:color w:val="282828"/>
          <w:sz w:val="24"/>
          <w:szCs w:val="24"/>
        </w:rPr>
        <w:t>and</w:t>
      </w:r>
      <w:r w:rsidRPr="00EF4754">
        <w:rPr>
          <w:rFonts w:asciiTheme="minorHAnsi" w:hAnsiTheme="minorHAnsi" w:cstheme="minorHAnsi"/>
          <w:color w:val="282828"/>
          <w:spacing w:val="-4"/>
          <w:sz w:val="24"/>
          <w:szCs w:val="24"/>
        </w:rPr>
        <w:t xml:space="preserve"> </w:t>
      </w:r>
      <w:r w:rsidRPr="00EF4754">
        <w:rPr>
          <w:rFonts w:asciiTheme="minorHAnsi" w:hAnsiTheme="minorHAnsi" w:cstheme="minorHAnsi"/>
          <w:color w:val="282828"/>
          <w:sz w:val="24"/>
          <w:szCs w:val="24"/>
        </w:rPr>
        <w:t>engagement</w:t>
      </w:r>
      <w:r w:rsidRPr="00EF4754">
        <w:rPr>
          <w:rFonts w:asciiTheme="minorHAnsi" w:hAnsiTheme="minorHAnsi" w:cstheme="minorHAnsi"/>
          <w:color w:val="282828"/>
          <w:spacing w:val="-3"/>
          <w:sz w:val="24"/>
          <w:szCs w:val="24"/>
        </w:rPr>
        <w:t xml:space="preserve"> </w:t>
      </w:r>
      <w:r w:rsidRPr="00EF4754">
        <w:rPr>
          <w:rFonts w:asciiTheme="minorHAnsi" w:hAnsiTheme="minorHAnsi" w:cstheme="minorHAnsi"/>
          <w:color w:val="282828"/>
          <w:sz w:val="24"/>
          <w:szCs w:val="24"/>
        </w:rPr>
        <w:t>with</w:t>
      </w:r>
      <w:r w:rsidRPr="00EF4754">
        <w:rPr>
          <w:rFonts w:asciiTheme="minorHAnsi" w:hAnsiTheme="minorHAnsi" w:cstheme="minorHAnsi"/>
          <w:color w:val="282828"/>
          <w:spacing w:val="-3"/>
          <w:sz w:val="24"/>
          <w:szCs w:val="24"/>
        </w:rPr>
        <w:t xml:space="preserve"> </w:t>
      </w:r>
      <w:r w:rsidRPr="00EF4754">
        <w:rPr>
          <w:rFonts w:asciiTheme="minorHAnsi" w:hAnsiTheme="minorHAnsi" w:cstheme="minorHAnsi"/>
          <w:color w:val="282828"/>
          <w:sz w:val="24"/>
          <w:szCs w:val="24"/>
        </w:rPr>
        <w:t>the</w:t>
      </w:r>
      <w:r w:rsidRPr="00EF4754">
        <w:rPr>
          <w:rFonts w:asciiTheme="minorHAnsi" w:hAnsiTheme="minorHAnsi" w:cstheme="minorHAnsi"/>
          <w:color w:val="282828"/>
          <w:spacing w:val="-1"/>
          <w:sz w:val="24"/>
          <w:szCs w:val="24"/>
        </w:rPr>
        <w:t xml:space="preserve"> </w:t>
      </w:r>
      <w:r w:rsidRPr="00EF4754">
        <w:rPr>
          <w:rFonts w:asciiTheme="minorHAnsi" w:hAnsiTheme="minorHAnsi" w:cstheme="minorHAnsi"/>
          <w:color w:val="282828"/>
          <w:sz w:val="24"/>
          <w:szCs w:val="24"/>
        </w:rPr>
        <w:t>work</w:t>
      </w:r>
      <w:r w:rsidRPr="00EF4754">
        <w:rPr>
          <w:rFonts w:asciiTheme="minorHAnsi" w:hAnsiTheme="minorHAnsi" w:cstheme="minorHAnsi"/>
          <w:color w:val="282828"/>
          <w:spacing w:val="-4"/>
          <w:sz w:val="24"/>
          <w:szCs w:val="24"/>
        </w:rPr>
        <w:t xml:space="preserve"> </w:t>
      </w:r>
      <w:r w:rsidRPr="00EF4754">
        <w:rPr>
          <w:rFonts w:asciiTheme="minorHAnsi" w:hAnsiTheme="minorHAnsi" w:cstheme="minorHAnsi"/>
          <w:color w:val="282828"/>
          <w:sz w:val="24"/>
          <w:szCs w:val="24"/>
        </w:rPr>
        <w:t>of</w:t>
      </w:r>
      <w:r w:rsidRPr="00EF4754">
        <w:rPr>
          <w:rFonts w:asciiTheme="minorHAnsi" w:hAnsiTheme="minorHAnsi" w:cstheme="minorHAnsi"/>
          <w:color w:val="282828"/>
          <w:spacing w:val="-4"/>
          <w:sz w:val="24"/>
          <w:szCs w:val="24"/>
        </w:rPr>
        <w:t xml:space="preserve"> </w:t>
      </w:r>
      <w:r w:rsidRPr="00EF4754">
        <w:rPr>
          <w:rFonts w:asciiTheme="minorHAnsi" w:hAnsiTheme="minorHAnsi" w:cstheme="minorHAnsi"/>
          <w:color w:val="282828"/>
          <w:sz w:val="24"/>
          <w:szCs w:val="24"/>
        </w:rPr>
        <w:t xml:space="preserve">CASP and CSMT. Your support is invaluable in the provision of our vital services. Board Members played a significant role in </w:t>
      </w:r>
      <w:r w:rsidRPr="00EF4754">
        <w:rPr>
          <w:rFonts w:asciiTheme="minorHAnsi" w:hAnsiTheme="minorHAnsi" w:cstheme="minorHAnsi"/>
          <w:color w:val="282828"/>
          <w:sz w:val="24"/>
          <w:szCs w:val="24"/>
        </w:rPr>
        <w:lastRenderedPageBreak/>
        <w:t xml:space="preserve">2024 and gave service, time, and expertise to CASP on a voluntary basis. I thank each one for their continued guidance, engagement, and commitment to achieving CASP’s objectives. </w:t>
      </w:r>
    </w:p>
    <w:p w14:paraId="39BC7FE9" w14:textId="19A2872F" w:rsidR="004B34E5" w:rsidRPr="00EF4754" w:rsidRDefault="004B34E5" w:rsidP="004B34E5">
      <w:pPr>
        <w:pStyle w:val="BodyText"/>
        <w:rPr>
          <w:rFonts w:asciiTheme="minorHAnsi" w:hAnsiTheme="minorHAnsi" w:cstheme="minorHAnsi"/>
          <w:sz w:val="24"/>
          <w:szCs w:val="24"/>
        </w:rPr>
      </w:pPr>
      <w:r w:rsidRPr="00EF4754">
        <w:rPr>
          <w:rFonts w:asciiTheme="minorHAnsi" w:hAnsiTheme="minorHAnsi" w:cstheme="minorHAnsi"/>
          <w:color w:val="282828"/>
          <w:sz w:val="24"/>
          <w:szCs w:val="24"/>
        </w:rPr>
        <w:t xml:space="preserve">On behalf of the Board, I want to acknowledge and extend sincere thanks to the entire team in CASP and </w:t>
      </w:r>
      <w:r>
        <w:rPr>
          <w:rFonts w:asciiTheme="minorHAnsi" w:hAnsiTheme="minorHAnsi" w:cstheme="minorHAnsi"/>
          <w:color w:val="282828"/>
          <w:sz w:val="24"/>
          <w:szCs w:val="24"/>
        </w:rPr>
        <w:t xml:space="preserve">CASP </w:t>
      </w:r>
      <w:r w:rsidRPr="00EF4754">
        <w:rPr>
          <w:rFonts w:asciiTheme="minorHAnsi" w:hAnsiTheme="minorHAnsi" w:cstheme="minorHAnsi"/>
          <w:color w:val="282828"/>
          <w:sz w:val="24"/>
          <w:szCs w:val="24"/>
        </w:rPr>
        <w:t xml:space="preserve">CSMT for their dedication, professionalism, and exceptional effort in </w:t>
      </w:r>
      <w:r>
        <w:rPr>
          <w:rFonts w:asciiTheme="minorHAnsi" w:hAnsiTheme="minorHAnsi" w:cstheme="minorHAnsi"/>
          <w:color w:val="282828"/>
          <w:sz w:val="24"/>
          <w:szCs w:val="24"/>
        </w:rPr>
        <w:t>2024</w:t>
      </w:r>
      <w:r w:rsidRPr="00EF4754">
        <w:rPr>
          <w:rFonts w:asciiTheme="minorHAnsi" w:hAnsiTheme="minorHAnsi" w:cstheme="minorHAnsi"/>
          <w:color w:val="282828"/>
          <w:sz w:val="24"/>
          <w:szCs w:val="24"/>
        </w:rPr>
        <w:t>.</w:t>
      </w:r>
    </w:p>
    <w:p w14:paraId="088332FF" w14:textId="77777777" w:rsidR="009F54AB" w:rsidRPr="009F54AB" w:rsidRDefault="009F54AB" w:rsidP="009F54AB">
      <w:pPr>
        <w:widowControl/>
        <w:autoSpaceDE/>
        <w:autoSpaceDN/>
        <w:spacing w:before="100" w:beforeAutospacing="1" w:after="100" w:afterAutospacing="1"/>
        <w:rPr>
          <w:rFonts w:asciiTheme="minorHAnsi" w:eastAsia="Times New Roman" w:hAnsiTheme="minorHAnsi" w:cstheme="minorHAnsi"/>
          <w:sz w:val="24"/>
          <w:szCs w:val="24"/>
          <w:lang w:val="en-IE" w:eastAsia="en-IE"/>
        </w:rPr>
      </w:pPr>
      <w:r w:rsidRPr="009F54AB">
        <w:rPr>
          <w:rFonts w:asciiTheme="minorHAnsi" w:eastAsia="Times New Roman" w:hAnsiTheme="minorHAnsi" w:cstheme="minorHAnsi"/>
          <w:sz w:val="24"/>
          <w:szCs w:val="24"/>
          <w:lang w:val="en-IE" w:eastAsia="en-IE"/>
        </w:rPr>
        <w:t>2024 was a year of meaningful progress and innovation. As we look ahead, CASP remains committed to strengthening recovery pathways, supporting families, and building healthier, more connected communities across Clondalkin and the Mid-West.</w:t>
      </w:r>
    </w:p>
    <w:p w14:paraId="7FF1F506" w14:textId="77777777" w:rsidR="009F54AB" w:rsidRPr="009F54AB" w:rsidRDefault="009F54AB" w:rsidP="009F54AB">
      <w:pPr>
        <w:widowControl/>
        <w:autoSpaceDE/>
        <w:autoSpaceDN/>
        <w:spacing w:before="100" w:beforeAutospacing="1" w:after="100" w:afterAutospacing="1"/>
        <w:outlineLvl w:val="2"/>
        <w:rPr>
          <w:rFonts w:asciiTheme="minorHAnsi" w:eastAsia="Times New Roman" w:hAnsiTheme="minorHAnsi" w:cstheme="minorHAnsi"/>
          <w:b/>
          <w:bCs/>
          <w:sz w:val="27"/>
          <w:szCs w:val="27"/>
          <w:lang w:val="en-IE" w:eastAsia="en-IE"/>
        </w:rPr>
      </w:pPr>
      <w:bookmarkStart w:id="1" w:name="_Toc213149542"/>
      <w:r w:rsidRPr="009F54AB">
        <w:rPr>
          <w:rFonts w:asciiTheme="minorHAnsi" w:eastAsia="Times New Roman" w:hAnsiTheme="minorHAnsi" w:cstheme="minorHAnsi"/>
          <w:b/>
          <w:bCs/>
          <w:sz w:val="27"/>
          <w:szCs w:val="27"/>
          <w:lang w:val="en-IE" w:eastAsia="en-IE"/>
        </w:rPr>
        <w:t>About CASP (Dublin)</w:t>
      </w:r>
      <w:bookmarkEnd w:id="1"/>
    </w:p>
    <w:p w14:paraId="0051E8E3" w14:textId="689BD83D" w:rsidR="009F54AB" w:rsidRPr="009F54AB" w:rsidRDefault="009F54AB" w:rsidP="009F54AB">
      <w:pPr>
        <w:widowControl/>
        <w:autoSpaceDE/>
        <w:autoSpaceDN/>
        <w:spacing w:before="100" w:beforeAutospacing="1" w:after="100" w:afterAutospacing="1"/>
        <w:rPr>
          <w:rFonts w:asciiTheme="minorHAnsi" w:eastAsia="Times New Roman" w:hAnsiTheme="minorHAnsi" w:cstheme="minorHAnsi"/>
          <w:sz w:val="24"/>
          <w:szCs w:val="24"/>
          <w:lang w:val="en-IE" w:eastAsia="en-IE"/>
        </w:rPr>
      </w:pPr>
      <w:r w:rsidRPr="009F54AB">
        <w:rPr>
          <w:rFonts w:asciiTheme="minorHAnsi" w:eastAsia="Times New Roman" w:hAnsiTheme="minorHAnsi" w:cstheme="minorHAnsi"/>
          <w:sz w:val="24"/>
          <w:szCs w:val="24"/>
          <w:lang w:val="en-IE" w:eastAsia="en-IE"/>
        </w:rPr>
        <w:t>Clondalkin Addiction Support Programme (CASP) provides a range of community-based services designed to support individuals, families, and communities affected by substance use and related issues. Operating within the Clondalkin Local Drug and Alcohol Task Force (CLDATF) area—which includes Clondalkin, Lucan, Newcastle, and Palmerstown—CASP offers integrated, evidence-based interventions that respond to both immediate needs and long-term recovery goals.</w:t>
      </w:r>
    </w:p>
    <w:p w14:paraId="615FE9C3" w14:textId="77777777" w:rsidR="009F54AB" w:rsidRPr="009F54AB" w:rsidRDefault="009F54AB" w:rsidP="009F54AB">
      <w:pPr>
        <w:widowControl/>
        <w:autoSpaceDE/>
        <w:autoSpaceDN/>
        <w:spacing w:before="100" w:beforeAutospacing="1" w:after="100" w:afterAutospacing="1"/>
        <w:rPr>
          <w:rFonts w:asciiTheme="minorHAnsi" w:eastAsia="Times New Roman" w:hAnsiTheme="minorHAnsi" w:cstheme="minorHAnsi"/>
          <w:sz w:val="24"/>
          <w:szCs w:val="24"/>
          <w:lang w:val="en-IE" w:eastAsia="en-IE"/>
        </w:rPr>
      </w:pPr>
      <w:r w:rsidRPr="009F54AB">
        <w:rPr>
          <w:rFonts w:asciiTheme="minorHAnsi" w:eastAsia="Times New Roman" w:hAnsiTheme="minorHAnsi" w:cstheme="minorHAnsi"/>
          <w:sz w:val="24"/>
          <w:szCs w:val="24"/>
          <w:lang w:val="en-IE" w:eastAsia="en-IE"/>
        </w:rPr>
        <w:t>CASP’s mission is to help individuals achieve an addiction-free life while empowering them to reach their full potential. The organisation works across the continuum of care, addressing the physical, psychological, social, and spiritual dimensions of recovery.</w:t>
      </w:r>
    </w:p>
    <w:p w14:paraId="3797B881" w14:textId="77777777" w:rsidR="009F54AB" w:rsidRPr="009F54AB" w:rsidRDefault="009F54AB" w:rsidP="009F54AB">
      <w:pPr>
        <w:widowControl/>
        <w:autoSpaceDE/>
        <w:autoSpaceDN/>
        <w:spacing w:before="100" w:beforeAutospacing="1" w:after="100" w:afterAutospacing="1"/>
        <w:rPr>
          <w:rFonts w:asciiTheme="minorHAnsi" w:eastAsia="Times New Roman" w:hAnsiTheme="minorHAnsi" w:cstheme="minorHAnsi"/>
          <w:sz w:val="24"/>
          <w:szCs w:val="24"/>
          <w:lang w:val="en-IE" w:eastAsia="en-IE"/>
        </w:rPr>
      </w:pPr>
      <w:r w:rsidRPr="009F54AB">
        <w:rPr>
          <w:rFonts w:asciiTheme="minorHAnsi" w:eastAsia="Times New Roman" w:hAnsiTheme="minorHAnsi" w:cstheme="minorHAnsi"/>
          <w:sz w:val="24"/>
          <w:szCs w:val="24"/>
          <w:lang w:val="en-IE" w:eastAsia="en-IE"/>
        </w:rPr>
        <w:t>Our services include:</w:t>
      </w:r>
    </w:p>
    <w:p w14:paraId="528E0CD8" w14:textId="77777777" w:rsidR="009F54AB" w:rsidRPr="009F54AB" w:rsidRDefault="009F54AB" w:rsidP="009F54AB">
      <w:pPr>
        <w:widowControl/>
        <w:numPr>
          <w:ilvl w:val="0"/>
          <w:numId w:val="20"/>
        </w:numPr>
        <w:autoSpaceDE/>
        <w:autoSpaceDN/>
        <w:spacing w:before="100" w:beforeAutospacing="1" w:after="100" w:afterAutospacing="1"/>
        <w:rPr>
          <w:rFonts w:asciiTheme="minorHAnsi" w:eastAsia="Times New Roman" w:hAnsiTheme="minorHAnsi" w:cstheme="minorHAnsi"/>
          <w:sz w:val="24"/>
          <w:szCs w:val="24"/>
          <w:lang w:val="en-IE" w:eastAsia="en-IE"/>
        </w:rPr>
      </w:pPr>
      <w:r w:rsidRPr="009F54AB">
        <w:rPr>
          <w:rFonts w:asciiTheme="minorHAnsi" w:eastAsia="Times New Roman" w:hAnsiTheme="minorHAnsi" w:cstheme="minorHAnsi"/>
          <w:b/>
          <w:bCs/>
          <w:sz w:val="24"/>
          <w:szCs w:val="24"/>
          <w:lang w:val="en-IE" w:eastAsia="en-IE"/>
        </w:rPr>
        <w:t>Counselling</w:t>
      </w:r>
      <w:r w:rsidRPr="009F54AB">
        <w:rPr>
          <w:rFonts w:asciiTheme="minorHAnsi" w:eastAsia="Times New Roman" w:hAnsiTheme="minorHAnsi" w:cstheme="minorHAnsi"/>
          <w:sz w:val="24"/>
          <w:szCs w:val="24"/>
          <w:lang w:val="en-IE" w:eastAsia="en-IE"/>
        </w:rPr>
        <w:t xml:space="preserve"> – one-to-one and group therapy using approaches such as CBT and brief intervention.</w:t>
      </w:r>
    </w:p>
    <w:p w14:paraId="2E8FAE76" w14:textId="77777777" w:rsidR="009F54AB" w:rsidRPr="009F54AB" w:rsidRDefault="009F54AB" w:rsidP="009F54AB">
      <w:pPr>
        <w:widowControl/>
        <w:numPr>
          <w:ilvl w:val="0"/>
          <w:numId w:val="20"/>
        </w:numPr>
        <w:autoSpaceDE/>
        <w:autoSpaceDN/>
        <w:spacing w:before="100" w:beforeAutospacing="1" w:after="100" w:afterAutospacing="1"/>
        <w:rPr>
          <w:rFonts w:asciiTheme="minorHAnsi" w:eastAsia="Times New Roman" w:hAnsiTheme="minorHAnsi" w:cstheme="minorHAnsi"/>
          <w:sz w:val="24"/>
          <w:szCs w:val="24"/>
          <w:lang w:val="en-IE" w:eastAsia="en-IE"/>
        </w:rPr>
      </w:pPr>
      <w:r w:rsidRPr="009F54AB">
        <w:rPr>
          <w:rFonts w:asciiTheme="minorHAnsi" w:eastAsia="Times New Roman" w:hAnsiTheme="minorHAnsi" w:cstheme="minorHAnsi"/>
          <w:b/>
          <w:bCs/>
          <w:sz w:val="24"/>
          <w:szCs w:val="24"/>
          <w:lang w:val="en-IE" w:eastAsia="en-IE"/>
        </w:rPr>
        <w:t>Key Working</w:t>
      </w:r>
      <w:r w:rsidRPr="009F54AB">
        <w:rPr>
          <w:rFonts w:asciiTheme="minorHAnsi" w:eastAsia="Times New Roman" w:hAnsiTheme="minorHAnsi" w:cstheme="minorHAnsi"/>
          <w:sz w:val="24"/>
          <w:szCs w:val="24"/>
          <w:lang w:val="en-IE" w:eastAsia="en-IE"/>
        </w:rPr>
        <w:t xml:space="preserve"> – personalised support plans and case management for individuals in recovery or active addiction.</w:t>
      </w:r>
    </w:p>
    <w:p w14:paraId="59249F3C" w14:textId="77777777" w:rsidR="009F54AB" w:rsidRPr="009F54AB" w:rsidRDefault="009F54AB" w:rsidP="009F54AB">
      <w:pPr>
        <w:widowControl/>
        <w:numPr>
          <w:ilvl w:val="0"/>
          <w:numId w:val="20"/>
        </w:numPr>
        <w:autoSpaceDE/>
        <w:autoSpaceDN/>
        <w:spacing w:before="100" w:beforeAutospacing="1" w:after="100" w:afterAutospacing="1"/>
        <w:rPr>
          <w:rFonts w:asciiTheme="minorHAnsi" w:eastAsia="Times New Roman" w:hAnsiTheme="minorHAnsi" w:cstheme="minorHAnsi"/>
          <w:sz w:val="24"/>
          <w:szCs w:val="24"/>
          <w:lang w:val="en-IE" w:eastAsia="en-IE"/>
        </w:rPr>
      </w:pPr>
      <w:r w:rsidRPr="009F54AB">
        <w:rPr>
          <w:rFonts w:asciiTheme="minorHAnsi" w:eastAsia="Times New Roman" w:hAnsiTheme="minorHAnsi" w:cstheme="minorHAnsi"/>
          <w:b/>
          <w:bCs/>
          <w:sz w:val="24"/>
          <w:szCs w:val="24"/>
          <w:lang w:val="en-IE" w:eastAsia="en-IE"/>
        </w:rPr>
        <w:t>Family Support</w:t>
      </w:r>
      <w:r w:rsidRPr="009F54AB">
        <w:rPr>
          <w:rFonts w:asciiTheme="minorHAnsi" w:eastAsia="Times New Roman" w:hAnsiTheme="minorHAnsi" w:cstheme="minorHAnsi"/>
          <w:sz w:val="24"/>
          <w:szCs w:val="24"/>
          <w:lang w:val="en-IE" w:eastAsia="en-IE"/>
        </w:rPr>
        <w:t xml:space="preserve"> – programmes and one-to-one sessions for those affected by a loved one’s substance use.</w:t>
      </w:r>
    </w:p>
    <w:p w14:paraId="6CFDADBD" w14:textId="77777777" w:rsidR="009F54AB" w:rsidRPr="009F54AB" w:rsidRDefault="009F54AB" w:rsidP="009F54AB">
      <w:pPr>
        <w:widowControl/>
        <w:numPr>
          <w:ilvl w:val="0"/>
          <w:numId w:val="20"/>
        </w:numPr>
        <w:autoSpaceDE/>
        <w:autoSpaceDN/>
        <w:spacing w:before="100" w:beforeAutospacing="1" w:after="100" w:afterAutospacing="1"/>
        <w:rPr>
          <w:rFonts w:asciiTheme="minorHAnsi" w:eastAsia="Times New Roman" w:hAnsiTheme="minorHAnsi" w:cstheme="minorHAnsi"/>
          <w:sz w:val="24"/>
          <w:szCs w:val="24"/>
          <w:lang w:val="en-IE" w:eastAsia="en-IE"/>
        </w:rPr>
      </w:pPr>
      <w:r w:rsidRPr="009F54AB">
        <w:rPr>
          <w:rFonts w:asciiTheme="minorHAnsi" w:eastAsia="Times New Roman" w:hAnsiTheme="minorHAnsi" w:cstheme="minorHAnsi"/>
          <w:b/>
          <w:bCs/>
          <w:sz w:val="24"/>
          <w:szCs w:val="24"/>
          <w:lang w:val="en-IE" w:eastAsia="en-IE"/>
        </w:rPr>
        <w:t>Drop-In Service</w:t>
      </w:r>
      <w:r w:rsidRPr="009F54AB">
        <w:rPr>
          <w:rFonts w:asciiTheme="minorHAnsi" w:eastAsia="Times New Roman" w:hAnsiTheme="minorHAnsi" w:cstheme="minorHAnsi"/>
          <w:sz w:val="24"/>
          <w:szCs w:val="24"/>
          <w:lang w:val="en-IE" w:eastAsia="en-IE"/>
        </w:rPr>
        <w:t xml:space="preserve"> – access to food, showers, laundry, and harm reduction supports for those most marginalised.</w:t>
      </w:r>
    </w:p>
    <w:p w14:paraId="5AFF2FE8" w14:textId="77777777" w:rsidR="009F54AB" w:rsidRPr="009F54AB" w:rsidRDefault="009F54AB" w:rsidP="009F54AB">
      <w:pPr>
        <w:widowControl/>
        <w:numPr>
          <w:ilvl w:val="0"/>
          <w:numId w:val="20"/>
        </w:numPr>
        <w:autoSpaceDE/>
        <w:autoSpaceDN/>
        <w:spacing w:before="100" w:beforeAutospacing="1" w:after="100" w:afterAutospacing="1"/>
        <w:rPr>
          <w:rFonts w:asciiTheme="minorHAnsi" w:eastAsia="Times New Roman" w:hAnsiTheme="minorHAnsi" w:cstheme="minorHAnsi"/>
          <w:sz w:val="24"/>
          <w:szCs w:val="24"/>
          <w:lang w:val="en-IE" w:eastAsia="en-IE"/>
        </w:rPr>
      </w:pPr>
      <w:r w:rsidRPr="009F54AB">
        <w:rPr>
          <w:rFonts w:asciiTheme="minorHAnsi" w:eastAsia="Times New Roman" w:hAnsiTheme="minorHAnsi" w:cstheme="minorHAnsi"/>
          <w:b/>
          <w:bCs/>
          <w:sz w:val="24"/>
          <w:szCs w:val="24"/>
          <w:lang w:val="en-IE" w:eastAsia="en-IE"/>
        </w:rPr>
        <w:t>Needle Exchange</w:t>
      </w:r>
      <w:r w:rsidRPr="009F54AB">
        <w:rPr>
          <w:rFonts w:asciiTheme="minorHAnsi" w:eastAsia="Times New Roman" w:hAnsiTheme="minorHAnsi" w:cstheme="minorHAnsi"/>
          <w:sz w:val="24"/>
          <w:szCs w:val="24"/>
          <w:lang w:val="en-IE" w:eastAsia="en-IE"/>
        </w:rPr>
        <w:t xml:space="preserve"> – a safe and confidential harm reduction service providing sterile equipment and health advice.</w:t>
      </w:r>
    </w:p>
    <w:p w14:paraId="0ADDC80D" w14:textId="77777777" w:rsidR="009F54AB" w:rsidRPr="009F54AB" w:rsidRDefault="009F54AB" w:rsidP="009F54AB">
      <w:pPr>
        <w:widowControl/>
        <w:numPr>
          <w:ilvl w:val="0"/>
          <w:numId w:val="20"/>
        </w:numPr>
        <w:autoSpaceDE/>
        <w:autoSpaceDN/>
        <w:spacing w:before="100" w:beforeAutospacing="1" w:after="100" w:afterAutospacing="1"/>
        <w:rPr>
          <w:rFonts w:asciiTheme="minorHAnsi" w:eastAsia="Times New Roman" w:hAnsiTheme="minorHAnsi" w:cstheme="minorHAnsi"/>
          <w:sz w:val="24"/>
          <w:szCs w:val="24"/>
          <w:lang w:val="en-IE" w:eastAsia="en-IE"/>
        </w:rPr>
      </w:pPr>
      <w:r w:rsidRPr="009F54AB">
        <w:rPr>
          <w:rFonts w:asciiTheme="minorHAnsi" w:eastAsia="Times New Roman" w:hAnsiTheme="minorHAnsi" w:cstheme="minorHAnsi"/>
          <w:b/>
          <w:bCs/>
          <w:sz w:val="24"/>
          <w:szCs w:val="24"/>
          <w:lang w:val="en-IE" w:eastAsia="en-IE"/>
        </w:rPr>
        <w:t>Recovery Cafés</w:t>
      </w:r>
      <w:r w:rsidRPr="009F54AB">
        <w:rPr>
          <w:rFonts w:asciiTheme="minorHAnsi" w:eastAsia="Times New Roman" w:hAnsiTheme="minorHAnsi" w:cstheme="minorHAnsi"/>
          <w:sz w:val="24"/>
          <w:szCs w:val="24"/>
          <w:lang w:val="en-IE" w:eastAsia="en-IE"/>
        </w:rPr>
        <w:t xml:space="preserve"> – peer-led spaces fostering connection, encouragement, and community for people in recovery.</w:t>
      </w:r>
    </w:p>
    <w:p w14:paraId="79505C5B" w14:textId="77777777" w:rsidR="009F54AB" w:rsidRPr="009F54AB" w:rsidRDefault="009F54AB" w:rsidP="009F54AB">
      <w:pPr>
        <w:widowControl/>
        <w:numPr>
          <w:ilvl w:val="0"/>
          <w:numId w:val="20"/>
        </w:numPr>
        <w:autoSpaceDE/>
        <w:autoSpaceDN/>
        <w:spacing w:before="100" w:beforeAutospacing="1" w:after="100" w:afterAutospacing="1"/>
        <w:rPr>
          <w:rFonts w:asciiTheme="minorHAnsi" w:eastAsia="Times New Roman" w:hAnsiTheme="minorHAnsi" w:cstheme="minorHAnsi"/>
          <w:sz w:val="24"/>
          <w:szCs w:val="24"/>
          <w:lang w:val="en-IE" w:eastAsia="en-IE"/>
        </w:rPr>
      </w:pPr>
      <w:r w:rsidRPr="009F54AB">
        <w:rPr>
          <w:rFonts w:asciiTheme="minorHAnsi" w:eastAsia="Times New Roman" w:hAnsiTheme="minorHAnsi" w:cstheme="minorHAnsi"/>
          <w:b/>
          <w:bCs/>
          <w:sz w:val="24"/>
          <w:szCs w:val="24"/>
          <w:lang w:val="en-IE" w:eastAsia="en-IE"/>
        </w:rPr>
        <w:t>Holistic Therapies</w:t>
      </w:r>
      <w:r w:rsidRPr="009F54AB">
        <w:rPr>
          <w:rFonts w:asciiTheme="minorHAnsi" w:eastAsia="Times New Roman" w:hAnsiTheme="minorHAnsi" w:cstheme="minorHAnsi"/>
          <w:sz w:val="24"/>
          <w:szCs w:val="24"/>
          <w:lang w:val="en-IE" w:eastAsia="en-IE"/>
        </w:rPr>
        <w:t xml:space="preserve"> – treatments such as acupuncture, reflexology, reiki, and meditation to support mental and physical well-being.</w:t>
      </w:r>
    </w:p>
    <w:p w14:paraId="1AF413C2" w14:textId="77777777" w:rsidR="009F54AB" w:rsidRPr="009F54AB" w:rsidRDefault="009F54AB" w:rsidP="009F54AB">
      <w:pPr>
        <w:widowControl/>
        <w:numPr>
          <w:ilvl w:val="0"/>
          <w:numId w:val="20"/>
        </w:numPr>
        <w:autoSpaceDE/>
        <w:autoSpaceDN/>
        <w:spacing w:before="100" w:beforeAutospacing="1" w:after="100" w:afterAutospacing="1"/>
        <w:rPr>
          <w:rFonts w:asciiTheme="minorHAnsi" w:eastAsia="Times New Roman" w:hAnsiTheme="minorHAnsi" w:cstheme="minorHAnsi"/>
          <w:sz w:val="24"/>
          <w:szCs w:val="24"/>
          <w:lang w:val="en-IE" w:eastAsia="en-IE"/>
        </w:rPr>
      </w:pPr>
      <w:r w:rsidRPr="009F54AB">
        <w:rPr>
          <w:rFonts w:asciiTheme="minorHAnsi" w:eastAsia="Times New Roman" w:hAnsiTheme="minorHAnsi" w:cstheme="minorHAnsi"/>
          <w:b/>
          <w:bCs/>
          <w:sz w:val="24"/>
          <w:szCs w:val="24"/>
          <w:lang w:val="en-IE" w:eastAsia="en-IE"/>
        </w:rPr>
        <w:t>Primary Care Clinic</w:t>
      </w:r>
      <w:r w:rsidRPr="009F54AB">
        <w:rPr>
          <w:rFonts w:asciiTheme="minorHAnsi" w:eastAsia="Times New Roman" w:hAnsiTheme="minorHAnsi" w:cstheme="minorHAnsi"/>
          <w:sz w:val="24"/>
          <w:szCs w:val="24"/>
          <w:lang w:val="en-IE" w:eastAsia="en-IE"/>
        </w:rPr>
        <w:t xml:space="preserve"> – methadone maintenance and nursing </w:t>
      </w:r>
      <w:proofErr w:type="gramStart"/>
      <w:r w:rsidRPr="009F54AB">
        <w:rPr>
          <w:rFonts w:asciiTheme="minorHAnsi" w:eastAsia="Times New Roman" w:hAnsiTheme="minorHAnsi" w:cstheme="minorHAnsi"/>
          <w:sz w:val="24"/>
          <w:szCs w:val="24"/>
          <w:lang w:val="en-IE" w:eastAsia="en-IE"/>
        </w:rPr>
        <w:t>supports</w:t>
      </w:r>
      <w:proofErr w:type="gramEnd"/>
      <w:r w:rsidRPr="009F54AB">
        <w:rPr>
          <w:rFonts w:asciiTheme="minorHAnsi" w:eastAsia="Times New Roman" w:hAnsiTheme="minorHAnsi" w:cstheme="minorHAnsi"/>
          <w:sz w:val="24"/>
          <w:szCs w:val="24"/>
          <w:lang w:val="en-IE" w:eastAsia="en-IE"/>
        </w:rPr>
        <w:t xml:space="preserve"> in partnership with the HSE.</w:t>
      </w:r>
    </w:p>
    <w:p w14:paraId="20A6C754" w14:textId="77777777" w:rsidR="009F54AB" w:rsidRPr="009F54AB" w:rsidRDefault="009F54AB" w:rsidP="009F54AB">
      <w:pPr>
        <w:widowControl/>
        <w:numPr>
          <w:ilvl w:val="0"/>
          <w:numId w:val="20"/>
        </w:numPr>
        <w:autoSpaceDE/>
        <w:autoSpaceDN/>
        <w:spacing w:before="100" w:beforeAutospacing="1" w:after="100" w:afterAutospacing="1"/>
        <w:rPr>
          <w:rFonts w:asciiTheme="minorHAnsi" w:eastAsia="Times New Roman" w:hAnsiTheme="minorHAnsi" w:cstheme="minorHAnsi"/>
          <w:sz w:val="24"/>
          <w:szCs w:val="24"/>
          <w:lang w:val="en-IE" w:eastAsia="en-IE"/>
        </w:rPr>
      </w:pPr>
      <w:r w:rsidRPr="009F54AB">
        <w:rPr>
          <w:rFonts w:asciiTheme="minorHAnsi" w:eastAsia="Times New Roman" w:hAnsiTheme="minorHAnsi" w:cstheme="minorHAnsi"/>
          <w:b/>
          <w:bCs/>
          <w:sz w:val="24"/>
          <w:szCs w:val="24"/>
          <w:lang w:val="en-IE" w:eastAsia="en-IE"/>
        </w:rPr>
        <w:t>Community Development</w:t>
      </w:r>
      <w:r w:rsidRPr="009F54AB">
        <w:rPr>
          <w:rFonts w:asciiTheme="minorHAnsi" w:eastAsia="Times New Roman" w:hAnsiTheme="minorHAnsi" w:cstheme="minorHAnsi"/>
          <w:sz w:val="24"/>
          <w:szCs w:val="24"/>
          <w:lang w:val="en-IE" w:eastAsia="en-IE"/>
        </w:rPr>
        <w:t xml:space="preserve"> – collaborative engagement with local agencies and networks to strengthen community responses to addiction.</w:t>
      </w:r>
    </w:p>
    <w:p w14:paraId="3939B0CA" w14:textId="77777777" w:rsidR="009F54AB" w:rsidRPr="009F54AB" w:rsidRDefault="009F54AB" w:rsidP="009F54AB">
      <w:pPr>
        <w:widowControl/>
        <w:autoSpaceDE/>
        <w:autoSpaceDN/>
        <w:spacing w:before="100" w:beforeAutospacing="1" w:after="100" w:afterAutospacing="1"/>
        <w:rPr>
          <w:rFonts w:asciiTheme="minorHAnsi" w:eastAsia="Times New Roman" w:hAnsiTheme="minorHAnsi" w:cstheme="minorHAnsi"/>
          <w:sz w:val="24"/>
          <w:szCs w:val="24"/>
          <w:lang w:val="en-IE" w:eastAsia="en-IE"/>
        </w:rPr>
      </w:pPr>
      <w:r w:rsidRPr="009F54AB">
        <w:rPr>
          <w:rFonts w:asciiTheme="minorHAnsi" w:eastAsia="Times New Roman" w:hAnsiTheme="minorHAnsi" w:cstheme="minorHAnsi"/>
          <w:sz w:val="24"/>
          <w:szCs w:val="24"/>
          <w:lang w:val="en-IE" w:eastAsia="en-IE"/>
        </w:rPr>
        <w:lastRenderedPageBreak/>
        <w:t>CASP’s holistic and integrated model allows service users to access multiple supports within one organisation, ensuring continuity of care and strong interagency collaboration. We actively participate in local and regional forums to promote effective, compassionate responses to substance misuse and to influence positive policy and social change.</w:t>
      </w:r>
    </w:p>
    <w:p w14:paraId="754015F6" w14:textId="77777777" w:rsidR="009F54AB" w:rsidRPr="009F54AB" w:rsidRDefault="009F54AB" w:rsidP="009F54AB">
      <w:pPr>
        <w:widowControl/>
        <w:autoSpaceDE/>
        <w:autoSpaceDN/>
        <w:spacing w:before="100" w:beforeAutospacing="1" w:after="100" w:afterAutospacing="1"/>
        <w:rPr>
          <w:rFonts w:asciiTheme="minorHAnsi" w:eastAsia="Times New Roman" w:hAnsiTheme="minorHAnsi" w:cstheme="minorHAnsi"/>
          <w:sz w:val="24"/>
          <w:szCs w:val="24"/>
          <w:lang w:val="en-IE" w:eastAsia="en-IE"/>
        </w:rPr>
      </w:pPr>
      <w:r w:rsidRPr="009F54AB">
        <w:rPr>
          <w:rFonts w:asciiTheme="minorHAnsi" w:eastAsia="Times New Roman" w:hAnsiTheme="minorHAnsi" w:cstheme="minorHAnsi"/>
          <w:sz w:val="24"/>
          <w:szCs w:val="24"/>
          <w:lang w:val="en-IE" w:eastAsia="en-IE"/>
        </w:rPr>
        <w:t>At its core, CASP is a community development organisation—committed not only to helping individuals overcome addiction but also to addressing the broader social determinants of health and inequality that contribute to substance misuse. Our goal is a thriving, inclusive community where recovery is visible, supported, and celebrated.</w:t>
      </w:r>
    </w:p>
    <w:p w14:paraId="0AAF048D" w14:textId="77777777" w:rsidR="009F54AB" w:rsidRPr="009F54AB" w:rsidRDefault="009F54AB" w:rsidP="009F54AB">
      <w:pPr>
        <w:widowControl/>
        <w:autoSpaceDE/>
        <w:autoSpaceDN/>
        <w:spacing w:before="100" w:beforeAutospacing="1" w:after="100" w:afterAutospacing="1"/>
        <w:outlineLvl w:val="2"/>
        <w:rPr>
          <w:rFonts w:asciiTheme="minorHAnsi" w:eastAsia="Times New Roman" w:hAnsiTheme="minorHAnsi" w:cstheme="minorHAnsi"/>
          <w:b/>
          <w:bCs/>
          <w:sz w:val="27"/>
          <w:szCs w:val="27"/>
          <w:lang w:val="en-IE" w:eastAsia="en-IE"/>
        </w:rPr>
      </w:pPr>
      <w:bookmarkStart w:id="2" w:name="_Toc213149543"/>
      <w:r w:rsidRPr="009F54AB">
        <w:rPr>
          <w:rFonts w:asciiTheme="minorHAnsi" w:eastAsia="Times New Roman" w:hAnsiTheme="minorHAnsi" w:cstheme="minorHAnsi"/>
          <w:b/>
          <w:bCs/>
          <w:sz w:val="27"/>
          <w:szCs w:val="27"/>
          <w:lang w:val="en-IE" w:eastAsia="en-IE"/>
        </w:rPr>
        <w:t>About CASP CSMT (Community Substance Misuse Team)</w:t>
      </w:r>
      <w:bookmarkEnd w:id="2"/>
    </w:p>
    <w:p w14:paraId="774E3F67" w14:textId="08B73F6F" w:rsidR="009F54AB" w:rsidRPr="009F54AB" w:rsidRDefault="009F54AB" w:rsidP="009F54AB">
      <w:pPr>
        <w:widowControl/>
        <w:autoSpaceDE/>
        <w:autoSpaceDN/>
        <w:spacing w:before="100" w:beforeAutospacing="1" w:after="100" w:afterAutospacing="1"/>
        <w:rPr>
          <w:rFonts w:asciiTheme="minorHAnsi" w:eastAsia="Times New Roman" w:hAnsiTheme="minorHAnsi" w:cstheme="minorHAnsi"/>
          <w:sz w:val="24"/>
          <w:szCs w:val="24"/>
          <w:lang w:val="en-IE" w:eastAsia="en-IE"/>
        </w:rPr>
      </w:pPr>
      <w:r w:rsidRPr="009F54AB">
        <w:rPr>
          <w:rFonts w:asciiTheme="minorHAnsi" w:eastAsia="Times New Roman" w:hAnsiTheme="minorHAnsi" w:cstheme="minorHAnsi"/>
          <w:sz w:val="24"/>
          <w:szCs w:val="24"/>
          <w:lang w:val="en-IE" w:eastAsia="en-IE"/>
        </w:rPr>
        <w:t>The CASP Community Substance Misuse Team (CSMT) was established in 2012 at the invitation of the Mid-West Regional Drugs and Alcohol Forum (MWRDAF). Its purpose is to provide early intervention, prevention, and support services for young people aged 13–2</w:t>
      </w:r>
      <w:r w:rsidRPr="0077534D">
        <w:rPr>
          <w:rFonts w:asciiTheme="minorHAnsi" w:eastAsia="Times New Roman" w:hAnsiTheme="minorHAnsi" w:cstheme="minorHAnsi"/>
          <w:sz w:val="24"/>
          <w:szCs w:val="24"/>
          <w:lang w:val="en-IE" w:eastAsia="en-IE"/>
        </w:rPr>
        <w:t>4</w:t>
      </w:r>
      <w:r w:rsidRPr="009F54AB">
        <w:rPr>
          <w:rFonts w:asciiTheme="minorHAnsi" w:eastAsia="Times New Roman" w:hAnsiTheme="minorHAnsi" w:cstheme="minorHAnsi"/>
          <w:sz w:val="24"/>
          <w:szCs w:val="24"/>
          <w:lang w:val="en-IE" w:eastAsia="en-IE"/>
        </w:rPr>
        <w:t xml:space="preserve"> and their families who are affected—directly or indirectly—by</w:t>
      </w:r>
      <w:r w:rsidR="00EF4754">
        <w:rPr>
          <w:rFonts w:asciiTheme="minorHAnsi" w:eastAsia="Times New Roman" w:hAnsiTheme="minorHAnsi" w:cstheme="minorHAnsi"/>
          <w:sz w:val="24"/>
          <w:szCs w:val="24"/>
          <w:lang w:val="en-IE" w:eastAsia="en-IE"/>
        </w:rPr>
        <w:t xml:space="preserve"> problem</w:t>
      </w:r>
      <w:r w:rsidRPr="009F54AB">
        <w:rPr>
          <w:rFonts w:asciiTheme="minorHAnsi" w:eastAsia="Times New Roman" w:hAnsiTheme="minorHAnsi" w:cstheme="minorHAnsi"/>
          <w:sz w:val="24"/>
          <w:szCs w:val="24"/>
          <w:lang w:val="en-IE" w:eastAsia="en-IE"/>
        </w:rPr>
        <w:t xml:space="preserve"> substance use across the Mid-West region, including Limerick City and County, Clare, and North Tipperary.</w:t>
      </w:r>
    </w:p>
    <w:p w14:paraId="0FE35CBD" w14:textId="77777777" w:rsidR="009F54AB" w:rsidRPr="009F54AB" w:rsidRDefault="009F54AB" w:rsidP="009F54AB">
      <w:pPr>
        <w:widowControl/>
        <w:autoSpaceDE/>
        <w:autoSpaceDN/>
        <w:spacing w:before="100" w:beforeAutospacing="1" w:after="100" w:afterAutospacing="1"/>
        <w:rPr>
          <w:rFonts w:asciiTheme="minorHAnsi" w:eastAsia="Times New Roman" w:hAnsiTheme="minorHAnsi" w:cstheme="minorHAnsi"/>
          <w:sz w:val="24"/>
          <w:szCs w:val="24"/>
          <w:lang w:val="en-IE" w:eastAsia="en-IE"/>
        </w:rPr>
      </w:pPr>
      <w:r w:rsidRPr="009F54AB">
        <w:rPr>
          <w:rFonts w:asciiTheme="minorHAnsi" w:eastAsia="Times New Roman" w:hAnsiTheme="minorHAnsi" w:cstheme="minorHAnsi"/>
          <w:sz w:val="24"/>
          <w:szCs w:val="24"/>
          <w:lang w:val="en-IE" w:eastAsia="en-IE"/>
        </w:rPr>
        <w:t>Operating as an extension of CASP’s community ethos and holistic model, CSMT focuses on helping young people make positive life changes, strengthen family relationships, and reduce the harms associated with drug and alcohol use. The service also plays a vital preventative role by supporting families, schools, and communities to identify and address substance misuse at an early stage.</w:t>
      </w:r>
    </w:p>
    <w:p w14:paraId="20697E20" w14:textId="77777777" w:rsidR="009F54AB" w:rsidRPr="009F54AB" w:rsidRDefault="00E52C6B" w:rsidP="009F54AB">
      <w:pPr>
        <w:widowControl/>
        <w:autoSpaceDE/>
        <w:autoSpaceDN/>
        <w:rPr>
          <w:rFonts w:asciiTheme="minorHAnsi" w:eastAsia="Times New Roman" w:hAnsiTheme="minorHAnsi" w:cstheme="minorHAnsi"/>
          <w:sz w:val="24"/>
          <w:szCs w:val="24"/>
          <w:lang w:val="en-IE" w:eastAsia="en-IE"/>
        </w:rPr>
      </w:pPr>
      <w:r>
        <w:rPr>
          <w:rFonts w:asciiTheme="minorHAnsi" w:eastAsia="Times New Roman" w:hAnsiTheme="minorHAnsi" w:cstheme="minorHAnsi"/>
          <w:sz w:val="24"/>
          <w:szCs w:val="24"/>
          <w:lang w:val="en-IE" w:eastAsia="en-IE"/>
        </w:rPr>
        <w:pict w14:anchorId="167D8D7C">
          <v:rect id="_x0000_i1025" style="width:0;height:1.5pt" o:hralign="center" o:hrstd="t" o:hr="t" fillcolor="#a0a0a0" stroked="f"/>
        </w:pict>
      </w:r>
    </w:p>
    <w:p w14:paraId="0A1865B3" w14:textId="77777777" w:rsidR="009F54AB" w:rsidRPr="009F54AB" w:rsidRDefault="009F54AB" w:rsidP="009F54AB">
      <w:pPr>
        <w:widowControl/>
        <w:autoSpaceDE/>
        <w:autoSpaceDN/>
        <w:spacing w:before="100" w:beforeAutospacing="1" w:after="100" w:afterAutospacing="1"/>
        <w:outlineLvl w:val="2"/>
        <w:rPr>
          <w:rFonts w:asciiTheme="minorHAnsi" w:eastAsia="Times New Roman" w:hAnsiTheme="minorHAnsi" w:cstheme="minorHAnsi"/>
          <w:b/>
          <w:bCs/>
          <w:sz w:val="27"/>
          <w:szCs w:val="27"/>
          <w:lang w:val="en-IE" w:eastAsia="en-IE"/>
        </w:rPr>
      </w:pPr>
      <w:bookmarkStart w:id="3" w:name="_Toc213149544"/>
      <w:r w:rsidRPr="009F54AB">
        <w:rPr>
          <w:rFonts w:asciiTheme="minorHAnsi" w:eastAsia="Times New Roman" w:hAnsiTheme="minorHAnsi" w:cstheme="minorHAnsi"/>
          <w:b/>
          <w:bCs/>
          <w:sz w:val="27"/>
          <w:szCs w:val="27"/>
          <w:lang w:val="en-IE" w:eastAsia="en-IE"/>
        </w:rPr>
        <w:t>Vision and Mission</w:t>
      </w:r>
      <w:bookmarkEnd w:id="3"/>
    </w:p>
    <w:p w14:paraId="65022FDC" w14:textId="77777777" w:rsidR="009F54AB" w:rsidRPr="009F54AB" w:rsidRDefault="009F54AB" w:rsidP="009F54AB">
      <w:pPr>
        <w:widowControl/>
        <w:autoSpaceDE/>
        <w:autoSpaceDN/>
        <w:spacing w:before="100" w:beforeAutospacing="1" w:after="100" w:afterAutospacing="1"/>
        <w:rPr>
          <w:rFonts w:asciiTheme="minorHAnsi" w:eastAsia="Times New Roman" w:hAnsiTheme="minorHAnsi" w:cstheme="minorHAnsi"/>
          <w:sz w:val="24"/>
          <w:szCs w:val="24"/>
          <w:lang w:val="en-IE" w:eastAsia="en-IE"/>
        </w:rPr>
      </w:pPr>
      <w:r w:rsidRPr="009F54AB">
        <w:rPr>
          <w:rFonts w:asciiTheme="minorHAnsi" w:eastAsia="Times New Roman" w:hAnsiTheme="minorHAnsi" w:cstheme="minorHAnsi"/>
          <w:sz w:val="24"/>
          <w:szCs w:val="24"/>
          <w:lang w:val="en-IE" w:eastAsia="en-IE"/>
        </w:rPr>
        <w:t>CASP CSMT believes that change begins from within. By working collaboratively with young people and their families, we aim to help them identify issues, explore solutions, and take the necessary steps towards personal growth and recovery.</w:t>
      </w:r>
    </w:p>
    <w:p w14:paraId="1FF2EEBB" w14:textId="77777777" w:rsidR="009F54AB" w:rsidRPr="009F54AB" w:rsidRDefault="009F54AB" w:rsidP="009F54AB">
      <w:pPr>
        <w:widowControl/>
        <w:autoSpaceDE/>
        <w:autoSpaceDN/>
        <w:spacing w:before="100" w:beforeAutospacing="1" w:after="100" w:afterAutospacing="1"/>
        <w:rPr>
          <w:rFonts w:asciiTheme="minorHAnsi" w:eastAsia="Times New Roman" w:hAnsiTheme="minorHAnsi" w:cstheme="minorHAnsi"/>
          <w:sz w:val="24"/>
          <w:szCs w:val="24"/>
          <w:lang w:val="en-IE" w:eastAsia="en-IE"/>
        </w:rPr>
      </w:pPr>
      <w:r w:rsidRPr="009F54AB">
        <w:rPr>
          <w:rFonts w:asciiTheme="minorHAnsi" w:eastAsia="Times New Roman" w:hAnsiTheme="minorHAnsi" w:cstheme="minorHAnsi"/>
          <w:sz w:val="24"/>
          <w:szCs w:val="24"/>
          <w:lang w:val="en-IE" w:eastAsia="en-IE"/>
        </w:rPr>
        <w:t xml:space="preserve">Our mission is to provide </w:t>
      </w:r>
      <w:r w:rsidRPr="009F54AB">
        <w:rPr>
          <w:rFonts w:asciiTheme="minorHAnsi" w:eastAsia="Times New Roman" w:hAnsiTheme="minorHAnsi" w:cstheme="minorHAnsi"/>
          <w:b/>
          <w:bCs/>
          <w:sz w:val="24"/>
          <w:szCs w:val="24"/>
          <w:lang w:val="en-IE" w:eastAsia="en-IE"/>
        </w:rPr>
        <w:t>a holistic, ethically based, and community-focused addiction service</w:t>
      </w:r>
      <w:r w:rsidRPr="009F54AB">
        <w:rPr>
          <w:rFonts w:asciiTheme="minorHAnsi" w:eastAsia="Times New Roman" w:hAnsiTheme="minorHAnsi" w:cstheme="minorHAnsi"/>
          <w:sz w:val="24"/>
          <w:szCs w:val="24"/>
          <w:lang w:val="en-IE" w:eastAsia="en-IE"/>
        </w:rPr>
        <w:t xml:space="preserve"> that addresses the physical, psychological, social, and emotional needs of service users and their families. Every aspect of our work is underpinned by empathy, respect, and non-judgmental support.</w:t>
      </w:r>
    </w:p>
    <w:p w14:paraId="45BD2D50" w14:textId="77777777" w:rsidR="009F54AB" w:rsidRPr="009F54AB" w:rsidRDefault="00E52C6B" w:rsidP="009F54AB">
      <w:pPr>
        <w:widowControl/>
        <w:autoSpaceDE/>
        <w:autoSpaceDN/>
        <w:rPr>
          <w:rFonts w:asciiTheme="minorHAnsi" w:eastAsia="Times New Roman" w:hAnsiTheme="minorHAnsi" w:cstheme="minorHAnsi"/>
          <w:sz w:val="24"/>
          <w:szCs w:val="24"/>
          <w:lang w:val="en-IE" w:eastAsia="en-IE"/>
        </w:rPr>
      </w:pPr>
      <w:r>
        <w:rPr>
          <w:rFonts w:asciiTheme="minorHAnsi" w:eastAsia="Times New Roman" w:hAnsiTheme="minorHAnsi" w:cstheme="minorHAnsi"/>
          <w:sz w:val="24"/>
          <w:szCs w:val="24"/>
          <w:lang w:val="en-IE" w:eastAsia="en-IE"/>
        </w:rPr>
        <w:pict w14:anchorId="69A99BD2">
          <v:rect id="_x0000_i1026" style="width:0;height:1.5pt" o:hralign="center" o:hrstd="t" o:hr="t" fillcolor="#a0a0a0" stroked="f"/>
        </w:pict>
      </w:r>
    </w:p>
    <w:p w14:paraId="05802471" w14:textId="77777777" w:rsidR="009F54AB" w:rsidRPr="009F54AB" w:rsidRDefault="009F54AB" w:rsidP="009F54AB">
      <w:pPr>
        <w:widowControl/>
        <w:autoSpaceDE/>
        <w:autoSpaceDN/>
        <w:spacing w:before="100" w:beforeAutospacing="1" w:after="100" w:afterAutospacing="1"/>
        <w:outlineLvl w:val="2"/>
        <w:rPr>
          <w:rFonts w:asciiTheme="minorHAnsi" w:eastAsia="Times New Roman" w:hAnsiTheme="minorHAnsi" w:cstheme="minorHAnsi"/>
          <w:b/>
          <w:bCs/>
          <w:sz w:val="27"/>
          <w:szCs w:val="27"/>
          <w:lang w:val="en-IE" w:eastAsia="en-IE"/>
        </w:rPr>
      </w:pPr>
      <w:bookmarkStart w:id="4" w:name="_Toc213149545"/>
      <w:r w:rsidRPr="009F54AB">
        <w:rPr>
          <w:rFonts w:asciiTheme="minorHAnsi" w:eastAsia="Times New Roman" w:hAnsiTheme="minorHAnsi" w:cstheme="minorHAnsi"/>
          <w:b/>
          <w:bCs/>
          <w:sz w:val="27"/>
          <w:szCs w:val="27"/>
          <w:lang w:val="en-IE" w:eastAsia="en-IE"/>
        </w:rPr>
        <w:lastRenderedPageBreak/>
        <w:t>Core Values</w:t>
      </w:r>
      <w:bookmarkEnd w:id="4"/>
    </w:p>
    <w:p w14:paraId="2002B661" w14:textId="77777777" w:rsidR="009F54AB" w:rsidRPr="009F54AB" w:rsidRDefault="009F54AB" w:rsidP="009F54AB">
      <w:pPr>
        <w:widowControl/>
        <w:numPr>
          <w:ilvl w:val="0"/>
          <w:numId w:val="21"/>
        </w:numPr>
        <w:autoSpaceDE/>
        <w:autoSpaceDN/>
        <w:spacing w:before="100" w:beforeAutospacing="1" w:after="100" w:afterAutospacing="1"/>
        <w:rPr>
          <w:rFonts w:asciiTheme="minorHAnsi" w:eastAsia="Times New Roman" w:hAnsiTheme="minorHAnsi" w:cstheme="minorHAnsi"/>
          <w:sz w:val="24"/>
          <w:szCs w:val="24"/>
          <w:lang w:val="en-IE" w:eastAsia="en-IE"/>
        </w:rPr>
      </w:pPr>
      <w:r w:rsidRPr="009F54AB">
        <w:rPr>
          <w:rFonts w:asciiTheme="minorHAnsi" w:eastAsia="Times New Roman" w:hAnsiTheme="minorHAnsi" w:cstheme="minorHAnsi"/>
          <w:b/>
          <w:bCs/>
          <w:sz w:val="24"/>
          <w:szCs w:val="24"/>
          <w:lang w:val="en-IE" w:eastAsia="en-IE"/>
        </w:rPr>
        <w:t>Empathy and Compassion</w:t>
      </w:r>
      <w:r w:rsidRPr="009F54AB">
        <w:rPr>
          <w:rFonts w:asciiTheme="minorHAnsi" w:eastAsia="Times New Roman" w:hAnsiTheme="minorHAnsi" w:cstheme="minorHAnsi"/>
          <w:sz w:val="24"/>
          <w:szCs w:val="24"/>
          <w:lang w:val="en-IE" w:eastAsia="en-IE"/>
        </w:rPr>
        <w:t xml:space="preserve"> – building trust and understanding with each client and their family.</w:t>
      </w:r>
    </w:p>
    <w:p w14:paraId="231B6AFA" w14:textId="77777777" w:rsidR="009F54AB" w:rsidRPr="009F54AB" w:rsidRDefault="009F54AB" w:rsidP="009F54AB">
      <w:pPr>
        <w:widowControl/>
        <w:numPr>
          <w:ilvl w:val="0"/>
          <w:numId w:val="21"/>
        </w:numPr>
        <w:autoSpaceDE/>
        <w:autoSpaceDN/>
        <w:spacing w:before="100" w:beforeAutospacing="1" w:after="100" w:afterAutospacing="1"/>
        <w:rPr>
          <w:rFonts w:asciiTheme="minorHAnsi" w:eastAsia="Times New Roman" w:hAnsiTheme="minorHAnsi" w:cstheme="minorHAnsi"/>
          <w:sz w:val="24"/>
          <w:szCs w:val="24"/>
          <w:lang w:val="en-IE" w:eastAsia="en-IE"/>
        </w:rPr>
      </w:pPr>
      <w:r w:rsidRPr="009F54AB">
        <w:rPr>
          <w:rFonts w:asciiTheme="minorHAnsi" w:eastAsia="Times New Roman" w:hAnsiTheme="minorHAnsi" w:cstheme="minorHAnsi"/>
          <w:b/>
          <w:bCs/>
          <w:sz w:val="24"/>
          <w:szCs w:val="24"/>
          <w:lang w:val="en-IE" w:eastAsia="en-IE"/>
        </w:rPr>
        <w:t>Respect and Inclusion</w:t>
      </w:r>
      <w:r w:rsidRPr="009F54AB">
        <w:rPr>
          <w:rFonts w:asciiTheme="minorHAnsi" w:eastAsia="Times New Roman" w:hAnsiTheme="minorHAnsi" w:cstheme="minorHAnsi"/>
          <w:sz w:val="24"/>
          <w:szCs w:val="24"/>
          <w:lang w:val="en-IE" w:eastAsia="en-IE"/>
        </w:rPr>
        <w:t xml:space="preserve"> – recognising the individuality and dignity of every person we work with.</w:t>
      </w:r>
    </w:p>
    <w:p w14:paraId="6DE3B416" w14:textId="77777777" w:rsidR="009F54AB" w:rsidRPr="009F54AB" w:rsidRDefault="009F54AB" w:rsidP="009F54AB">
      <w:pPr>
        <w:widowControl/>
        <w:numPr>
          <w:ilvl w:val="0"/>
          <w:numId w:val="21"/>
        </w:numPr>
        <w:autoSpaceDE/>
        <w:autoSpaceDN/>
        <w:spacing w:before="100" w:beforeAutospacing="1" w:after="100" w:afterAutospacing="1"/>
        <w:rPr>
          <w:rFonts w:asciiTheme="minorHAnsi" w:eastAsia="Times New Roman" w:hAnsiTheme="minorHAnsi" w:cstheme="minorHAnsi"/>
          <w:sz w:val="24"/>
          <w:szCs w:val="24"/>
          <w:lang w:val="en-IE" w:eastAsia="en-IE"/>
        </w:rPr>
      </w:pPr>
      <w:r w:rsidRPr="009F54AB">
        <w:rPr>
          <w:rFonts w:asciiTheme="minorHAnsi" w:eastAsia="Times New Roman" w:hAnsiTheme="minorHAnsi" w:cstheme="minorHAnsi"/>
          <w:b/>
          <w:bCs/>
          <w:sz w:val="24"/>
          <w:szCs w:val="24"/>
          <w:lang w:val="en-IE" w:eastAsia="en-IE"/>
        </w:rPr>
        <w:t>Collaboration</w:t>
      </w:r>
      <w:r w:rsidRPr="009F54AB">
        <w:rPr>
          <w:rFonts w:asciiTheme="minorHAnsi" w:eastAsia="Times New Roman" w:hAnsiTheme="minorHAnsi" w:cstheme="minorHAnsi"/>
          <w:sz w:val="24"/>
          <w:szCs w:val="24"/>
          <w:lang w:val="en-IE" w:eastAsia="en-IE"/>
        </w:rPr>
        <w:t xml:space="preserve"> – working alongside local services, families, and communities to achieve shared goals.</w:t>
      </w:r>
    </w:p>
    <w:p w14:paraId="5380A3D5" w14:textId="77777777" w:rsidR="009F54AB" w:rsidRPr="009F54AB" w:rsidRDefault="009F54AB" w:rsidP="009F54AB">
      <w:pPr>
        <w:widowControl/>
        <w:numPr>
          <w:ilvl w:val="0"/>
          <w:numId w:val="21"/>
        </w:numPr>
        <w:autoSpaceDE/>
        <w:autoSpaceDN/>
        <w:spacing w:before="100" w:beforeAutospacing="1" w:after="100" w:afterAutospacing="1"/>
        <w:rPr>
          <w:rFonts w:asciiTheme="minorHAnsi" w:eastAsia="Times New Roman" w:hAnsiTheme="minorHAnsi" w:cstheme="minorHAnsi"/>
          <w:sz w:val="24"/>
          <w:szCs w:val="24"/>
          <w:lang w:val="en-IE" w:eastAsia="en-IE"/>
        </w:rPr>
      </w:pPr>
      <w:r w:rsidRPr="009F54AB">
        <w:rPr>
          <w:rFonts w:asciiTheme="minorHAnsi" w:eastAsia="Times New Roman" w:hAnsiTheme="minorHAnsi" w:cstheme="minorHAnsi"/>
          <w:b/>
          <w:bCs/>
          <w:sz w:val="24"/>
          <w:szCs w:val="24"/>
          <w:lang w:val="en-IE" w:eastAsia="en-IE"/>
        </w:rPr>
        <w:t>Empowerment</w:t>
      </w:r>
      <w:r w:rsidRPr="009F54AB">
        <w:rPr>
          <w:rFonts w:asciiTheme="minorHAnsi" w:eastAsia="Times New Roman" w:hAnsiTheme="minorHAnsi" w:cstheme="minorHAnsi"/>
          <w:sz w:val="24"/>
          <w:szCs w:val="24"/>
          <w:lang w:val="en-IE" w:eastAsia="en-IE"/>
        </w:rPr>
        <w:t xml:space="preserve"> – helping young people and their families develop confidence, resilience, and hope.</w:t>
      </w:r>
    </w:p>
    <w:p w14:paraId="0919F554" w14:textId="77777777" w:rsidR="009F54AB" w:rsidRPr="009F54AB" w:rsidRDefault="009F54AB" w:rsidP="009F54AB">
      <w:pPr>
        <w:widowControl/>
        <w:numPr>
          <w:ilvl w:val="0"/>
          <w:numId w:val="21"/>
        </w:numPr>
        <w:autoSpaceDE/>
        <w:autoSpaceDN/>
        <w:spacing w:before="100" w:beforeAutospacing="1" w:after="100" w:afterAutospacing="1"/>
        <w:rPr>
          <w:rFonts w:asciiTheme="minorHAnsi" w:eastAsia="Times New Roman" w:hAnsiTheme="minorHAnsi" w:cstheme="minorHAnsi"/>
          <w:sz w:val="24"/>
          <w:szCs w:val="24"/>
          <w:lang w:val="en-IE" w:eastAsia="en-IE"/>
        </w:rPr>
      </w:pPr>
      <w:r w:rsidRPr="009F54AB">
        <w:rPr>
          <w:rFonts w:asciiTheme="minorHAnsi" w:eastAsia="Times New Roman" w:hAnsiTheme="minorHAnsi" w:cstheme="minorHAnsi"/>
          <w:b/>
          <w:bCs/>
          <w:sz w:val="24"/>
          <w:szCs w:val="24"/>
          <w:lang w:val="en-IE" w:eastAsia="en-IE"/>
        </w:rPr>
        <w:t>Evidence-Based Practice</w:t>
      </w:r>
      <w:r w:rsidRPr="009F54AB">
        <w:rPr>
          <w:rFonts w:asciiTheme="minorHAnsi" w:eastAsia="Times New Roman" w:hAnsiTheme="minorHAnsi" w:cstheme="minorHAnsi"/>
          <w:sz w:val="24"/>
          <w:szCs w:val="24"/>
          <w:lang w:val="en-IE" w:eastAsia="en-IE"/>
        </w:rPr>
        <w:t xml:space="preserve"> – ensuring all interventions are grounded in proven approaches that deliver measurable outcomes.</w:t>
      </w:r>
    </w:p>
    <w:p w14:paraId="43E54DEA" w14:textId="77777777" w:rsidR="009F54AB" w:rsidRPr="009F54AB" w:rsidRDefault="00E52C6B" w:rsidP="009F54AB">
      <w:pPr>
        <w:widowControl/>
        <w:autoSpaceDE/>
        <w:autoSpaceDN/>
        <w:rPr>
          <w:rFonts w:asciiTheme="minorHAnsi" w:eastAsia="Times New Roman" w:hAnsiTheme="minorHAnsi" w:cstheme="minorHAnsi"/>
          <w:sz w:val="24"/>
          <w:szCs w:val="24"/>
          <w:lang w:val="en-IE" w:eastAsia="en-IE"/>
        </w:rPr>
      </w:pPr>
      <w:r>
        <w:rPr>
          <w:rFonts w:asciiTheme="minorHAnsi" w:eastAsia="Times New Roman" w:hAnsiTheme="minorHAnsi" w:cstheme="minorHAnsi"/>
          <w:sz w:val="24"/>
          <w:szCs w:val="24"/>
          <w:lang w:val="en-IE" w:eastAsia="en-IE"/>
        </w:rPr>
        <w:pict w14:anchorId="2ACBB5F6">
          <v:rect id="_x0000_i1027" style="width:0;height:1.5pt" o:hralign="center" o:hrstd="t" o:hr="t" fillcolor="#a0a0a0" stroked="f"/>
        </w:pict>
      </w:r>
    </w:p>
    <w:p w14:paraId="4EEADEE7" w14:textId="77777777" w:rsidR="009F54AB" w:rsidRPr="009F54AB" w:rsidRDefault="009F54AB" w:rsidP="009F54AB">
      <w:pPr>
        <w:widowControl/>
        <w:autoSpaceDE/>
        <w:autoSpaceDN/>
        <w:spacing w:before="100" w:beforeAutospacing="1" w:after="100" w:afterAutospacing="1"/>
        <w:outlineLvl w:val="2"/>
        <w:rPr>
          <w:rFonts w:asciiTheme="minorHAnsi" w:eastAsia="Times New Roman" w:hAnsiTheme="minorHAnsi" w:cstheme="minorHAnsi"/>
          <w:b/>
          <w:bCs/>
          <w:sz w:val="27"/>
          <w:szCs w:val="27"/>
          <w:lang w:val="en-IE" w:eastAsia="en-IE"/>
        </w:rPr>
      </w:pPr>
      <w:bookmarkStart w:id="5" w:name="_Toc213149546"/>
      <w:r w:rsidRPr="009F54AB">
        <w:rPr>
          <w:rFonts w:asciiTheme="minorHAnsi" w:eastAsia="Times New Roman" w:hAnsiTheme="minorHAnsi" w:cstheme="minorHAnsi"/>
          <w:b/>
          <w:bCs/>
          <w:sz w:val="27"/>
          <w:szCs w:val="27"/>
          <w:lang w:val="en-IE" w:eastAsia="en-IE"/>
        </w:rPr>
        <w:t>What We Do</w:t>
      </w:r>
      <w:bookmarkEnd w:id="5"/>
    </w:p>
    <w:p w14:paraId="2376160B" w14:textId="33CA8288" w:rsidR="009F54AB" w:rsidRPr="009F54AB" w:rsidRDefault="009F54AB" w:rsidP="009F54AB">
      <w:pPr>
        <w:widowControl/>
        <w:autoSpaceDE/>
        <w:autoSpaceDN/>
        <w:spacing w:before="100" w:beforeAutospacing="1" w:after="100" w:afterAutospacing="1"/>
        <w:rPr>
          <w:rFonts w:asciiTheme="minorHAnsi" w:eastAsia="Times New Roman" w:hAnsiTheme="minorHAnsi" w:cstheme="minorHAnsi"/>
          <w:sz w:val="24"/>
          <w:szCs w:val="24"/>
          <w:lang w:val="en-IE" w:eastAsia="en-IE"/>
        </w:rPr>
      </w:pPr>
      <w:r w:rsidRPr="009F54AB">
        <w:rPr>
          <w:rFonts w:asciiTheme="minorHAnsi" w:eastAsia="Times New Roman" w:hAnsiTheme="minorHAnsi" w:cstheme="minorHAnsi"/>
          <w:sz w:val="24"/>
          <w:szCs w:val="24"/>
          <w:lang w:val="en-IE" w:eastAsia="en-IE"/>
        </w:rPr>
        <w:t xml:space="preserve">The </w:t>
      </w:r>
      <w:r w:rsidR="00EF4754">
        <w:rPr>
          <w:rFonts w:asciiTheme="minorHAnsi" w:eastAsia="Times New Roman" w:hAnsiTheme="minorHAnsi" w:cstheme="minorHAnsi"/>
          <w:sz w:val="24"/>
          <w:szCs w:val="24"/>
          <w:lang w:val="en-IE" w:eastAsia="en-IE"/>
        </w:rPr>
        <w:t xml:space="preserve">CASP </w:t>
      </w:r>
      <w:r w:rsidRPr="009F54AB">
        <w:rPr>
          <w:rFonts w:asciiTheme="minorHAnsi" w:eastAsia="Times New Roman" w:hAnsiTheme="minorHAnsi" w:cstheme="minorHAnsi"/>
          <w:sz w:val="24"/>
          <w:szCs w:val="24"/>
          <w:lang w:val="en-IE" w:eastAsia="en-IE"/>
        </w:rPr>
        <w:t>CSMT team delivers a range of interventions and supports tailored to meet the specific needs of young people and families affected by substance use. Our approach combines therapeutic key working with education, practical support, and collaboration with other agencies.</w:t>
      </w:r>
    </w:p>
    <w:p w14:paraId="04385A79" w14:textId="77777777" w:rsidR="009F54AB" w:rsidRPr="009F54AB" w:rsidRDefault="009F54AB" w:rsidP="009F54AB">
      <w:pPr>
        <w:widowControl/>
        <w:autoSpaceDE/>
        <w:autoSpaceDN/>
        <w:spacing w:before="100" w:beforeAutospacing="1" w:after="100" w:afterAutospacing="1"/>
        <w:rPr>
          <w:rFonts w:asciiTheme="minorHAnsi" w:eastAsia="Times New Roman" w:hAnsiTheme="minorHAnsi" w:cstheme="minorHAnsi"/>
          <w:sz w:val="24"/>
          <w:szCs w:val="24"/>
          <w:lang w:val="en-IE" w:eastAsia="en-IE"/>
        </w:rPr>
      </w:pPr>
      <w:r w:rsidRPr="009F54AB">
        <w:rPr>
          <w:rFonts w:asciiTheme="minorHAnsi" w:eastAsia="Times New Roman" w:hAnsiTheme="minorHAnsi" w:cstheme="minorHAnsi"/>
          <w:sz w:val="24"/>
          <w:szCs w:val="24"/>
          <w:lang w:val="en-IE" w:eastAsia="en-IE"/>
        </w:rPr>
        <w:t>Key elements of the service include:</w:t>
      </w:r>
    </w:p>
    <w:p w14:paraId="00F38976" w14:textId="77777777" w:rsidR="009F54AB" w:rsidRPr="009F54AB" w:rsidRDefault="009F54AB" w:rsidP="009F54AB">
      <w:pPr>
        <w:widowControl/>
        <w:numPr>
          <w:ilvl w:val="0"/>
          <w:numId w:val="22"/>
        </w:numPr>
        <w:autoSpaceDE/>
        <w:autoSpaceDN/>
        <w:spacing w:before="100" w:beforeAutospacing="1" w:after="100" w:afterAutospacing="1"/>
        <w:rPr>
          <w:rFonts w:asciiTheme="minorHAnsi" w:eastAsia="Times New Roman" w:hAnsiTheme="minorHAnsi" w:cstheme="minorHAnsi"/>
          <w:sz w:val="24"/>
          <w:szCs w:val="24"/>
          <w:lang w:val="en-IE" w:eastAsia="en-IE"/>
        </w:rPr>
      </w:pPr>
      <w:r w:rsidRPr="009F54AB">
        <w:rPr>
          <w:rFonts w:asciiTheme="minorHAnsi" w:eastAsia="Times New Roman" w:hAnsiTheme="minorHAnsi" w:cstheme="minorHAnsi"/>
          <w:b/>
          <w:bCs/>
          <w:sz w:val="24"/>
          <w:szCs w:val="24"/>
          <w:lang w:val="en-IE" w:eastAsia="en-IE"/>
        </w:rPr>
        <w:t>Therapeutic Key Working</w:t>
      </w:r>
      <w:r w:rsidRPr="009F54AB">
        <w:rPr>
          <w:rFonts w:asciiTheme="minorHAnsi" w:eastAsia="Times New Roman" w:hAnsiTheme="minorHAnsi" w:cstheme="minorHAnsi"/>
          <w:sz w:val="24"/>
          <w:szCs w:val="24"/>
          <w:lang w:val="en-IE" w:eastAsia="en-IE"/>
        </w:rPr>
        <w:t xml:space="preserve"> – one-to-one support based on the </w:t>
      </w:r>
      <w:r w:rsidRPr="009F54AB">
        <w:rPr>
          <w:rFonts w:asciiTheme="minorHAnsi" w:eastAsia="Times New Roman" w:hAnsiTheme="minorHAnsi" w:cstheme="minorHAnsi"/>
          <w:i/>
          <w:iCs/>
          <w:sz w:val="24"/>
          <w:szCs w:val="24"/>
          <w:lang w:val="en-IE" w:eastAsia="en-IE"/>
        </w:rPr>
        <w:t>Adolescent Community Reinforcement Approach (A-CRA)</w:t>
      </w:r>
      <w:r w:rsidRPr="009F54AB">
        <w:rPr>
          <w:rFonts w:asciiTheme="minorHAnsi" w:eastAsia="Times New Roman" w:hAnsiTheme="minorHAnsi" w:cstheme="minorHAnsi"/>
          <w:sz w:val="24"/>
          <w:szCs w:val="24"/>
          <w:lang w:val="en-IE" w:eastAsia="en-IE"/>
        </w:rPr>
        <w:t>, helping young people understand their substance use, build coping skills, and engage in positive alternatives.</w:t>
      </w:r>
    </w:p>
    <w:p w14:paraId="19ED1B82" w14:textId="77777777" w:rsidR="009F54AB" w:rsidRPr="009F54AB" w:rsidRDefault="009F54AB" w:rsidP="009F54AB">
      <w:pPr>
        <w:widowControl/>
        <w:numPr>
          <w:ilvl w:val="0"/>
          <w:numId w:val="22"/>
        </w:numPr>
        <w:autoSpaceDE/>
        <w:autoSpaceDN/>
        <w:spacing w:before="100" w:beforeAutospacing="1" w:after="100" w:afterAutospacing="1"/>
        <w:rPr>
          <w:rFonts w:asciiTheme="minorHAnsi" w:eastAsia="Times New Roman" w:hAnsiTheme="minorHAnsi" w:cstheme="minorHAnsi"/>
          <w:sz w:val="24"/>
          <w:szCs w:val="24"/>
          <w:lang w:val="en-IE" w:eastAsia="en-IE"/>
        </w:rPr>
      </w:pPr>
      <w:r w:rsidRPr="009F54AB">
        <w:rPr>
          <w:rFonts w:asciiTheme="minorHAnsi" w:eastAsia="Times New Roman" w:hAnsiTheme="minorHAnsi" w:cstheme="minorHAnsi"/>
          <w:b/>
          <w:bCs/>
          <w:sz w:val="24"/>
          <w:szCs w:val="24"/>
          <w:lang w:val="en-IE" w:eastAsia="en-IE"/>
        </w:rPr>
        <w:t>Family Support and Education</w:t>
      </w:r>
      <w:r w:rsidRPr="009F54AB">
        <w:rPr>
          <w:rFonts w:asciiTheme="minorHAnsi" w:eastAsia="Times New Roman" w:hAnsiTheme="minorHAnsi" w:cstheme="minorHAnsi"/>
          <w:sz w:val="24"/>
          <w:szCs w:val="24"/>
          <w:lang w:val="en-IE" w:eastAsia="en-IE"/>
        </w:rPr>
        <w:t xml:space="preserve"> – using the </w:t>
      </w:r>
      <w:r w:rsidRPr="009F54AB">
        <w:rPr>
          <w:rFonts w:asciiTheme="minorHAnsi" w:eastAsia="Times New Roman" w:hAnsiTheme="minorHAnsi" w:cstheme="minorHAnsi"/>
          <w:i/>
          <w:iCs/>
          <w:sz w:val="24"/>
          <w:szCs w:val="24"/>
          <w:lang w:val="en-IE" w:eastAsia="en-IE"/>
        </w:rPr>
        <w:t>5-Step Family Intervention Model</w:t>
      </w:r>
      <w:r w:rsidRPr="009F54AB">
        <w:rPr>
          <w:rFonts w:asciiTheme="minorHAnsi" w:eastAsia="Times New Roman" w:hAnsiTheme="minorHAnsi" w:cstheme="minorHAnsi"/>
          <w:sz w:val="24"/>
          <w:szCs w:val="24"/>
          <w:lang w:val="en-IE" w:eastAsia="en-IE"/>
        </w:rPr>
        <w:t xml:space="preserve"> and </w:t>
      </w:r>
      <w:r w:rsidRPr="009F54AB">
        <w:rPr>
          <w:rFonts w:asciiTheme="minorHAnsi" w:eastAsia="Times New Roman" w:hAnsiTheme="minorHAnsi" w:cstheme="minorHAnsi"/>
          <w:i/>
          <w:iCs/>
          <w:sz w:val="24"/>
          <w:szCs w:val="24"/>
          <w:lang w:val="en-IE" w:eastAsia="en-IE"/>
        </w:rPr>
        <w:t>Motivational Interviewing</w:t>
      </w:r>
      <w:r w:rsidRPr="009F54AB">
        <w:rPr>
          <w:rFonts w:asciiTheme="minorHAnsi" w:eastAsia="Times New Roman" w:hAnsiTheme="minorHAnsi" w:cstheme="minorHAnsi"/>
          <w:sz w:val="24"/>
          <w:szCs w:val="24"/>
          <w:lang w:val="en-IE" w:eastAsia="en-IE"/>
        </w:rPr>
        <w:t xml:space="preserve"> to help families manage challenges more effectively, improve communication, and reduce conflict.</w:t>
      </w:r>
    </w:p>
    <w:p w14:paraId="38450113" w14:textId="77777777" w:rsidR="009F54AB" w:rsidRPr="009F54AB" w:rsidRDefault="009F54AB" w:rsidP="009F54AB">
      <w:pPr>
        <w:widowControl/>
        <w:numPr>
          <w:ilvl w:val="0"/>
          <w:numId w:val="22"/>
        </w:numPr>
        <w:autoSpaceDE/>
        <w:autoSpaceDN/>
        <w:spacing w:before="100" w:beforeAutospacing="1" w:after="100" w:afterAutospacing="1"/>
        <w:rPr>
          <w:rFonts w:asciiTheme="minorHAnsi" w:eastAsia="Times New Roman" w:hAnsiTheme="minorHAnsi" w:cstheme="minorHAnsi"/>
          <w:sz w:val="24"/>
          <w:szCs w:val="24"/>
          <w:lang w:val="en-IE" w:eastAsia="en-IE"/>
        </w:rPr>
      </w:pPr>
      <w:r w:rsidRPr="009F54AB">
        <w:rPr>
          <w:rFonts w:asciiTheme="minorHAnsi" w:eastAsia="Times New Roman" w:hAnsiTheme="minorHAnsi" w:cstheme="minorHAnsi"/>
          <w:b/>
          <w:bCs/>
          <w:sz w:val="24"/>
          <w:szCs w:val="24"/>
          <w:lang w:val="en-IE" w:eastAsia="en-IE"/>
        </w:rPr>
        <w:t>Outreach and Community Engagement</w:t>
      </w:r>
      <w:r w:rsidRPr="009F54AB">
        <w:rPr>
          <w:rFonts w:asciiTheme="minorHAnsi" w:eastAsia="Times New Roman" w:hAnsiTheme="minorHAnsi" w:cstheme="minorHAnsi"/>
          <w:sz w:val="24"/>
          <w:szCs w:val="24"/>
          <w:lang w:val="en-IE" w:eastAsia="en-IE"/>
        </w:rPr>
        <w:t xml:space="preserve"> – providing local access points throughout Limerick, Clare, and North Tipperary in both urban and rural settings to ensure accessibility for all.</w:t>
      </w:r>
    </w:p>
    <w:p w14:paraId="4A4719BE" w14:textId="77777777" w:rsidR="009F54AB" w:rsidRPr="009F54AB" w:rsidRDefault="009F54AB" w:rsidP="009F54AB">
      <w:pPr>
        <w:widowControl/>
        <w:numPr>
          <w:ilvl w:val="0"/>
          <w:numId w:val="22"/>
        </w:numPr>
        <w:autoSpaceDE/>
        <w:autoSpaceDN/>
        <w:spacing w:before="100" w:beforeAutospacing="1" w:after="100" w:afterAutospacing="1"/>
        <w:rPr>
          <w:rFonts w:asciiTheme="minorHAnsi" w:eastAsia="Times New Roman" w:hAnsiTheme="minorHAnsi" w:cstheme="minorHAnsi"/>
          <w:sz w:val="24"/>
          <w:szCs w:val="24"/>
          <w:lang w:val="en-IE" w:eastAsia="en-IE"/>
        </w:rPr>
      </w:pPr>
      <w:r w:rsidRPr="009F54AB">
        <w:rPr>
          <w:rFonts w:asciiTheme="minorHAnsi" w:eastAsia="Times New Roman" w:hAnsiTheme="minorHAnsi" w:cstheme="minorHAnsi"/>
          <w:b/>
          <w:bCs/>
          <w:sz w:val="24"/>
          <w:szCs w:val="24"/>
          <w:lang w:val="en-IE" w:eastAsia="en-IE"/>
        </w:rPr>
        <w:t>Prevention and Early Intervention</w:t>
      </w:r>
      <w:r w:rsidRPr="009F54AB">
        <w:rPr>
          <w:rFonts w:asciiTheme="minorHAnsi" w:eastAsia="Times New Roman" w:hAnsiTheme="minorHAnsi" w:cstheme="minorHAnsi"/>
          <w:sz w:val="24"/>
          <w:szCs w:val="24"/>
          <w:lang w:val="en-IE" w:eastAsia="en-IE"/>
        </w:rPr>
        <w:t xml:space="preserve"> – working with schools, youth organisations, and community groups to promote awareness, resilience, and protective behaviours.</w:t>
      </w:r>
    </w:p>
    <w:p w14:paraId="24B37C78" w14:textId="77777777" w:rsidR="009F54AB" w:rsidRPr="009F54AB" w:rsidRDefault="009F54AB" w:rsidP="009F54AB">
      <w:pPr>
        <w:widowControl/>
        <w:numPr>
          <w:ilvl w:val="0"/>
          <w:numId w:val="22"/>
        </w:numPr>
        <w:autoSpaceDE/>
        <w:autoSpaceDN/>
        <w:spacing w:before="100" w:beforeAutospacing="1" w:after="100" w:afterAutospacing="1"/>
        <w:rPr>
          <w:rFonts w:asciiTheme="minorHAnsi" w:eastAsia="Times New Roman" w:hAnsiTheme="minorHAnsi" w:cstheme="minorHAnsi"/>
          <w:sz w:val="24"/>
          <w:szCs w:val="24"/>
          <w:lang w:val="en-IE" w:eastAsia="en-IE"/>
        </w:rPr>
      </w:pPr>
      <w:r w:rsidRPr="009F54AB">
        <w:rPr>
          <w:rFonts w:asciiTheme="minorHAnsi" w:eastAsia="Times New Roman" w:hAnsiTheme="minorHAnsi" w:cstheme="minorHAnsi"/>
          <w:b/>
          <w:bCs/>
          <w:sz w:val="24"/>
          <w:szCs w:val="24"/>
          <w:lang w:val="en-IE" w:eastAsia="en-IE"/>
        </w:rPr>
        <w:t>Partnership and Referral Work</w:t>
      </w:r>
      <w:r w:rsidRPr="009F54AB">
        <w:rPr>
          <w:rFonts w:asciiTheme="minorHAnsi" w:eastAsia="Times New Roman" w:hAnsiTheme="minorHAnsi" w:cstheme="minorHAnsi"/>
          <w:sz w:val="24"/>
          <w:szCs w:val="24"/>
          <w:lang w:val="en-IE" w:eastAsia="en-IE"/>
        </w:rPr>
        <w:t xml:space="preserve"> – collaborating closely with agencies such as Tusla, CAMHS, schools, youth justice teams, and local community organisations to coordinate wraparound care.</w:t>
      </w:r>
    </w:p>
    <w:p w14:paraId="14BAD765" w14:textId="77777777" w:rsidR="009F54AB" w:rsidRPr="009F54AB" w:rsidRDefault="00E52C6B" w:rsidP="009F54AB">
      <w:pPr>
        <w:widowControl/>
        <w:autoSpaceDE/>
        <w:autoSpaceDN/>
        <w:rPr>
          <w:rFonts w:asciiTheme="minorHAnsi" w:eastAsia="Times New Roman" w:hAnsiTheme="minorHAnsi" w:cstheme="minorHAnsi"/>
          <w:sz w:val="24"/>
          <w:szCs w:val="24"/>
          <w:lang w:val="en-IE" w:eastAsia="en-IE"/>
        </w:rPr>
      </w:pPr>
      <w:r>
        <w:rPr>
          <w:rFonts w:asciiTheme="minorHAnsi" w:eastAsia="Times New Roman" w:hAnsiTheme="minorHAnsi" w:cstheme="minorHAnsi"/>
          <w:sz w:val="24"/>
          <w:szCs w:val="24"/>
          <w:lang w:val="en-IE" w:eastAsia="en-IE"/>
        </w:rPr>
        <w:pict w14:anchorId="64105CB5">
          <v:rect id="_x0000_i1028" style="width:0;height:1.5pt" o:hralign="center" o:hrstd="t" o:hr="t" fillcolor="#a0a0a0" stroked="f"/>
        </w:pict>
      </w:r>
    </w:p>
    <w:p w14:paraId="503A2CE5" w14:textId="77777777" w:rsidR="0077534D" w:rsidRDefault="0077534D" w:rsidP="009F54AB">
      <w:pPr>
        <w:widowControl/>
        <w:autoSpaceDE/>
        <w:autoSpaceDN/>
        <w:spacing w:before="100" w:beforeAutospacing="1" w:after="100" w:afterAutospacing="1"/>
        <w:outlineLvl w:val="2"/>
        <w:rPr>
          <w:rFonts w:asciiTheme="minorHAnsi" w:eastAsia="Times New Roman" w:hAnsiTheme="minorHAnsi" w:cstheme="minorHAnsi"/>
          <w:b/>
          <w:bCs/>
          <w:sz w:val="27"/>
          <w:szCs w:val="27"/>
          <w:lang w:val="en-IE" w:eastAsia="en-IE"/>
        </w:rPr>
      </w:pPr>
    </w:p>
    <w:p w14:paraId="5EE60253" w14:textId="263EBF35" w:rsidR="009F54AB" w:rsidRPr="009F54AB" w:rsidRDefault="009F54AB" w:rsidP="009F54AB">
      <w:pPr>
        <w:widowControl/>
        <w:autoSpaceDE/>
        <w:autoSpaceDN/>
        <w:spacing w:before="100" w:beforeAutospacing="1" w:after="100" w:afterAutospacing="1"/>
        <w:outlineLvl w:val="2"/>
        <w:rPr>
          <w:rFonts w:asciiTheme="minorHAnsi" w:eastAsia="Times New Roman" w:hAnsiTheme="minorHAnsi" w:cstheme="minorHAnsi"/>
          <w:b/>
          <w:bCs/>
          <w:sz w:val="27"/>
          <w:szCs w:val="27"/>
          <w:lang w:val="en-IE" w:eastAsia="en-IE"/>
        </w:rPr>
      </w:pPr>
      <w:bookmarkStart w:id="6" w:name="_Toc213149547"/>
      <w:r w:rsidRPr="009F54AB">
        <w:rPr>
          <w:rFonts w:asciiTheme="minorHAnsi" w:eastAsia="Times New Roman" w:hAnsiTheme="minorHAnsi" w:cstheme="minorHAnsi"/>
          <w:b/>
          <w:bCs/>
          <w:sz w:val="27"/>
          <w:szCs w:val="27"/>
          <w:lang w:val="en-IE" w:eastAsia="en-IE"/>
        </w:rPr>
        <w:lastRenderedPageBreak/>
        <w:t>Regional Presence</w:t>
      </w:r>
      <w:bookmarkEnd w:id="6"/>
    </w:p>
    <w:p w14:paraId="38F412AE" w14:textId="77777777" w:rsidR="009F54AB" w:rsidRPr="009F54AB" w:rsidRDefault="009F54AB" w:rsidP="009F54AB">
      <w:pPr>
        <w:widowControl/>
        <w:autoSpaceDE/>
        <w:autoSpaceDN/>
        <w:spacing w:before="100" w:beforeAutospacing="1" w:after="100" w:afterAutospacing="1"/>
        <w:rPr>
          <w:rFonts w:asciiTheme="minorHAnsi" w:eastAsia="Times New Roman" w:hAnsiTheme="minorHAnsi" w:cstheme="minorHAnsi"/>
          <w:sz w:val="24"/>
          <w:szCs w:val="24"/>
          <w:lang w:val="en-IE" w:eastAsia="en-IE"/>
        </w:rPr>
      </w:pPr>
      <w:r w:rsidRPr="009F54AB">
        <w:rPr>
          <w:rFonts w:asciiTheme="minorHAnsi" w:eastAsia="Times New Roman" w:hAnsiTheme="minorHAnsi" w:cstheme="minorHAnsi"/>
          <w:sz w:val="24"/>
          <w:szCs w:val="24"/>
          <w:lang w:val="en-IE" w:eastAsia="en-IE"/>
        </w:rPr>
        <w:t xml:space="preserve">CSMT’s main office is located at </w:t>
      </w:r>
      <w:r w:rsidRPr="009F54AB">
        <w:rPr>
          <w:rFonts w:asciiTheme="minorHAnsi" w:eastAsia="Times New Roman" w:hAnsiTheme="minorHAnsi" w:cstheme="minorHAnsi"/>
          <w:b/>
          <w:bCs/>
          <w:sz w:val="24"/>
          <w:szCs w:val="24"/>
          <w:lang w:val="en-IE" w:eastAsia="en-IE"/>
        </w:rPr>
        <w:t>Arthurs Quay House, Limerick City</w:t>
      </w:r>
      <w:r w:rsidRPr="009F54AB">
        <w:rPr>
          <w:rFonts w:asciiTheme="minorHAnsi" w:eastAsia="Times New Roman" w:hAnsiTheme="minorHAnsi" w:cstheme="minorHAnsi"/>
          <w:sz w:val="24"/>
          <w:szCs w:val="24"/>
          <w:lang w:val="en-IE" w:eastAsia="en-IE"/>
        </w:rPr>
        <w:t>, providing a central, easily accessible hub for young people and families. In addition, our outreach clinics operate throughout the Mid-West region, including:</w:t>
      </w:r>
    </w:p>
    <w:p w14:paraId="067D5F9A" w14:textId="77777777" w:rsidR="009F54AB" w:rsidRPr="009F54AB" w:rsidRDefault="009F54AB" w:rsidP="009F54AB">
      <w:pPr>
        <w:widowControl/>
        <w:numPr>
          <w:ilvl w:val="0"/>
          <w:numId w:val="23"/>
        </w:numPr>
        <w:autoSpaceDE/>
        <w:autoSpaceDN/>
        <w:spacing w:before="100" w:beforeAutospacing="1" w:after="100" w:afterAutospacing="1"/>
        <w:rPr>
          <w:rFonts w:asciiTheme="minorHAnsi" w:eastAsia="Times New Roman" w:hAnsiTheme="minorHAnsi" w:cstheme="minorHAnsi"/>
          <w:sz w:val="24"/>
          <w:szCs w:val="24"/>
          <w:lang w:val="en-IE" w:eastAsia="en-IE"/>
        </w:rPr>
      </w:pPr>
      <w:r w:rsidRPr="009F54AB">
        <w:rPr>
          <w:rFonts w:asciiTheme="minorHAnsi" w:eastAsia="Times New Roman" w:hAnsiTheme="minorHAnsi" w:cstheme="minorHAnsi"/>
          <w:b/>
          <w:bCs/>
          <w:sz w:val="24"/>
          <w:szCs w:val="24"/>
          <w:lang w:val="en-IE" w:eastAsia="en-IE"/>
        </w:rPr>
        <w:t>Limerick County:</w:t>
      </w:r>
      <w:r w:rsidRPr="009F54AB">
        <w:rPr>
          <w:rFonts w:asciiTheme="minorHAnsi" w:eastAsia="Times New Roman" w:hAnsiTheme="minorHAnsi" w:cstheme="minorHAnsi"/>
          <w:sz w:val="24"/>
          <w:szCs w:val="24"/>
          <w:lang w:val="en-IE" w:eastAsia="en-IE"/>
        </w:rPr>
        <w:t xml:space="preserve"> Newcastle West, </w:t>
      </w:r>
      <w:proofErr w:type="spellStart"/>
      <w:r w:rsidRPr="009F54AB">
        <w:rPr>
          <w:rFonts w:asciiTheme="minorHAnsi" w:eastAsia="Times New Roman" w:hAnsiTheme="minorHAnsi" w:cstheme="minorHAnsi"/>
          <w:sz w:val="24"/>
          <w:szCs w:val="24"/>
          <w:lang w:val="en-IE" w:eastAsia="en-IE"/>
        </w:rPr>
        <w:t>Caherconlish</w:t>
      </w:r>
      <w:proofErr w:type="spellEnd"/>
      <w:r w:rsidRPr="009F54AB">
        <w:rPr>
          <w:rFonts w:asciiTheme="minorHAnsi" w:eastAsia="Times New Roman" w:hAnsiTheme="minorHAnsi" w:cstheme="minorHAnsi"/>
          <w:sz w:val="24"/>
          <w:szCs w:val="24"/>
          <w:lang w:val="en-IE" w:eastAsia="en-IE"/>
        </w:rPr>
        <w:t xml:space="preserve">, </w:t>
      </w:r>
      <w:proofErr w:type="spellStart"/>
      <w:r w:rsidRPr="009F54AB">
        <w:rPr>
          <w:rFonts w:asciiTheme="minorHAnsi" w:eastAsia="Times New Roman" w:hAnsiTheme="minorHAnsi" w:cstheme="minorHAnsi"/>
          <w:sz w:val="24"/>
          <w:szCs w:val="24"/>
          <w:lang w:val="en-IE" w:eastAsia="en-IE"/>
        </w:rPr>
        <w:t>Kilmallock</w:t>
      </w:r>
      <w:proofErr w:type="spellEnd"/>
      <w:r w:rsidRPr="009F54AB">
        <w:rPr>
          <w:rFonts w:asciiTheme="minorHAnsi" w:eastAsia="Times New Roman" w:hAnsiTheme="minorHAnsi" w:cstheme="minorHAnsi"/>
          <w:sz w:val="24"/>
          <w:szCs w:val="24"/>
          <w:lang w:val="en-IE" w:eastAsia="en-IE"/>
        </w:rPr>
        <w:t xml:space="preserve">, </w:t>
      </w:r>
      <w:proofErr w:type="spellStart"/>
      <w:r w:rsidRPr="009F54AB">
        <w:rPr>
          <w:rFonts w:asciiTheme="minorHAnsi" w:eastAsia="Times New Roman" w:hAnsiTheme="minorHAnsi" w:cstheme="minorHAnsi"/>
          <w:sz w:val="24"/>
          <w:szCs w:val="24"/>
          <w:lang w:val="en-IE" w:eastAsia="en-IE"/>
        </w:rPr>
        <w:t>Abbeyfeale</w:t>
      </w:r>
      <w:proofErr w:type="spellEnd"/>
      <w:r w:rsidRPr="009F54AB">
        <w:rPr>
          <w:rFonts w:asciiTheme="minorHAnsi" w:eastAsia="Times New Roman" w:hAnsiTheme="minorHAnsi" w:cstheme="minorHAnsi"/>
          <w:sz w:val="24"/>
          <w:szCs w:val="24"/>
          <w:lang w:val="en-IE" w:eastAsia="en-IE"/>
        </w:rPr>
        <w:t xml:space="preserve">, Rathkeale, Croom, </w:t>
      </w:r>
      <w:proofErr w:type="spellStart"/>
      <w:r w:rsidRPr="009F54AB">
        <w:rPr>
          <w:rFonts w:asciiTheme="minorHAnsi" w:eastAsia="Times New Roman" w:hAnsiTheme="minorHAnsi" w:cstheme="minorHAnsi"/>
          <w:sz w:val="24"/>
          <w:szCs w:val="24"/>
          <w:lang w:val="en-IE" w:eastAsia="en-IE"/>
        </w:rPr>
        <w:t>Murroe</w:t>
      </w:r>
      <w:proofErr w:type="spellEnd"/>
      <w:r w:rsidRPr="009F54AB">
        <w:rPr>
          <w:rFonts w:asciiTheme="minorHAnsi" w:eastAsia="Times New Roman" w:hAnsiTheme="minorHAnsi" w:cstheme="minorHAnsi"/>
          <w:sz w:val="24"/>
          <w:szCs w:val="24"/>
          <w:lang w:val="en-IE" w:eastAsia="en-IE"/>
        </w:rPr>
        <w:t xml:space="preserve">, </w:t>
      </w:r>
      <w:proofErr w:type="spellStart"/>
      <w:r w:rsidRPr="009F54AB">
        <w:rPr>
          <w:rFonts w:asciiTheme="minorHAnsi" w:eastAsia="Times New Roman" w:hAnsiTheme="minorHAnsi" w:cstheme="minorHAnsi"/>
          <w:sz w:val="24"/>
          <w:szCs w:val="24"/>
          <w:lang w:val="en-IE" w:eastAsia="en-IE"/>
        </w:rPr>
        <w:t>Cappamore</w:t>
      </w:r>
      <w:proofErr w:type="spellEnd"/>
      <w:r w:rsidRPr="009F54AB">
        <w:rPr>
          <w:rFonts w:asciiTheme="minorHAnsi" w:eastAsia="Times New Roman" w:hAnsiTheme="minorHAnsi" w:cstheme="minorHAnsi"/>
          <w:sz w:val="24"/>
          <w:szCs w:val="24"/>
          <w:lang w:val="en-IE" w:eastAsia="en-IE"/>
        </w:rPr>
        <w:t>, and Hospital.</w:t>
      </w:r>
    </w:p>
    <w:p w14:paraId="12C947E0" w14:textId="77777777" w:rsidR="009F54AB" w:rsidRPr="009F54AB" w:rsidRDefault="009F54AB" w:rsidP="009F54AB">
      <w:pPr>
        <w:widowControl/>
        <w:numPr>
          <w:ilvl w:val="0"/>
          <w:numId w:val="23"/>
        </w:numPr>
        <w:autoSpaceDE/>
        <w:autoSpaceDN/>
        <w:spacing w:before="100" w:beforeAutospacing="1" w:after="100" w:afterAutospacing="1"/>
        <w:rPr>
          <w:rFonts w:asciiTheme="minorHAnsi" w:eastAsia="Times New Roman" w:hAnsiTheme="minorHAnsi" w:cstheme="minorHAnsi"/>
          <w:sz w:val="24"/>
          <w:szCs w:val="24"/>
          <w:lang w:val="en-IE" w:eastAsia="en-IE"/>
        </w:rPr>
      </w:pPr>
      <w:r w:rsidRPr="009F54AB">
        <w:rPr>
          <w:rFonts w:asciiTheme="minorHAnsi" w:eastAsia="Times New Roman" w:hAnsiTheme="minorHAnsi" w:cstheme="minorHAnsi"/>
          <w:b/>
          <w:bCs/>
          <w:sz w:val="24"/>
          <w:szCs w:val="24"/>
          <w:lang w:val="en-IE" w:eastAsia="en-IE"/>
        </w:rPr>
        <w:t>Clare:</w:t>
      </w:r>
      <w:r w:rsidRPr="009F54AB">
        <w:rPr>
          <w:rFonts w:asciiTheme="minorHAnsi" w:eastAsia="Times New Roman" w:hAnsiTheme="minorHAnsi" w:cstheme="minorHAnsi"/>
          <w:sz w:val="24"/>
          <w:szCs w:val="24"/>
          <w:lang w:val="en-IE" w:eastAsia="en-IE"/>
        </w:rPr>
        <w:t xml:space="preserve"> </w:t>
      </w:r>
      <w:proofErr w:type="spellStart"/>
      <w:r w:rsidRPr="009F54AB">
        <w:rPr>
          <w:rFonts w:asciiTheme="minorHAnsi" w:eastAsia="Times New Roman" w:hAnsiTheme="minorHAnsi" w:cstheme="minorHAnsi"/>
          <w:sz w:val="24"/>
          <w:szCs w:val="24"/>
          <w:lang w:val="en-IE" w:eastAsia="en-IE"/>
        </w:rPr>
        <w:t>Kilrush</w:t>
      </w:r>
      <w:proofErr w:type="spellEnd"/>
      <w:r w:rsidRPr="009F54AB">
        <w:rPr>
          <w:rFonts w:asciiTheme="minorHAnsi" w:eastAsia="Times New Roman" w:hAnsiTheme="minorHAnsi" w:cstheme="minorHAnsi"/>
          <w:sz w:val="24"/>
          <w:szCs w:val="24"/>
          <w:lang w:val="en-IE" w:eastAsia="en-IE"/>
        </w:rPr>
        <w:t xml:space="preserve">, Shannon, Killaloe, </w:t>
      </w:r>
      <w:proofErr w:type="spellStart"/>
      <w:r w:rsidRPr="009F54AB">
        <w:rPr>
          <w:rFonts w:asciiTheme="minorHAnsi" w:eastAsia="Times New Roman" w:hAnsiTheme="minorHAnsi" w:cstheme="minorHAnsi"/>
          <w:sz w:val="24"/>
          <w:szCs w:val="24"/>
          <w:lang w:val="en-IE" w:eastAsia="en-IE"/>
        </w:rPr>
        <w:t>Ennistymon</w:t>
      </w:r>
      <w:proofErr w:type="spellEnd"/>
      <w:r w:rsidRPr="009F54AB">
        <w:rPr>
          <w:rFonts w:asciiTheme="minorHAnsi" w:eastAsia="Times New Roman" w:hAnsiTheme="minorHAnsi" w:cstheme="minorHAnsi"/>
          <w:sz w:val="24"/>
          <w:szCs w:val="24"/>
          <w:lang w:val="en-IE" w:eastAsia="en-IE"/>
        </w:rPr>
        <w:t xml:space="preserve">, </w:t>
      </w:r>
      <w:proofErr w:type="spellStart"/>
      <w:r w:rsidRPr="009F54AB">
        <w:rPr>
          <w:rFonts w:asciiTheme="minorHAnsi" w:eastAsia="Times New Roman" w:hAnsiTheme="minorHAnsi" w:cstheme="minorHAnsi"/>
          <w:sz w:val="24"/>
          <w:szCs w:val="24"/>
          <w:lang w:val="en-IE" w:eastAsia="en-IE"/>
        </w:rPr>
        <w:t>Lisdoonvarna</w:t>
      </w:r>
      <w:proofErr w:type="spellEnd"/>
      <w:r w:rsidRPr="009F54AB">
        <w:rPr>
          <w:rFonts w:asciiTheme="minorHAnsi" w:eastAsia="Times New Roman" w:hAnsiTheme="minorHAnsi" w:cstheme="minorHAnsi"/>
          <w:sz w:val="24"/>
          <w:szCs w:val="24"/>
          <w:lang w:val="en-IE" w:eastAsia="en-IE"/>
        </w:rPr>
        <w:t>, and Ennis.</w:t>
      </w:r>
    </w:p>
    <w:p w14:paraId="4ED7274D" w14:textId="77777777" w:rsidR="009F54AB" w:rsidRPr="009F54AB" w:rsidRDefault="009F54AB" w:rsidP="009F54AB">
      <w:pPr>
        <w:widowControl/>
        <w:numPr>
          <w:ilvl w:val="0"/>
          <w:numId w:val="23"/>
        </w:numPr>
        <w:autoSpaceDE/>
        <w:autoSpaceDN/>
        <w:spacing w:before="100" w:beforeAutospacing="1" w:after="100" w:afterAutospacing="1"/>
        <w:rPr>
          <w:rFonts w:asciiTheme="minorHAnsi" w:eastAsia="Times New Roman" w:hAnsiTheme="minorHAnsi" w:cstheme="minorHAnsi"/>
          <w:sz w:val="24"/>
          <w:szCs w:val="24"/>
          <w:lang w:val="en-IE" w:eastAsia="en-IE"/>
        </w:rPr>
      </w:pPr>
      <w:r w:rsidRPr="009F54AB">
        <w:rPr>
          <w:rFonts w:asciiTheme="minorHAnsi" w:eastAsia="Times New Roman" w:hAnsiTheme="minorHAnsi" w:cstheme="minorHAnsi"/>
          <w:b/>
          <w:bCs/>
          <w:sz w:val="24"/>
          <w:szCs w:val="24"/>
          <w:lang w:val="en-IE" w:eastAsia="en-IE"/>
        </w:rPr>
        <w:t>North Tipperary:</w:t>
      </w:r>
      <w:r w:rsidRPr="009F54AB">
        <w:rPr>
          <w:rFonts w:asciiTheme="minorHAnsi" w:eastAsia="Times New Roman" w:hAnsiTheme="minorHAnsi" w:cstheme="minorHAnsi"/>
          <w:sz w:val="24"/>
          <w:szCs w:val="24"/>
          <w:lang w:val="en-IE" w:eastAsia="en-IE"/>
        </w:rPr>
        <w:t xml:space="preserve"> Roscrea, Templemore, Thurles, Newport, and Nenagh.</w:t>
      </w:r>
    </w:p>
    <w:p w14:paraId="2F0BA764" w14:textId="77777777" w:rsidR="009F54AB" w:rsidRPr="009F54AB" w:rsidRDefault="009F54AB" w:rsidP="009F54AB">
      <w:pPr>
        <w:widowControl/>
        <w:autoSpaceDE/>
        <w:autoSpaceDN/>
        <w:spacing w:before="100" w:beforeAutospacing="1" w:after="100" w:afterAutospacing="1"/>
        <w:rPr>
          <w:rFonts w:asciiTheme="minorHAnsi" w:eastAsia="Times New Roman" w:hAnsiTheme="minorHAnsi" w:cstheme="minorHAnsi"/>
          <w:sz w:val="24"/>
          <w:szCs w:val="24"/>
          <w:lang w:val="en-IE" w:eastAsia="en-IE"/>
        </w:rPr>
      </w:pPr>
      <w:r w:rsidRPr="009F54AB">
        <w:rPr>
          <w:rFonts w:asciiTheme="minorHAnsi" w:eastAsia="Times New Roman" w:hAnsiTheme="minorHAnsi" w:cstheme="minorHAnsi"/>
          <w:sz w:val="24"/>
          <w:szCs w:val="24"/>
          <w:lang w:val="en-IE" w:eastAsia="en-IE"/>
        </w:rPr>
        <w:t>This regional structure ensures that our services reach young people in both urban and rural communities, reducing barriers to access and supporting those who might otherwise fall through service gaps.</w:t>
      </w:r>
    </w:p>
    <w:p w14:paraId="746C3192" w14:textId="77777777" w:rsidR="00003494" w:rsidRPr="00EF4754" w:rsidRDefault="00003494" w:rsidP="0077534D">
      <w:pPr>
        <w:pStyle w:val="BodyText"/>
        <w:spacing w:before="1"/>
        <w:ind w:left="0"/>
        <w:rPr>
          <w:rFonts w:asciiTheme="minorHAnsi" w:hAnsiTheme="minorHAnsi" w:cstheme="minorHAnsi"/>
          <w:color w:val="282828"/>
          <w:sz w:val="24"/>
          <w:szCs w:val="24"/>
        </w:rPr>
      </w:pPr>
    </w:p>
    <w:p w14:paraId="6F207C4F" w14:textId="77777777" w:rsidR="001E61FF" w:rsidRPr="00EF4754" w:rsidRDefault="001E61FF">
      <w:pPr>
        <w:pStyle w:val="BodyText"/>
        <w:rPr>
          <w:rFonts w:asciiTheme="minorHAnsi" w:hAnsiTheme="minorHAnsi" w:cstheme="minorHAnsi"/>
          <w:sz w:val="24"/>
          <w:szCs w:val="24"/>
        </w:rPr>
        <w:sectPr w:rsidR="001E61FF" w:rsidRPr="00EF4754">
          <w:pgSz w:w="16840" w:h="11910" w:orient="landscape"/>
          <w:pgMar w:top="1220" w:right="1417" w:bottom="1200" w:left="1417" w:header="0" w:footer="988" w:gutter="0"/>
          <w:cols w:space="720"/>
        </w:sectPr>
      </w:pPr>
    </w:p>
    <w:p w14:paraId="4C4DC5E7" w14:textId="77777777" w:rsidR="001E61FF" w:rsidRPr="00EF4754" w:rsidRDefault="00D0553F" w:rsidP="00384DE8">
      <w:pPr>
        <w:pStyle w:val="Heading1"/>
        <w:rPr>
          <w:rFonts w:asciiTheme="minorHAnsi" w:hAnsiTheme="minorHAnsi" w:cstheme="minorHAnsi"/>
        </w:rPr>
      </w:pPr>
      <w:bookmarkStart w:id="7" w:name="_Toc213149549"/>
      <w:r w:rsidRPr="00EF4754">
        <w:rPr>
          <w:rFonts w:asciiTheme="minorHAnsi" w:hAnsiTheme="minorHAnsi" w:cstheme="minorHAnsi"/>
        </w:rPr>
        <w:lastRenderedPageBreak/>
        <w:t>Introduction</w:t>
      </w:r>
      <w:bookmarkEnd w:id="7"/>
    </w:p>
    <w:p w14:paraId="00C4D5DD" w14:textId="77777777" w:rsidR="00003494" w:rsidRPr="00EF4754" w:rsidRDefault="00003494" w:rsidP="00003494">
      <w:pPr>
        <w:pStyle w:val="BodyText"/>
        <w:rPr>
          <w:rFonts w:asciiTheme="minorHAnsi" w:hAnsiTheme="minorHAnsi" w:cstheme="minorHAnsi"/>
          <w:color w:val="282828"/>
        </w:rPr>
      </w:pPr>
    </w:p>
    <w:p w14:paraId="1CF7DBB8" w14:textId="77777777" w:rsidR="009F54AB" w:rsidRPr="00EF4754" w:rsidRDefault="009F54AB" w:rsidP="009F54AB">
      <w:pPr>
        <w:pStyle w:val="NormalWeb"/>
        <w:rPr>
          <w:rFonts w:asciiTheme="minorHAnsi" w:hAnsiTheme="minorHAnsi" w:cstheme="minorHAnsi"/>
          <w:b/>
          <w:bCs/>
        </w:rPr>
      </w:pPr>
      <w:r w:rsidRPr="00EF4754">
        <w:rPr>
          <w:rFonts w:asciiTheme="minorHAnsi" w:hAnsiTheme="minorHAnsi" w:cstheme="minorHAnsi"/>
        </w:rPr>
        <w:t xml:space="preserve">2024 was a year of growth, innovation, and connection for both the </w:t>
      </w:r>
      <w:r w:rsidRPr="00EF4754">
        <w:rPr>
          <w:rStyle w:val="Strong"/>
          <w:rFonts w:asciiTheme="minorHAnsi" w:hAnsiTheme="minorHAnsi" w:cstheme="minorHAnsi"/>
          <w:b w:val="0"/>
          <w:bCs w:val="0"/>
        </w:rPr>
        <w:t>Clondalkin Addiction Support Programme (CASP)</w:t>
      </w:r>
      <w:r w:rsidRPr="00EF4754">
        <w:rPr>
          <w:rFonts w:asciiTheme="minorHAnsi" w:hAnsiTheme="minorHAnsi" w:cstheme="minorHAnsi"/>
          <w:b/>
          <w:bCs/>
        </w:rPr>
        <w:t xml:space="preserve"> </w:t>
      </w:r>
      <w:r w:rsidRPr="004B34E5">
        <w:rPr>
          <w:rFonts w:asciiTheme="minorHAnsi" w:hAnsiTheme="minorHAnsi" w:cstheme="minorHAnsi"/>
        </w:rPr>
        <w:t>and</w:t>
      </w:r>
      <w:r w:rsidRPr="00EF4754">
        <w:rPr>
          <w:rFonts w:asciiTheme="minorHAnsi" w:hAnsiTheme="minorHAnsi" w:cstheme="minorHAnsi"/>
          <w:b/>
          <w:bCs/>
        </w:rPr>
        <w:t xml:space="preserve"> </w:t>
      </w:r>
      <w:r w:rsidRPr="0077534D">
        <w:rPr>
          <w:rFonts w:asciiTheme="minorHAnsi" w:hAnsiTheme="minorHAnsi" w:cstheme="minorHAnsi"/>
        </w:rPr>
        <w:t>the</w:t>
      </w:r>
      <w:r w:rsidRPr="00EF4754">
        <w:rPr>
          <w:rFonts w:asciiTheme="minorHAnsi" w:hAnsiTheme="minorHAnsi" w:cstheme="minorHAnsi"/>
          <w:b/>
          <w:bCs/>
        </w:rPr>
        <w:t xml:space="preserve"> </w:t>
      </w:r>
      <w:r w:rsidRPr="00EF4754">
        <w:rPr>
          <w:rStyle w:val="Strong"/>
          <w:rFonts w:asciiTheme="minorHAnsi" w:hAnsiTheme="minorHAnsi" w:cstheme="minorHAnsi"/>
          <w:b w:val="0"/>
          <w:bCs w:val="0"/>
        </w:rPr>
        <w:t>CASP Community Substance Misuse Team (CSMT)</w:t>
      </w:r>
      <w:r w:rsidRPr="00EF4754">
        <w:rPr>
          <w:rFonts w:asciiTheme="minorHAnsi" w:hAnsiTheme="minorHAnsi" w:cstheme="minorHAnsi"/>
          <w:b/>
          <w:bCs/>
        </w:rPr>
        <w:t>.</w:t>
      </w:r>
    </w:p>
    <w:p w14:paraId="6BB4EF04" w14:textId="4C952BEC" w:rsidR="009F54AB" w:rsidRPr="00EF4754" w:rsidRDefault="009F54AB" w:rsidP="009F54AB">
      <w:pPr>
        <w:pStyle w:val="NormalWeb"/>
        <w:rPr>
          <w:rFonts w:asciiTheme="minorHAnsi" w:hAnsiTheme="minorHAnsi" w:cstheme="minorHAnsi"/>
        </w:rPr>
      </w:pPr>
      <w:r w:rsidRPr="00EF4754">
        <w:rPr>
          <w:rFonts w:asciiTheme="minorHAnsi" w:hAnsiTheme="minorHAnsi" w:cstheme="minorHAnsi"/>
        </w:rPr>
        <w:t xml:space="preserve">At the start of the year, CASP introduced a </w:t>
      </w:r>
      <w:r w:rsidRPr="00EF4754">
        <w:rPr>
          <w:rStyle w:val="Strong"/>
          <w:rFonts w:asciiTheme="minorHAnsi" w:hAnsiTheme="minorHAnsi" w:cstheme="minorHAnsi"/>
          <w:b w:val="0"/>
          <w:bCs w:val="0"/>
        </w:rPr>
        <w:t>weekly drop-in acupuncture clinic</w:t>
      </w:r>
      <w:r w:rsidRPr="00EF4754">
        <w:rPr>
          <w:rFonts w:asciiTheme="minorHAnsi" w:hAnsiTheme="minorHAnsi" w:cstheme="minorHAnsi"/>
        </w:rPr>
        <w:t xml:space="preserve">, launched in January and continuing every Wednesday afternoon. This new service has been warmly received by our </w:t>
      </w:r>
      <w:r w:rsidR="004B34E5">
        <w:rPr>
          <w:rFonts w:asciiTheme="minorHAnsi" w:hAnsiTheme="minorHAnsi" w:cstheme="minorHAnsi"/>
        </w:rPr>
        <w:t>service user</w:t>
      </w:r>
      <w:r w:rsidRPr="00EF4754">
        <w:rPr>
          <w:rFonts w:asciiTheme="minorHAnsi" w:hAnsiTheme="minorHAnsi" w:cstheme="minorHAnsi"/>
        </w:rPr>
        <w:t>s and has become a key addition to our holistic therapy offerings.</w:t>
      </w:r>
    </w:p>
    <w:p w14:paraId="1742701B" w14:textId="77777777" w:rsidR="009F54AB" w:rsidRDefault="009F54AB" w:rsidP="009F54AB">
      <w:pPr>
        <w:pStyle w:val="NormalWeb"/>
        <w:rPr>
          <w:rFonts w:asciiTheme="minorHAnsi" w:hAnsiTheme="minorHAnsi" w:cstheme="minorHAnsi"/>
        </w:rPr>
      </w:pPr>
      <w:r w:rsidRPr="00EF4754">
        <w:rPr>
          <w:rFonts w:asciiTheme="minorHAnsi" w:hAnsiTheme="minorHAnsi" w:cstheme="minorHAnsi"/>
        </w:rPr>
        <w:t xml:space="preserve">In March, CASP proudly launched three major initiatives: the </w:t>
      </w:r>
      <w:r w:rsidRPr="00EF4754">
        <w:rPr>
          <w:rStyle w:val="Strong"/>
          <w:rFonts w:asciiTheme="minorHAnsi" w:hAnsiTheme="minorHAnsi" w:cstheme="minorHAnsi"/>
          <w:b w:val="0"/>
          <w:bCs w:val="0"/>
        </w:rPr>
        <w:t>Strategic Plan 2024–2027</w:t>
      </w:r>
      <w:r w:rsidRPr="00EF4754">
        <w:rPr>
          <w:rFonts w:asciiTheme="minorHAnsi" w:hAnsiTheme="minorHAnsi" w:cstheme="minorHAnsi"/>
        </w:rPr>
        <w:t xml:space="preserve">, the </w:t>
      </w:r>
      <w:r w:rsidRPr="00EF4754">
        <w:rPr>
          <w:rStyle w:val="Strong"/>
          <w:rFonts w:asciiTheme="minorHAnsi" w:hAnsiTheme="minorHAnsi" w:cstheme="minorHAnsi"/>
          <w:b w:val="0"/>
          <w:bCs w:val="0"/>
        </w:rPr>
        <w:t>Independent Evaluation of our Recovery Cafés</w:t>
      </w:r>
      <w:r w:rsidRPr="00EF4754">
        <w:rPr>
          <w:rFonts w:asciiTheme="minorHAnsi" w:hAnsiTheme="minorHAnsi" w:cstheme="minorHAnsi"/>
          <w:b/>
          <w:bCs/>
        </w:rPr>
        <w:t>,</w:t>
      </w:r>
      <w:r w:rsidRPr="00EF4754">
        <w:rPr>
          <w:rFonts w:asciiTheme="minorHAnsi" w:hAnsiTheme="minorHAnsi" w:cstheme="minorHAnsi"/>
        </w:rPr>
        <w:t xml:space="preserve"> and our </w:t>
      </w:r>
      <w:r w:rsidRPr="00EF4754">
        <w:rPr>
          <w:rStyle w:val="Strong"/>
          <w:rFonts w:asciiTheme="minorHAnsi" w:hAnsiTheme="minorHAnsi" w:cstheme="minorHAnsi"/>
          <w:b w:val="0"/>
          <w:bCs w:val="0"/>
        </w:rPr>
        <w:t>Back-to-Basics Family Support Programme</w:t>
      </w:r>
      <w:r w:rsidRPr="00EF4754">
        <w:rPr>
          <w:rFonts w:asciiTheme="minorHAnsi" w:hAnsiTheme="minorHAnsi" w:cstheme="minorHAnsi"/>
        </w:rPr>
        <w:t xml:space="preserve">. We also officially opened </w:t>
      </w:r>
      <w:r w:rsidRPr="00EF4754">
        <w:rPr>
          <w:rStyle w:val="Strong"/>
          <w:rFonts w:asciiTheme="minorHAnsi" w:hAnsiTheme="minorHAnsi" w:cstheme="minorHAnsi"/>
          <w:b w:val="0"/>
          <w:bCs w:val="0"/>
        </w:rPr>
        <w:t>Grizzly’s Cabin</w:t>
      </w:r>
      <w:r w:rsidRPr="00EF4754">
        <w:rPr>
          <w:rFonts w:asciiTheme="minorHAnsi" w:hAnsiTheme="minorHAnsi" w:cstheme="minorHAnsi"/>
        </w:rPr>
        <w:t xml:space="preserve">, a new on-site Wellness Cabin named in memory of </w:t>
      </w:r>
      <w:r w:rsidRPr="00EF4754">
        <w:rPr>
          <w:rStyle w:val="Strong"/>
          <w:rFonts w:asciiTheme="minorHAnsi" w:hAnsiTheme="minorHAnsi" w:cstheme="minorHAnsi"/>
          <w:b w:val="0"/>
          <w:bCs w:val="0"/>
        </w:rPr>
        <w:t>John McCann (RIP)</w:t>
      </w:r>
      <w:r w:rsidRPr="00EF4754">
        <w:rPr>
          <w:rFonts w:asciiTheme="minorHAnsi" w:hAnsiTheme="minorHAnsi" w:cstheme="minorHAnsi"/>
          <w:b/>
          <w:bCs/>
        </w:rPr>
        <w:t>,</w:t>
      </w:r>
      <w:r w:rsidRPr="00EF4754">
        <w:rPr>
          <w:rFonts w:asciiTheme="minorHAnsi" w:hAnsiTheme="minorHAnsi" w:cstheme="minorHAnsi"/>
        </w:rPr>
        <w:t xml:space="preserve"> one of CASP’s founding members. The cabin provides a serene space for holistic therapies such as reiki, acupuncture, massage, and meditation, as well as additional rooms for appointments and group sessions.</w:t>
      </w:r>
    </w:p>
    <w:p w14:paraId="0FE326F4" w14:textId="0DF73790" w:rsidR="00D76A8F" w:rsidRDefault="00D76A8F" w:rsidP="009F54AB">
      <w:pPr>
        <w:pStyle w:val="NormalWeb"/>
        <w:rPr>
          <w:rFonts w:asciiTheme="minorHAnsi" w:hAnsiTheme="minorHAnsi" w:cstheme="minorHAnsi"/>
        </w:rPr>
      </w:pPr>
      <w:r>
        <w:rPr>
          <w:rFonts w:asciiTheme="minorHAnsi" w:hAnsiTheme="minorHAnsi" w:cstheme="minorHAnsi"/>
        </w:rPr>
        <w:t xml:space="preserve">                                                              </w:t>
      </w:r>
      <w:r>
        <w:rPr>
          <w:noProof/>
        </w:rPr>
        <w:drawing>
          <wp:inline distT="0" distB="0" distL="0" distR="0" wp14:anchorId="601B51B3" wp14:editId="7AF2C8EE">
            <wp:extent cx="1395664" cy="2478329"/>
            <wp:effectExtent l="0" t="0" r="0" b="0"/>
            <wp:docPr id="1110674235" name="Picture 43" descr="A person wearing a whit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74235" name="Picture 43" descr="A person wearing a white shir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7677" cy="2499661"/>
                    </a:xfrm>
                    <a:prstGeom prst="rect">
                      <a:avLst/>
                    </a:prstGeom>
                    <a:noFill/>
                    <a:ln>
                      <a:noFill/>
                    </a:ln>
                  </pic:spPr>
                </pic:pic>
              </a:graphicData>
            </a:graphic>
          </wp:inline>
        </w:drawing>
      </w:r>
      <w:r>
        <w:rPr>
          <w:rFonts w:asciiTheme="minorHAnsi" w:hAnsiTheme="minorHAnsi" w:cstheme="minorHAnsi"/>
        </w:rPr>
        <w:t xml:space="preserve">                               </w:t>
      </w:r>
      <w:r>
        <w:rPr>
          <w:noProof/>
        </w:rPr>
        <w:drawing>
          <wp:inline distT="0" distB="0" distL="0" distR="0" wp14:anchorId="6B25650C" wp14:editId="0FAF7570">
            <wp:extent cx="1876054" cy="2500897"/>
            <wp:effectExtent l="0" t="0" r="0" b="0"/>
            <wp:docPr id="829283675" name="Picture 44"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283675" name="Picture 44" descr="A close-up of a sign&#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1194" cy="2521080"/>
                    </a:xfrm>
                    <a:prstGeom prst="rect">
                      <a:avLst/>
                    </a:prstGeom>
                    <a:noFill/>
                    <a:ln>
                      <a:noFill/>
                    </a:ln>
                  </pic:spPr>
                </pic:pic>
              </a:graphicData>
            </a:graphic>
          </wp:inline>
        </w:drawing>
      </w:r>
    </w:p>
    <w:p w14:paraId="5356107B" w14:textId="495AAFF6" w:rsidR="00D76A8F" w:rsidRPr="00EF4754" w:rsidRDefault="00D76A8F" w:rsidP="009F54AB">
      <w:pPr>
        <w:pStyle w:val="NormalWeb"/>
        <w:rPr>
          <w:rFonts w:asciiTheme="minorHAnsi" w:hAnsiTheme="minorHAnsi" w:cstheme="minorHAnsi"/>
        </w:rPr>
      </w:pPr>
    </w:p>
    <w:p w14:paraId="6AD374D4" w14:textId="20D9C220" w:rsidR="009F54AB" w:rsidRPr="00EF4754" w:rsidRDefault="009F54AB" w:rsidP="009F54AB">
      <w:pPr>
        <w:pStyle w:val="NormalWeb"/>
        <w:rPr>
          <w:rFonts w:asciiTheme="minorHAnsi" w:hAnsiTheme="minorHAnsi" w:cstheme="minorHAnsi"/>
        </w:rPr>
      </w:pPr>
      <w:r w:rsidRPr="00EF4754">
        <w:rPr>
          <w:rFonts w:asciiTheme="minorHAnsi" w:hAnsiTheme="minorHAnsi" w:cstheme="minorHAnsi"/>
        </w:rPr>
        <w:t xml:space="preserve">March also saw CASP host a vibrant </w:t>
      </w:r>
      <w:r w:rsidRPr="00EF4754">
        <w:rPr>
          <w:rStyle w:val="Strong"/>
          <w:rFonts w:asciiTheme="minorHAnsi" w:hAnsiTheme="minorHAnsi" w:cstheme="minorHAnsi"/>
          <w:b w:val="0"/>
          <w:bCs w:val="0"/>
        </w:rPr>
        <w:t>International Women’s Day</w:t>
      </w:r>
      <w:r w:rsidRPr="00EF4754">
        <w:rPr>
          <w:rFonts w:asciiTheme="minorHAnsi" w:hAnsiTheme="minorHAnsi" w:cstheme="minorHAnsi"/>
        </w:rPr>
        <w:t xml:space="preserve"> event under the theme </w:t>
      </w:r>
      <w:r w:rsidRPr="00EF4754">
        <w:rPr>
          <w:rStyle w:val="Emphasis"/>
          <w:rFonts w:asciiTheme="minorHAnsi" w:hAnsiTheme="minorHAnsi" w:cstheme="minorHAnsi"/>
        </w:rPr>
        <w:t>“Inspire Inclusion.”</w:t>
      </w:r>
      <w:r w:rsidRPr="00EF4754">
        <w:rPr>
          <w:rFonts w:asciiTheme="minorHAnsi" w:hAnsiTheme="minorHAnsi" w:cstheme="minorHAnsi"/>
        </w:rPr>
        <w:t xml:space="preserve"> The celebration brought women from across the community together to enjoy food, reiki, meditation, mindfulness, and inspiring talks by </w:t>
      </w:r>
      <w:r w:rsidRPr="00EF4754">
        <w:rPr>
          <w:rStyle w:val="Strong"/>
          <w:rFonts w:asciiTheme="minorHAnsi" w:hAnsiTheme="minorHAnsi" w:cstheme="minorHAnsi"/>
          <w:b w:val="0"/>
          <w:bCs w:val="0"/>
        </w:rPr>
        <w:t>Professor Kathleen Lynch</w:t>
      </w:r>
      <w:r w:rsidRPr="00EF4754">
        <w:rPr>
          <w:rFonts w:asciiTheme="minorHAnsi" w:hAnsiTheme="minorHAnsi" w:cstheme="minorHAnsi"/>
        </w:rPr>
        <w:t xml:space="preserve"> (UCD</w:t>
      </w:r>
      <w:r w:rsidR="00EF4754">
        <w:rPr>
          <w:rFonts w:asciiTheme="minorHAnsi" w:hAnsiTheme="minorHAnsi" w:cstheme="minorHAnsi"/>
        </w:rPr>
        <w:t xml:space="preserve"> and </w:t>
      </w:r>
      <w:r w:rsidR="00EF4754">
        <w:rPr>
          <w:rFonts w:asciiTheme="minorHAnsi" w:hAnsiTheme="minorHAnsi" w:cstheme="minorHAnsi"/>
        </w:rPr>
        <w:lastRenderedPageBreak/>
        <w:t>CASP BOM Director</w:t>
      </w:r>
      <w:r w:rsidRPr="00EF4754">
        <w:rPr>
          <w:rFonts w:asciiTheme="minorHAnsi" w:hAnsiTheme="minorHAnsi" w:cstheme="minorHAnsi"/>
        </w:rPr>
        <w:t xml:space="preserve">) and </w:t>
      </w:r>
      <w:r w:rsidRPr="00EF4754">
        <w:rPr>
          <w:rStyle w:val="Strong"/>
          <w:rFonts w:asciiTheme="minorHAnsi" w:hAnsiTheme="minorHAnsi" w:cstheme="minorHAnsi"/>
          <w:b w:val="0"/>
          <w:bCs w:val="0"/>
        </w:rPr>
        <w:t>Tara McNeill</w:t>
      </w:r>
      <w:r w:rsidRPr="00EF4754">
        <w:rPr>
          <w:rFonts w:asciiTheme="minorHAnsi" w:hAnsiTheme="minorHAnsi" w:cstheme="minorHAnsi"/>
          <w:b/>
          <w:bCs/>
        </w:rPr>
        <w:t>,</w:t>
      </w:r>
      <w:r w:rsidRPr="00EF4754">
        <w:rPr>
          <w:rFonts w:asciiTheme="minorHAnsi" w:hAnsiTheme="minorHAnsi" w:cstheme="minorHAnsi"/>
        </w:rPr>
        <w:t xml:space="preserve"> Irish Homeless World Cup player and coach. These events do more than celebrate—they build community, promote empowerment, and often serve as a bridge for new service users to engage with CASP.</w:t>
      </w:r>
    </w:p>
    <w:p w14:paraId="4D35CB9F" w14:textId="77777777" w:rsidR="009F54AB" w:rsidRPr="00EF4754" w:rsidRDefault="009F54AB" w:rsidP="009F54AB">
      <w:pPr>
        <w:pStyle w:val="NormalWeb"/>
        <w:rPr>
          <w:rFonts w:asciiTheme="minorHAnsi" w:hAnsiTheme="minorHAnsi" w:cstheme="minorHAnsi"/>
        </w:rPr>
      </w:pPr>
      <w:r w:rsidRPr="00EF4754">
        <w:rPr>
          <w:rFonts w:asciiTheme="minorHAnsi" w:hAnsiTheme="minorHAnsi" w:cstheme="minorHAnsi"/>
        </w:rPr>
        <w:t xml:space="preserve">Our </w:t>
      </w:r>
      <w:r w:rsidRPr="00EF4754">
        <w:rPr>
          <w:rStyle w:val="Strong"/>
          <w:rFonts w:asciiTheme="minorHAnsi" w:hAnsiTheme="minorHAnsi" w:cstheme="minorHAnsi"/>
          <w:b w:val="0"/>
          <w:bCs w:val="0"/>
        </w:rPr>
        <w:t>Recovery Cafés</w:t>
      </w:r>
      <w:r w:rsidRPr="00EF4754">
        <w:rPr>
          <w:rFonts w:asciiTheme="minorHAnsi" w:hAnsiTheme="minorHAnsi" w:cstheme="minorHAnsi"/>
        </w:rPr>
        <w:t xml:space="preserve"> continued to thrive throughout 2024, providing safe, welcoming spaces for people in recovery and those exploring recovery. Activities such as </w:t>
      </w:r>
      <w:r w:rsidRPr="00EF4754">
        <w:rPr>
          <w:rStyle w:val="Strong"/>
          <w:rFonts w:asciiTheme="minorHAnsi" w:hAnsiTheme="minorHAnsi" w:cstheme="minorHAnsi"/>
          <w:b w:val="0"/>
          <w:bCs w:val="0"/>
        </w:rPr>
        <w:t>forest walks</w:t>
      </w:r>
      <w:r w:rsidRPr="00EF4754">
        <w:rPr>
          <w:rFonts w:asciiTheme="minorHAnsi" w:hAnsiTheme="minorHAnsi" w:cstheme="minorHAnsi"/>
          <w:b/>
          <w:bCs/>
        </w:rPr>
        <w:t xml:space="preserve">, </w:t>
      </w:r>
      <w:r w:rsidRPr="00EF4754">
        <w:rPr>
          <w:rStyle w:val="Strong"/>
          <w:rFonts w:asciiTheme="minorHAnsi" w:hAnsiTheme="minorHAnsi" w:cstheme="minorHAnsi"/>
          <w:b w:val="0"/>
          <w:bCs w:val="0"/>
        </w:rPr>
        <w:t>mindfulness and meditation workshops</w:t>
      </w:r>
      <w:r w:rsidRPr="00EF4754">
        <w:rPr>
          <w:rFonts w:asciiTheme="minorHAnsi" w:hAnsiTheme="minorHAnsi" w:cstheme="minorHAnsi"/>
        </w:rPr>
        <w:t xml:space="preserve">, and </w:t>
      </w:r>
      <w:r w:rsidRPr="00EF4754">
        <w:rPr>
          <w:rStyle w:val="Strong"/>
          <w:rFonts w:asciiTheme="minorHAnsi" w:hAnsiTheme="minorHAnsi" w:cstheme="minorHAnsi"/>
          <w:b w:val="0"/>
          <w:bCs w:val="0"/>
        </w:rPr>
        <w:t>Reiki Level 1 and 2 training</w:t>
      </w:r>
      <w:r w:rsidRPr="00EF4754">
        <w:rPr>
          <w:rFonts w:asciiTheme="minorHAnsi" w:hAnsiTheme="minorHAnsi" w:cstheme="minorHAnsi"/>
        </w:rPr>
        <w:t xml:space="preserve"> deepened the sense of belonging and personal growth among participants. To mark </w:t>
      </w:r>
      <w:r w:rsidRPr="00EF4754">
        <w:rPr>
          <w:rStyle w:val="Strong"/>
          <w:rFonts w:asciiTheme="minorHAnsi" w:hAnsiTheme="minorHAnsi" w:cstheme="minorHAnsi"/>
          <w:b w:val="0"/>
          <w:bCs w:val="0"/>
        </w:rPr>
        <w:t>Recovery Month</w:t>
      </w:r>
      <w:r w:rsidRPr="00EF4754">
        <w:rPr>
          <w:rFonts w:asciiTheme="minorHAnsi" w:hAnsiTheme="minorHAnsi" w:cstheme="minorHAnsi"/>
        </w:rPr>
        <w:t xml:space="preserve"> in September, CASP hosted a </w:t>
      </w:r>
      <w:r w:rsidRPr="00EF4754">
        <w:rPr>
          <w:rStyle w:val="Strong"/>
          <w:rFonts w:asciiTheme="minorHAnsi" w:hAnsiTheme="minorHAnsi" w:cstheme="minorHAnsi"/>
          <w:b w:val="0"/>
          <w:bCs w:val="0"/>
        </w:rPr>
        <w:t>community breakfast and holistic therapies morning</w:t>
      </w:r>
      <w:r w:rsidRPr="00EF4754">
        <w:rPr>
          <w:rFonts w:asciiTheme="minorHAnsi" w:hAnsiTheme="minorHAnsi" w:cstheme="minorHAnsi"/>
        </w:rPr>
        <w:t xml:space="preserve">, followed by an inspirational talk by </w:t>
      </w:r>
      <w:r w:rsidRPr="00EF4754">
        <w:rPr>
          <w:rStyle w:val="Strong"/>
          <w:rFonts w:asciiTheme="minorHAnsi" w:hAnsiTheme="minorHAnsi" w:cstheme="minorHAnsi"/>
          <w:b w:val="0"/>
          <w:bCs w:val="0"/>
        </w:rPr>
        <w:t>Dr. Katriona O’Sullivan</w:t>
      </w:r>
      <w:r w:rsidRPr="00EF4754">
        <w:rPr>
          <w:rFonts w:asciiTheme="minorHAnsi" w:hAnsiTheme="minorHAnsi" w:cstheme="minorHAnsi"/>
        </w:rPr>
        <w:t xml:space="preserve"> from Maynooth University. Both events received outstanding feedback and strengthened the recovery community’s visibility in Clondalkin.</w:t>
      </w:r>
    </w:p>
    <w:p w14:paraId="23D16E1A" w14:textId="4C90D49A" w:rsidR="009F54AB" w:rsidRPr="00EF4754" w:rsidRDefault="009F54AB" w:rsidP="009F54AB">
      <w:pPr>
        <w:pStyle w:val="NormalWeb"/>
        <w:rPr>
          <w:rFonts w:asciiTheme="minorHAnsi" w:hAnsiTheme="minorHAnsi" w:cstheme="minorHAnsi"/>
        </w:rPr>
      </w:pPr>
      <w:r w:rsidRPr="00EF4754">
        <w:rPr>
          <w:rFonts w:asciiTheme="minorHAnsi" w:hAnsiTheme="minorHAnsi" w:cstheme="minorHAnsi"/>
        </w:rPr>
        <w:t xml:space="preserve">Other key highlights included the </w:t>
      </w:r>
      <w:r w:rsidRPr="00EF4754">
        <w:rPr>
          <w:rStyle w:val="Strong"/>
          <w:rFonts w:asciiTheme="minorHAnsi" w:hAnsiTheme="minorHAnsi" w:cstheme="minorHAnsi"/>
          <w:b w:val="0"/>
          <w:bCs w:val="0"/>
        </w:rPr>
        <w:t>12-week Pathway to Recovery Group</w:t>
      </w:r>
      <w:r w:rsidRPr="00EF4754">
        <w:rPr>
          <w:rFonts w:asciiTheme="minorHAnsi" w:hAnsiTheme="minorHAnsi" w:cstheme="minorHAnsi"/>
        </w:rPr>
        <w:t xml:space="preserve">, which began in May to support those transitioning from active addiction, and our </w:t>
      </w:r>
      <w:r w:rsidRPr="00EF4754">
        <w:rPr>
          <w:rStyle w:val="Strong"/>
          <w:rFonts w:asciiTheme="minorHAnsi" w:hAnsiTheme="minorHAnsi" w:cstheme="minorHAnsi"/>
          <w:b w:val="0"/>
          <w:bCs w:val="0"/>
        </w:rPr>
        <w:t>Community Fun Day</w:t>
      </w:r>
      <w:r w:rsidRPr="00EF4754">
        <w:rPr>
          <w:rFonts w:asciiTheme="minorHAnsi" w:hAnsiTheme="minorHAnsi" w:cstheme="minorHAnsi"/>
        </w:rPr>
        <w:t xml:space="preserve"> </w:t>
      </w:r>
      <w:r w:rsidR="00EF4754">
        <w:rPr>
          <w:rFonts w:asciiTheme="minorHAnsi" w:hAnsiTheme="minorHAnsi" w:cstheme="minorHAnsi"/>
        </w:rPr>
        <w:t>in July</w:t>
      </w:r>
      <w:r w:rsidRPr="00EF4754">
        <w:rPr>
          <w:rFonts w:asciiTheme="minorHAnsi" w:hAnsiTheme="minorHAnsi" w:cstheme="minorHAnsi"/>
        </w:rPr>
        <w:t xml:space="preserve">, attended by over 60 people. CASP also secured funding from the </w:t>
      </w:r>
      <w:r w:rsidRPr="00EF4754">
        <w:rPr>
          <w:rStyle w:val="Strong"/>
          <w:rFonts w:asciiTheme="minorHAnsi" w:hAnsiTheme="minorHAnsi" w:cstheme="minorHAnsi"/>
          <w:b w:val="0"/>
          <w:bCs w:val="0"/>
        </w:rPr>
        <w:t>South Dublin County Council Climate Action Fund</w:t>
      </w:r>
      <w:r w:rsidRPr="00EF4754">
        <w:rPr>
          <w:rFonts w:asciiTheme="minorHAnsi" w:hAnsiTheme="minorHAnsi" w:cstheme="minorHAnsi"/>
        </w:rPr>
        <w:t>, enabling important sustainability upgrades including new windows and doors, solar panels, attic insulation, and eco-friendly gardening initiatives.</w:t>
      </w:r>
    </w:p>
    <w:p w14:paraId="34799F08" w14:textId="38E993CD" w:rsidR="009F54AB" w:rsidRPr="00EF4754" w:rsidRDefault="009F54AB" w:rsidP="009F54AB">
      <w:pPr>
        <w:pStyle w:val="NormalWeb"/>
        <w:rPr>
          <w:rFonts w:asciiTheme="minorHAnsi" w:hAnsiTheme="minorHAnsi" w:cstheme="minorHAnsi"/>
        </w:rPr>
      </w:pPr>
      <w:r w:rsidRPr="00EF4754">
        <w:rPr>
          <w:rFonts w:asciiTheme="minorHAnsi" w:hAnsiTheme="minorHAnsi" w:cstheme="minorHAnsi"/>
        </w:rPr>
        <w:t xml:space="preserve">Meanwhile, the </w:t>
      </w:r>
      <w:r w:rsidRPr="00EF4754">
        <w:rPr>
          <w:rStyle w:val="Strong"/>
          <w:rFonts w:asciiTheme="minorHAnsi" w:hAnsiTheme="minorHAnsi" w:cstheme="minorHAnsi"/>
          <w:b w:val="0"/>
          <w:bCs w:val="0"/>
        </w:rPr>
        <w:t>CASP Community Substance Misuse Team (CSMT)</w:t>
      </w:r>
      <w:r w:rsidRPr="00EF4754">
        <w:rPr>
          <w:rFonts w:asciiTheme="minorHAnsi" w:hAnsiTheme="minorHAnsi" w:cstheme="minorHAnsi"/>
        </w:rPr>
        <w:t xml:space="preserve"> in the Mid-West made significant progress in its work with young people and families across </w:t>
      </w:r>
      <w:r w:rsidRPr="00EF4754">
        <w:rPr>
          <w:rStyle w:val="Strong"/>
          <w:rFonts w:asciiTheme="minorHAnsi" w:hAnsiTheme="minorHAnsi" w:cstheme="minorHAnsi"/>
          <w:b w:val="0"/>
          <w:bCs w:val="0"/>
        </w:rPr>
        <w:t>Limerick, Clare, and North Tipperary</w:t>
      </w:r>
      <w:r w:rsidRPr="00EF4754">
        <w:rPr>
          <w:rFonts w:asciiTheme="minorHAnsi" w:hAnsiTheme="minorHAnsi" w:cstheme="minorHAnsi"/>
        </w:rPr>
        <w:t xml:space="preserve">. In 2024, CSMT </w:t>
      </w:r>
      <w:r w:rsidR="003800A9">
        <w:rPr>
          <w:rFonts w:asciiTheme="minorHAnsi" w:hAnsiTheme="minorHAnsi" w:cstheme="minorHAnsi"/>
        </w:rPr>
        <w:t xml:space="preserve">began researching </w:t>
      </w:r>
      <w:r w:rsidRPr="00EF4754">
        <w:rPr>
          <w:rFonts w:asciiTheme="minorHAnsi" w:hAnsiTheme="minorHAnsi" w:cstheme="minorHAnsi"/>
        </w:rPr>
        <w:t xml:space="preserve">its impact and enhance evidence-based practice. The team expanded community outreach through partnerships with organisations such as </w:t>
      </w:r>
      <w:r w:rsidRPr="003800A9">
        <w:rPr>
          <w:rStyle w:val="Strong"/>
          <w:rFonts w:asciiTheme="minorHAnsi" w:hAnsiTheme="minorHAnsi" w:cstheme="minorHAnsi"/>
          <w:b w:val="0"/>
          <w:bCs w:val="0"/>
        </w:rPr>
        <w:t>CAMHS</w:t>
      </w:r>
      <w:r w:rsidRPr="003800A9">
        <w:rPr>
          <w:rFonts w:asciiTheme="minorHAnsi" w:hAnsiTheme="minorHAnsi" w:cstheme="minorHAnsi"/>
          <w:b/>
          <w:bCs/>
        </w:rPr>
        <w:t xml:space="preserve">, </w:t>
      </w:r>
      <w:r w:rsidRPr="003800A9">
        <w:rPr>
          <w:rStyle w:val="Strong"/>
          <w:rFonts w:asciiTheme="minorHAnsi" w:hAnsiTheme="minorHAnsi" w:cstheme="minorHAnsi"/>
          <w:b w:val="0"/>
          <w:bCs w:val="0"/>
        </w:rPr>
        <w:t>Tusla</w:t>
      </w:r>
      <w:r w:rsidRPr="003800A9">
        <w:rPr>
          <w:rFonts w:asciiTheme="minorHAnsi" w:hAnsiTheme="minorHAnsi" w:cstheme="minorHAnsi"/>
          <w:b/>
          <w:bCs/>
        </w:rPr>
        <w:t xml:space="preserve">, </w:t>
      </w:r>
      <w:r w:rsidRPr="003800A9">
        <w:rPr>
          <w:rStyle w:val="Strong"/>
          <w:rFonts w:asciiTheme="minorHAnsi" w:hAnsiTheme="minorHAnsi" w:cstheme="minorHAnsi"/>
          <w:b w:val="0"/>
          <w:bCs w:val="0"/>
        </w:rPr>
        <w:t>Doras</w:t>
      </w:r>
      <w:r w:rsidRPr="003800A9">
        <w:rPr>
          <w:rFonts w:asciiTheme="minorHAnsi" w:hAnsiTheme="minorHAnsi" w:cstheme="minorHAnsi"/>
          <w:b/>
          <w:bCs/>
        </w:rPr>
        <w:t xml:space="preserve">, </w:t>
      </w:r>
      <w:r w:rsidRPr="003800A9">
        <w:rPr>
          <w:rStyle w:val="Strong"/>
          <w:rFonts w:asciiTheme="minorHAnsi" w:hAnsiTheme="minorHAnsi" w:cstheme="minorHAnsi"/>
          <w:b w:val="0"/>
          <w:bCs w:val="0"/>
        </w:rPr>
        <w:t>EPIC</w:t>
      </w:r>
      <w:r w:rsidRPr="003800A9">
        <w:rPr>
          <w:rFonts w:asciiTheme="minorHAnsi" w:hAnsiTheme="minorHAnsi" w:cstheme="minorHAnsi"/>
          <w:b/>
          <w:bCs/>
        </w:rPr>
        <w:t xml:space="preserve">, </w:t>
      </w:r>
      <w:r w:rsidRPr="003800A9">
        <w:rPr>
          <w:rStyle w:val="Strong"/>
          <w:rFonts w:asciiTheme="minorHAnsi" w:hAnsiTheme="minorHAnsi" w:cstheme="minorHAnsi"/>
          <w:b w:val="0"/>
          <w:bCs w:val="0"/>
        </w:rPr>
        <w:t>YAP</w:t>
      </w:r>
      <w:r w:rsidRPr="003800A9">
        <w:rPr>
          <w:rFonts w:asciiTheme="minorHAnsi" w:hAnsiTheme="minorHAnsi" w:cstheme="minorHAnsi"/>
          <w:b/>
          <w:bCs/>
        </w:rPr>
        <w:t xml:space="preserve">, </w:t>
      </w:r>
      <w:r w:rsidRPr="003800A9">
        <w:rPr>
          <w:rFonts w:asciiTheme="minorHAnsi" w:hAnsiTheme="minorHAnsi" w:cstheme="minorHAnsi"/>
        </w:rPr>
        <w:t>and</w:t>
      </w:r>
      <w:r w:rsidRPr="003800A9">
        <w:rPr>
          <w:rFonts w:asciiTheme="minorHAnsi" w:hAnsiTheme="minorHAnsi" w:cstheme="minorHAnsi"/>
          <w:b/>
          <w:bCs/>
        </w:rPr>
        <w:t xml:space="preserve"> </w:t>
      </w:r>
      <w:proofErr w:type="spellStart"/>
      <w:r w:rsidRPr="003800A9">
        <w:rPr>
          <w:rStyle w:val="Strong"/>
          <w:rFonts w:asciiTheme="minorHAnsi" w:hAnsiTheme="minorHAnsi" w:cstheme="minorHAnsi"/>
          <w:b w:val="0"/>
          <w:bCs w:val="0"/>
        </w:rPr>
        <w:t>Foróige</w:t>
      </w:r>
      <w:proofErr w:type="spellEnd"/>
      <w:r w:rsidRPr="00EF4754">
        <w:rPr>
          <w:rFonts w:asciiTheme="minorHAnsi" w:hAnsiTheme="minorHAnsi" w:cstheme="minorHAnsi"/>
        </w:rPr>
        <w:t>, ensuring that more young people could access support closer to home.</w:t>
      </w:r>
    </w:p>
    <w:p w14:paraId="38D6C99A" w14:textId="77777777" w:rsidR="009F54AB" w:rsidRPr="00EF4754" w:rsidRDefault="009F54AB" w:rsidP="009F54AB">
      <w:pPr>
        <w:pStyle w:val="NormalWeb"/>
        <w:rPr>
          <w:rFonts w:asciiTheme="minorHAnsi" w:hAnsiTheme="minorHAnsi" w:cstheme="minorHAnsi"/>
        </w:rPr>
      </w:pPr>
      <w:r w:rsidRPr="00EF4754">
        <w:rPr>
          <w:rFonts w:asciiTheme="minorHAnsi" w:hAnsiTheme="minorHAnsi" w:cstheme="minorHAnsi"/>
        </w:rPr>
        <w:t xml:space="preserve">One CSMT staff member completed professional training in </w:t>
      </w:r>
      <w:r w:rsidRPr="003800A9">
        <w:rPr>
          <w:rStyle w:val="Strong"/>
          <w:rFonts w:asciiTheme="minorHAnsi" w:hAnsiTheme="minorHAnsi" w:cstheme="minorHAnsi"/>
          <w:b w:val="0"/>
          <w:bCs w:val="0"/>
        </w:rPr>
        <w:t>Eye Movement Desensitization and Reprocessing (EMDR)</w:t>
      </w:r>
      <w:r w:rsidRPr="00EF4754">
        <w:rPr>
          <w:rFonts w:asciiTheme="minorHAnsi" w:hAnsiTheme="minorHAnsi" w:cstheme="minorHAnsi"/>
        </w:rPr>
        <w:t xml:space="preserve"> therapy, which is now used to support suitable service users over 18. The team also delivered numerous education and wellbeing initiatives, including participation in the </w:t>
      </w:r>
      <w:proofErr w:type="spellStart"/>
      <w:r w:rsidRPr="003800A9">
        <w:rPr>
          <w:rStyle w:val="Strong"/>
          <w:rFonts w:asciiTheme="minorHAnsi" w:hAnsiTheme="minorHAnsi" w:cstheme="minorHAnsi"/>
          <w:b w:val="0"/>
          <w:bCs w:val="0"/>
        </w:rPr>
        <w:t>Airmid</w:t>
      </w:r>
      <w:proofErr w:type="spellEnd"/>
      <w:r w:rsidRPr="003800A9">
        <w:rPr>
          <w:rStyle w:val="Strong"/>
          <w:rFonts w:asciiTheme="minorHAnsi" w:hAnsiTheme="minorHAnsi" w:cstheme="minorHAnsi"/>
          <w:b w:val="0"/>
          <w:bCs w:val="0"/>
        </w:rPr>
        <w:t xml:space="preserve"> Mental Health &amp; Wellbeing Conference</w:t>
      </w:r>
      <w:r w:rsidRPr="00EF4754">
        <w:rPr>
          <w:rFonts w:asciiTheme="minorHAnsi" w:hAnsiTheme="minorHAnsi" w:cstheme="minorHAnsi"/>
        </w:rPr>
        <w:t xml:space="preserve">, the </w:t>
      </w:r>
      <w:r w:rsidRPr="003800A9">
        <w:rPr>
          <w:rStyle w:val="Strong"/>
          <w:rFonts w:asciiTheme="minorHAnsi" w:hAnsiTheme="minorHAnsi" w:cstheme="minorHAnsi"/>
          <w:b w:val="0"/>
          <w:bCs w:val="0"/>
        </w:rPr>
        <w:t>Tipperary CYPSC Development Day</w:t>
      </w:r>
      <w:r w:rsidRPr="00EF4754">
        <w:rPr>
          <w:rFonts w:asciiTheme="minorHAnsi" w:hAnsiTheme="minorHAnsi" w:cstheme="minorHAnsi"/>
        </w:rPr>
        <w:t xml:space="preserve">, and the </w:t>
      </w:r>
      <w:r w:rsidRPr="003800A9">
        <w:rPr>
          <w:rStyle w:val="Strong"/>
          <w:rFonts w:asciiTheme="minorHAnsi" w:hAnsiTheme="minorHAnsi" w:cstheme="minorHAnsi"/>
          <w:b w:val="0"/>
          <w:bCs w:val="0"/>
        </w:rPr>
        <w:t>Return to Exercise Group</w:t>
      </w:r>
      <w:r w:rsidRPr="00EF4754">
        <w:rPr>
          <w:rFonts w:asciiTheme="minorHAnsi" w:hAnsiTheme="minorHAnsi" w:cstheme="minorHAnsi"/>
        </w:rPr>
        <w:t xml:space="preserve"> for young adults in recovery.</w:t>
      </w:r>
    </w:p>
    <w:p w14:paraId="46690233" w14:textId="72094F86" w:rsidR="003800A9" w:rsidRDefault="009F54AB" w:rsidP="009F54AB">
      <w:pPr>
        <w:pStyle w:val="NormalWeb"/>
        <w:rPr>
          <w:rFonts w:asciiTheme="minorHAnsi" w:hAnsiTheme="minorHAnsi" w:cstheme="minorHAnsi"/>
        </w:rPr>
      </w:pPr>
      <w:r w:rsidRPr="00EF4754">
        <w:rPr>
          <w:rFonts w:asciiTheme="minorHAnsi" w:hAnsiTheme="minorHAnsi" w:cstheme="minorHAnsi"/>
        </w:rPr>
        <w:t xml:space="preserve">Together, CASP and CSMT continued to embody their shared mission—to provide </w:t>
      </w:r>
      <w:r w:rsidRPr="003800A9">
        <w:rPr>
          <w:rStyle w:val="Strong"/>
          <w:rFonts w:asciiTheme="minorHAnsi" w:hAnsiTheme="minorHAnsi" w:cstheme="minorHAnsi"/>
          <w:b w:val="0"/>
          <w:bCs w:val="0"/>
        </w:rPr>
        <w:t>dignity, compassion, and support</w:t>
      </w:r>
      <w:r w:rsidRPr="00EF4754">
        <w:rPr>
          <w:rFonts w:asciiTheme="minorHAnsi" w:hAnsiTheme="minorHAnsi" w:cstheme="minorHAnsi"/>
        </w:rPr>
        <w:t xml:space="preserve"> to those affected by substance misuse. Through collaboration, innovation, and care, 2024 became a year that strengthened recovery pathways, deepened community connections, and laid the groundwork for continued progress in 2025.</w:t>
      </w:r>
    </w:p>
    <w:p w14:paraId="17B3B1E6" w14:textId="77777777" w:rsidR="00D76A8F" w:rsidRDefault="00D76A8F" w:rsidP="009F54AB">
      <w:pPr>
        <w:pStyle w:val="NormalWeb"/>
        <w:rPr>
          <w:rFonts w:asciiTheme="minorHAnsi" w:hAnsiTheme="minorHAnsi" w:cstheme="minorHAnsi"/>
        </w:rPr>
      </w:pPr>
    </w:p>
    <w:p w14:paraId="52720444" w14:textId="77777777" w:rsidR="00D76A8F" w:rsidRDefault="00D76A8F" w:rsidP="009F54AB">
      <w:pPr>
        <w:pStyle w:val="NormalWeb"/>
        <w:rPr>
          <w:rFonts w:asciiTheme="minorHAnsi" w:hAnsiTheme="minorHAnsi" w:cstheme="minorHAnsi"/>
        </w:rPr>
      </w:pPr>
    </w:p>
    <w:p w14:paraId="142BD9F6" w14:textId="77777777" w:rsidR="00D76A8F" w:rsidRPr="00EF4754" w:rsidRDefault="00D76A8F" w:rsidP="009F54AB">
      <w:pPr>
        <w:pStyle w:val="NormalWeb"/>
        <w:rPr>
          <w:rFonts w:asciiTheme="minorHAnsi" w:hAnsiTheme="minorHAnsi" w:cstheme="minorHAnsi"/>
        </w:rPr>
      </w:pPr>
    </w:p>
    <w:p w14:paraId="2AE5A403" w14:textId="77777777" w:rsidR="003800A9" w:rsidRPr="00384DE8" w:rsidRDefault="003800A9" w:rsidP="003800A9">
      <w:pPr>
        <w:pStyle w:val="Heading1"/>
      </w:pPr>
      <w:bookmarkStart w:id="8" w:name="_Toc213149550"/>
      <w:r w:rsidRPr="00384DE8">
        <w:lastRenderedPageBreak/>
        <w:t>Governance</w:t>
      </w:r>
      <w:bookmarkEnd w:id="8"/>
    </w:p>
    <w:p w14:paraId="46D1CAC0" w14:textId="77777777" w:rsidR="003800A9" w:rsidRPr="00384DE8" w:rsidRDefault="003800A9" w:rsidP="003800A9">
      <w:pPr>
        <w:rPr>
          <w:rFonts w:asciiTheme="minorHAnsi" w:hAnsiTheme="minorHAnsi" w:cstheme="minorHAnsi"/>
          <w:sz w:val="24"/>
          <w:szCs w:val="24"/>
        </w:rPr>
      </w:pPr>
    </w:p>
    <w:p w14:paraId="795C0269" w14:textId="77777777" w:rsidR="003800A9" w:rsidRPr="00384DE8" w:rsidRDefault="003800A9" w:rsidP="003800A9">
      <w:pPr>
        <w:rPr>
          <w:rFonts w:asciiTheme="minorHAnsi" w:hAnsiTheme="minorHAnsi" w:cstheme="minorHAnsi"/>
          <w:sz w:val="24"/>
          <w:szCs w:val="24"/>
        </w:rPr>
      </w:pPr>
      <w:r w:rsidRPr="00384DE8">
        <w:rPr>
          <w:rFonts w:asciiTheme="minorHAnsi" w:hAnsiTheme="minorHAnsi" w:cstheme="minorHAnsi"/>
          <w:sz w:val="24"/>
          <w:szCs w:val="24"/>
        </w:rPr>
        <w:t xml:space="preserve">CASP is a Company Limited by Guarantee and a registered charity.  The organisation received funding from the HSE and Department of Justice in 2024.  As such there are several governance frameworks that the organisation must comply with on an annual basis.  </w:t>
      </w:r>
    </w:p>
    <w:p w14:paraId="59D56E1A" w14:textId="77777777" w:rsidR="003800A9" w:rsidRPr="00384DE8" w:rsidRDefault="003800A9" w:rsidP="003800A9">
      <w:pPr>
        <w:rPr>
          <w:rFonts w:asciiTheme="minorHAnsi" w:hAnsiTheme="minorHAnsi" w:cstheme="minorHAnsi"/>
          <w:sz w:val="24"/>
          <w:szCs w:val="24"/>
        </w:rPr>
      </w:pPr>
    </w:p>
    <w:p w14:paraId="6BEDD44D" w14:textId="77777777" w:rsidR="003800A9" w:rsidRPr="00384DE8" w:rsidRDefault="003800A9" w:rsidP="003800A9">
      <w:pPr>
        <w:rPr>
          <w:rFonts w:asciiTheme="minorHAnsi" w:hAnsiTheme="minorHAnsi" w:cstheme="minorHAnsi"/>
          <w:sz w:val="24"/>
          <w:szCs w:val="24"/>
        </w:rPr>
      </w:pPr>
      <w:r w:rsidRPr="00384DE8">
        <w:rPr>
          <w:rFonts w:asciiTheme="minorHAnsi" w:hAnsiTheme="minorHAnsi" w:cstheme="minorHAnsi"/>
          <w:sz w:val="24"/>
          <w:szCs w:val="24"/>
        </w:rPr>
        <w:t xml:space="preserve">The Board of CASP is responsible for overseeing the performance and governance of the organisation.  CASP applies a governance framework to how it makes decisions and achieves its goals.  This framework consists of many legal, financial, and regulatory standards that must be adhered to, </w:t>
      </w:r>
      <w:proofErr w:type="gramStart"/>
      <w:r w:rsidRPr="00384DE8">
        <w:rPr>
          <w:rFonts w:asciiTheme="minorHAnsi" w:hAnsiTheme="minorHAnsi" w:cstheme="minorHAnsi"/>
          <w:sz w:val="24"/>
          <w:szCs w:val="24"/>
        </w:rPr>
        <w:t>in order to</w:t>
      </w:r>
      <w:proofErr w:type="gramEnd"/>
      <w:r w:rsidRPr="00384DE8">
        <w:rPr>
          <w:rFonts w:asciiTheme="minorHAnsi" w:hAnsiTheme="minorHAnsi" w:cstheme="minorHAnsi"/>
          <w:sz w:val="24"/>
          <w:szCs w:val="24"/>
        </w:rPr>
        <w:t xml:space="preserve"> govern the performance of CASP well.  </w:t>
      </w:r>
    </w:p>
    <w:p w14:paraId="1DF68DA7" w14:textId="77777777" w:rsidR="003800A9" w:rsidRPr="00384DE8" w:rsidRDefault="003800A9" w:rsidP="003800A9">
      <w:pPr>
        <w:rPr>
          <w:rFonts w:asciiTheme="minorHAnsi" w:hAnsiTheme="minorHAnsi" w:cstheme="minorHAnsi"/>
          <w:sz w:val="24"/>
          <w:szCs w:val="24"/>
        </w:rPr>
      </w:pPr>
    </w:p>
    <w:p w14:paraId="16A506ED" w14:textId="77777777" w:rsidR="003800A9" w:rsidRPr="00384DE8" w:rsidRDefault="003800A9" w:rsidP="003800A9">
      <w:pPr>
        <w:rPr>
          <w:rFonts w:asciiTheme="minorHAnsi" w:hAnsiTheme="minorHAnsi" w:cstheme="minorHAnsi"/>
          <w:sz w:val="24"/>
          <w:szCs w:val="24"/>
        </w:rPr>
      </w:pPr>
    </w:p>
    <w:p w14:paraId="540781F8" w14:textId="77777777" w:rsidR="003800A9" w:rsidRPr="00384DE8" w:rsidRDefault="003800A9" w:rsidP="003800A9">
      <w:pPr>
        <w:rPr>
          <w:rFonts w:asciiTheme="minorHAnsi" w:hAnsiTheme="minorHAnsi" w:cstheme="minorHAnsi"/>
          <w:sz w:val="24"/>
          <w:szCs w:val="24"/>
        </w:rPr>
      </w:pPr>
      <w:r w:rsidRPr="00384DE8">
        <w:rPr>
          <w:rFonts w:asciiTheme="minorHAnsi" w:hAnsiTheme="minorHAnsi" w:cstheme="minorHAnsi"/>
          <w:sz w:val="24"/>
          <w:szCs w:val="24"/>
        </w:rPr>
        <w:t xml:space="preserve">As CASP is a registered charity it is obliged to provide an annual return to the Charities Regulatory Authority (CRA).    This return outlines how the governance of CASP adheres to the Regulators governance code.  There are six principles in the code.  CASP has demonstrated its compliance with the code by developing a plan to adhere to the principles and have evidence of work towards this plan.  </w:t>
      </w:r>
    </w:p>
    <w:p w14:paraId="3F11F90F" w14:textId="77777777" w:rsidR="003800A9" w:rsidRPr="00384DE8" w:rsidRDefault="003800A9" w:rsidP="003800A9">
      <w:pPr>
        <w:rPr>
          <w:rFonts w:asciiTheme="minorHAnsi" w:hAnsiTheme="minorHAnsi" w:cstheme="minorHAnsi"/>
          <w:sz w:val="24"/>
          <w:szCs w:val="24"/>
        </w:rPr>
      </w:pPr>
    </w:p>
    <w:p w14:paraId="2F8C98DB" w14:textId="48304B33" w:rsidR="003800A9" w:rsidRPr="00384DE8" w:rsidRDefault="003800A9" w:rsidP="003800A9">
      <w:pPr>
        <w:rPr>
          <w:rFonts w:asciiTheme="minorHAnsi" w:hAnsiTheme="minorHAnsi" w:cstheme="minorHAnsi"/>
          <w:sz w:val="24"/>
          <w:szCs w:val="24"/>
        </w:rPr>
      </w:pPr>
      <w:r w:rsidRPr="00384DE8">
        <w:rPr>
          <w:rFonts w:asciiTheme="minorHAnsi" w:hAnsiTheme="minorHAnsi" w:cstheme="minorHAnsi"/>
          <w:sz w:val="24"/>
          <w:szCs w:val="24"/>
        </w:rPr>
        <w:t xml:space="preserve">This compliance checklist is completed by the organisation and signed off annually by the CASP Board in advance of submitting the annual report to the Regulator.  In 2024, CASP declared the </w:t>
      </w:r>
      <w:proofErr w:type="spellStart"/>
      <w:r w:rsidRPr="00384DE8">
        <w:rPr>
          <w:rFonts w:asciiTheme="minorHAnsi" w:hAnsiTheme="minorHAnsi" w:cstheme="minorHAnsi"/>
          <w:sz w:val="24"/>
          <w:szCs w:val="24"/>
        </w:rPr>
        <w:t>organisation’s</w:t>
      </w:r>
      <w:proofErr w:type="spellEnd"/>
      <w:r w:rsidRPr="00384DE8">
        <w:rPr>
          <w:rFonts w:asciiTheme="minorHAnsi" w:hAnsiTheme="minorHAnsi" w:cstheme="minorHAnsi"/>
          <w:sz w:val="24"/>
          <w:szCs w:val="24"/>
        </w:rPr>
        <w:t xml:space="preserve"> compliance with the CRA Governance Code as fully compliant</w:t>
      </w:r>
      <w:r>
        <w:rPr>
          <w:rFonts w:asciiTheme="minorHAnsi" w:hAnsiTheme="minorHAnsi" w:cstheme="minorHAnsi"/>
          <w:sz w:val="24"/>
          <w:szCs w:val="24"/>
        </w:rPr>
        <w:t>.</w:t>
      </w:r>
    </w:p>
    <w:p w14:paraId="7B83C4C8" w14:textId="77777777" w:rsidR="001E61FF" w:rsidRPr="00384DE8" w:rsidRDefault="001E61FF" w:rsidP="000222BC">
      <w:pPr>
        <w:pStyle w:val="BodyText"/>
        <w:ind w:left="0"/>
        <w:rPr>
          <w:rFonts w:asciiTheme="minorHAnsi" w:hAnsiTheme="minorHAnsi" w:cstheme="minorHAnsi"/>
          <w:sz w:val="24"/>
          <w:szCs w:val="24"/>
        </w:rPr>
        <w:sectPr w:rsidR="001E61FF" w:rsidRPr="00384DE8">
          <w:pgSz w:w="16840" w:h="11910" w:orient="landscape"/>
          <w:pgMar w:top="860" w:right="1417" w:bottom="1200" w:left="1417" w:header="0" w:footer="988" w:gutter="0"/>
          <w:cols w:space="720"/>
        </w:sectPr>
      </w:pPr>
    </w:p>
    <w:p w14:paraId="787CA654" w14:textId="77777777" w:rsidR="001E61FF" w:rsidRPr="0030276F" w:rsidRDefault="00D0553F">
      <w:pPr>
        <w:pStyle w:val="Heading3"/>
        <w:spacing w:before="165"/>
        <w:rPr>
          <w:rFonts w:asciiTheme="minorHAnsi" w:hAnsiTheme="minorHAnsi" w:cstheme="minorHAnsi"/>
          <w:sz w:val="28"/>
          <w:szCs w:val="28"/>
        </w:rPr>
      </w:pPr>
      <w:bookmarkStart w:id="9" w:name="_Toc213149552"/>
      <w:r w:rsidRPr="0030276F">
        <w:rPr>
          <w:rFonts w:asciiTheme="minorHAnsi" w:hAnsiTheme="minorHAnsi" w:cstheme="minorHAnsi"/>
          <w:sz w:val="28"/>
          <w:szCs w:val="28"/>
        </w:rPr>
        <w:lastRenderedPageBreak/>
        <w:t>Aims</w:t>
      </w:r>
      <w:r w:rsidRPr="0030276F">
        <w:rPr>
          <w:rFonts w:asciiTheme="minorHAnsi" w:hAnsiTheme="minorHAnsi" w:cstheme="minorHAnsi"/>
          <w:spacing w:val="-4"/>
          <w:sz w:val="28"/>
          <w:szCs w:val="28"/>
        </w:rPr>
        <w:t xml:space="preserve"> </w:t>
      </w:r>
      <w:r w:rsidRPr="0030276F">
        <w:rPr>
          <w:rFonts w:asciiTheme="minorHAnsi" w:hAnsiTheme="minorHAnsi" w:cstheme="minorHAnsi"/>
          <w:sz w:val="28"/>
          <w:szCs w:val="28"/>
        </w:rPr>
        <w:t>of</w:t>
      </w:r>
      <w:r w:rsidRPr="0030276F">
        <w:rPr>
          <w:rFonts w:asciiTheme="minorHAnsi" w:hAnsiTheme="minorHAnsi" w:cstheme="minorHAnsi"/>
          <w:spacing w:val="-3"/>
          <w:sz w:val="28"/>
          <w:szCs w:val="28"/>
        </w:rPr>
        <w:t xml:space="preserve"> </w:t>
      </w:r>
      <w:r w:rsidRPr="0030276F">
        <w:rPr>
          <w:rFonts w:asciiTheme="minorHAnsi" w:hAnsiTheme="minorHAnsi" w:cstheme="minorHAnsi"/>
          <w:spacing w:val="-4"/>
          <w:sz w:val="28"/>
          <w:szCs w:val="28"/>
        </w:rPr>
        <w:t>CASP</w:t>
      </w:r>
      <w:bookmarkEnd w:id="9"/>
    </w:p>
    <w:p w14:paraId="716995BD" w14:textId="77777777" w:rsidR="000736AE" w:rsidRDefault="000736AE">
      <w:pPr>
        <w:pStyle w:val="BodyText"/>
        <w:spacing w:before="181" w:line="259" w:lineRule="auto"/>
        <w:rPr>
          <w:rFonts w:asciiTheme="minorHAnsi" w:hAnsiTheme="minorHAnsi" w:cstheme="minorHAnsi"/>
          <w:sz w:val="24"/>
          <w:szCs w:val="24"/>
        </w:rPr>
      </w:pPr>
      <w:r w:rsidRPr="00384DE8">
        <w:rPr>
          <w:rFonts w:asciiTheme="minorHAnsi" w:hAnsiTheme="minorHAnsi" w:cstheme="minorHAnsi"/>
          <w:sz w:val="24"/>
          <w:szCs w:val="24"/>
        </w:rPr>
        <w:t>CASP is built on the foundation of a common set of values</w:t>
      </w:r>
    </w:p>
    <w:p w14:paraId="063CBA35" w14:textId="77777777" w:rsidR="00B74E9B" w:rsidRDefault="00B74E9B" w:rsidP="00B74E9B">
      <w:pPr>
        <w:pStyle w:val="BodyText"/>
        <w:spacing w:before="181" w:line="259" w:lineRule="auto"/>
        <w:ind w:left="0"/>
        <w:rPr>
          <w:rFonts w:asciiTheme="minorHAnsi" w:hAnsiTheme="minorHAnsi" w:cstheme="minorHAnsi"/>
          <w:sz w:val="24"/>
          <w:szCs w:val="24"/>
        </w:rPr>
      </w:pPr>
    </w:p>
    <w:p w14:paraId="03E38B65" w14:textId="3A2FE80F" w:rsidR="00B74E9B" w:rsidRPr="00384DE8" w:rsidRDefault="00B74E9B" w:rsidP="00B74E9B">
      <w:pPr>
        <w:pStyle w:val="BodyText"/>
        <w:spacing w:before="181" w:line="259" w:lineRule="auto"/>
        <w:ind w:firstLine="337"/>
        <w:rPr>
          <w:rFonts w:asciiTheme="minorHAnsi" w:hAnsiTheme="minorHAnsi" w:cstheme="minorHAnsi"/>
          <w:sz w:val="24"/>
          <w:szCs w:val="24"/>
        </w:rPr>
      </w:pPr>
      <w:r>
        <w:rPr>
          <w:rFonts w:asciiTheme="minorHAnsi" w:hAnsiTheme="minorHAnsi" w:cstheme="minorHAnsi"/>
          <w:sz w:val="24"/>
          <w:szCs w:val="24"/>
        </w:rPr>
        <w:t xml:space="preserve">                                                             </w:t>
      </w:r>
      <w:r>
        <w:rPr>
          <w:noProof/>
        </w:rPr>
        <w:drawing>
          <wp:inline distT="0" distB="0" distL="0" distR="0" wp14:anchorId="67C8E222" wp14:editId="1F6CA1FB">
            <wp:extent cx="3817620" cy="2308654"/>
            <wp:effectExtent l="0" t="0" r="0" b="0"/>
            <wp:docPr id="429024387" name="Picture 29"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4900" cy="2325151"/>
                    </a:xfrm>
                    <a:prstGeom prst="rect">
                      <a:avLst/>
                    </a:prstGeom>
                    <a:noFill/>
                    <a:ln>
                      <a:noFill/>
                    </a:ln>
                  </pic:spPr>
                </pic:pic>
              </a:graphicData>
            </a:graphic>
          </wp:inline>
        </w:drawing>
      </w:r>
    </w:p>
    <w:p w14:paraId="42021C89" w14:textId="77777777" w:rsidR="000736AE" w:rsidRPr="00384DE8" w:rsidRDefault="000736AE">
      <w:pPr>
        <w:pStyle w:val="BodyText"/>
        <w:spacing w:before="181" w:line="259" w:lineRule="auto"/>
        <w:rPr>
          <w:rFonts w:asciiTheme="minorHAnsi" w:hAnsiTheme="minorHAnsi" w:cstheme="minorHAnsi"/>
          <w:sz w:val="24"/>
          <w:szCs w:val="24"/>
        </w:rPr>
      </w:pPr>
    </w:p>
    <w:p w14:paraId="6105E9A9" w14:textId="05F23950" w:rsidR="001E61FF" w:rsidRPr="00384DE8" w:rsidRDefault="00D0553F">
      <w:pPr>
        <w:pStyle w:val="BodyText"/>
        <w:spacing w:before="181" w:line="259" w:lineRule="auto"/>
        <w:rPr>
          <w:rFonts w:asciiTheme="minorHAnsi" w:hAnsiTheme="minorHAnsi" w:cstheme="minorHAnsi"/>
          <w:sz w:val="24"/>
          <w:szCs w:val="24"/>
        </w:rPr>
      </w:pPr>
      <w:r w:rsidRPr="00384DE8">
        <w:rPr>
          <w:rFonts w:asciiTheme="minorHAnsi" w:hAnsiTheme="minorHAnsi" w:cstheme="minorHAnsi"/>
          <w:sz w:val="24"/>
          <w:szCs w:val="24"/>
        </w:rPr>
        <w:t>To fulfil our Mission, CASP aims to provide integrated interventions that engage with and make best use of both internal and external resources, including staff, referral agencies, planning and development forums, community groups, finance, etc. This partnership approach with the broader community of statutory,</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voluntary</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community</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agencies</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ensures</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that</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all</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stakeholders</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are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included</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in</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both</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the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development</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implementation</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of</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all</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actions</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that</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 xml:space="preserve">can positively </w:t>
      </w:r>
      <w:proofErr w:type="gramStart"/>
      <w:r w:rsidRPr="00384DE8">
        <w:rPr>
          <w:rFonts w:asciiTheme="minorHAnsi" w:hAnsiTheme="minorHAnsi" w:cstheme="minorHAnsi"/>
          <w:sz w:val="24"/>
          <w:szCs w:val="24"/>
        </w:rPr>
        <w:t>impact</w:t>
      </w:r>
      <w:proofErr w:type="gramEnd"/>
      <w:r w:rsidRPr="00384DE8">
        <w:rPr>
          <w:rFonts w:asciiTheme="minorHAnsi" w:hAnsiTheme="minorHAnsi" w:cstheme="minorHAnsi"/>
          <w:sz w:val="24"/>
          <w:szCs w:val="24"/>
        </w:rPr>
        <w:t xml:space="preserve"> our target group.</w:t>
      </w:r>
    </w:p>
    <w:p w14:paraId="3AE1F00E" w14:textId="77777777" w:rsidR="001E61FF" w:rsidRPr="00384DE8" w:rsidRDefault="00D0553F">
      <w:pPr>
        <w:pStyle w:val="BodyText"/>
        <w:spacing w:before="160"/>
        <w:rPr>
          <w:rFonts w:asciiTheme="minorHAnsi" w:hAnsiTheme="minorHAnsi" w:cstheme="minorHAnsi"/>
          <w:sz w:val="24"/>
          <w:szCs w:val="24"/>
        </w:rPr>
      </w:pPr>
      <w:r w:rsidRPr="00384DE8">
        <w:rPr>
          <w:rFonts w:asciiTheme="minorHAnsi" w:hAnsiTheme="minorHAnsi" w:cstheme="minorHAnsi"/>
          <w:sz w:val="24"/>
          <w:szCs w:val="24"/>
        </w:rPr>
        <w:t>The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objectives</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of</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CASP</w:t>
      </w:r>
      <w:r w:rsidRPr="00384DE8">
        <w:rPr>
          <w:rFonts w:asciiTheme="minorHAnsi" w:hAnsiTheme="minorHAnsi" w:cstheme="minorHAnsi"/>
          <w:spacing w:val="-3"/>
          <w:sz w:val="24"/>
          <w:szCs w:val="24"/>
        </w:rPr>
        <w:t xml:space="preserve"> </w:t>
      </w:r>
      <w:r w:rsidRPr="00384DE8">
        <w:rPr>
          <w:rFonts w:asciiTheme="minorHAnsi" w:hAnsiTheme="minorHAnsi" w:cstheme="minorHAnsi"/>
          <w:spacing w:val="-4"/>
          <w:sz w:val="24"/>
          <w:szCs w:val="24"/>
        </w:rPr>
        <w:t>are:</w:t>
      </w:r>
    </w:p>
    <w:p w14:paraId="08C32600" w14:textId="77777777" w:rsidR="001E61FF" w:rsidRPr="00384DE8" w:rsidRDefault="00D0553F">
      <w:pPr>
        <w:pStyle w:val="ListParagraph"/>
        <w:numPr>
          <w:ilvl w:val="0"/>
          <w:numId w:val="1"/>
        </w:numPr>
        <w:tabs>
          <w:tab w:val="left" w:pos="743"/>
        </w:tabs>
        <w:spacing w:before="180"/>
        <w:rPr>
          <w:rFonts w:asciiTheme="minorHAnsi" w:hAnsiTheme="minorHAnsi" w:cstheme="minorHAnsi"/>
          <w:sz w:val="24"/>
          <w:szCs w:val="24"/>
        </w:rPr>
      </w:pPr>
      <w:r w:rsidRPr="00384DE8">
        <w:rPr>
          <w:rFonts w:asciiTheme="minorHAnsi" w:hAnsiTheme="minorHAnsi" w:cstheme="minorHAnsi"/>
          <w:sz w:val="24"/>
          <w:szCs w:val="24"/>
        </w:rPr>
        <w:t>Comprehensive</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service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provision</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for</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substance</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misusers,</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parents,</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partners,</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siblings,</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6"/>
          <w:sz w:val="24"/>
          <w:szCs w:val="24"/>
        </w:rPr>
        <w:t xml:space="preserve"> </w:t>
      </w:r>
      <w:proofErr w:type="gramStart"/>
      <w:r w:rsidRPr="00384DE8">
        <w:rPr>
          <w:rFonts w:asciiTheme="minorHAnsi" w:hAnsiTheme="minorHAnsi" w:cstheme="minorHAnsi"/>
          <w:sz w:val="24"/>
          <w:szCs w:val="24"/>
        </w:rPr>
        <w:t>the</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community</w:t>
      </w:r>
      <w:proofErr w:type="gramEnd"/>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members</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over</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the</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age</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of</w:t>
      </w:r>
      <w:r w:rsidRPr="00384DE8">
        <w:rPr>
          <w:rFonts w:asciiTheme="minorHAnsi" w:hAnsiTheme="minorHAnsi" w:cstheme="minorHAnsi"/>
          <w:spacing w:val="-6"/>
          <w:sz w:val="24"/>
          <w:szCs w:val="24"/>
        </w:rPr>
        <w:t xml:space="preserve"> </w:t>
      </w:r>
      <w:r w:rsidRPr="00384DE8">
        <w:rPr>
          <w:rFonts w:asciiTheme="minorHAnsi" w:hAnsiTheme="minorHAnsi" w:cstheme="minorHAnsi"/>
          <w:spacing w:val="-5"/>
          <w:sz w:val="24"/>
          <w:szCs w:val="24"/>
        </w:rPr>
        <w:t>18.</w:t>
      </w:r>
    </w:p>
    <w:p w14:paraId="41958A78" w14:textId="77777777" w:rsidR="001E61FF" w:rsidRPr="00384DE8" w:rsidRDefault="00D0553F">
      <w:pPr>
        <w:pStyle w:val="ListParagraph"/>
        <w:numPr>
          <w:ilvl w:val="0"/>
          <w:numId w:val="1"/>
        </w:numPr>
        <w:tabs>
          <w:tab w:val="left" w:pos="743"/>
        </w:tabs>
        <w:spacing w:before="1"/>
        <w:rPr>
          <w:rFonts w:asciiTheme="minorHAnsi" w:hAnsiTheme="minorHAnsi" w:cstheme="minorHAnsi"/>
          <w:sz w:val="24"/>
          <w:szCs w:val="24"/>
        </w:rPr>
      </w:pPr>
      <w:r w:rsidRPr="00384DE8">
        <w:rPr>
          <w:rFonts w:asciiTheme="minorHAnsi" w:hAnsiTheme="minorHAnsi" w:cstheme="minorHAnsi"/>
          <w:sz w:val="24"/>
          <w:szCs w:val="24"/>
        </w:rPr>
        <w:t>Holistic,</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progression-based</w:t>
      </w:r>
      <w:r w:rsidRPr="00384DE8">
        <w:rPr>
          <w:rFonts w:asciiTheme="minorHAnsi" w:hAnsiTheme="minorHAnsi" w:cstheme="minorHAnsi"/>
          <w:spacing w:val="-9"/>
          <w:sz w:val="24"/>
          <w:szCs w:val="24"/>
        </w:rPr>
        <w:t xml:space="preserve"> </w:t>
      </w:r>
      <w:r w:rsidRPr="00384DE8">
        <w:rPr>
          <w:rFonts w:asciiTheme="minorHAnsi" w:hAnsiTheme="minorHAnsi" w:cstheme="minorHAnsi"/>
          <w:sz w:val="24"/>
          <w:szCs w:val="24"/>
        </w:rPr>
        <w:t>substance</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abuse</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treatment</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in</w:t>
      </w:r>
      <w:r w:rsidRPr="00384DE8">
        <w:rPr>
          <w:rFonts w:asciiTheme="minorHAnsi" w:hAnsiTheme="minorHAnsi" w:cstheme="minorHAnsi"/>
          <w:spacing w:val="-8"/>
          <w:sz w:val="24"/>
          <w:szCs w:val="24"/>
        </w:rPr>
        <w:t xml:space="preserve"> </w:t>
      </w:r>
      <w:r w:rsidRPr="00384DE8">
        <w:rPr>
          <w:rFonts w:asciiTheme="minorHAnsi" w:hAnsiTheme="minorHAnsi" w:cstheme="minorHAnsi"/>
          <w:sz w:val="24"/>
          <w:szCs w:val="24"/>
        </w:rPr>
        <w:t>a</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community</w:t>
      </w:r>
      <w:r w:rsidRPr="00384DE8">
        <w:rPr>
          <w:rFonts w:asciiTheme="minorHAnsi" w:hAnsiTheme="minorHAnsi" w:cstheme="minorHAnsi"/>
          <w:spacing w:val="-5"/>
          <w:sz w:val="24"/>
          <w:szCs w:val="24"/>
        </w:rPr>
        <w:t xml:space="preserve"> </w:t>
      </w:r>
      <w:r w:rsidRPr="00384DE8">
        <w:rPr>
          <w:rFonts w:asciiTheme="minorHAnsi" w:hAnsiTheme="minorHAnsi" w:cstheme="minorHAnsi"/>
          <w:spacing w:val="-2"/>
          <w:sz w:val="24"/>
          <w:szCs w:val="24"/>
        </w:rPr>
        <w:t>setting.</w:t>
      </w:r>
    </w:p>
    <w:p w14:paraId="20EDE77A" w14:textId="77777777" w:rsidR="001E61FF" w:rsidRPr="00384DE8" w:rsidRDefault="00D0553F">
      <w:pPr>
        <w:pStyle w:val="ListParagraph"/>
        <w:numPr>
          <w:ilvl w:val="0"/>
          <w:numId w:val="1"/>
        </w:numPr>
        <w:tabs>
          <w:tab w:val="left" w:pos="743"/>
        </w:tabs>
        <w:spacing w:before="1"/>
        <w:rPr>
          <w:rFonts w:asciiTheme="minorHAnsi" w:hAnsiTheme="minorHAnsi" w:cstheme="minorHAnsi"/>
          <w:sz w:val="24"/>
          <w:szCs w:val="24"/>
        </w:rPr>
      </w:pPr>
      <w:r w:rsidRPr="00384DE8">
        <w:rPr>
          <w:rFonts w:asciiTheme="minorHAnsi" w:hAnsiTheme="minorHAnsi" w:cstheme="minorHAnsi"/>
          <w:sz w:val="24"/>
          <w:szCs w:val="24"/>
        </w:rPr>
        <w:t>Support</w:t>
      </w:r>
      <w:r w:rsidRPr="00384DE8">
        <w:rPr>
          <w:rFonts w:asciiTheme="minorHAnsi" w:hAnsiTheme="minorHAnsi" w:cstheme="minorHAnsi"/>
          <w:spacing w:val="-7"/>
          <w:sz w:val="24"/>
          <w:szCs w:val="24"/>
        </w:rPr>
        <w:t xml:space="preserve"> </w:t>
      </w:r>
      <w:r w:rsidRPr="00384DE8">
        <w:rPr>
          <w:rFonts w:asciiTheme="minorHAnsi" w:hAnsiTheme="minorHAnsi" w:cstheme="minorHAnsi"/>
          <w:sz w:val="24"/>
          <w:szCs w:val="24"/>
        </w:rPr>
        <w:t>for</w:t>
      </w:r>
      <w:r w:rsidRPr="00384DE8">
        <w:rPr>
          <w:rFonts w:asciiTheme="minorHAnsi" w:hAnsiTheme="minorHAnsi" w:cstheme="minorHAnsi"/>
          <w:spacing w:val="-7"/>
          <w:sz w:val="24"/>
          <w:szCs w:val="24"/>
        </w:rPr>
        <w:t xml:space="preserve"> </w:t>
      </w:r>
      <w:r w:rsidRPr="00384DE8">
        <w:rPr>
          <w:rFonts w:asciiTheme="minorHAnsi" w:hAnsiTheme="minorHAnsi" w:cstheme="minorHAnsi"/>
          <w:sz w:val="24"/>
          <w:szCs w:val="24"/>
        </w:rPr>
        <w:t>substance</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misusers</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their</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families</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in</w:t>
      </w:r>
      <w:r w:rsidRPr="00384DE8">
        <w:rPr>
          <w:rFonts w:asciiTheme="minorHAnsi" w:hAnsiTheme="minorHAnsi" w:cstheme="minorHAnsi"/>
          <w:spacing w:val="-7"/>
          <w:sz w:val="24"/>
          <w:szCs w:val="24"/>
        </w:rPr>
        <w:t xml:space="preserve"> </w:t>
      </w:r>
      <w:r w:rsidRPr="00384DE8">
        <w:rPr>
          <w:rFonts w:asciiTheme="minorHAnsi" w:hAnsiTheme="minorHAnsi" w:cstheme="minorHAnsi"/>
          <w:sz w:val="24"/>
          <w:szCs w:val="24"/>
        </w:rPr>
        <w:t>working</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towards</w:t>
      </w:r>
      <w:r w:rsidRPr="00384DE8">
        <w:rPr>
          <w:rFonts w:asciiTheme="minorHAnsi" w:hAnsiTheme="minorHAnsi" w:cstheme="minorHAnsi"/>
          <w:spacing w:val="-7"/>
          <w:sz w:val="24"/>
          <w:szCs w:val="24"/>
        </w:rPr>
        <w:t xml:space="preserve"> </w:t>
      </w:r>
      <w:r w:rsidRPr="00384DE8">
        <w:rPr>
          <w:rFonts w:asciiTheme="minorHAnsi" w:hAnsiTheme="minorHAnsi" w:cstheme="minorHAnsi"/>
          <w:sz w:val="24"/>
          <w:szCs w:val="24"/>
        </w:rPr>
        <w:t>experiencing</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the</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most</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meaningful,</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healthiest,</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fulfilling</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lifestyles</w:t>
      </w:r>
      <w:r w:rsidRPr="00384DE8">
        <w:rPr>
          <w:rFonts w:asciiTheme="minorHAnsi" w:hAnsiTheme="minorHAnsi" w:cstheme="minorHAnsi"/>
          <w:spacing w:val="-3"/>
          <w:sz w:val="24"/>
          <w:szCs w:val="24"/>
        </w:rPr>
        <w:t xml:space="preserve"> </w:t>
      </w:r>
      <w:r w:rsidRPr="00384DE8">
        <w:rPr>
          <w:rFonts w:asciiTheme="minorHAnsi" w:hAnsiTheme="minorHAnsi" w:cstheme="minorHAnsi"/>
          <w:spacing w:val="-2"/>
          <w:sz w:val="24"/>
          <w:szCs w:val="24"/>
        </w:rPr>
        <w:t>possible.</w:t>
      </w:r>
    </w:p>
    <w:p w14:paraId="61D5EA8A" w14:textId="77777777" w:rsidR="001E61FF" w:rsidRPr="00384DE8" w:rsidRDefault="00D0553F">
      <w:pPr>
        <w:pStyle w:val="ListParagraph"/>
        <w:numPr>
          <w:ilvl w:val="0"/>
          <w:numId w:val="1"/>
        </w:numPr>
        <w:tabs>
          <w:tab w:val="left" w:pos="743"/>
        </w:tabs>
        <w:spacing w:line="279" w:lineRule="exact"/>
        <w:rPr>
          <w:rFonts w:asciiTheme="minorHAnsi" w:hAnsiTheme="minorHAnsi" w:cstheme="minorHAnsi"/>
          <w:sz w:val="24"/>
          <w:szCs w:val="24"/>
        </w:rPr>
      </w:pPr>
      <w:r w:rsidRPr="00384DE8">
        <w:rPr>
          <w:rFonts w:asciiTheme="minorHAnsi" w:hAnsiTheme="minorHAnsi" w:cstheme="minorHAnsi"/>
          <w:sz w:val="24"/>
          <w:szCs w:val="24"/>
        </w:rPr>
        <w:t>Provision</w:t>
      </w:r>
      <w:r w:rsidRPr="00384DE8">
        <w:rPr>
          <w:rFonts w:asciiTheme="minorHAnsi" w:hAnsiTheme="minorHAnsi" w:cstheme="minorHAnsi"/>
          <w:spacing w:val="-9"/>
          <w:sz w:val="24"/>
          <w:szCs w:val="24"/>
        </w:rPr>
        <w:t xml:space="preserve"> </w:t>
      </w:r>
      <w:r w:rsidRPr="00384DE8">
        <w:rPr>
          <w:rFonts w:asciiTheme="minorHAnsi" w:hAnsiTheme="minorHAnsi" w:cstheme="minorHAnsi"/>
          <w:sz w:val="24"/>
          <w:szCs w:val="24"/>
        </w:rPr>
        <w:t>of</w:t>
      </w:r>
      <w:r w:rsidRPr="00384DE8">
        <w:rPr>
          <w:rFonts w:asciiTheme="minorHAnsi" w:hAnsiTheme="minorHAnsi" w:cstheme="minorHAnsi"/>
          <w:spacing w:val="-8"/>
          <w:sz w:val="24"/>
          <w:szCs w:val="24"/>
        </w:rPr>
        <w:t xml:space="preserve"> </w:t>
      </w:r>
      <w:r w:rsidRPr="00384DE8">
        <w:rPr>
          <w:rFonts w:asciiTheme="minorHAnsi" w:hAnsiTheme="minorHAnsi" w:cstheme="minorHAnsi"/>
          <w:sz w:val="24"/>
          <w:szCs w:val="24"/>
        </w:rPr>
        <w:t>service-user</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access</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to</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educational,</w:t>
      </w:r>
      <w:r w:rsidRPr="00384DE8">
        <w:rPr>
          <w:rFonts w:asciiTheme="minorHAnsi" w:hAnsiTheme="minorHAnsi" w:cstheme="minorHAnsi"/>
          <w:spacing w:val="-8"/>
          <w:sz w:val="24"/>
          <w:szCs w:val="24"/>
        </w:rPr>
        <w:t xml:space="preserve"> </w:t>
      </w:r>
      <w:r w:rsidRPr="00384DE8">
        <w:rPr>
          <w:rFonts w:asciiTheme="minorHAnsi" w:hAnsiTheme="minorHAnsi" w:cstheme="minorHAnsi"/>
          <w:sz w:val="24"/>
          <w:szCs w:val="24"/>
        </w:rPr>
        <w:t>vocational,</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7"/>
          <w:sz w:val="24"/>
          <w:szCs w:val="24"/>
        </w:rPr>
        <w:t xml:space="preserve"> </w:t>
      </w:r>
      <w:r w:rsidRPr="00384DE8">
        <w:rPr>
          <w:rFonts w:asciiTheme="minorHAnsi" w:hAnsiTheme="minorHAnsi" w:cstheme="minorHAnsi"/>
          <w:sz w:val="24"/>
          <w:szCs w:val="24"/>
        </w:rPr>
        <w:t>self-improvement</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resources,</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8"/>
          <w:sz w:val="24"/>
          <w:szCs w:val="24"/>
        </w:rPr>
        <w:t xml:space="preserve"> </w:t>
      </w:r>
      <w:r w:rsidRPr="00384DE8">
        <w:rPr>
          <w:rFonts w:asciiTheme="minorHAnsi" w:hAnsiTheme="minorHAnsi" w:cstheme="minorHAnsi"/>
          <w:sz w:val="24"/>
          <w:szCs w:val="24"/>
        </w:rPr>
        <w:t>support</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throughout</w:t>
      </w:r>
      <w:r w:rsidRPr="00384DE8">
        <w:rPr>
          <w:rFonts w:asciiTheme="minorHAnsi" w:hAnsiTheme="minorHAnsi" w:cstheme="minorHAnsi"/>
          <w:spacing w:val="-7"/>
          <w:sz w:val="24"/>
          <w:szCs w:val="24"/>
        </w:rPr>
        <w:t xml:space="preserve"> </w:t>
      </w:r>
      <w:r w:rsidRPr="00384DE8">
        <w:rPr>
          <w:rFonts w:asciiTheme="minorHAnsi" w:hAnsiTheme="minorHAnsi" w:cstheme="minorHAnsi"/>
          <w:sz w:val="24"/>
          <w:szCs w:val="24"/>
        </w:rPr>
        <w:t>the</w:t>
      </w:r>
      <w:r w:rsidRPr="00384DE8">
        <w:rPr>
          <w:rFonts w:asciiTheme="minorHAnsi" w:hAnsiTheme="minorHAnsi" w:cstheme="minorHAnsi"/>
          <w:spacing w:val="-5"/>
          <w:sz w:val="24"/>
          <w:szCs w:val="24"/>
        </w:rPr>
        <w:t xml:space="preserve"> </w:t>
      </w:r>
      <w:r w:rsidRPr="00384DE8">
        <w:rPr>
          <w:rFonts w:asciiTheme="minorHAnsi" w:hAnsiTheme="minorHAnsi" w:cstheme="minorHAnsi"/>
          <w:spacing w:val="-2"/>
          <w:sz w:val="24"/>
          <w:szCs w:val="24"/>
        </w:rPr>
        <w:t>process.</w:t>
      </w:r>
    </w:p>
    <w:p w14:paraId="6693AB50" w14:textId="77777777" w:rsidR="001E61FF" w:rsidRPr="00384DE8" w:rsidRDefault="00D0553F">
      <w:pPr>
        <w:pStyle w:val="ListParagraph"/>
        <w:numPr>
          <w:ilvl w:val="0"/>
          <w:numId w:val="1"/>
        </w:numPr>
        <w:tabs>
          <w:tab w:val="left" w:pos="743"/>
        </w:tabs>
        <w:spacing w:line="279" w:lineRule="exact"/>
        <w:rPr>
          <w:rFonts w:asciiTheme="minorHAnsi" w:hAnsiTheme="minorHAnsi" w:cstheme="minorHAnsi"/>
          <w:sz w:val="24"/>
          <w:szCs w:val="24"/>
        </w:rPr>
      </w:pPr>
      <w:r w:rsidRPr="00384DE8">
        <w:rPr>
          <w:rFonts w:asciiTheme="minorHAnsi" w:hAnsiTheme="minorHAnsi" w:cstheme="minorHAnsi"/>
          <w:sz w:val="24"/>
          <w:szCs w:val="24"/>
        </w:rPr>
        <w:t>Continued</w:t>
      </w:r>
      <w:r w:rsidRPr="00384DE8">
        <w:rPr>
          <w:rFonts w:asciiTheme="minorHAnsi" w:hAnsiTheme="minorHAnsi" w:cstheme="minorHAnsi"/>
          <w:spacing w:val="-7"/>
          <w:sz w:val="24"/>
          <w:szCs w:val="24"/>
        </w:rPr>
        <w:t xml:space="preserve"> </w:t>
      </w:r>
      <w:r w:rsidRPr="00384DE8">
        <w:rPr>
          <w:rFonts w:asciiTheme="minorHAnsi" w:hAnsiTheme="minorHAnsi" w:cstheme="minorHAnsi"/>
          <w:sz w:val="24"/>
          <w:szCs w:val="24"/>
        </w:rPr>
        <w:t>development</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of</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substance-use</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prevention</w:t>
      </w:r>
      <w:r w:rsidRPr="00384DE8">
        <w:rPr>
          <w:rFonts w:asciiTheme="minorHAnsi" w:hAnsiTheme="minorHAnsi" w:cstheme="minorHAnsi"/>
          <w:spacing w:val="-7"/>
          <w:sz w:val="24"/>
          <w:szCs w:val="24"/>
        </w:rPr>
        <w:t xml:space="preserve"> </w:t>
      </w:r>
      <w:r w:rsidRPr="00384DE8">
        <w:rPr>
          <w:rFonts w:asciiTheme="minorHAnsi" w:hAnsiTheme="minorHAnsi" w:cstheme="minorHAnsi"/>
          <w:sz w:val="24"/>
          <w:szCs w:val="24"/>
        </w:rPr>
        <w:t>programmes,</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constant</w:t>
      </w:r>
      <w:r w:rsidRPr="00384DE8">
        <w:rPr>
          <w:rFonts w:asciiTheme="minorHAnsi" w:hAnsiTheme="minorHAnsi" w:cstheme="minorHAnsi"/>
          <w:spacing w:val="-7"/>
          <w:sz w:val="24"/>
          <w:szCs w:val="24"/>
        </w:rPr>
        <w:t xml:space="preserve"> </w:t>
      </w:r>
      <w:r w:rsidRPr="00384DE8">
        <w:rPr>
          <w:rFonts w:asciiTheme="minorHAnsi" w:hAnsiTheme="minorHAnsi" w:cstheme="minorHAnsi"/>
          <w:sz w:val="24"/>
          <w:szCs w:val="24"/>
        </w:rPr>
        <w:t>review,</w:t>
      </w:r>
      <w:r w:rsidRPr="00384DE8">
        <w:rPr>
          <w:rFonts w:asciiTheme="minorHAnsi" w:hAnsiTheme="minorHAnsi" w:cstheme="minorHAnsi"/>
          <w:spacing w:val="-7"/>
          <w:sz w:val="24"/>
          <w:szCs w:val="24"/>
        </w:rPr>
        <w:t xml:space="preserve"> </w:t>
      </w:r>
      <w:r w:rsidRPr="00384DE8">
        <w:rPr>
          <w:rFonts w:asciiTheme="minorHAnsi" w:hAnsiTheme="minorHAnsi" w:cstheme="minorHAnsi"/>
          <w:sz w:val="24"/>
          <w:szCs w:val="24"/>
        </w:rPr>
        <w:t>monitoring</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of,</w:t>
      </w:r>
      <w:r w:rsidRPr="00384DE8">
        <w:rPr>
          <w:rFonts w:asciiTheme="minorHAnsi" w:hAnsiTheme="minorHAnsi" w:cstheme="minorHAnsi"/>
          <w:spacing w:val="-7"/>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adaptation</w:t>
      </w:r>
      <w:r w:rsidRPr="00384DE8">
        <w:rPr>
          <w:rFonts w:asciiTheme="minorHAnsi" w:hAnsiTheme="minorHAnsi" w:cstheme="minorHAnsi"/>
          <w:spacing w:val="-8"/>
          <w:sz w:val="24"/>
          <w:szCs w:val="24"/>
        </w:rPr>
        <w:t xml:space="preserve"> </w:t>
      </w:r>
      <w:r w:rsidRPr="00384DE8">
        <w:rPr>
          <w:rFonts w:asciiTheme="minorHAnsi" w:hAnsiTheme="minorHAnsi" w:cstheme="minorHAnsi"/>
          <w:sz w:val="24"/>
          <w:szCs w:val="24"/>
        </w:rPr>
        <w:t>to</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changing</w:t>
      </w:r>
      <w:r w:rsidRPr="00384DE8">
        <w:rPr>
          <w:rFonts w:asciiTheme="minorHAnsi" w:hAnsiTheme="minorHAnsi" w:cstheme="minorHAnsi"/>
          <w:spacing w:val="-5"/>
          <w:sz w:val="24"/>
          <w:szCs w:val="24"/>
        </w:rPr>
        <w:t xml:space="preserve"> </w:t>
      </w:r>
      <w:r w:rsidRPr="00384DE8">
        <w:rPr>
          <w:rFonts w:asciiTheme="minorHAnsi" w:hAnsiTheme="minorHAnsi" w:cstheme="minorHAnsi"/>
          <w:spacing w:val="-2"/>
          <w:sz w:val="24"/>
          <w:szCs w:val="24"/>
        </w:rPr>
        <w:lastRenderedPageBreak/>
        <w:t>trends.</w:t>
      </w:r>
    </w:p>
    <w:p w14:paraId="4A200D94" w14:textId="77777777" w:rsidR="001E61FF" w:rsidRPr="00384DE8" w:rsidRDefault="00D0553F">
      <w:pPr>
        <w:pStyle w:val="ListParagraph"/>
        <w:numPr>
          <w:ilvl w:val="0"/>
          <w:numId w:val="1"/>
        </w:numPr>
        <w:tabs>
          <w:tab w:val="left" w:pos="743"/>
        </w:tabs>
        <w:spacing w:before="1"/>
        <w:rPr>
          <w:rFonts w:asciiTheme="minorHAnsi" w:hAnsiTheme="minorHAnsi" w:cstheme="minorHAnsi"/>
          <w:sz w:val="24"/>
          <w:szCs w:val="24"/>
        </w:rPr>
      </w:pPr>
      <w:r w:rsidRPr="00384DE8">
        <w:rPr>
          <w:rFonts w:asciiTheme="minorHAnsi" w:hAnsiTheme="minorHAnsi" w:cstheme="minorHAnsi"/>
          <w:sz w:val="24"/>
          <w:szCs w:val="24"/>
        </w:rPr>
        <w:t>Access</w:t>
      </w:r>
      <w:r w:rsidRPr="00384DE8">
        <w:rPr>
          <w:rFonts w:asciiTheme="minorHAnsi" w:hAnsiTheme="minorHAnsi" w:cstheme="minorHAnsi"/>
          <w:spacing w:val="-7"/>
          <w:sz w:val="24"/>
          <w:szCs w:val="24"/>
        </w:rPr>
        <w:t xml:space="preserve"> </w:t>
      </w:r>
      <w:r w:rsidRPr="00384DE8">
        <w:rPr>
          <w:rFonts w:asciiTheme="minorHAnsi" w:hAnsiTheme="minorHAnsi" w:cstheme="minorHAnsi"/>
          <w:sz w:val="24"/>
          <w:szCs w:val="24"/>
        </w:rPr>
        <w:t>to</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information</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8"/>
          <w:sz w:val="24"/>
          <w:szCs w:val="24"/>
        </w:rPr>
        <w:t xml:space="preserve"> </w:t>
      </w:r>
      <w:proofErr w:type="gramStart"/>
      <w:r w:rsidRPr="00384DE8">
        <w:rPr>
          <w:rFonts w:asciiTheme="minorHAnsi" w:hAnsiTheme="minorHAnsi" w:cstheme="minorHAnsi"/>
          <w:sz w:val="24"/>
          <w:szCs w:val="24"/>
        </w:rPr>
        <w:t>supports</w:t>
      </w:r>
      <w:proofErr w:type="gramEnd"/>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regarding</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referral</w:t>
      </w:r>
      <w:r w:rsidRPr="00384DE8">
        <w:rPr>
          <w:rFonts w:asciiTheme="minorHAnsi" w:hAnsiTheme="minorHAnsi" w:cstheme="minorHAnsi"/>
          <w:spacing w:val="-7"/>
          <w:sz w:val="24"/>
          <w:szCs w:val="24"/>
        </w:rPr>
        <w:t xml:space="preserve"> </w:t>
      </w:r>
      <w:r w:rsidRPr="00384DE8">
        <w:rPr>
          <w:rFonts w:asciiTheme="minorHAnsi" w:hAnsiTheme="minorHAnsi" w:cstheme="minorHAnsi"/>
          <w:sz w:val="24"/>
          <w:szCs w:val="24"/>
        </w:rPr>
        <w:t>resources</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offering</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necessary</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services</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to</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our</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client</w:t>
      </w:r>
      <w:r w:rsidRPr="00384DE8">
        <w:rPr>
          <w:rFonts w:asciiTheme="minorHAnsi" w:hAnsiTheme="minorHAnsi" w:cstheme="minorHAnsi"/>
          <w:spacing w:val="-4"/>
          <w:sz w:val="24"/>
          <w:szCs w:val="24"/>
        </w:rPr>
        <w:t xml:space="preserve"> </w:t>
      </w:r>
      <w:r w:rsidRPr="00384DE8">
        <w:rPr>
          <w:rFonts w:asciiTheme="minorHAnsi" w:hAnsiTheme="minorHAnsi" w:cstheme="minorHAnsi"/>
          <w:spacing w:val="-2"/>
          <w:sz w:val="24"/>
          <w:szCs w:val="24"/>
        </w:rPr>
        <w:t>groups.</w:t>
      </w:r>
    </w:p>
    <w:p w14:paraId="4AB5C7B9" w14:textId="77777777" w:rsidR="001E61FF" w:rsidRPr="00384DE8" w:rsidRDefault="00D0553F">
      <w:pPr>
        <w:pStyle w:val="ListParagraph"/>
        <w:numPr>
          <w:ilvl w:val="0"/>
          <w:numId w:val="1"/>
        </w:numPr>
        <w:tabs>
          <w:tab w:val="left" w:pos="743"/>
        </w:tabs>
        <w:rPr>
          <w:rFonts w:asciiTheme="minorHAnsi" w:hAnsiTheme="minorHAnsi" w:cstheme="minorHAnsi"/>
          <w:sz w:val="24"/>
          <w:szCs w:val="24"/>
        </w:rPr>
      </w:pPr>
      <w:r w:rsidRPr="00384DE8">
        <w:rPr>
          <w:rFonts w:asciiTheme="minorHAnsi" w:hAnsiTheme="minorHAnsi" w:cstheme="minorHAnsi"/>
          <w:sz w:val="24"/>
          <w:szCs w:val="24"/>
        </w:rPr>
        <w:t>Engagement</w:t>
      </w:r>
      <w:r w:rsidRPr="00384DE8">
        <w:rPr>
          <w:rFonts w:asciiTheme="minorHAnsi" w:hAnsiTheme="minorHAnsi" w:cstheme="minorHAnsi"/>
          <w:spacing w:val="-7"/>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cooperation</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with</w:t>
      </w:r>
      <w:r w:rsidRPr="00384DE8">
        <w:rPr>
          <w:rFonts w:asciiTheme="minorHAnsi" w:hAnsiTheme="minorHAnsi" w:cstheme="minorHAnsi"/>
          <w:spacing w:val="-8"/>
          <w:sz w:val="24"/>
          <w:szCs w:val="24"/>
        </w:rPr>
        <w:t xml:space="preserve"> </w:t>
      </w:r>
      <w:r w:rsidRPr="00384DE8">
        <w:rPr>
          <w:rFonts w:asciiTheme="minorHAnsi" w:hAnsiTheme="minorHAnsi" w:cstheme="minorHAnsi"/>
          <w:sz w:val="24"/>
          <w:szCs w:val="24"/>
        </w:rPr>
        <w:t>other</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relevant</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agencies</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groups</w:t>
      </w:r>
      <w:r w:rsidRPr="00384DE8">
        <w:rPr>
          <w:rFonts w:asciiTheme="minorHAnsi" w:hAnsiTheme="minorHAnsi" w:cstheme="minorHAnsi"/>
          <w:spacing w:val="-7"/>
          <w:sz w:val="24"/>
          <w:szCs w:val="24"/>
        </w:rPr>
        <w:t xml:space="preserve"> </w:t>
      </w:r>
      <w:r w:rsidRPr="00384DE8">
        <w:rPr>
          <w:rFonts w:asciiTheme="minorHAnsi" w:hAnsiTheme="minorHAnsi" w:cstheme="minorHAnsi"/>
          <w:sz w:val="24"/>
          <w:szCs w:val="24"/>
        </w:rPr>
        <w:t>providing</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pertinent</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support</w:t>
      </w:r>
      <w:r w:rsidRPr="00384DE8">
        <w:rPr>
          <w:rFonts w:asciiTheme="minorHAnsi" w:hAnsiTheme="minorHAnsi" w:cstheme="minorHAnsi"/>
          <w:spacing w:val="-4"/>
          <w:sz w:val="24"/>
          <w:szCs w:val="24"/>
        </w:rPr>
        <w:t xml:space="preserve"> </w:t>
      </w:r>
      <w:r w:rsidRPr="00384DE8">
        <w:rPr>
          <w:rFonts w:asciiTheme="minorHAnsi" w:hAnsiTheme="minorHAnsi" w:cstheme="minorHAnsi"/>
          <w:spacing w:val="-2"/>
          <w:sz w:val="24"/>
          <w:szCs w:val="24"/>
        </w:rPr>
        <w:t>services.</w:t>
      </w:r>
    </w:p>
    <w:p w14:paraId="3ABBDFB2" w14:textId="77777777" w:rsidR="001E61FF" w:rsidRPr="00384DE8" w:rsidRDefault="00D0553F">
      <w:pPr>
        <w:pStyle w:val="ListParagraph"/>
        <w:numPr>
          <w:ilvl w:val="0"/>
          <w:numId w:val="1"/>
        </w:numPr>
        <w:tabs>
          <w:tab w:val="left" w:pos="743"/>
        </w:tabs>
        <w:spacing w:before="1"/>
        <w:ind w:right="430"/>
        <w:rPr>
          <w:rFonts w:asciiTheme="minorHAnsi" w:hAnsiTheme="minorHAnsi" w:cstheme="minorHAnsi"/>
          <w:sz w:val="24"/>
          <w:szCs w:val="24"/>
        </w:rPr>
      </w:pPr>
      <w:r w:rsidRPr="00384DE8">
        <w:rPr>
          <w:rFonts w:asciiTheme="minorHAnsi" w:hAnsiTheme="minorHAnsi" w:cstheme="minorHAnsi"/>
          <w:sz w:val="24"/>
          <w:szCs w:val="24"/>
        </w:rPr>
        <w:t>Development</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maintenance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of</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relationships</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with</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relevant</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state</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agencies</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governmental</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departments</w:t>
      </w:r>
      <w:r w:rsidRPr="00384DE8">
        <w:rPr>
          <w:rFonts w:asciiTheme="minorHAnsi" w:hAnsiTheme="minorHAnsi" w:cstheme="minorHAnsi"/>
          <w:spacing w:val="-2"/>
          <w:sz w:val="24"/>
          <w:szCs w:val="24"/>
        </w:rPr>
        <w:t xml:space="preserve"> </w:t>
      </w:r>
      <w:proofErr w:type="gramStart"/>
      <w:r w:rsidRPr="00384DE8">
        <w:rPr>
          <w:rFonts w:asciiTheme="minorHAnsi" w:hAnsiTheme="minorHAnsi" w:cstheme="minorHAnsi"/>
          <w:sz w:val="24"/>
          <w:szCs w:val="24"/>
        </w:rPr>
        <w:t>with</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regard</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to</w:t>
      </w:r>
      <w:proofErr w:type="gramEnd"/>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policies</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 xml:space="preserve">actions </w:t>
      </w:r>
      <w:proofErr w:type="gramStart"/>
      <w:r w:rsidRPr="00384DE8">
        <w:rPr>
          <w:rFonts w:asciiTheme="minorHAnsi" w:hAnsiTheme="minorHAnsi" w:cstheme="minorHAnsi"/>
          <w:sz w:val="24"/>
          <w:szCs w:val="24"/>
        </w:rPr>
        <w:t>effecting</w:t>
      </w:r>
      <w:proofErr w:type="gramEnd"/>
      <w:r w:rsidRPr="00384DE8">
        <w:rPr>
          <w:rFonts w:asciiTheme="minorHAnsi" w:hAnsiTheme="minorHAnsi" w:cstheme="minorHAnsi"/>
          <w:sz w:val="24"/>
          <w:szCs w:val="24"/>
        </w:rPr>
        <w:t xml:space="preserve"> drug and rehabilitation services within the community.</w:t>
      </w:r>
    </w:p>
    <w:p w14:paraId="5481812F" w14:textId="77777777" w:rsidR="001E61FF" w:rsidRPr="00384DE8" w:rsidRDefault="00D0553F">
      <w:pPr>
        <w:pStyle w:val="ListParagraph"/>
        <w:numPr>
          <w:ilvl w:val="0"/>
          <w:numId w:val="1"/>
        </w:numPr>
        <w:tabs>
          <w:tab w:val="left" w:pos="743"/>
        </w:tabs>
        <w:ind w:right="455"/>
        <w:rPr>
          <w:rFonts w:asciiTheme="minorHAnsi" w:hAnsiTheme="minorHAnsi" w:cstheme="minorHAnsi"/>
          <w:sz w:val="24"/>
          <w:szCs w:val="24"/>
        </w:rPr>
      </w:pPr>
      <w:r w:rsidRPr="00384DE8">
        <w:rPr>
          <w:rFonts w:asciiTheme="minorHAnsi" w:hAnsiTheme="minorHAnsi" w:cstheme="minorHAnsi"/>
          <w:sz w:val="24"/>
          <w:szCs w:val="24"/>
        </w:rPr>
        <w:t>Supporting</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service-users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towards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integration</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of</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their</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own</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journeys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decision-making</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processes,</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the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creation</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of</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future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opportunities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 xml:space="preserve">for </w:t>
      </w:r>
      <w:proofErr w:type="gramStart"/>
      <w:r w:rsidRPr="00384DE8">
        <w:rPr>
          <w:rFonts w:asciiTheme="minorHAnsi" w:hAnsiTheme="minorHAnsi" w:cstheme="minorHAnsi"/>
          <w:sz w:val="24"/>
          <w:szCs w:val="24"/>
        </w:rPr>
        <w:t>positive growth</w:t>
      </w:r>
      <w:proofErr w:type="gramEnd"/>
      <w:r w:rsidRPr="00384DE8">
        <w:rPr>
          <w:rFonts w:asciiTheme="minorHAnsi" w:hAnsiTheme="minorHAnsi" w:cstheme="minorHAnsi"/>
          <w:sz w:val="24"/>
          <w:szCs w:val="24"/>
        </w:rPr>
        <w:t xml:space="preserve"> and development.</w:t>
      </w:r>
    </w:p>
    <w:p w14:paraId="5C02DBCB" w14:textId="06A3E906" w:rsidR="000736AE" w:rsidRPr="00384DE8" w:rsidRDefault="000736AE" w:rsidP="000736AE">
      <w:pPr>
        <w:rPr>
          <w:rFonts w:asciiTheme="minorHAnsi" w:hAnsiTheme="minorHAnsi" w:cstheme="minorHAnsi"/>
          <w:sz w:val="24"/>
          <w:szCs w:val="24"/>
        </w:rPr>
      </w:pPr>
    </w:p>
    <w:p w14:paraId="71F00EF7" w14:textId="77777777" w:rsidR="000736AE" w:rsidRDefault="000736AE" w:rsidP="000736AE">
      <w:pPr>
        <w:rPr>
          <w:rFonts w:asciiTheme="minorHAnsi" w:hAnsiTheme="minorHAnsi" w:cstheme="minorHAnsi"/>
          <w:sz w:val="24"/>
          <w:szCs w:val="24"/>
        </w:rPr>
      </w:pPr>
    </w:p>
    <w:p w14:paraId="66833780" w14:textId="77777777" w:rsidR="00D76A8F" w:rsidRDefault="00D76A8F" w:rsidP="000736AE">
      <w:pPr>
        <w:rPr>
          <w:rFonts w:asciiTheme="minorHAnsi" w:hAnsiTheme="minorHAnsi" w:cstheme="minorHAnsi"/>
          <w:sz w:val="24"/>
          <w:szCs w:val="24"/>
        </w:rPr>
      </w:pPr>
    </w:p>
    <w:p w14:paraId="7894781B" w14:textId="2B04A672" w:rsidR="00D76A8F" w:rsidRDefault="00D76A8F" w:rsidP="000736AE">
      <w:pPr>
        <w:rPr>
          <w:rFonts w:asciiTheme="minorHAnsi" w:hAnsiTheme="minorHAnsi" w:cstheme="minorHAnsi"/>
          <w:sz w:val="24"/>
          <w:szCs w:val="24"/>
        </w:rPr>
      </w:pPr>
      <w:r>
        <w:rPr>
          <w:noProof/>
        </w:rPr>
        <w:drawing>
          <wp:inline distT="0" distB="0" distL="0" distR="0" wp14:anchorId="2EB4ECA6" wp14:editId="126389F0">
            <wp:extent cx="3961865" cy="2970796"/>
            <wp:effectExtent l="0" t="0" r="635" b="1270"/>
            <wp:docPr id="1301534774" name="Picture 45" descr="A house with a green and white balloon a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534774" name="Picture 45" descr="A house with a green and white balloon arch&#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73214" cy="2979306"/>
                    </a:xfrm>
                    <a:prstGeom prst="rect">
                      <a:avLst/>
                    </a:prstGeom>
                    <a:noFill/>
                    <a:ln>
                      <a:noFill/>
                    </a:ln>
                  </pic:spPr>
                </pic:pic>
              </a:graphicData>
            </a:graphic>
          </wp:inline>
        </w:drawing>
      </w:r>
    </w:p>
    <w:p w14:paraId="13E44569" w14:textId="77777777" w:rsidR="00D76A8F" w:rsidRPr="00384DE8" w:rsidRDefault="00D76A8F" w:rsidP="000736AE">
      <w:pPr>
        <w:rPr>
          <w:rFonts w:asciiTheme="minorHAnsi" w:hAnsiTheme="minorHAnsi" w:cstheme="minorHAnsi"/>
          <w:sz w:val="24"/>
          <w:szCs w:val="24"/>
        </w:rPr>
      </w:pPr>
    </w:p>
    <w:p w14:paraId="1DC4D64C" w14:textId="708C02F0" w:rsidR="001E61FF" w:rsidRPr="00384DE8" w:rsidRDefault="00D0553F" w:rsidP="00384DE8">
      <w:pPr>
        <w:pStyle w:val="Heading1"/>
      </w:pPr>
      <w:bookmarkStart w:id="10" w:name="_Toc213149553"/>
      <w:r w:rsidRPr="00384DE8">
        <w:t>CASP</w:t>
      </w:r>
      <w:r w:rsidRPr="00384DE8">
        <w:rPr>
          <w:spacing w:val="-5"/>
        </w:rPr>
        <w:t xml:space="preserve"> </w:t>
      </w:r>
      <w:r w:rsidRPr="00384DE8">
        <w:t>Dublin</w:t>
      </w:r>
      <w:r w:rsidRPr="00384DE8">
        <w:rPr>
          <w:spacing w:val="-3"/>
        </w:rPr>
        <w:t xml:space="preserve"> </w:t>
      </w:r>
      <w:r w:rsidRPr="00384DE8">
        <w:t>in</w:t>
      </w:r>
      <w:r w:rsidRPr="00384DE8">
        <w:rPr>
          <w:spacing w:val="-2"/>
        </w:rPr>
        <w:t xml:space="preserve"> </w:t>
      </w:r>
      <w:r w:rsidRPr="00384DE8">
        <w:rPr>
          <w:spacing w:val="-4"/>
        </w:rPr>
        <w:t>202</w:t>
      </w:r>
      <w:r w:rsidR="00160979" w:rsidRPr="00384DE8">
        <w:rPr>
          <w:spacing w:val="-4"/>
        </w:rPr>
        <w:t>4</w:t>
      </w:r>
      <w:bookmarkEnd w:id="10"/>
    </w:p>
    <w:p w14:paraId="235DEC9D" w14:textId="500111D4" w:rsidR="001E61FF" w:rsidRPr="00384DE8" w:rsidRDefault="00D0553F">
      <w:pPr>
        <w:pStyle w:val="BodyText"/>
        <w:rPr>
          <w:rFonts w:asciiTheme="minorHAnsi" w:hAnsiTheme="minorHAnsi" w:cstheme="minorHAnsi"/>
          <w:sz w:val="24"/>
          <w:szCs w:val="24"/>
        </w:rPr>
      </w:pPr>
      <w:r w:rsidRPr="00384DE8">
        <w:rPr>
          <w:rFonts w:asciiTheme="minorHAnsi" w:hAnsiTheme="minorHAnsi" w:cstheme="minorHAnsi"/>
          <w:sz w:val="24"/>
          <w:szCs w:val="24"/>
        </w:rPr>
        <w:t>A</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strength</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of</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CASP is</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that</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we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offer</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a</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range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of</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services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under</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one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roof.</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Our</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system allows</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us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to assess</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clients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who</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come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through</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our</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door</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triage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 xml:space="preserve">them </w:t>
      </w:r>
      <w:proofErr w:type="gramStart"/>
      <w:r w:rsidRPr="00384DE8">
        <w:rPr>
          <w:rFonts w:asciiTheme="minorHAnsi" w:hAnsiTheme="minorHAnsi" w:cstheme="minorHAnsi"/>
          <w:sz w:val="24"/>
          <w:szCs w:val="24"/>
        </w:rPr>
        <w:t>to</w:t>
      </w:r>
      <w:proofErr w:type="gramEnd"/>
      <w:r w:rsidRPr="00384DE8">
        <w:rPr>
          <w:rFonts w:asciiTheme="minorHAnsi" w:hAnsiTheme="minorHAnsi" w:cstheme="minorHAnsi"/>
          <w:sz w:val="24"/>
          <w:szCs w:val="24"/>
        </w:rPr>
        <w:t xml:space="preserve"> the services that best </w:t>
      </w:r>
      <w:proofErr w:type="gramStart"/>
      <w:r w:rsidRPr="00384DE8">
        <w:rPr>
          <w:rFonts w:asciiTheme="minorHAnsi" w:hAnsiTheme="minorHAnsi" w:cstheme="minorHAnsi"/>
          <w:sz w:val="24"/>
          <w:szCs w:val="24"/>
        </w:rPr>
        <w:t>meets</w:t>
      </w:r>
      <w:proofErr w:type="gramEnd"/>
      <w:r w:rsidRPr="00384DE8">
        <w:rPr>
          <w:rFonts w:asciiTheme="minorHAnsi" w:hAnsiTheme="minorHAnsi" w:cstheme="minorHAnsi"/>
          <w:sz w:val="24"/>
          <w:szCs w:val="24"/>
        </w:rPr>
        <w:t xml:space="preserve"> their </w:t>
      </w:r>
      <w:proofErr w:type="gramStart"/>
      <w:r w:rsidRPr="00384DE8">
        <w:rPr>
          <w:rFonts w:asciiTheme="minorHAnsi" w:hAnsiTheme="minorHAnsi" w:cstheme="minorHAnsi"/>
          <w:sz w:val="24"/>
          <w:szCs w:val="24"/>
        </w:rPr>
        <w:t>need</w:t>
      </w:r>
      <w:proofErr w:type="gramEnd"/>
      <w:r w:rsidRPr="00384DE8">
        <w:rPr>
          <w:rFonts w:asciiTheme="minorHAnsi" w:hAnsiTheme="minorHAnsi" w:cstheme="minorHAnsi"/>
          <w:sz w:val="24"/>
          <w:szCs w:val="24"/>
        </w:rPr>
        <w:t>. This provides for an integrated web of support. During 202</w:t>
      </w:r>
      <w:r w:rsidR="00160979" w:rsidRPr="00384DE8">
        <w:rPr>
          <w:rFonts w:asciiTheme="minorHAnsi" w:hAnsiTheme="minorHAnsi" w:cstheme="minorHAnsi"/>
          <w:sz w:val="24"/>
          <w:szCs w:val="24"/>
        </w:rPr>
        <w:t>4</w:t>
      </w:r>
      <w:r w:rsidRPr="00384DE8">
        <w:rPr>
          <w:rFonts w:asciiTheme="minorHAnsi" w:hAnsiTheme="minorHAnsi" w:cstheme="minorHAnsi"/>
          <w:sz w:val="24"/>
          <w:szCs w:val="24"/>
        </w:rPr>
        <w:t xml:space="preserve">, our various services </w:t>
      </w:r>
      <w:proofErr w:type="gramStart"/>
      <w:r w:rsidRPr="00384DE8">
        <w:rPr>
          <w:rFonts w:asciiTheme="minorHAnsi" w:hAnsiTheme="minorHAnsi" w:cstheme="minorHAnsi"/>
          <w:sz w:val="24"/>
          <w:szCs w:val="24"/>
        </w:rPr>
        <w:t xml:space="preserve">had  </w:t>
      </w:r>
      <w:r w:rsidR="000222BC">
        <w:rPr>
          <w:rFonts w:asciiTheme="minorHAnsi" w:hAnsiTheme="minorHAnsi" w:cstheme="minorHAnsi"/>
          <w:sz w:val="24"/>
          <w:szCs w:val="24"/>
        </w:rPr>
        <w:t>7845</w:t>
      </w:r>
      <w:proofErr w:type="gramEnd"/>
      <w:r w:rsidR="000222BC">
        <w:rPr>
          <w:rFonts w:asciiTheme="minorHAnsi" w:hAnsiTheme="minorHAnsi" w:cstheme="minorHAnsi"/>
          <w:sz w:val="24"/>
          <w:szCs w:val="24"/>
        </w:rPr>
        <w:t xml:space="preserve"> </w:t>
      </w:r>
      <w:r w:rsidRPr="000222BC">
        <w:rPr>
          <w:rFonts w:asciiTheme="minorHAnsi" w:hAnsiTheme="minorHAnsi" w:cstheme="minorHAnsi"/>
          <w:sz w:val="24"/>
          <w:szCs w:val="24"/>
        </w:rPr>
        <w:t xml:space="preserve">contacts with </w:t>
      </w:r>
      <w:r w:rsidR="000222BC" w:rsidRPr="000222BC">
        <w:rPr>
          <w:rFonts w:asciiTheme="minorHAnsi" w:hAnsiTheme="minorHAnsi" w:cstheme="minorHAnsi"/>
          <w:sz w:val="24"/>
          <w:szCs w:val="24"/>
        </w:rPr>
        <w:t>818 service users</w:t>
      </w:r>
      <w:r w:rsidRPr="00384DE8">
        <w:rPr>
          <w:rFonts w:asciiTheme="minorHAnsi" w:hAnsiTheme="minorHAnsi" w:cstheme="minorHAnsi"/>
          <w:b/>
          <w:bCs/>
          <w:sz w:val="24"/>
          <w:szCs w:val="24"/>
        </w:rPr>
        <w:t>.</w:t>
      </w:r>
    </w:p>
    <w:p w14:paraId="79A25A45" w14:textId="77777777" w:rsidR="004004D0" w:rsidRDefault="004004D0">
      <w:pPr>
        <w:pStyle w:val="BodyText"/>
        <w:rPr>
          <w:rFonts w:asciiTheme="minorHAnsi" w:hAnsiTheme="minorHAnsi" w:cstheme="minorHAnsi"/>
          <w:sz w:val="24"/>
          <w:szCs w:val="24"/>
        </w:rPr>
      </w:pPr>
    </w:p>
    <w:p w14:paraId="654B160E" w14:textId="55C4CABB" w:rsidR="001E61FF" w:rsidRPr="00384DE8" w:rsidRDefault="00D0553F">
      <w:pPr>
        <w:pStyle w:val="BodyText"/>
        <w:rPr>
          <w:rFonts w:asciiTheme="minorHAnsi" w:hAnsiTheme="minorHAnsi" w:cstheme="minorHAnsi"/>
          <w:sz w:val="24"/>
          <w:szCs w:val="24"/>
        </w:rPr>
      </w:pPr>
      <w:r w:rsidRPr="00384DE8">
        <w:rPr>
          <w:rFonts w:asciiTheme="minorHAnsi" w:hAnsiTheme="minorHAnsi" w:cstheme="minorHAnsi"/>
          <w:sz w:val="24"/>
          <w:szCs w:val="24"/>
        </w:rPr>
        <w:t>M</w:t>
      </w:r>
      <w:r w:rsidR="000222BC">
        <w:rPr>
          <w:rFonts w:asciiTheme="minorHAnsi" w:hAnsiTheme="minorHAnsi" w:cstheme="minorHAnsi"/>
          <w:sz w:val="24"/>
          <w:szCs w:val="24"/>
        </w:rPr>
        <w:t>any</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of</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our</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service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users</w:t>
      </w:r>
      <w:r w:rsidRPr="00384DE8">
        <w:rPr>
          <w:rFonts w:asciiTheme="minorHAnsi" w:hAnsiTheme="minorHAnsi" w:cstheme="minorHAnsi"/>
          <w:spacing w:val="-3"/>
          <w:sz w:val="24"/>
          <w:szCs w:val="24"/>
        </w:rPr>
        <w:t xml:space="preserve"> </w:t>
      </w:r>
      <w:r w:rsidR="00752BB7" w:rsidRPr="00384DE8">
        <w:rPr>
          <w:rFonts w:asciiTheme="minorHAnsi" w:hAnsiTheme="minorHAnsi" w:cstheme="minorHAnsi"/>
          <w:sz w:val="24"/>
          <w:szCs w:val="24"/>
        </w:rPr>
        <w:t>are</w:t>
      </w:r>
      <w:r w:rsidR="00752BB7" w:rsidRPr="00384DE8">
        <w:rPr>
          <w:rFonts w:asciiTheme="minorHAnsi" w:hAnsiTheme="minorHAnsi" w:cstheme="minorHAnsi"/>
          <w:spacing w:val="-1"/>
          <w:sz w:val="24"/>
          <w:szCs w:val="24"/>
        </w:rPr>
        <w:t xml:space="preserve"> </w:t>
      </w:r>
      <w:r w:rsidR="00752BB7" w:rsidRPr="00384DE8">
        <w:rPr>
          <w:rFonts w:asciiTheme="minorHAnsi" w:hAnsiTheme="minorHAnsi" w:cstheme="minorHAnsi"/>
          <w:sz w:val="24"/>
          <w:szCs w:val="24"/>
        </w:rPr>
        <w:t>actively addicted</w:t>
      </w:r>
      <w:r w:rsidRPr="00384DE8">
        <w:rPr>
          <w:rFonts w:asciiTheme="minorHAnsi" w:hAnsiTheme="minorHAnsi" w:cstheme="minorHAnsi"/>
          <w:sz w:val="24"/>
          <w:szCs w:val="24"/>
        </w:rPr>
        <w:t>,</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with</w:t>
      </w:r>
      <w:r w:rsidRPr="00384DE8">
        <w:rPr>
          <w:rFonts w:asciiTheme="minorHAnsi" w:hAnsiTheme="minorHAnsi" w:cstheme="minorHAnsi"/>
          <w:spacing w:val="-6"/>
          <w:sz w:val="24"/>
          <w:szCs w:val="24"/>
        </w:rPr>
        <w:t xml:space="preserve"> </w:t>
      </w:r>
      <w:r w:rsidR="00CF7732">
        <w:rPr>
          <w:rFonts w:asciiTheme="minorHAnsi" w:hAnsiTheme="minorHAnsi" w:cstheme="minorHAnsi"/>
          <w:spacing w:val="-1"/>
          <w:sz w:val="24"/>
          <w:szCs w:val="24"/>
        </w:rPr>
        <w:t>124</w:t>
      </w:r>
      <w:r w:rsidR="002453C0"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using</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our</w:t>
      </w:r>
      <w:r w:rsidRPr="00384DE8">
        <w:rPr>
          <w:rFonts w:asciiTheme="minorHAnsi" w:hAnsiTheme="minorHAnsi" w:cstheme="minorHAnsi"/>
          <w:spacing w:val="-4"/>
          <w:sz w:val="24"/>
          <w:szCs w:val="24"/>
        </w:rPr>
        <w:t xml:space="preserve"> </w:t>
      </w:r>
      <w:r w:rsidRPr="000222BC">
        <w:rPr>
          <w:rFonts w:asciiTheme="minorHAnsi" w:hAnsiTheme="minorHAnsi" w:cstheme="minorHAnsi"/>
          <w:sz w:val="24"/>
          <w:szCs w:val="24"/>
        </w:rPr>
        <w:t>drop-in</w:t>
      </w:r>
      <w:r w:rsidRPr="000222BC">
        <w:rPr>
          <w:rFonts w:asciiTheme="minorHAnsi" w:hAnsiTheme="minorHAnsi" w:cstheme="minorHAnsi"/>
          <w:spacing w:val="-3"/>
          <w:sz w:val="24"/>
          <w:szCs w:val="24"/>
        </w:rPr>
        <w:t xml:space="preserve"> </w:t>
      </w:r>
      <w:r w:rsidRPr="000222BC">
        <w:rPr>
          <w:rFonts w:asciiTheme="minorHAnsi" w:hAnsiTheme="minorHAnsi" w:cstheme="minorHAnsi"/>
          <w:sz w:val="24"/>
          <w:szCs w:val="24"/>
        </w:rPr>
        <w:t>service</w:t>
      </w:r>
      <w:r w:rsidRPr="00384DE8">
        <w:rPr>
          <w:rFonts w:asciiTheme="minorHAnsi" w:hAnsiTheme="minorHAnsi" w:cstheme="minorHAnsi"/>
          <w:sz w:val="24"/>
          <w:szCs w:val="24"/>
        </w:rPr>
        <w:t>,</w:t>
      </w:r>
      <w:r w:rsidRPr="00384DE8">
        <w:rPr>
          <w:rFonts w:asciiTheme="minorHAnsi" w:hAnsiTheme="minorHAnsi" w:cstheme="minorHAnsi"/>
          <w:spacing w:val="-1"/>
          <w:sz w:val="24"/>
          <w:szCs w:val="24"/>
        </w:rPr>
        <w:t xml:space="preserve"> </w:t>
      </w:r>
      <w:r w:rsidR="00CF7732">
        <w:rPr>
          <w:rFonts w:asciiTheme="minorHAnsi" w:hAnsiTheme="minorHAnsi" w:cstheme="minorHAnsi"/>
          <w:spacing w:val="-1"/>
          <w:sz w:val="24"/>
          <w:szCs w:val="24"/>
        </w:rPr>
        <w:t>64 a</w:t>
      </w:r>
      <w:r w:rsidRPr="00384DE8">
        <w:rPr>
          <w:rFonts w:asciiTheme="minorHAnsi" w:hAnsiTheme="minorHAnsi" w:cstheme="minorHAnsi"/>
          <w:sz w:val="24"/>
          <w:szCs w:val="24"/>
        </w:rPr>
        <w:t>ttending</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the</w:t>
      </w:r>
      <w:r w:rsidRPr="00384DE8">
        <w:rPr>
          <w:rFonts w:asciiTheme="minorHAnsi" w:hAnsiTheme="minorHAnsi" w:cstheme="minorHAnsi"/>
          <w:spacing w:val="-3"/>
          <w:sz w:val="24"/>
          <w:szCs w:val="24"/>
        </w:rPr>
        <w:t xml:space="preserve"> </w:t>
      </w:r>
      <w:r w:rsidRPr="000222BC">
        <w:rPr>
          <w:rFonts w:asciiTheme="minorHAnsi" w:hAnsiTheme="minorHAnsi" w:cstheme="minorHAnsi"/>
          <w:sz w:val="24"/>
          <w:szCs w:val="24"/>
        </w:rPr>
        <w:t>methadone</w:t>
      </w:r>
      <w:r w:rsidRPr="000222BC">
        <w:rPr>
          <w:rFonts w:asciiTheme="minorHAnsi" w:hAnsiTheme="minorHAnsi" w:cstheme="minorHAnsi"/>
          <w:spacing w:val="-1"/>
          <w:sz w:val="24"/>
          <w:szCs w:val="24"/>
        </w:rPr>
        <w:t xml:space="preserve"> </w:t>
      </w:r>
      <w:r w:rsidRPr="000222BC">
        <w:rPr>
          <w:rFonts w:asciiTheme="minorHAnsi" w:hAnsiTheme="minorHAnsi" w:cstheme="minorHAnsi"/>
          <w:sz w:val="24"/>
          <w:szCs w:val="24"/>
        </w:rPr>
        <w:t>clinic</w:t>
      </w:r>
      <w:r w:rsidRPr="00384DE8">
        <w:rPr>
          <w:rFonts w:asciiTheme="minorHAnsi" w:hAnsiTheme="minorHAnsi" w:cstheme="minorHAnsi"/>
          <w:b/>
          <w:bCs/>
          <w:sz w:val="24"/>
          <w:szCs w:val="24"/>
        </w:rPr>
        <w:t>,</w:t>
      </w:r>
      <w:r w:rsidRPr="00384DE8">
        <w:rPr>
          <w:rFonts w:asciiTheme="minorHAnsi" w:hAnsiTheme="minorHAnsi" w:cstheme="minorHAnsi"/>
          <w:spacing w:val="-4"/>
          <w:sz w:val="24"/>
          <w:szCs w:val="24"/>
        </w:rPr>
        <w:t xml:space="preserve"> </w:t>
      </w:r>
      <w:r w:rsidR="00CF7732">
        <w:rPr>
          <w:rFonts w:asciiTheme="minorHAnsi" w:hAnsiTheme="minorHAnsi" w:cstheme="minorHAnsi"/>
          <w:spacing w:val="-1"/>
          <w:sz w:val="24"/>
          <w:szCs w:val="24"/>
        </w:rPr>
        <w:t>196</w:t>
      </w:r>
      <w:r w:rsidR="002453C0"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using</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the</w:t>
      </w:r>
      <w:r w:rsidRPr="00384DE8">
        <w:rPr>
          <w:rFonts w:asciiTheme="minorHAnsi" w:hAnsiTheme="minorHAnsi" w:cstheme="minorHAnsi"/>
          <w:spacing w:val="-1"/>
          <w:sz w:val="24"/>
          <w:szCs w:val="24"/>
        </w:rPr>
        <w:t xml:space="preserve"> </w:t>
      </w:r>
      <w:r w:rsidRPr="000222BC">
        <w:rPr>
          <w:rFonts w:asciiTheme="minorHAnsi" w:hAnsiTheme="minorHAnsi" w:cstheme="minorHAnsi"/>
          <w:sz w:val="24"/>
          <w:szCs w:val="24"/>
        </w:rPr>
        <w:t>needle</w:t>
      </w:r>
      <w:r w:rsidRPr="000222BC">
        <w:rPr>
          <w:rFonts w:asciiTheme="minorHAnsi" w:hAnsiTheme="minorHAnsi" w:cstheme="minorHAnsi"/>
          <w:spacing w:val="-3"/>
          <w:sz w:val="24"/>
          <w:szCs w:val="24"/>
        </w:rPr>
        <w:t xml:space="preserve"> </w:t>
      </w:r>
      <w:r w:rsidRPr="000222BC">
        <w:rPr>
          <w:rFonts w:asciiTheme="minorHAnsi" w:hAnsiTheme="minorHAnsi" w:cstheme="minorHAnsi"/>
          <w:sz w:val="24"/>
          <w:szCs w:val="24"/>
        </w:rPr>
        <w:lastRenderedPageBreak/>
        <w:t xml:space="preserve">exchange service </w:t>
      </w:r>
      <w:r w:rsidRPr="00384DE8">
        <w:rPr>
          <w:rFonts w:asciiTheme="minorHAnsi" w:hAnsiTheme="minorHAnsi" w:cstheme="minorHAnsi"/>
          <w:sz w:val="24"/>
          <w:szCs w:val="24"/>
        </w:rPr>
        <w:t xml:space="preserve">and </w:t>
      </w:r>
      <w:r w:rsidR="00CF7732">
        <w:rPr>
          <w:rFonts w:asciiTheme="minorHAnsi" w:hAnsiTheme="minorHAnsi" w:cstheme="minorHAnsi"/>
          <w:sz w:val="24"/>
          <w:szCs w:val="24"/>
        </w:rPr>
        <w:t>64</w:t>
      </w:r>
      <w:r w:rsidR="002453C0" w:rsidRPr="00384DE8">
        <w:rPr>
          <w:rFonts w:asciiTheme="minorHAnsi" w:hAnsiTheme="minorHAnsi" w:cstheme="minorHAnsi"/>
          <w:sz w:val="24"/>
          <w:szCs w:val="24"/>
        </w:rPr>
        <w:t xml:space="preserve"> </w:t>
      </w:r>
      <w:r w:rsidRPr="00384DE8">
        <w:rPr>
          <w:rFonts w:asciiTheme="minorHAnsi" w:hAnsiTheme="minorHAnsi" w:cstheme="minorHAnsi"/>
          <w:sz w:val="24"/>
          <w:szCs w:val="24"/>
        </w:rPr>
        <w:t xml:space="preserve">attending the </w:t>
      </w:r>
      <w:r w:rsidRPr="000222BC">
        <w:rPr>
          <w:rFonts w:asciiTheme="minorHAnsi" w:hAnsiTheme="minorHAnsi" w:cstheme="minorHAnsi"/>
          <w:sz w:val="24"/>
          <w:szCs w:val="24"/>
        </w:rPr>
        <w:t>primary care nurse</w:t>
      </w:r>
      <w:r w:rsidRPr="00384DE8">
        <w:rPr>
          <w:rFonts w:asciiTheme="minorHAnsi" w:hAnsiTheme="minorHAnsi" w:cstheme="minorHAnsi"/>
          <w:sz w:val="24"/>
          <w:szCs w:val="24"/>
        </w:rPr>
        <w:t>.</w:t>
      </w:r>
    </w:p>
    <w:p w14:paraId="0C99FAD2" w14:textId="061FDEB0" w:rsidR="001E61FF" w:rsidRPr="00384DE8" w:rsidRDefault="00D0553F">
      <w:pPr>
        <w:pStyle w:val="BodyText"/>
        <w:spacing w:before="267"/>
        <w:rPr>
          <w:rFonts w:asciiTheme="minorHAnsi" w:hAnsiTheme="minorHAnsi" w:cstheme="minorHAnsi"/>
          <w:sz w:val="24"/>
          <w:szCs w:val="24"/>
        </w:rPr>
      </w:pPr>
      <w:r w:rsidRPr="00384DE8">
        <w:rPr>
          <w:rFonts w:asciiTheme="minorHAnsi" w:hAnsiTheme="minorHAnsi" w:cstheme="minorHAnsi"/>
          <w:sz w:val="24"/>
          <w:szCs w:val="24"/>
        </w:rPr>
        <w:t>We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key</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worked</w:t>
      </w:r>
      <w:r w:rsidRPr="00384DE8">
        <w:rPr>
          <w:rFonts w:asciiTheme="minorHAnsi" w:hAnsiTheme="minorHAnsi" w:cstheme="minorHAnsi"/>
          <w:spacing w:val="-2"/>
          <w:sz w:val="24"/>
          <w:szCs w:val="24"/>
        </w:rPr>
        <w:t xml:space="preserve"> </w:t>
      </w:r>
      <w:r w:rsidR="00CF7732">
        <w:rPr>
          <w:rFonts w:asciiTheme="minorHAnsi" w:hAnsiTheme="minorHAnsi" w:cstheme="minorHAnsi"/>
          <w:spacing w:val="-2"/>
          <w:sz w:val="24"/>
          <w:szCs w:val="24"/>
        </w:rPr>
        <w:t>143</w:t>
      </w:r>
      <w:r w:rsidR="002453C0"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individuals.</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This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is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a</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system</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of</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providing</w:t>
      </w:r>
      <w:r w:rsidRPr="00384DE8">
        <w:rPr>
          <w:rFonts w:asciiTheme="minorHAnsi" w:hAnsiTheme="minorHAnsi" w:cstheme="minorHAnsi"/>
          <w:spacing w:val="-2"/>
          <w:sz w:val="24"/>
          <w:szCs w:val="24"/>
        </w:rPr>
        <w:t xml:space="preserve"> </w:t>
      </w:r>
      <w:r w:rsidR="00160979" w:rsidRPr="00384DE8">
        <w:rPr>
          <w:rFonts w:asciiTheme="minorHAnsi" w:hAnsiTheme="minorHAnsi" w:cstheme="minorHAnsi"/>
          <w:sz w:val="24"/>
          <w:szCs w:val="24"/>
        </w:rPr>
        <w:t>tailor</w:t>
      </w:r>
      <w:r w:rsidR="00160979" w:rsidRPr="00384DE8">
        <w:rPr>
          <w:rFonts w:asciiTheme="minorHAnsi" w:hAnsiTheme="minorHAnsi" w:cstheme="minorHAnsi"/>
          <w:spacing w:val="-3"/>
          <w:sz w:val="24"/>
          <w:szCs w:val="24"/>
        </w:rPr>
        <w:t>-made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support</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for</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a</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period</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to</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clients</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who take up</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the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offer</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to liaise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with</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one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of</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our</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 xml:space="preserve">three key workers. There were </w:t>
      </w:r>
      <w:r w:rsidR="00CF7732">
        <w:rPr>
          <w:rFonts w:asciiTheme="minorHAnsi" w:hAnsiTheme="minorHAnsi" w:cstheme="minorHAnsi"/>
          <w:sz w:val="24"/>
          <w:szCs w:val="24"/>
        </w:rPr>
        <w:t>1108</w:t>
      </w:r>
      <w:r w:rsidR="002453C0" w:rsidRPr="00384DE8">
        <w:rPr>
          <w:rFonts w:asciiTheme="minorHAnsi" w:hAnsiTheme="minorHAnsi" w:cstheme="minorHAnsi"/>
          <w:sz w:val="24"/>
          <w:szCs w:val="24"/>
        </w:rPr>
        <w:t xml:space="preserve"> </w:t>
      </w:r>
      <w:r w:rsidRPr="00384DE8">
        <w:rPr>
          <w:rFonts w:asciiTheme="minorHAnsi" w:hAnsiTheme="minorHAnsi" w:cstheme="minorHAnsi"/>
          <w:sz w:val="24"/>
          <w:szCs w:val="24"/>
        </w:rPr>
        <w:t>contact interventions with these service users.</w:t>
      </w:r>
    </w:p>
    <w:p w14:paraId="0A37F4B4" w14:textId="77777777" w:rsidR="001E61FF" w:rsidRPr="00384DE8" w:rsidRDefault="001E61FF">
      <w:pPr>
        <w:pStyle w:val="BodyText"/>
        <w:ind w:left="0"/>
        <w:rPr>
          <w:rFonts w:asciiTheme="minorHAnsi" w:hAnsiTheme="minorHAnsi" w:cstheme="minorHAnsi"/>
          <w:sz w:val="24"/>
          <w:szCs w:val="24"/>
        </w:rPr>
      </w:pPr>
    </w:p>
    <w:p w14:paraId="1FB34987" w14:textId="4D6CAE01" w:rsidR="001E61FF" w:rsidRPr="00384DE8" w:rsidRDefault="00D0553F">
      <w:pPr>
        <w:pStyle w:val="BodyText"/>
        <w:spacing w:before="1"/>
        <w:rPr>
          <w:rFonts w:asciiTheme="minorHAnsi" w:hAnsiTheme="minorHAnsi" w:cstheme="minorHAnsi"/>
          <w:sz w:val="24"/>
          <w:szCs w:val="24"/>
        </w:rPr>
      </w:pPr>
      <w:r w:rsidRPr="00384DE8">
        <w:rPr>
          <w:rFonts w:asciiTheme="minorHAnsi" w:hAnsiTheme="minorHAnsi" w:cstheme="minorHAnsi"/>
          <w:sz w:val="24"/>
          <w:szCs w:val="24"/>
        </w:rPr>
        <w:t xml:space="preserve">As well as those in active addiction, we engaged with those who are in recovery, mostly through the recovery cafes which were attended by up to </w:t>
      </w:r>
      <w:r w:rsidR="00CF7732">
        <w:rPr>
          <w:rFonts w:asciiTheme="minorHAnsi" w:hAnsiTheme="minorHAnsi" w:cstheme="minorHAnsi"/>
          <w:sz w:val="24"/>
          <w:szCs w:val="24"/>
        </w:rPr>
        <w:t>75</w:t>
      </w:r>
      <w:r w:rsidR="002453C0" w:rsidRPr="00384DE8">
        <w:rPr>
          <w:rFonts w:asciiTheme="minorHAnsi" w:hAnsiTheme="minorHAnsi" w:cstheme="minorHAnsi"/>
          <w:sz w:val="24"/>
          <w:szCs w:val="24"/>
        </w:rPr>
        <w:t xml:space="preserve"> </w:t>
      </w:r>
      <w:r w:rsidRPr="00384DE8">
        <w:rPr>
          <w:rFonts w:asciiTheme="minorHAnsi" w:hAnsiTheme="minorHAnsi" w:cstheme="minorHAnsi"/>
          <w:sz w:val="24"/>
          <w:szCs w:val="24"/>
        </w:rPr>
        <w:t>individuals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at</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each</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café</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week</w:t>
      </w:r>
      <w:r w:rsidR="00DE221B">
        <w:rPr>
          <w:rFonts w:asciiTheme="minorHAnsi" w:hAnsiTheme="minorHAnsi" w:cstheme="minorHAnsi"/>
          <w:sz w:val="24"/>
          <w:szCs w:val="24"/>
        </w:rPr>
        <w:t>ly</w:t>
      </w:r>
      <w:r w:rsidRPr="00384DE8">
        <w:rPr>
          <w:rFonts w:asciiTheme="minorHAnsi" w:hAnsiTheme="minorHAnsi" w:cstheme="minorHAnsi"/>
          <w:sz w:val="24"/>
          <w:szCs w:val="24"/>
        </w:rPr>
        <w:t>.</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These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were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held</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throughout</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the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year</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on</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Wednesdays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Mondays.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They preceded</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fellowship</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meeting,</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CA</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 xml:space="preserve">AA respectfully. </w:t>
      </w:r>
      <w:r w:rsidR="00DE221B">
        <w:rPr>
          <w:rFonts w:asciiTheme="minorHAnsi" w:hAnsiTheme="minorHAnsi" w:cstheme="minorHAnsi"/>
          <w:sz w:val="24"/>
          <w:szCs w:val="24"/>
        </w:rPr>
        <w:t>14</w:t>
      </w:r>
      <w:r w:rsidR="00752BB7">
        <w:rPr>
          <w:rFonts w:asciiTheme="minorHAnsi" w:hAnsiTheme="minorHAnsi" w:cstheme="minorHAnsi"/>
          <w:sz w:val="24"/>
          <w:szCs w:val="24"/>
        </w:rPr>
        <w:t xml:space="preserve"> Recovery Café service users completed Reiki Level 1 training and </w:t>
      </w:r>
      <w:r w:rsidR="00DE221B">
        <w:rPr>
          <w:rFonts w:asciiTheme="minorHAnsi" w:hAnsiTheme="minorHAnsi" w:cstheme="minorHAnsi"/>
          <w:sz w:val="24"/>
          <w:szCs w:val="24"/>
        </w:rPr>
        <w:t>4</w:t>
      </w:r>
      <w:r w:rsidR="00752BB7">
        <w:rPr>
          <w:rFonts w:asciiTheme="minorHAnsi" w:hAnsiTheme="minorHAnsi" w:cstheme="minorHAnsi"/>
          <w:sz w:val="24"/>
          <w:szCs w:val="24"/>
        </w:rPr>
        <w:t xml:space="preserve"> completed Reiki Level 2 training in 2024. </w:t>
      </w:r>
    </w:p>
    <w:p w14:paraId="3C1872FF" w14:textId="77777777" w:rsidR="001E61FF" w:rsidRPr="00384DE8" w:rsidRDefault="001E61FF">
      <w:pPr>
        <w:pStyle w:val="BodyText"/>
        <w:spacing w:before="1"/>
        <w:ind w:left="0"/>
        <w:rPr>
          <w:rFonts w:asciiTheme="minorHAnsi" w:hAnsiTheme="minorHAnsi" w:cstheme="minorHAnsi"/>
          <w:sz w:val="24"/>
          <w:szCs w:val="24"/>
        </w:rPr>
      </w:pPr>
    </w:p>
    <w:p w14:paraId="6D74A1A7" w14:textId="77777777" w:rsidR="004004D0" w:rsidRDefault="004004D0">
      <w:pPr>
        <w:pStyle w:val="BodyText"/>
        <w:rPr>
          <w:rFonts w:asciiTheme="minorHAnsi" w:hAnsiTheme="minorHAnsi" w:cstheme="minorHAnsi"/>
          <w:sz w:val="24"/>
          <w:szCs w:val="24"/>
        </w:rPr>
      </w:pPr>
    </w:p>
    <w:p w14:paraId="110067E6" w14:textId="646E104F" w:rsidR="001E61FF" w:rsidRDefault="00D0553F">
      <w:pPr>
        <w:pStyle w:val="BodyText"/>
        <w:rPr>
          <w:rFonts w:asciiTheme="minorHAnsi" w:hAnsiTheme="minorHAnsi" w:cstheme="minorHAnsi"/>
          <w:b/>
          <w:bCs/>
          <w:spacing w:val="-2"/>
          <w:sz w:val="24"/>
          <w:szCs w:val="24"/>
        </w:rPr>
      </w:pPr>
      <w:r w:rsidRPr="00384DE8">
        <w:rPr>
          <w:rFonts w:asciiTheme="minorHAnsi" w:hAnsiTheme="minorHAnsi" w:cstheme="minorHAnsi"/>
          <w:sz w:val="24"/>
          <w:szCs w:val="24"/>
        </w:rPr>
        <w:t>We</w:t>
      </w:r>
      <w:r w:rsidRPr="00384DE8">
        <w:rPr>
          <w:rFonts w:asciiTheme="minorHAnsi" w:hAnsiTheme="minorHAnsi" w:cstheme="minorHAnsi"/>
          <w:spacing w:val="-7"/>
          <w:sz w:val="24"/>
          <w:szCs w:val="24"/>
        </w:rPr>
        <w:t xml:space="preserve"> </w:t>
      </w:r>
      <w:r w:rsidRPr="00384DE8">
        <w:rPr>
          <w:rFonts w:asciiTheme="minorHAnsi" w:hAnsiTheme="minorHAnsi" w:cstheme="minorHAnsi"/>
          <w:sz w:val="24"/>
          <w:szCs w:val="24"/>
        </w:rPr>
        <w:t>support</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recovery</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through</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a</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range</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of</w:t>
      </w:r>
      <w:r w:rsidRPr="00384DE8">
        <w:rPr>
          <w:rFonts w:asciiTheme="minorHAnsi" w:hAnsiTheme="minorHAnsi" w:cstheme="minorHAnsi"/>
          <w:spacing w:val="-7"/>
          <w:sz w:val="24"/>
          <w:szCs w:val="24"/>
        </w:rPr>
        <w:t xml:space="preserve"> </w:t>
      </w:r>
      <w:r w:rsidRPr="00384DE8">
        <w:rPr>
          <w:rFonts w:asciiTheme="minorHAnsi" w:hAnsiTheme="minorHAnsi" w:cstheme="minorHAnsi"/>
          <w:b/>
          <w:bCs/>
          <w:sz w:val="24"/>
          <w:szCs w:val="24"/>
        </w:rPr>
        <w:t>holistic</w:t>
      </w:r>
      <w:r w:rsidRPr="00384DE8">
        <w:rPr>
          <w:rFonts w:asciiTheme="minorHAnsi" w:hAnsiTheme="minorHAnsi" w:cstheme="minorHAnsi"/>
          <w:b/>
          <w:bCs/>
          <w:spacing w:val="-4"/>
          <w:sz w:val="24"/>
          <w:szCs w:val="24"/>
        </w:rPr>
        <w:t xml:space="preserve"> </w:t>
      </w:r>
      <w:r w:rsidRPr="00384DE8">
        <w:rPr>
          <w:rFonts w:asciiTheme="minorHAnsi" w:hAnsiTheme="minorHAnsi" w:cstheme="minorHAnsi"/>
          <w:b/>
          <w:bCs/>
          <w:sz w:val="24"/>
          <w:szCs w:val="24"/>
        </w:rPr>
        <w:t>therapies</w:t>
      </w:r>
      <w:r w:rsidRPr="00384DE8">
        <w:rPr>
          <w:rFonts w:asciiTheme="minorHAnsi" w:hAnsiTheme="minorHAnsi" w:cstheme="minorHAnsi"/>
          <w:sz w:val="24"/>
          <w:szCs w:val="24"/>
        </w:rPr>
        <w:t>.</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In</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202</w:t>
      </w:r>
      <w:r w:rsidR="00160979" w:rsidRPr="00384DE8">
        <w:rPr>
          <w:rFonts w:asciiTheme="minorHAnsi" w:hAnsiTheme="minorHAnsi" w:cstheme="minorHAnsi"/>
          <w:sz w:val="24"/>
          <w:szCs w:val="24"/>
        </w:rPr>
        <w:t>4</w:t>
      </w:r>
      <w:r w:rsidRPr="00384DE8">
        <w:rPr>
          <w:rFonts w:asciiTheme="minorHAnsi" w:hAnsiTheme="minorHAnsi" w:cstheme="minorHAnsi"/>
          <w:sz w:val="24"/>
          <w:szCs w:val="24"/>
        </w:rPr>
        <w:t>,</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we</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had</w:t>
      </w:r>
      <w:r w:rsidRPr="00384DE8">
        <w:rPr>
          <w:rFonts w:asciiTheme="minorHAnsi" w:hAnsiTheme="minorHAnsi" w:cstheme="minorHAnsi"/>
          <w:spacing w:val="-7"/>
          <w:sz w:val="24"/>
          <w:szCs w:val="24"/>
        </w:rPr>
        <w:t xml:space="preserve"> </w:t>
      </w:r>
      <w:r w:rsidR="00B652A8">
        <w:rPr>
          <w:rFonts w:asciiTheme="minorHAnsi" w:hAnsiTheme="minorHAnsi" w:cstheme="minorHAnsi"/>
          <w:spacing w:val="-7"/>
          <w:sz w:val="24"/>
          <w:szCs w:val="24"/>
        </w:rPr>
        <w:t>264</w:t>
      </w:r>
      <w:r w:rsidRPr="00384DE8">
        <w:rPr>
          <w:rFonts w:asciiTheme="minorHAnsi" w:hAnsiTheme="minorHAnsi" w:cstheme="minorHAnsi"/>
          <w:spacing w:val="-4"/>
          <w:sz w:val="24"/>
          <w:szCs w:val="24"/>
        </w:rPr>
        <w:t xml:space="preserve"> </w:t>
      </w:r>
      <w:r w:rsidRPr="00384DE8">
        <w:rPr>
          <w:rFonts w:asciiTheme="minorHAnsi" w:hAnsiTheme="minorHAnsi" w:cstheme="minorHAnsi"/>
          <w:b/>
          <w:bCs/>
          <w:sz w:val="24"/>
          <w:szCs w:val="24"/>
        </w:rPr>
        <w:t>sessions</w:t>
      </w:r>
      <w:r w:rsidRPr="00384DE8">
        <w:rPr>
          <w:rFonts w:asciiTheme="minorHAnsi" w:hAnsiTheme="minorHAnsi" w:cstheme="minorHAnsi"/>
          <w:spacing w:val="-7"/>
          <w:sz w:val="24"/>
          <w:szCs w:val="24"/>
        </w:rPr>
        <w:t xml:space="preserve"> </w:t>
      </w:r>
      <w:r w:rsidR="00460D69" w:rsidRPr="00384DE8">
        <w:rPr>
          <w:rFonts w:asciiTheme="minorHAnsi" w:hAnsiTheme="minorHAnsi" w:cstheme="minorHAnsi"/>
          <w:sz w:val="24"/>
          <w:szCs w:val="24"/>
        </w:rPr>
        <w:t>benefiting</w:t>
      </w:r>
      <w:r w:rsidR="004D0123" w:rsidRPr="00384DE8">
        <w:rPr>
          <w:rFonts w:asciiTheme="minorHAnsi" w:hAnsiTheme="minorHAnsi" w:cstheme="minorHAnsi"/>
          <w:sz w:val="24"/>
          <w:szCs w:val="24"/>
        </w:rPr>
        <w:t xml:space="preserve"> </w:t>
      </w:r>
      <w:r w:rsidR="00B652A8">
        <w:rPr>
          <w:rFonts w:asciiTheme="minorHAnsi" w:hAnsiTheme="minorHAnsi" w:cstheme="minorHAnsi"/>
          <w:sz w:val="24"/>
          <w:szCs w:val="24"/>
        </w:rPr>
        <w:t>79</w:t>
      </w:r>
      <w:r w:rsidR="004D0123" w:rsidRPr="00384DE8">
        <w:rPr>
          <w:rFonts w:asciiTheme="minorHAnsi" w:hAnsiTheme="minorHAnsi" w:cstheme="minorHAnsi"/>
          <w:sz w:val="24"/>
          <w:szCs w:val="24"/>
        </w:rPr>
        <w:t xml:space="preserve"> </w:t>
      </w:r>
      <w:r w:rsidRPr="00384DE8">
        <w:rPr>
          <w:rFonts w:asciiTheme="minorHAnsi" w:hAnsiTheme="minorHAnsi" w:cstheme="minorHAnsi"/>
          <w:b/>
          <w:bCs/>
          <w:sz w:val="24"/>
          <w:szCs w:val="24"/>
        </w:rPr>
        <w:t>service</w:t>
      </w:r>
      <w:r w:rsidRPr="00384DE8">
        <w:rPr>
          <w:rFonts w:asciiTheme="minorHAnsi" w:hAnsiTheme="minorHAnsi" w:cstheme="minorHAnsi"/>
          <w:b/>
          <w:bCs/>
          <w:spacing w:val="-3"/>
          <w:sz w:val="24"/>
          <w:szCs w:val="24"/>
        </w:rPr>
        <w:t xml:space="preserve"> </w:t>
      </w:r>
      <w:r w:rsidRPr="00384DE8">
        <w:rPr>
          <w:rFonts w:asciiTheme="minorHAnsi" w:hAnsiTheme="minorHAnsi" w:cstheme="minorHAnsi"/>
          <w:b/>
          <w:bCs/>
          <w:spacing w:val="-2"/>
          <w:sz w:val="24"/>
          <w:szCs w:val="24"/>
        </w:rPr>
        <w:t>users.</w:t>
      </w:r>
    </w:p>
    <w:p w14:paraId="71F5FEF8" w14:textId="77777777" w:rsidR="00EE1A40" w:rsidRDefault="00EE1A40">
      <w:pPr>
        <w:pStyle w:val="BodyText"/>
        <w:rPr>
          <w:rFonts w:asciiTheme="minorHAnsi" w:hAnsiTheme="minorHAnsi" w:cstheme="minorHAnsi"/>
          <w:b/>
          <w:bCs/>
          <w:spacing w:val="-2"/>
          <w:sz w:val="24"/>
          <w:szCs w:val="24"/>
        </w:rPr>
      </w:pPr>
    </w:p>
    <w:p w14:paraId="055ABAD4" w14:textId="77777777" w:rsidR="00EE1A40" w:rsidRDefault="00EE1A40">
      <w:pPr>
        <w:pStyle w:val="BodyText"/>
        <w:rPr>
          <w:rFonts w:asciiTheme="minorHAnsi" w:hAnsiTheme="minorHAnsi" w:cstheme="minorHAnsi"/>
          <w:b/>
          <w:bCs/>
          <w:spacing w:val="-2"/>
          <w:sz w:val="24"/>
          <w:szCs w:val="24"/>
        </w:rPr>
      </w:pPr>
    </w:p>
    <w:p w14:paraId="09A83552" w14:textId="77777777" w:rsidR="00EE1A40" w:rsidRDefault="00EE1A40">
      <w:pPr>
        <w:pStyle w:val="BodyText"/>
        <w:rPr>
          <w:rFonts w:asciiTheme="minorHAnsi" w:hAnsiTheme="minorHAnsi" w:cstheme="minorHAnsi"/>
          <w:b/>
          <w:bCs/>
          <w:spacing w:val="-2"/>
          <w:sz w:val="24"/>
          <w:szCs w:val="24"/>
        </w:rPr>
      </w:pPr>
    </w:p>
    <w:p w14:paraId="773C3043" w14:textId="3245F28E" w:rsidR="00EE1A40" w:rsidRPr="00384DE8" w:rsidRDefault="00EE1A40">
      <w:pPr>
        <w:pStyle w:val="BodyText"/>
        <w:rPr>
          <w:rFonts w:asciiTheme="minorHAnsi" w:hAnsiTheme="minorHAnsi" w:cstheme="minorHAnsi"/>
          <w:sz w:val="24"/>
          <w:szCs w:val="24"/>
        </w:rPr>
      </w:pPr>
      <w:r>
        <w:rPr>
          <w:noProof/>
        </w:rPr>
        <w:drawing>
          <wp:inline distT="0" distB="0" distL="0" distR="0" wp14:anchorId="1AD398AB" wp14:editId="6B00C328">
            <wp:extent cx="2038910" cy="3426594"/>
            <wp:effectExtent l="0" t="0" r="0" b="2540"/>
            <wp:docPr id="1897619547" name="Picture 46" descr="A person lying on a bed with a person in the b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19547" name="Picture 46" descr="A person lying on a bed with a person in the back&#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5921" cy="3438377"/>
                    </a:xfrm>
                    <a:prstGeom prst="rect">
                      <a:avLst/>
                    </a:prstGeom>
                    <a:noFill/>
                    <a:ln>
                      <a:noFill/>
                    </a:ln>
                  </pic:spPr>
                </pic:pic>
              </a:graphicData>
            </a:graphic>
          </wp:inline>
        </w:drawing>
      </w:r>
    </w:p>
    <w:p w14:paraId="579E8C10" w14:textId="0E2C2C0F" w:rsidR="001E61FF" w:rsidRPr="00384DE8" w:rsidRDefault="00D0553F">
      <w:pPr>
        <w:pStyle w:val="BodyText"/>
        <w:spacing w:before="267"/>
        <w:rPr>
          <w:rFonts w:asciiTheme="minorHAnsi" w:hAnsiTheme="minorHAnsi" w:cstheme="minorHAnsi"/>
          <w:sz w:val="24"/>
          <w:szCs w:val="24"/>
        </w:rPr>
      </w:pPr>
      <w:r w:rsidRPr="00384DE8">
        <w:rPr>
          <w:rFonts w:asciiTheme="minorHAnsi" w:hAnsiTheme="minorHAnsi" w:cstheme="minorHAnsi"/>
          <w:sz w:val="24"/>
          <w:szCs w:val="24"/>
        </w:rPr>
        <w:lastRenderedPageBreak/>
        <w:t>We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also had</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a</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substantial</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programme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for</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individuals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coping</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with</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a</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family</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member</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in</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addiction.</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This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consisted</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of</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one-to-one</w:t>
      </w:r>
      <w:r w:rsidRPr="00384DE8">
        <w:rPr>
          <w:rFonts w:asciiTheme="minorHAnsi" w:hAnsiTheme="minorHAnsi" w:cstheme="minorHAnsi"/>
          <w:spacing w:val="-1"/>
          <w:sz w:val="24"/>
          <w:szCs w:val="24"/>
        </w:rPr>
        <w:t xml:space="preserve"> </w:t>
      </w:r>
      <w:proofErr w:type="gramStart"/>
      <w:r w:rsidRPr="00384DE8">
        <w:rPr>
          <w:rFonts w:asciiTheme="minorHAnsi" w:hAnsiTheme="minorHAnsi" w:cstheme="minorHAnsi"/>
          <w:sz w:val="24"/>
          <w:szCs w:val="24"/>
        </w:rPr>
        <w:t>supports</w:t>
      </w:r>
      <w:proofErr w:type="gramEnd"/>
      <w:r w:rsidRPr="00384DE8">
        <w:rPr>
          <w:rFonts w:asciiTheme="minorHAnsi" w:hAnsiTheme="minorHAnsi" w:cstheme="minorHAnsi"/>
          <w:sz w:val="24"/>
          <w:szCs w:val="24"/>
        </w:rPr>
        <w:t xml:space="preserve"> and</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groupwork.</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 xml:space="preserve">We </w:t>
      </w:r>
      <w:r w:rsidR="00160979" w:rsidRPr="00384DE8">
        <w:rPr>
          <w:rFonts w:asciiTheme="minorHAnsi" w:hAnsiTheme="minorHAnsi" w:cstheme="minorHAnsi"/>
          <w:sz w:val="24"/>
          <w:szCs w:val="24"/>
        </w:rPr>
        <w:t>engaged</w:t>
      </w:r>
      <w:r w:rsidRPr="00384DE8">
        <w:rPr>
          <w:rFonts w:asciiTheme="minorHAnsi" w:hAnsiTheme="minorHAnsi" w:cstheme="minorHAnsi"/>
          <w:sz w:val="24"/>
          <w:szCs w:val="24"/>
        </w:rPr>
        <w:t xml:space="preserve"> </w:t>
      </w:r>
      <w:r w:rsidR="00160979" w:rsidRPr="00384DE8">
        <w:rPr>
          <w:rFonts w:asciiTheme="minorHAnsi" w:hAnsiTheme="minorHAnsi" w:cstheme="minorHAnsi"/>
          <w:sz w:val="24"/>
          <w:szCs w:val="24"/>
        </w:rPr>
        <w:t>with</w:t>
      </w:r>
      <w:r w:rsidRPr="00384DE8">
        <w:rPr>
          <w:rFonts w:asciiTheme="minorHAnsi" w:hAnsiTheme="minorHAnsi" w:cstheme="minorHAnsi"/>
          <w:sz w:val="24"/>
          <w:szCs w:val="24"/>
        </w:rPr>
        <w:t xml:space="preserve"> </w:t>
      </w:r>
      <w:r w:rsidR="00B652A8">
        <w:rPr>
          <w:rFonts w:asciiTheme="minorHAnsi" w:hAnsiTheme="minorHAnsi" w:cstheme="minorHAnsi"/>
          <w:sz w:val="24"/>
          <w:szCs w:val="24"/>
        </w:rPr>
        <w:t>77</w:t>
      </w:r>
      <w:r w:rsidR="004D0123" w:rsidRPr="00384DE8">
        <w:rPr>
          <w:rFonts w:asciiTheme="minorHAnsi" w:hAnsiTheme="minorHAnsi" w:cstheme="minorHAnsi"/>
          <w:sz w:val="24"/>
          <w:szCs w:val="24"/>
        </w:rPr>
        <w:t xml:space="preserve"> </w:t>
      </w:r>
      <w:r w:rsidRPr="00384DE8">
        <w:rPr>
          <w:rFonts w:asciiTheme="minorHAnsi" w:hAnsiTheme="minorHAnsi" w:cstheme="minorHAnsi"/>
          <w:sz w:val="24"/>
          <w:szCs w:val="24"/>
        </w:rPr>
        <w:t xml:space="preserve">individuals in one-to-one support. Our </w:t>
      </w:r>
      <w:r w:rsidR="00DE221B">
        <w:rPr>
          <w:rFonts w:asciiTheme="minorHAnsi" w:hAnsiTheme="minorHAnsi" w:cstheme="minorHAnsi"/>
          <w:sz w:val="24"/>
          <w:szCs w:val="24"/>
        </w:rPr>
        <w:t xml:space="preserve">family support </w:t>
      </w:r>
      <w:r w:rsidRPr="00384DE8">
        <w:rPr>
          <w:rFonts w:asciiTheme="minorHAnsi" w:hAnsiTheme="minorHAnsi" w:cstheme="minorHAnsi"/>
          <w:sz w:val="24"/>
          <w:szCs w:val="24"/>
        </w:rPr>
        <w:t xml:space="preserve">groups </w:t>
      </w:r>
      <w:r w:rsidR="00DE221B">
        <w:rPr>
          <w:rFonts w:asciiTheme="minorHAnsi" w:hAnsiTheme="minorHAnsi" w:cstheme="minorHAnsi"/>
          <w:sz w:val="24"/>
          <w:szCs w:val="24"/>
        </w:rPr>
        <w:t>–</w:t>
      </w:r>
      <w:r w:rsidRPr="00384DE8">
        <w:rPr>
          <w:rFonts w:asciiTheme="minorHAnsi" w:hAnsiTheme="minorHAnsi" w:cstheme="minorHAnsi"/>
          <w:sz w:val="24"/>
          <w:szCs w:val="24"/>
        </w:rPr>
        <w:t xml:space="preserve"> </w:t>
      </w:r>
      <w:r w:rsidR="00160979" w:rsidRPr="00384DE8">
        <w:rPr>
          <w:rFonts w:asciiTheme="minorHAnsi" w:hAnsiTheme="minorHAnsi" w:cstheme="minorHAnsi"/>
          <w:i/>
          <w:iCs/>
          <w:sz w:val="24"/>
          <w:szCs w:val="24"/>
        </w:rPr>
        <w:t>T</w:t>
      </w:r>
      <w:r w:rsidR="00DE221B">
        <w:rPr>
          <w:rFonts w:asciiTheme="minorHAnsi" w:hAnsiTheme="minorHAnsi" w:cstheme="minorHAnsi"/>
          <w:i/>
          <w:iCs/>
          <w:sz w:val="24"/>
          <w:szCs w:val="24"/>
        </w:rPr>
        <w:t>uesday Evening</w:t>
      </w:r>
      <w:r w:rsidRPr="00384DE8">
        <w:rPr>
          <w:rFonts w:asciiTheme="minorHAnsi" w:hAnsiTheme="minorHAnsi" w:cstheme="minorHAnsi"/>
          <w:i/>
          <w:iCs/>
          <w:sz w:val="24"/>
          <w:szCs w:val="24"/>
        </w:rPr>
        <w:t xml:space="preserve"> </w:t>
      </w:r>
      <w:r w:rsidR="00160979" w:rsidRPr="00384DE8">
        <w:rPr>
          <w:rFonts w:asciiTheme="minorHAnsi" w:hAnsiTheme="minorHAnsi" w:cstheme="minorHAnsi"/>
          <w:i/>
          <w:iCs/>
          <w:sz w:val="24"/>
          <w:szCs w:val="24"/>
        </w:rPr>
        <w:t>D</w:t>
      </w:r>
      <w:r w:rsidRPr="00384DE8">
        <w:rPr>
          <w:rFonts w:asciiTheme="minorHAnsi" w:hAnsiTheme="minorHAnsi" w:cstheme="minorHAnsi"/>
          <w:i/>
          <w:iCs/>
          <w:sz w:val="24"/>
          <w:szCs w:val="24"/>
        </w:rPr>
        <w:t>rop-</w:t>
      </w:r>
      <w:r w:rsidR="00160979" w:rsidRPr="00384DE8">
        <w:rPr>
          <w:rFonts w:asciiTheme="minorHAnsi" w:hAnsiTheme="minorHAnsi" w:cstheme="minorHAnsi"/>
          <w:i/>
          <w:iCs/>
          <w:sz w:val="24"/>
          <w:szCs w:val="24"/>
        </w:rPr>
        <w:t>I</w:t>
      </w:r>
      <w:r w:rsidRPr="00384DE8">
        <w:rPr>
          <w:rFonts w:asciiTheme="minorHAnsi" w:hAnsiTheme="minorHAnsi" w:cstheme="minorHAnsi"/>
          <w:i/>
          <w:iCs/>
          <w:sz w:val="24"/>
          <w:szCs w:val="24"/>
        </w:rPr>
        <w:t>n</w:t>
      </w:r>
      <w:r w:rsidR="00460D69">
        <w:rPr>
          <w:rFonts w:asciiTheme="minorHAnsi" w:hAnsiTheme="minorHAnsi" w:cstheme="minorHAnsi"/>
          <w:i/>
          <w:iCs/>
          <w:sz w:val="24"/>
          <w:szCs w:val="24"/>
        </w:rPr>
        <w:t xml:space="preserve"> (attended by 10 individuals)</w:t>
      </w:r>
      <w:r w:rsidRPr="00384DE8">
        <w:rPr>
          <w:rFonts w:asciiTheme="minorHAnsi" w:hAnsiTheme="minorHAnsi" w:cstheme="minorHAnsi"/>
          <w:i/>
          <w:iCs/>
          <w:sz w:val="24"/>
          <w:szCs w:val="24"/>
        </w:rPr>
        <w:t xml:space="preserve">, </w:t>
      </w:r>
      <w:r w:rsidR="00160979" w:rsidRPr="00384DE8">
        <w:rPr>
          <w:rFonts w:asciiTheme="minorHAnsi" w:hAnsiTheme="minorHAnsi" w:cstheme="minorHAnsi"/>
          <w:i/>
          <w:iCs/>
          <w:sz w:val="24"/>
          <w:szCs w:val="24"/>
        </w:rPr>
        <w:t>T</w:t>
      </w:r>
      <w:r w:rsidRPr="00384DE8">
        <w:rPr>
          <w:rFonts w:asciiTheme="minorHAnsi" w:hAnsiTheme="minorHAnsi" w:cstheme="minorHAnsi"/>
          <w:i/>
          <w:iCs/>
          <w:sz w:val="24"/>
          <w:szCs w:val="24"/>
        </w:rPr>
        <w:t xml:space="preserve">he </w:t>
      </w:r>
      <w:proofErr w:type="gramStart"/>
      <w:r w:rsidRPr="00384DE8">
        <w:rPr>
          <w:rFonts w:asciiTheme="minorHAnsi" w:hAnsiTheme="minorHAnsi" w:cstheme="minorHAnsi"/>
          <w:i/>
          <w:iCs/>
          <w:sz w:val="24"/>
          <w:szCs w:val="24"/>
        </w:rPr>
        <w:t>Back to Basics</w:t>
      </w:r>
      <w:proofErr w:type="gramEnd"/>
      <w:r w:rsidRPr="00384DE8">
        <w:rPr>
          <w:rFonts w:asciiTheme="minorHAnsi" w:hAnsiTheme="minorHAnsi" w:cstheme="minorHAnsi"/>
          <w:i/>
          <w:iCs/>
          <w:sz w:val="24"/>
          <w:szCs w:val="24"/>
        </w:rPr>
        <w:t xml:space="preserve"> </w:t>
      </w:r>
      <w:r w:rsidR="00160979" w:rsidRPr="00384DE8">
        <w:rPr>
          <w:rFonts w:asciiTheme="minorHAnsi" w:hAnsiTheme="minorHAnsi" w:cstheme="minorHAnsi"/>
          <w:i/>
          <w:iCs/>
          <w:sz w:val="24"/>
          <w:szCs w:val="24"/>
        </w:rPr>
        <w:t>E</w:t>
      </w:r>
      <w:r w:rsidRPr="00384DE8">
        <w:rPr>
          <w:rFonts w:asciiTheme="minorHAnsi" w:hAnsiTheme="minorHAnsi" w:cstheme="minorHAnsi"/>
          <w:i/>
          <w:iCs/>
          <w:sz w:val="24"/>
          <w:szCs w:val="24"/>
        </w:rPr>
        <w:t xml:space="preserve">ducation </w:t>
      </w:r>
      <w:r w:rsidR="00160979" w:rsidRPr="00384DE8">
        <w:rPr>
          <w:rFonts w:asciiTheme="minorHAnsi" w:hAnsiTheme="minorHAnsi" w:cstheme="minorHAnsi"/>
          <w:i/>
          <w:iCs/>
          <w:sz w:val="24"/>
          <w:szCs w:val="24"/>
        </w:rPr>
        <w:t>P</w:t>
      </w:r>
      <w:r w:rsidRPr="00384DE8">
        <w:rPr>
          <w:rFonts w:asciiTheme="minorHAnsi" w:hAnsiTheme="minorHAnsi" w:cstheme="minorHAnsi"/>
          <w:i/>
          <w:iCs/>
          <w:sz w:val="24"/>
          <w:szCs w:val="24"/>
        </w:rPr>
        <w:t xml:space="preserve">rogramme </w:t>
      </w:r>
      <w:r w:rsidR="00460D69">
        <w:rPr>
          <w:rFonts w:asciiTheme="minorHAnsi" w:hAnsiTheme="minorHAnsi" w:cstheme="minorHAnsi"/>
          <w:i/>
          <w:iCs/>
          <w:sz w:val="24"/>
          <w:szCs w:val="24"/>
        </w:rPr>
        <w:t xml:space="preserve">(attended by 30 individuals), Meditation Group (attended by 40 individuals) </w:t>
      </w:r>
      <w:r w:rsidRPr="00384DE8">
        <w:rPr>
          <w:rFonts w:asciiTheme="minorHAnsi" w:hAnsiTheme="minorHAnsi" w:cstheme="minorHAnsi"/>
          <w:i/>
          <w:iCs/>
          <w:sz w:val="24"/>
          <w:szCs w:val="24"/>
        </w:rPr>
        <w:t xml:space="preserve">and the Friday </w:t>
      </w:r>
      <w:r w:rsidR="00160979" w:rsidRPr="00384DE8">
        <w:rPr>
          <w:rFonts w:asciiTheme="minorHAnsi" w:hAnsiTheme="minorHAnsi" w:cstheme="minorHAnsi"/>
          <w:i/>
          <w:iCs/>
          <w:sz w:val="24"/>
          <w:szCs w:val="24"/>
        </w:rPr>
        <w:t>N</w:t>
      </w:r>
      <w:r w:rsidRPr="00384DE8">
        <w:rPr>
          <w:rFonts w:asciiTheme="minorHAnsi" w:hAnsiTheme="minorHAnsi" w:cstheme="minorHAnsi"/>
          <w:i/>
          <w:iCs/>
          <w:sz w:val="24"/>
          <w:szCs w:val="24"/>
        </w:rPr>
        <w:t xml:space="preserve">ight </w:t>
      </w:r>
      <w:r w:rsidR="00160979" w:rsidRPr="00384DE8">
        <w:rPr>
          <w:rFonts w:asciiTheme="minorHAnsi" w:hAnsiTheme="minorHAnsi" w:cstheme="minorHAnsi"/>
          <w:i/>
          <w:iCs/>
          <w:sz w:val="24"/>
          <w:szCs w:val="24"/>
        </w:rPr>
        <w:t>G</w:t>
      </w:r>
      <w:r w:rsidRPr="00384DE8">
        <w:rPr>
          <w:rFonts w:asciiTheme="minorHAnsi" w:hAnsiTheme="minorHAnsi" w:cstheme="minorHAnsi"/>
          <w:i/>
          <w:iCs/>
          <w:sz w:val="24"/>
          <w:szCs w:val="24"/>
        </w:rPr>
        <w:t>roup</w:t>
      </w:r>
      <w:r w:rsidR="00460D69">
        <w:rPr>
          <w:rFonts w:asciiTheme="minorHAnsi" w:hAnsiTheme="minorHAnsi" w:cstheme="minorHAnsi"/>
          <w:i/>
          <w:iCs/>
          <w:sz w:val="24"/>
          <w:szCs w:val="24"/>
        </w:rPr>
        <w:t xml:space="preserve"> (attended by 14 individuals)</w:t>
      </w:r>
      <w:r w:rsidRPr="00384DE8">
        <w:rPr>
          <w:rFonts w:asciiTheme="minorHAnsi" w:hAnsiTheme="minorHAnsi" w:cstheme="minorHAnsi"/>
          <w:sz w:val="24"/>
          <w:szCs w:val="24"/>
        </w:rPr>
        <w:t xml:space="preserve"> catered for </w:t>
      </w:r>
      <w:r w:rsidR="00160979" w:rsidRPr="00384DE8">
        <w:rPr>
          <w:rFonts w:asciiTheme="minorHAnsi" w:hAnsiTheme="minorHAnsi" w:cstheme="minorHAnsi"/>
          <w:sz w:val="24"/>
          <w:szCs w:val="24"/>
        </w:rPr>
        <w:t xml:space="preserve">a total of </w:t>
      </w:r>
      <w:r w:rsidR="00460D69">
        <w:rPr>
          <w:rFonts w:asciiTheme="minorHAnsi" w:hAnsiTheme="minorHAnsi" w:cstheme="minorHAnsi"/>
          <w:sz w:val="24"/>
          <w:szCs w:val="24"/>
        </w:rPr>
        <w:t>94</w:t>
      </w:r>
      <w:r w:rsidR="004D0123" w:rsidRPr="00384DE8">
        <w:rPr>
          <w:rFonts w:asciiTheme="minorHAnsi" w:hAnsiTheme="minorHAnsi" w:cstheme="minorHAnsi"/>
          <w:sz w:val="24"/>
          <w:szCs w:val="24"/>
        </w:rPr>
        <w:t xml:space="preserve"> </w:t>
      </w:r>
      <w:r w:rsidRPr="00384DE8">
        <w:rPr>
          <w:rFonts w:asciiTheme="minorHAnsi" w:hAnsiTheme="minorHAnsi" w:cstheme="minorHAnsi"/>
          <w:sz w:val="24"/>
          <w:szCs w:val="24"/>
        </w:rPr>
        <w:t>family members of persons in addiction.</w:t>
      </w:r>
    </w:p>
    <w:p w14:paraId="787033C6" w14:textId="77777777" w:rsidR="001E61FF" w:rsidRPr="00384DE8" w:rsidRDefault="001E61FF">
      <w:pPr>
        <w:pStyle w:val="BodyText"/>
        <w:spacing w:before="1"/>
        <w:ind w:left="0"/>
        <w:rPr>
          <w:rFonts w:asciiTheme="minorHAnsi" w:hAnsiTheme="minorHAnsi" w:cstheme="minorHAnsi"/>
          <w:sz w:val="24"/>
          <w:szCs w:val="24"/>
        </w:rPr>
      </w:pPr>
    </w:p>
    <w:p w14:paraId="037F3DB3" w14:textId="3AD2B4EB" w:rsidR="001E61FF" w:rsidRPr="00384DE8" w:rsidRDefault="00D0553F">
      <w:pPr>
        <w:pStyle w:val="BodyText"/>
        <w:rPr>
          <w:rFonts w:asciiTheme="minorHAnsi" w:hAnsiTheme="minorHAnsi" w:cstheme="minorHAnsi"/>
          <w:sz w:val="24"/>
          <w:szCs w:val="24"/>
        </w:rPr>
      </w:pPr>
      <w:r w:rsidRPr="00384DE8">
        <w:rPr>
          <w:rFonts w:asciiTheme="minorHAnsi" w:hAnsiTheme="minorHAnsi" w:cstheme="minorHAnsi"/>
          <w:sz w:val="24"/>
          <w:szCs w:val="24"/>
        </w:rPr>
        <w:t>CASP is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a</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community-based</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service,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we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work</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in</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close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collaboration</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with</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other</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local</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services.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These include</w:t>
      </w:r>
      <w:r w:rsidRPr="00384DE8">
        <w:rPr>
          <w:rFonts w:asciiTheme="minorHAnsi" w:hAnsiTheme="minorHAnsi" w:cstheme="minorHAnsi"/>
          <w:spacing w:val="-1"/>
          <w:sz w:val="24"/>
          <w:szCs w:val="24"/>
        </w:rPr>
        <w:t xml:space="preserve"> </w:t>
      </w:r>
      <w:r w:rsidR="00460D69">
        <w:rPr>
          <w:rFonts w:asciiTheme="minorHAnsi" w:hAnsiTheme="minorHAnsi" w:cstheme="minorHAnsi"/>
          <w:spacing w:val="-1"/>
          <w:sz w:val="24"/>
          <w:szCs w:val="24"/>
        </w:rPr>
        <w:t xml:space="preserve">the Clondalkin Drug and Alcohol </w:t>
      </w:r>
      <w:r w:rsidRPr="00384DE8">
        <w:rPr>
          <w:rFonts w:asciiTheme="minorHAnsi" w:hAnsiTheme="minorHAnsi" w:cstheme="minorHAnsi"/>
          <w:sz w:val="24"/>
          <w:szCs w:val="24"/>
        </w:rPr>
        <w:t>Task</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Force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Treatment</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 xml:space="preserve">Rehabilitation </w:t>
      </w:r>
      <w:r w:rsidR="0073757D" w:rsidRPr="00384DE8">
        <w:rPr>
          <w:rFonts w:asciiTheme="minorHAnsi" w:hAnsiTheme="minorHAnsi" w:cstheme="minorHAnsi"/>
          <w:sz w:val="24"/>
          <w:szCs w:val="24"/>
        </w:rPr>
        <w:t>S</w:t>
      </w:r>
      <w:r w:rsidRPr="00384DE8">
        <w:rPr>
          <w:rFonts w:asciiTheme="minorHAnsi" w:hAnsiTheme="minorHAnsi" w:cstheme="minorHAnsi"/>
          <w:sz w:val="24"/>
          <w:szCs w:val="24"/>
        </w:rPr>
        <w:t>ubgroup meetings, F</w:t>
      </w:r>
      <w:r w:rsidR="00460D69">
        <w:rPr>
          <w:rFonts w:asciiTheme="minorHAnsi" w:hAnsiTheme="minorHAnsi" w:cstheme="minorHAnsi"/>
          <w:sz w:val="24"/>
          <w:szCs w:val="24"/>
        </w:rPr>
        <w:t>amily Support Network</w:t>
      </w:r>
      <w:r w:rsidRPr="00384DE8">
        <w:rPr>
          <w:rFonts w:asciiTheme="minorHAnsi" w:hAnsiTheme="minorHAnsi" w:cstheme="minorHAnsi"/>
          <w:sz w:val="24"/>
          <w:szCs w:val="24"/>
        </w:rPr>
        <w:t xml:space="preserve"> and main Task Force meetings, Family Support networks and community safety meetings.</w:t>
      </w:r>
    </w:p>
    <w:p w14:paraId="436EBECA" w14:textId="77777777" w:rsidR="001E61FF" w:rsidRPr="00384DE8" w:rsidRDefault="001E61FF">
      <w:pPr>
        <w:pStyle w:val="BodyText"/>
        <w:spacing w:before="1"/>
        <w:ind w:left="0"/>
        <w:rPr>
          <w:rFonts w:asciiTheme="minorHAnsi" w:hAnsiTheme="minorHAnsi" w:cstheme="minorHAnsi"/>
          <w:sz w:val="24"/>
          <w:szCs w:val="24"/>
        </w:rPr>
      </w:pPr>
    </w:p>
    <w:p w14:paraId="49143398" w14:textId="77777777" w:rsidR="003800A9" w:rsidRDefault="003800A9" w:rsidP="00384DE8">
      <w:pPr>
        <w:pStyle w:val="Heading1"/>
      </w:pPr>
    </w:p>
    <w:p w14:paraId="74965A7B" w14:textId="7FC1CE4C" w:rsidR="001E61FF" w:rsidRPr="00384DE8" w:rsidRDefault="00D0553F" w:rsidP="00384DE8">
      <w:pPr>
        <w:pStyle w:val="Heading1"/>
      </w:pPr>
      <w:bookmarkStart w:id="11" w:name="_Toc213149554"/>
      <w:r w:rsidRPr="00384DE8">
        <w:t>CASP</w:t>
      </w:r>
      <w:r w:rsidRPr="00384DE8">
        <w:rPr>
          <w:spacing w:val="-7"/>
        </w:rPr>
        <w:t xml:space="preserve"> </w:t>
      </w:r>
      <w:r w:rsidRPr="00384DE8">
        <w:t>Clondalkin</w:t>
      </w:r>
      <w:r w:rsidRPr="00384DE8">
        <w:rPr>
          <w:spacing w:val="-5"/>
        </w:rPr>
        <w:t xml:space="preserve"> </w:t>
      </w:r>
      <w:r w:rsidRPr="00384DE8">
        <w:t>services’</w:t>
      </w:r>
      <w:r w:rsidRPr="00384DE8">
        <w:rPr>
          <w:spacing w:val="-6"/>
        </w:rPr>
        <w:t xml:space="preserve"> </w:t>
      </w:r>
      <w:r w:rsidRPr="00384DE8">
        <w:t>statistics</w:t>
      </w:r>
      <w:r w:rsidRPr="00384DE8">
        <w:rPr>
          <w:spacing w:val="-4"/>
        </w:rPr>
        <w:t xml:space="preserve"> </w:t>
      </w:r>
      <w:r w:rsidRPr="00384DE8">
        <w:t>in</w:t>
      </w:r>
      <w:r w:rsidRPr="00384DE8">
        <w:rPr>
          <w:spacing w:val="-5"/>
        </w:rPr>
        <w:t xml:space="preserve"> </w:t>
      </w:r>
      <w:r w:rsidRPr="00384DE8">
        <w:rPr>
          <w:spacing w:val="-4"/>
        </w:rPr>
        <w:t>202</w:t>
      </w:r>
      <w:r w:rsidR="009D2761" w:rsidRPr="00384DE8">
        <w:rPr>
          <w:spacing w:val="-4"/>
        </w:rPr>
        <w:t>4</w:t>
      </w:r>
      <w:bookmarkEnd w:id="11"/>
    </w:p>
    <w:p w14:paraId="36F4FC1A" w14:textId="61F3856B" w:rsidR="001E61FF" w:rsidRDefault="009D2761" w:rsidP="00F8254F">
      <w:pPr>
        <w:pStyle w:val="BodyText"/>
        <w:spacing w:before="268"/>
        <w:rPr>
          <w:rFonts w:asciiTheme="minorHAnsi" w:hAnsiTheme="minorHAnsi" w:cstheme="minorHAnsi"/>
          <w:sz w:val="24"/>
          <w:szCs w:val="24"/>
        </w:rPr>
      </w:pPr>
      <w:r w:rsidRPr="00384DE8">
        <w:rPr>
          <w:rFonts w:asciiTheme="minorHAnsi" w:hAnsiTheme="minorHAnsi" w:cstheme="minorHAnsi"/>
          <w:sz w:val="24"/>
          <w:szCs w:val="24"/>
        </w:rPr>
        <w:t>The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following</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pages set out in detail, each</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CASP service.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The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main</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features</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of</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the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service during</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the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year</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are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highlighted</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in an</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introduction.</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This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is</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 xml:space="preserve">followed by a table describing the service, the frequency of its delivery and the numbers of beneficiaries. A summary chart of the quantum of all services is to be found on page </w:t>
      </w:r>
      <w:r w:rsidR="0091188D">
        <w:rPr>
          <w:rFonts w:asciiTheme="minorHAnsi" w:hAnsiTheme="minorHAnsi" w:cstheme="minorHAnsi"/>
          <w:sz w:val="24"/>
          <w:szCs w:val="24"/>
        </w:rPr>
        <w:t>4</w:t>
      </w:r>
      <w:r w:rsidR="00AD5049">
        <w:rPr>
          <w:rFonts w:asciiTheme="minorHAnsi" w:hAnsiTheme="minorHAnsi" w:cstheme="minorHAnsi"/>
          <w:sz w:val="24"/>
          <w:szCs w:val="24"/>
        </w:rPr>
        <w:t>5</w:t>
      </w:r>
      <w:r w:rsidRPr="00384DE8">
        <w:rPr>
          <w:rFonts w:asciiTheme="minorHAnsi" w:hAnsiTheme="minorHAnsi" w:cstheme="minorHAnsi"/>
          <w:sz w:val="24"/>
          <w:szCs w:val="24"/>
        </w:rPr>
        <w:t>.</w:t>
      </w:r>
    </w:p>
    <w:p w14:paraId="141C9E76" w14:textId="77777777" w:rsidR="004004D0" w:rsidRDefault="004004D0" w:rsidP="00F8254F">
      <w:pPr>
        <w:pStyle w:val="BodyText"/>
        <w:spacing w:before="268"/>
        <w:rPr>
          <w:rFonts w:asciiTheme="minorHAnsi" w:hAnsiTheme="minorHAnsi" w:cstheme="minorHAnsi"/>
          <w:sz w:val="24"/>
          <w:szCs w:val="24"/>
        </w:rPr>
      </w:pPr>
    </w:p>
    <w:p w14:paraId="222256F0" w14:textId="01ECB0A4" w:rsidR="00F8254F" w:rsidRPr="00384DE8" w:rsidRDefault="00F8254F" w:rsidP="00384DE8">
      <w:pPr>
        <w:pStyle w:val="TOC1"/>
        <w:tabs>
          <w:tab w:val="right" w:pos="7386"/>
        </w:tabs>
        <w:spacing w:before="267"/>
        <w:ind w:left="0"/>
        <w:rPr>
          <w:rFonts w:asciiTheme="minorHAnsi" w:hAnsiTheme="minorHAnsi" w:cstheme="minorHAnsi"/>
          <w:sz w:val="24"/>
          <w:szCs w:val="24"/>
        </w:rPr>
        <w:sectPr w:rsidR="00F8254F" w:rsidRPr="00384DE8">
          <w:pgSz w:w="16840" w:h="11910" w:orient="landscape"/>
          <w:pgMar w:top="860" w:right="1417" w:bottom="1200" w:left="1417" w:header="0" w:footer="988" w:gutter="0"/>
          <w:cols w:space="720"/>
        </w:sectPr>
      </w:pPr>
    </w:p>
    <w:p w14:paraId="1A6E0583" w14:textId="77777777" w:rsidR="001E61FF" w:rsidRPr="00BD6CD0" w:rsidRDefault="00D0553F" w:rsidP="004004D0">
      <w:pPr>
        <w:pStyle w:val="Heading2"/>
        <w:ind w:left="0" w:firstLine="0"/>
        <w:rPr>
          <w:b/>
          <w:bCs/>
        </w:rPr>
      </w:pPr>
      <w:bookmarkStart w:id="12" w:name="_TOC_250007"/>
      <w:bookmarkStart w:id="13" w:name="_Toc213149555"/>
      <w:bookmarkEnd w:id="12"/>
      <w:r w:rsidRPr="00BD6CD0">
        <w:rPr>
          <w:b/>
          <w:bCs/>
        </w:rPr>
        <w:lastRenderedPageBreak/>
        <w:t>Counselling</w:t>
      </w:r>
      <w:bookmarkEnd w:id="13"/>
    </w:p>
    <w:p w14:paraId="09D641A5" w14:textId="23A170E3" w:rsidR="001E61FF" w:rsidRPr="00384DE8" w:rsidRDefault="00D0553F">
      <w:pPr>
        <w:pStyle w:val="BodyText"/>
        <w:spacing w:before="186" w:line="259" w:lineRule="auto"/>
        <w:rPr>
          <w:rFonts w:asciiTheme="minorHAnsi" w:hAnsiTheme="minorHAnsi" w:cstheme="minorHAnsi"/>
          <w:sz w:val="24"/>
          <w:szCs w:val="24"/>
        </w:rPr>
      </w:pPr>
      <w:r w:rsidRPr="00384DE8">
        <w:rPr>
          <w:rFonts w:asciiTheme="minorHAnsi" w:hAnsiTheme="minorHAnsi" w:cstheme="minorHAnsi"/>
          <w:sz w:val="24"/>
          <w:szCs w:val="24"/>
        </w:rPr>
        <w:t>CASP offers a counselling service for our service users. We have a team of</w:t>
      </w:r>
      <w:r w:rsidR="00DE221B">
        <w:rPr>
          <w:rFonts w:asciiTheme="minorHAnsi" w:hAnsiTheme="minorHAnsi" w:cstheme="minorHAnsi"/>
          <w:sz w:val="24"/>
          <w:szCs w:val="24"/>
        </w:rPr>
        <w:t xml:space="preserve"> four a</w:t>
      </w:r>
      <w:r w:rsidRPr="00384DE8">
        <w:rPr>
          <w:rFonts w:asciiTheme="minorHAnsi" w:hAnsiTheme="minorHAnsi" w:cstheme="minorHAnsi"/>
          <w:sz w:val="24"/>
          <w:szCs w:val="24"/>
        </w:rPr>
        <w:t>ccredited counsellors offering counselling and therapy in one-to-one and group</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settings.</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Our</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counselling</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practice</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uses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techniques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such</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as</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brief</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intervention and</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cognitive</w:t>
      </w:r>
      <w:r w:rsidRPr="00384DE8">
        <w:rPr>
          <w:rFonts w:asciiTheme="minorHAnsi" w:hAnsiTheme="minorHAnsi" w:cstheme="minorHAnsi"/>
          <w:spacing w:val="-2"/>
          <w:sz w:val="24"/>
          <w:szCs w:val="24"/>
        </w:rPr>
        <w:t xml:space="preserve"> </w:t>
      </w:r>
      <w:proofErr w:type="spellStart"/>
      <w:r w:rsidRPr="00384DE8">
        <w:rPr>
          <w:rFonts w:asciiTheme="minorHAnsi" w:hAnsiTheme="minorHAnsi" w:cstheme="minorHAnsi"/>
          <w:sz w:val="24"/>
          <w:szCs w:val="24"/>
        </w:rPr>
        <w:t>behavioural</w:t>
      </w:r>
      <w:proofErr w:type="spellEnd"/>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therapy</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to</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help</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clients</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better</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understand</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 xml:space="preserve">their addiction, become aware of triggers and patterns of </w:t>
      </w:r>
      <w:r w:rsidR="00DE221B">
        <w:rPr>
          <w:rFonts w:asciiTheme="minorHAnsi" w:hAnsiTheme="minorHAnsi" w:cstheme="minorHAnsi"/>
          <w:sz w:val="24"/>
          <w:szCs w:val="24"/>
        </w:rPr>
        <w:t xml:space="preserve">problem substance </w:t>
      </w:r>
      <w:r w:rsidRPr="00384DE8">
        <w:rPr>
          <w:rFonts w:asciiTheme="minorHAnsi" w:hAnsiTheme="minorHAnsi" w:cstheme="minorHAnsi"/>
          <w:sz w:val="24"/>
          <w:szCs w:val="24"/>
        </w:rPr>
        <w:t>use, and foster a willingness to change.</w:t>
      </w:r>
    </w:p>
    <w:p w14:paraId="7BA0FC41" w14:textId="28605B39" w:rsidR="001E61FF" w:rsidRPr="00384DE8" w:rsidRDefault="00D0553F">
      <w:pPr>
        <w:pStyle w:val="BodyText"/>
        <w:spacing w:before="160" w:line="259" w:lineRule="auto"/>
        <w:ind w:firstLine="50"/>
        <w:rPr>
          <w:rFonts w:asciiTheme="minorHAnsi" w:hAnsiTheme="minorHAnsi" w:cstheme="minorHAnsi"/>
          <w:sz w:val="24"/>
          <w:szCs w:val="24"/>
        </w:rPr>
      </w:pPr>
      <w:r w:rsidRPr="00384DE8">
        <w:rPr>
          <w:rFonts w:asciiTheme="minorHAnsi" w:hAnsiTheme="minorHAnsi" w:cstheme="minorHAnsi"/>
          <w:sz w:val="24"/>
          <w:szCs w:val="24"/>
        </w:rPr>
        <w:t xml:space="preserve">In </w:t>
      </w:r>
      <w:r w:rsidR="00DE221B" w:rsidRPr="00384DE8">
        <w:rPr>
          <w:rFonts w:asciiTheme="minorHAnsi" w:hAnsiTheme="minorHAnsi" w:cstheme="minorHAnsi"/>
          <w:sz w:val="24"/>
          <w:szCs w:val="24"/>
        </w:rPr>
        <w:t>2024</w:t>
      </w:r>
      <w:r w:rsidR="00DE221B">
        <w:rPr>
          <w:rFonts w:asciiTheme="minorHAnsi" w:hAnsiTheme="minorHAnsi" w:cstheme="minorHAnsi"/>
          <w:sz w:val="24"/>
          <w:szCs w:val="24"/>
        </w:rPr>
        <w:t>,</w:t>
      </w:r>
      <w:r w:rsidR="00DE221B" w:rsidRPr="00384DE8">
        <w:rPr>
          <w:rFonts w:asciiTheme="minorHAnsi" w:hAnsiTheme="minorHAnsi" w:cstheme="minorHAnsi"/>
          <w:sz w:val="24"/>
          <w:szCs w:val="24"/>
        </w:rPr>
        <w:t xml:space="preserve"> 124</w:t>
      </w:r>
      <w:r w:rsidR="004D0123" w:rsidRPr="00384DE8">
        <w:rPr>
          <w:rFonts w:asciiTheme="minorHAnsi" w:hAnsiTheme="minorHAnsi" w:cstheme="minorHAnsi"/>
          <w:sz w:val="24"/>
          <w:szCs w:val="24"/>
        </w:rPr>
        <w:t xml:space="preserve"> </w:t>
      </w:r>
      <w:r w:rsidRPr="00384DE8">
        <w:rPr>
          <w:rFonts w:asciiTheme="minorHAnsi" w:hAnsiTheme="minorHAnsi" w:cstheme="minorHAnsi"/>
          <w:sz w:val="24"/>
          <w:szCs w:val="24"/>
        </w:rPr>
        <w:t xml:space="preserve">clients availed of our service, </w:t>
      </w:r>
      <w:r w:rsidR="00DE221B">
        <w:rPr>
          <w:rFonts w:asciiTheme="minorHAnsi" w:hAnsiTheme="minorHAnsi" w:cstheme="minorHAnsi"/>
          <w:sz w:val="24"/>
          <w:szCs w:val="24"/>
        </w:rPr>
        <w:t>50</w:t>
      </w:r>
      <w:r w:rsidR="004D0123" w:rsidRPr="00384DE8">
        <w:rPr>
          <w:rFonts w:asciiTheme="minorHAnsi" w:hAnsiTheme="minorHAnsi" w:cstheme="minorHAnsi"/>
          <w:sz w:val="24"/>
          <w:szCs w:val="24"/>
        </w:rPr>
        <w:t xml:space="preserve"> </w:t>
      </w:r>
      <w:r w:rsidRPr="00384DE8">
        <w:rPr>
          <w:rFonts w:asciiTheme="minorHAnsi" w:hAnsiTheme="minorHAnsi" w:cstheme="minorHAnsi"/>
          <w:sz w:val="24"/>
          <w:szCs w:val="24"/>
        </w:rPr>
        <w:t>of which were new clients in that year.</w:t>
      </w:r>
      <w:r w:rsidRPr="00384DE8">
        <w:rPr>
          <w:rFonts w:asciiTheme="minorHAnsi" w:hAnsiTheme="minorHAnsi" w:cstheme="minorHAnsi"/>
          <w:spacing w:val="40"/>
          <w:sz w:val="24"/>
          <w:szCs w:val="24"/>
        </w:rPr>
        <w:t xml:space="preserve"> </w:t>
      </w:r>
      <w:r w:rsidRPr="00384DE8">
        <w:rPr>
          <w:rFonts w:asciiTheme="minorHAnsi" w:hAnsiTheme="minorHAnsi" w:cstheme="minorHAnsi"/>
          <w:sz w:val="24"/>
          <w:szCs w:val="24"/>
        </w:rPr>
        <w:t xml:space="preserve">A total of </w:t>
      </w:r>
      <w:r w:rsidR="00DE221B">
        <w:rPr>
          <w:rFonts w:asciiTheme="minorHAnsi" w:hAnsiTheme="minorHAnsi" w:cstheme="minorHAnsi"/>
          <w:sz w:val="24"/>
          <w:szCs w:val="24"/>
        </w:rPr>
        <w:t>1776</w:t>
      </w:r>
      <w:r w:rsidR="00DE221B" w:rsidRPr="00384DE8">
        <w:rPr>
          <w:rFonts w:asciiTheme="minorHAnsi" w:hAnsiTheme="minorHAnsi" w:cstheme="minorHAnsi"/>
          <w:sz w:val="24"/>
          <w:szCs w:val="24"/>
        </w:rPr>
        <w:t xml:space="preserve"> appointments</w:t>
      </w:r>
      <w:r w:rsidRPr="00384DE8">
        <w:rPr>
          <w:rFonts w:asciiTheme="minorHAnsi" w:hAnsiTheme="minorHAnsi" w:cstheme="minorHAnsi"/>
          <w:sz w:val="24"/>
          <w:szCs w:val="24"/>
        </w:rPr>
        <w:t xml:space="preserve"> were made throughout the year. Throughout</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the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year,</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we continued</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to</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manage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waiting</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lists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which</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can</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mean</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a</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wait</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of</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a</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week</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or</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sometimes</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two weeks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for</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counselling.</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We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developed</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a practice of linking a service user into other available CASP services such as holistic therapies during that short wait-time</w:t>
      </w:r>
      <w:r w:rsidR="00DE221B">
        <w:rPr>
          <w:rFonts w:asciiTheme="minorHAnsi" w:hAnsiTheme="minorHAnsi" w:cstheme="minorHAnsi"/>
          <w:sz w:val="24"/>
          <w:szCs w:val="24"/>
        </w:rPr>
        <w:t>, in addition to support provided by a project worker or family support worker while the person is waiting for counselling</w:t>
      </w:r>
      <w:r w:rsidRPr="00384DE8">
        <w:rPr>
          <w:rFonts w:asciiTheme="minorHAnsi" w:hAnsiTheme="minorHAnsi" w:cstheme="minorHAnsi"/>
          <w:sz w:val="24"/>
          <w:szCs w:val="24"/>
        </w:rPr>
        <w:t>.</w:t>
      </w:r>
    </w:p>
    <w:p w14:paraId="3B52B13D" w14:textId="77777777" w:rsidR="001E61FF" w:rsidRPr="00384DE8" w:rsidRDefault="001E61FF">
      <w:pPr>
        <w:pStyle w:val="BodyText"/>
        <w:ind w:left="0"/>
        <w:rPr>
          <w:rFonts w:asciiTheme="minorHAnsi" w:hAnsiTheme="minorHAnsi" w:cstheme="minorHAnsi"/>
          <w:sz w:val="24"/>
          <w:szCs w:val="24"/>
        </w:rPr>
      </w:pPr>
    </w:p>
    <w:p w14:paraId="6E664634" w14:textId="77777777" w:rsidR="001E61FF" w:rsidRPr="00384DE8" w:rsidRDefault="001E61FF">
      <w:pPr>
        <w:pStyle w:val="BodyText"/>
        <w:ind w:left="0"/>
        <w:rPr>
          <w:rFonts w:asciiTheme="minorHAnsi" w:hAnsiTheme="minorHAnsi" w:cstheme="minorHAnsi"/>
          <w:sz w:val="24"/>
          <w:szCs w:val="24"/>
        </w:rPr>
      </w:pPr>
    </w:p>
    <w:tbl>
      <w:tblPr>
        <w:tblW w:w="10156" w:type="dxa"/>
        <w:tblLook w:val="04A0" w:firstRow="1" w:lastRow="0" w:firstColumn="1" w:lastColumn="0" w:noHBand="0" w:noVBand="1"/>
      </w:tblPr>
      <w:tblGrid>
        <w:gridCol w:w="596"/>
        <w:gridCol w:w="1696"/>
        <w:gridCol w:w="3116"/>
        <w:gridCol w:w="1816"/>
        <w:gridCol w:w="1496"/>
        <w:gridCol w:w="1200"/>
        <w:gridCol w:w="236"/>
      </w:tblGrid>
      <w:tr w:rsidR="00F8254F" w:rsidRPr="00F8254F" w14:paraId="79F2F04C" w14:textId="77777777" w:rsidTr="00467F84">
        <w:trPr>
          <w:trHeight w:val="315"/>
        </w:trPr>
        <w:tc>
          <w:tcPr>
            <w:tcW w:w="596" w:type="dxa"/>
            <w:tcBorders>
              <w:top w:val="nil"/>
              <w:left w:val="nil"/>
              <w:bottom w:val="nil"/>
              <w:right w:val="nil"/>
            </w:tcBorders>
            <w:shd w:val="clear" w:color="000000" w:fill="FFFFFF"/>
            <w:noWrap/>
            <w:vAlign w:val="bottom"/>
            <w:hideMark/>
          </w:tcPr>
          <w:p w14:paraId="4A7190B5" w14:textId="77777777" w:rsidR="00F8254F" w:rsidRPr="00F8254F" w:rsidRDefault="00F8254F" w:rsidP="00467F84">
            <w:pPr>
              <w:rPr>
                <w:lang w:val="en-IE" w:eastAsia="en-IE"/>
              </w:rPr>
            </w:pPr>
            <w:r w:rsidRPr="00F8254F">
              <w:rPr>
                <w:lang w:val="en-IE" w:eastAsia="en-IE"/>
              </w:rPr>
              <w:t> </w:t>
            </w:r>
          </w:p>
        </w:tc>
        <w:tc>
          <w:tcPr>
            <w:tcW w:w="1696" w:type="dxa"/>
            <w:tcBorders>
              <w:top w:val="nil"/>
              <w:left w:val="nil"/>
              <w:bottom w:val="nil"/>
              <w:right w:val="nil"/>
            </w:tcBorders>
            <w:shd w:val="clear" w:color="000000" w:fill="FFFFFF"/>
            <w:noWrap/>
            <w:vAlign w:val="bottom"/>
            <w:hideMark/>
          </w:tcPr>
          <w:p w14:paraId="01C94E64" w14:textId="77777777" w:rsidR="00F8254F" w:rsidRPr="00F8254F" w:rsidRDefault="00F8254F" w:rsidP="00467F84">
            <w:pPr>
              <w:rPr>
                <w:sz w:val="24"/>
                <w:szCs w:val="24"/>
                <w:lang w:val="en-IE" w:eastAsia="en-IE"/>
              </w:rPr>
            </w:pPr>
            <w:r w:rsidRPr="00F8254F">
              <w:rPr>
                <w:sz w:val="24"/>
                <w:szCs w:val="24"/>
                <w:lang w:val="en-IE" w:eastAsia="en-IE"/>
              </w:rPr>
              <w:t> </w:t>
            </w:r>
          </w:p>
        </w:tc>
        <w:tc>
          <w:tcPr>
            <w:tcW w:w="3116" w:type="dxa"/>
            <w:tcBorders>
              <w:top w:val="nil"/>
              <w:left w:val="nil"/>
              <w:bottom w:val="nil"/>
              <w:right w:val="nil"/>
            </w:tcBorders>
            <w:shd w:val="clear" w:color="000000" w:fill="FFFFFF"/>
            <w:noWrap/>
            <w:vAlign w:val="bottom"/>
            <w:hideMark/>
          </w:tcPr>
          <w:p w14:paraId="22D1159E" w14:textId="3542942D" w:rsidR="00F8254F" w:rsidRPr="00F8254F" w:rsidRDefault="00F8254F" w:rsidP="00467F84">
            <w:pPr>
              <w:rPr>
                <w:sz w:val="24"/>
                <w:szCs w:val="24"/>
                <w:lang w:val="en-IE" w:eastAsia="en-IE"/>
              </w:rPr>
            </w:pPr>
          </w:p>
        </w:tc>
        <w:tc>
          <w:tcPr>
            <w:tcW w:w="1816" w:type="dxa"/>
            <w:tcBorders>
              <w:top w:val="nil"/>
              <w:left w:val="nil"/>
              <w:bottom w:val="nil"/>
              <w:right w:val="nil"/>
            </w:tcBorders>
            <w:shd w:val="clear" w:color="000000" w:fill="FFFFFF"/>
            <w:noWrap/>
            <w:vAlign w:val="bottom"/>
            <w:hideMark/>
          </w:tcPr>
          <w:p w14:paraId="4A370639" w14:textId="77777777" w:rsidR="00F8254F" w:rsidRPr="00F8254F" w:rsidRDefault="00F8254F" w:rsidP="00467F84">
            <w:pPr>
              <w:rPr>
                <w:sz w:val="24"/>
                <w:szCs w:val="24"/>
                <w:lang w:val="en-IE" w:eastAsia="en-IE"/>
              </w:rPr>
            </w:pPr>
            <w:r w:rsidRPr="00F8254F">
              <w:rPr>
                <w:sz w:val="24"/>
                <w:szCs w:val="24"/>
                <w:lang w:val="en-IE" w:eastAsia="en-IE"/>
              </w:rPr>
              <w:t> </w:t>
            </w:r>
          </w:p>
        </w:tc>
        <w:tc>
          <w:tcPr>
            <w:tcW w:w="1496" w:type="dxa"/>
            <w:tcBorders>
              <w:top w:val="nil"/>
              <w:left w:val="nil"/>
              <w:bottom w:val="nil"/>
              <w:right w:val="nil"/>
            </w:tcBorders>
            <w:shd w:val="clear" w:color="000000" w:fill="FFFFFF"/>
            <w:noWrap/>
            <w:vAlign w:val="bottom"/>
            <w:hideMark/>
          </w:tcPr>
          <w:p w14:paraId="3BF68F8D" w14:textId="77777777" w:rsidR="00F8254F" w:rsidRPr="00F8254F" w:rsidRDefault="00F8254F" w:rsidP="00467F84">
            <w:pPr>
              <w:rPr>
                <w:sz w:val="24"/>
                <w:szCs w:val="24"/>
                <w:lang w:val="en-IE" w:eastAsia="en-IE"/>
              </w:rPr>
            </w:pPr>
            <w:r w:rsidRPr="00F8254F">
              <w:rPr>
                <w:sz w:val="24"/>
                <w:szCs w:val="24"/>
                <w:lang w:val="en-IE" w:eastAsia="en-IE"/>
              </w:rPr>
              <w:t> </w:t>
            </w:r>
          </w:p>
        </w:tc>
        <w:tc>
          <w:tcPr>
            <w:tcW w:w="1200" w:type="dxa"/>
            <w:tcBorders>
              <w:top w:val="nil"/>
              <w:left w:val="nil"/>
              <w:bottom w:val="nil"/>
              <w:right w:val="single" w:sz="4" w:space="0" w:color="8E9297"/>
            </w:tcBorders>
            <w:shd w:val="clear" w:color="000000" w:fill="FFFFFF"/>
            <w:noWrap/>
            <w:vAlign w:val="bottom"/>
            <w:hideMark/>
          </w:tcPr>
          <w:p w14:paraId="7CEDDBB3" w14:textId="77777777" w:rsidR="00F8254F" w:rsidRPr="00F8254F" w:rsidRDefault="00F8254F" w:rsidP="00467F84">
            <w:pPr>
              <w:rPr>
                <w:lang w:val="en-IE" w:eastAsia="en-IE"/>
              </w:rPr>
            </w:pPr>
            <w:r w:rsidRPr="00F8254F">
              <w:rPr>
                <w:lang w:val="en-IE" w:eastAsia="en-IE"/>
              </w:rPr>
              <w:t> </w:t>
            </w:r>
          </w:p>
        </w:tc>
        <w:tc>
          <w:tcPr>
            <w:tcW w:w="236" w:type="dxa"/>
            <w:tcBorders>
              <w:top w:val="nil"/>
              <w:left w:val="nil"/>
              <w:bottom w:val="nil"/>
              <w:right w:val="nil"/>
            </w:tcBorders>
            <w:noWrap/>
            <w:vAlign w:val="bottom"/>
            <w:hideMark/>
          </w:tcPr>
          <w:p w14:paraId="4C126D2B" w14:textId="77777777" w:rsidR="00F8254F" w:rsidRPr="00F8254F" w:rsidRDefault="00F8254F" w:rsidP="00467F84">
            <w:pPr>
              <w:rPr>
                <w:lang w:val="en-IE" w:eastAsia="en-IE"/>
              </w:rPr>
            </w:pPr>
          </w:p>
        </w:tc>
      </w:tr>
      <w:tr w:rsidR="00F8254F" w:rsidRPr="00F8254F" w14:paraId="1952199A" w14:textId="77777777" w:rsidTr="00467F84">
        <w:trPr>
          <w:trHeight w:val="465"/>
        </w:trPr>
        <w:tc>
          <w:tcPr>
            <w:tcW w:w="596" w:type="dxa"/>
            <w:tcBorders>
              <w:top w:val="nil"/>
              <w:left w:val="nil"/>
              <w:bottom w:val="nil"/>
              <w:right w:val="nil"/>
            </w:tcBorders>
            <w:shd w:val="clear" w:color="000000" w:fill="FFFFFF"/>
            <w:noWrap/>
            <w:vAlign w:val="bottom"/>
            <w:hideMark/>
          </w:tcPr>
          <w:p w14:paraId="77F9801A" w14:textId="77777777" w:rsidR="00F8254F" w:rsidRPr="00F8254F" w:rsidRDefault="00F8254F" w:rsidP="00467F84">
            <w:pPr>
              <w:rPr>
                <w:lang w:val="en-IE" w:eastAsia="en-IE"/>
              </w:rPr>
            </w:pPr>
            <w:r w:rsidRPr="00F8254F">
              <w:rPr>
                <w:lang w:val="en-IE" w:eastAsia="en-IE"/>
              </w:rPr>
              <w:t> </w:t>
            </w:r>
          </w:p>
        </w:tc>
        <w:tc>
          <w:tcPr>
            <w:tcW w:w="1696" w:type="dxa"/>
            <w:tcBorders>
              <w:top w:val="nil"/>
              <w:left w:val="nil"/>
              <w:bottom w:val="nil"/>
              <w:right w:val="nil"/>
            </w:tcBorders>
            <w:shd w:val="clear" w:color="000000" w:fill="FFFFFF"/>
            <w:noWrap/>
            <w:vAlign w:val="bottom"/>
            <w:hideMark/>
          </w:tcPr>
          <w:p w14:paraId="39B4663F" w14:textId="77777777" w:rsidR="00F8254F" w:rsidRPr="00517CA1" w:rsidRDefault="00F8254F" w:rsidP="00467F84">
            <w:pPr>
              <w:rPr>
                <w:b/>
                <w:bCs/>
                <w:sz w:val="24"/>
                <w:szCs w:val="24"/>
                <w:lang w:val="en-IE" w:eastAsia="en-IE"/>
              </w:rPr>
            </w:pPr>
            <w:r w:rsidRPr="00517CA1">
              <w:rPr>
                <w:b/>
                <w:bCs/>
                <w:sz w:val="24"/>
                <w:szCs w:val="24"/>
                <w:lang w:val="en-IE" w:eastAsia="en-IE"/>
              </w:rPr>
              <w:t> </w:t>
            </w:r>
          </w:p>
        </w:tc>
        <w:tc>
          <w:tcPr>
            <w:tcW w:w="3116" w:type="dxa"/>
            <w:tcBorders>
              <w:top w:val="nil"/>
              <w:left w:val="nil"/>
              <w:bottom w:val="nil"/>
              <w:right w:val="nil"/>
            </w:tcBorders>
            <w:shd w:val="clear" w:color="000000" w:fill="FFFFFF"/>
            <w:noWrap/>
            <w:vAlign w:val="bottom"/>
            <w:hideMark/>
          </w:tcPr>
          <w:p w14:paraId="58C36204" w14:textId="77777777" w:rsidR="00F8254F" w:rsidRPr="00517CA1" w:rsidRDefault="00F8254F" w:rsidP="00467F84">
            <w:pPr>
              <w:rPr>
                <w:b/>
                <w:bCs/>
                <w:color w:val="FF0000"/>
                <w:sz w:val="36"/>
                <w:szCs w:val="36"/>
                <w:lang w:val="en-IE" w:eastAsia="en-IE"/>
              </w:rPr>
            </w:pPr>
            <w:r w:rsidRPr="00517CA1">
              <w:rPr>
                <w:b/>
                <w:bCs/>
                <w:color w:val="FF0000"/>
                <w:sz w:val="36"/>
                <w:szCs w:val="36"/>
                <w:lang w:val="en-IE" w:eastAsia="en-IE"/>
              </w:rPr>
              <w:t>Counselling 2024</w:t>
            </w:r>
          </w:p>
        </w:tc>
        <w:tc>
          <w:tcPr>
            <w:tcW w:w="1816" w:type="dxa"/>
            <w:tcBorders>
              <w:top w:val="nil"/>
              <w:left w:val="nil"/>
              <w:bottom w:val="nil"/>
              <w:right w:val="nil"/>
            </w:tcBorders>
            <w:shd w:val="clear" w:color="000000" w:fill="FFFFFF"/>
            <w:noWrap/>
            <w:vAlign w:val="bottom"/>
            <w:hideMark/>
          </w:tcPr>
          <w:p w14:paraId="5A941934" w14:textId="77777777" w:rsidR="00F8254F" w:rsidRPr="00F8254F" w:rsidRDefault="00F8254F" w:rsidP="00467F84">
            <w:pPr>
              <w:rPr>
                <w:sz w:val="24"/>
                <w:szCs w:val="24"/>
                <w:lang w:val="en-IE" w:eastAsia="en-IE"/>
              </w:rPr>
            </w:pPr>
            <w:r w:rsidRPr="00F8254F">
              <w:rPr>
                <w:sz w:val="24"/>
                <w:szCs w:val="24"/>
                <w:lang w:val="en-IE" w:eastAsia="en-IE"/>
              </w:rPr>
              <w:t> </w:t>
            </w:r>
          </w:p>
        </w:tc>
        <w:tc>
          <w:tcPr>
            <w:tcW w:w="1496" w:type="dxa"/>
            <w:tcBorders>
              <w:top w:val="nil"/>
              <w:left w:val="nil"/>
              <w:bottom w:val="nil"/>
              <w:right w:val="nil"/>
            </w:tcBorders>
            <w:shd w:val="clear" w:color="000000" w:fill="FFFFFF"/>
            <w:noWrap/>
            <w:vAlign w:val="bottom"/>
            <w:hideMark/>
          </w:tcPr>
          <w:p w14:paraId="7E97D35A" w14:textId="77777777" w:rsidR="00F8254F" w:rsidRPr="00F8254F" w:rsidRDefault="00F8254F" w:rsidP="00467F84">
            <w:pPr>
              <w:rPr>
                <w:sz w:val="24"/>
                <w:szCs w:val="24"/>
                <w:lang w:val="en-IE" w:eastAsia="en-IE"/>
              </w:rPr>
            </w:pPr>
            <w:r w:rsidRPr="00F8254F">
              <w:rPr>
                <w:sz w:val="24"/>
                <w:szCs w:val="24"/>
                <w:lang w:val="en-IE" w:eastAsia="en-IE"/>
              </w:rPr>
              <w:t> </w:t>
            </w:r>
          </w:p>
        </w:tc>
        <w:tc>
          <w:tcPr>
            <w:tcW w:w="1200" w:type="dxa"/>
            <w:tcBorders>
              <w:top w:val="nil"/>
              <w:left w:val="nil"/>
              <w:bottom w:val="nil"/>
              <w:right w:val="single" w:sz="4" w:space="0" w:color="8E9297"/>
            </w:tcBorders>
            <w:shd w:val="clear" w:color="000000" w:fill="FFFFFF"/>
            <w:noWrap/>
            <w:vAlign w:val="bottom"/>
            <w:hideMark/>
          </w:tcPr>
          <w:p w14:paraId="21942061" w14:textId="77777777" w:rsidR="00F8254F" w:rsidRPr="00F8254F" w:rsidRDefault="00F8254F" w:rsidP="00467F84">
            <w:pPr>
              <w:rPr>
                <w:lang w:val="en-IE" w:eastAsia="en-IE"/>
              </w:rPr>
            </w:pPr>
            <w:r w:rsidRPr="00F8254F">
              <w:rPr>
                <w:lang w:val="en-IE" w:eastAsia="en-IE"/>
              </w:rPr>
              <w:t> </w:t>
            </w:r>
          </w:p>
        </w:tc>
        <w:tc>
          <w:tcPr>
            <w:tcW w:w="236" w:type="dxa"/>
            <w:tcBorders>
              <w:top w:val="nil"/>
              <w:left w:val="nil"/>
              <w:bottom w:val="nil"/>
              <w:right w:val="nil"/>
            </w:tcBorders>
            <w:noWrap/>
            <w:vAlign w:val="bottom"/>
            <w:hideMark/>
          </w:tcPr>
          <w:p w14:paraId="4AAAE64E" w14:textId="77777777" w:rsidR="00F8254F" w:rsidRPr="00F8254F" w:rsidRDefault="00F8254F" w:rsidP="00467F84">
            <w:pPr>
              <w:rPr>
                <w:lang w:val="en-IE" w:eastAsia="en-IE"/>
              </w:rPr>
            </w:pPr>
          </w:p>
        </w:tc>
      </w:tr>
      <w:tr w:rsidR="00F8254F" w:rsidRPr="00F8254F" w14:paraId="4F3CD641" w14:textId="77777777" w:rsidTr="00467F84">
        <w:trPr>
          <w:trHeight w:val="300"/>
        </w:trPr>
        <w:tc>
          <w:tcPr>
            <w:tcW w:w="596" w:type="dxa"/>
            <w:tcBorders>
              <w:top w:val="nil"/>
              <w:left w:val="nil"/>
              <w:bottom w:val="nil"/>
              <w:right w:val="nil"/>
            </w:tcBorders>
            <w:shd w:val="clear" w:color="000000" w:fill="FFFFFF"/>
            <w:noWrap/>
            <w:vAlign w:val="bottom"/>
            <w:hideMark/>
          </w:tcPr>
          <w:p w14:paraId="7DACE58F" w14:textId="77777777" w:rsidR="00F8254F" w:rsidRPr="00F8254F" w:rsidRDefault="00F8254F" w:rsidP="00467F84">
            <w:pPr>
              <w:rPr>
                <w:lang w:val="en-IE" w:eastAsia="en-IE"/>
              </w:rPr>
            </w:pPr>
            <w:r w:rsidRPr="00F8254F">
              <w:rPr>
                <w:lang w:val="en-IE" w:eastAsia="en-IE"/>
              </w:rPr>
              <w:t> </w:t>
            </w:r>
          </w:p>
        </w:tc>
        <w:tc>
          <w:tcPr>
            <w:tcW w:w="1696" w:type="dxa"/>
            <w:tcBorders>
              <w:top w:val="nil"/>
              <w:left w:val="nil"/>
              <w:bottom w:val="nil"/>
              <w:right w:val="nil"/>
            </w:tcBorders>
            <w:shd w:val="clear" w:color="000000" w:fill="FFFFFF"/>
            <w:noWrap/>
            <w:vAlign w:val="bottom"/>
            <w:hideMark/>
          </w:tcPr>
          <w:p w14:paraId="6CEF9D20" w14:textId="77777777" w:rsidR="00F8254F" w:rsidRPr="00F8254F" w:rsidRDefault="00F8254F" w:rsidP="00467F84">
            <w:pPr>
              <w:rPr>
                <w:lang w:val="en-IE" w:eastAsia="en-IE"/>
              </w:rPr>
            </w:pPr>
            <w:r w:rsidRPr="00F8254F">
              <w:rPr>
                <w:lang w:val="en-IE" w:eastAsia="en-IE"/>
              </w:rPr>
              <w:t> </w:t>
            </w:r>
          </w:p>
        </w:tc>
        <w:tc>
          <w:tcPr>
            <w:tcW w:w="3116" w:type="dxa"/>
            <w:tcBorders>
              <w:top w:val="nil"/>
              <w:left w:val="nil"/>
              <w:bottom w:val="nil"/>
              <w:right w:val="nil"/>
            </w:tcBorders>
            <w:shd w:val="clear" w:color="000000" w:fill="FFFFFF"/>
            <w:noWrap/>
            <w:vAlign w:val="bottom"/>
            <w:hideMark/>
          </w:tcPr>
          <w:p w14:paraId="3F6BD055" w14:textId="77777777" w:rsidR="00F8254F" w:rsidRPr="00F8254F" w:rsidRDefault="00F8254F" w:rsidP="00467F84">
            <w:pPr>
              <w:rPr>
                <w:lang w:val="en-IE" w:eastAsia="en-IE"/>
              </w:rPr>
            </w:pPr>
            <w:r w:rsidRPr="00F8254F">
              <w:rPr>
                <w:lang w:val="en-IE" w:eastAsia="en-IE"/>
              </w:rPr>
              <w:t> </w:t>
            </w:r>
          </w:p>
        </w:tc>
        <w:tc>
          <w:tcPr>
            <w:tcW w:w="1816" w:type="dxa"/>
            <w:tcBorders>
              <w:top w:val="nil"/>
              <w:left w:val="nil"/>
              <w:bottom w:val="nil"/>
              <w:right w:val="nil"/>
            </w:tcBorders>
            <w:shd w:val="clear" w:color="000000" w:fill="FFFFFF"/>
            <w:noWrap/>
            <w:vAlign w:val="bottom"/>
            <w:hideMark/>
          </w:tcPr>
          <w:p w14:paraId="26242286" w14:textId="77777777" w:rsidR="00F8254F" w:rsidRPr="00F8254F" w:rsidRDefault="00F8254F" w:rsidP="00467F84">
            <w:pPr>
              <w:rPr>
                <w:lang w:val="en-IE" w:eastAsia="en-IE"/>
              </w:rPr>
            </w:pPr>
            <w:r w:rsidRPr="00F8254F">
              <w:rPr>
                <w:lang w:val="en-IE" w:eastAsia="en-IE"/>
              </w:rPr>
              <w:t> </w:t>
            </w:r>
          </w:p>
        </w:tc>
        <w:tc>
          <w:tcPr>
            <w:tcW w:w="1496" w:type="dxa"/>
            <w:tcBorders>
              <w:top w:val="nil"/>
              <w:left w:val="nil"/>
              <w:bottom w:val="nil"/>
              <w:right w:val="nil"/>
            </w:tcBorders>
            <w:shd w:val="clear" w:color="000000" w:fill="FFFFFF"/>
            <w:noWrap/>
            <w:vAlign w:val="bottom"/>
            <w:hideMark/>
          </w:tcPr>
          <w:p w14:paraId="534D39C2" w14:textId="77777777" w:rsidR="00F8254F" w:rsidRPr="00F8254F" w:rsidRDefault="00F8254F" w:rsidP="00467F84">
            <w:pPr>
              <w:rPr>
                <w:lang w:val="en-IE" w:eastAsia="en-IE"/>
              </w:rPr>
            </w:pPr>
            <w:r w:rsidRPr="00F8254F">
              <w:rPr>
                <w:lang w:val="en-IE" w:eastAsia="en-IE"/>
              </w:rPr>
              <w:t> </w:t>
            </w:r>
          </w:p>
        </w:tc>
        <w:tc>
          <w:tcPr>
            <w:tcW w:w="1200" w:type="dxa"/>
            <w:tcBorders>
              <w:top w:val="nil"/>
              <w:left w:val="nil"/>
              <w:bottom w:val="nil"/>
              <w:right w:val="single" w:sz="4" w:space="0" w:color="8E9297"/>
            </w:tcBorders>
            <w:shd w:val="clear" w:color="000000" w:fill="FFFFFF"/>
            <w:noWrap/>
            <w:vAlign w:val="bottom"/>
            <w:hideMark/>
          </w:tcPr>
          <w:p w14:paraId="54ADA177" w14:textId="77777777" w:rsidR="00F8254F" w:rsidRPr="00F8254F" w:rsidRDefault="00F8254F" w:rsidP="00467F84">
            <w:pPr>
              <w:rPr>
                <w:lang w:val="en-IE" w:eastAsia="en-IE"/>
              </w:rPr>
            </w:pPr>
            <w:r w:rsidRPr="00F8254F">
              <w:rPr>
                <w:lang w:val="en-IE" w:eastAsia="en-IE"/>
              </w:rPr>
              <w:t> </w:t>
            </w:r>
          </w:p>
        </w:tc>
        <w:tc>
          <w:tcPr>
            <w:tcW w:w="236" w:type="dxa"/>
            <w:tcBorders>
              <w:top w:val="nil"/>
              <w:left w:val="nil"/>
              <w:bottom w:val="nil"/>
              <w:right w:val="nil"/>
            </w:tcBorders>
            <w:noWrap/>
            <w:vAlign w:val="bottom"/>
            <w:hideMark/>
          </w:tcPr>
          <w:p w14:paraId="241831D7" w14:textId="77777777" w:rsidR="00F8254F" w:rsidRPr="00F8254F" w:rsidRDefault="00F8254F" w:rsidP="00467F84">
            <w:pPr>
              <w:rPr>
                <w:lang w:val="en-IE" w:eastAsia="en-IE"/>
              </w:rPr>
            </w:pPr>
          </w:p>
        </w:tc>
      </w:tr>
      <w:tr w:rsidR="00F8254F" w:rsidRPr="00F8254F" w14:paraId="2DDF4CFB" w14:textId="77777777" w:rsidTr="00467F84">
        <w:trPr>
          <w:trHeight w:val="315"/>
        </w:trPr>
        <w:tc>
          <w:tcPr>
            <w:tcW w:w="596" w:type="dxa"/>
            <w:tcBorders>
              <w:top w:val="nil"/>
              <w:left w:val="nil"/>
              <w:bottom w:val="nil"/>
              <w:right w:val="nil"/>
            </w:tcBorders>
            <w:shd w:val="clear" w:color="000000" w:fill="FFFFFF"/>
            <w:noWrap/>
            <w:vAlign w:val="bottom"/>
            <w:hideMark/>
          </w:tcPr>
          <w:p w14:paraId="6BF44A96" w14:textId="77777777" w:rsidR="00F8254F" w:rsidRPr="00F8254F" w:rsidRDefault="00F8254F" w:rsidP="00467F84">
            <w:pPr>
              <w:rPr>
                <w:lang w:val="en-IE" w:eastAsia="en-IE"/>
              </w:rPr>
            </w:pPr>
            <w:r w:rsidRPr="00F8254F">
              <w:rPr>
                <w:lang w:val="en-IE" w:eastAsia="en-IE"/>
              </w:rPr>
              <w:t> </w:t>
            </w:r>
          </w:p>
        </w:tc>
        <w:tc>
          <w:tcPr>
            <w:tcW w:w="1696" w:type="dxa"/>
            <w:tcBorders>
              <w:top w:val="single" w:sz="4" w:space="0" w:color="D5D3D1"/>
              <w:left w:val="single" w:sz="4" w:space="0" w:color="D5D3D1"/>
              <w:bottom w:val="single" w:sz="4" w:space="0" w:color="D5D3D1"/>
              <w:right w:val="single" w:sz="4" w:space="0" w:color="D5D3D1"/>
            </w:tcBorders>
            <w:shd w:val="clear" w:color="000000" w:fill="E9E8E5"/>
            <w:noWrap/>
            <w:vAlign w:val="bottom"/>
            <w:hideMark/>
          </w:tcPr>
          <w:p w14:paraId="15DE4791" w14:textId="77777777" w:rsidR="00F8254F" w:rsidRPr="00F8254F" w:rsidRDefault="00F8254F" w:rsidP="00467F84">
            <w:pPr>
              <w:rPr>
                <w:b/>
                <w:bCs/>
                <w:color w:val="56585B"/>
                <w:sz w:val="24"/>
                <w:szCs w:val="24"/>
                <w:lang w:val="en-IE" w:eastAsia="en-IE"/>
              </w:rPr>
            </w:pPr>
            <w:r w:rsidRPr="00F8254F">
              <w:rPr>
                <w:b/>
                <w:bCs/>
                <w:color w:val="56585B"/>
                <w:sz w:val="24"/>
                <w:szCs w:val="24"/>
                <w:lang w:val="en-IE" w:eastAsia="en-IE"/>
              </w:rPr>
              <w:t xml:space="preserve">Casp </w:t>
            </w:r>
            <w:proofErr w:type="gramStart"/>
            <w:r w:rsidRPr="00F8254F">
              <w:rPr>
                <w:b/>
                <w:bCs/>
                <w:color w:val="56585B"/>
                <w:sz w:val="24"/>
                <w:szCs w:val="24"/>
                <w:lang w:val="en-IE" w:eastAsia="en-IE"/>
              </w:rPr>
              <w:t>Type  ↓</w:t>
            </w:r>
            <w:proofErr w:type="gramEnd"/>
          </w:p>
        </w:tc>
        <w:tc>
          <w:tcPr>
            <w:tcW w:w="3116" w:type="dxa"/>
            <w:tcBorders>
              <w:top w:val="single" w:sz="4" w:space="0" w:color="D5D3D1"/>
              <w:left w:val="nil"/>
              <w:bottom w:val="single" w:sz="4" w:space="0" w:color="D5D3D1"/>
              <w:right w:val="single" w:sz="4" w:space="0" w:color="D5D3D1"/>
            </w:tcBorders>
            <w:shd w:val="clear" w:color="000000" w:fill="E9E8E5"/>
            <w:noWrap/>
            <w:vAlign w:val="bottom"/>
            <w:hideMark/>
          </w:tcPr>
          <w:p w14:paraId="0B6C4EE2" w14:textId="4039DEBD" w:rsidR="00F8254F" w:rsidRPr="00F8254F" w:rsidRDefault="00F8254F" w:rsidP="00467F84">
            <w:pPr>
              <w:rPr>
                <w:b/>
                <w:bCs/>
                <w:color w:val="56585B"/>
                <w:sz w:val="24"/>
                <w:szCs w:val="24"/>
                <w:lang w:val="en-IE" w:eastAsia="en-IE"/>
              </w:rPr>
            </w:pPr>
            <w:r w:rsidRPr="00F8254F">
              <w:rPr>
                <w:b/>
                <w:bCs/>
                <w:color w:val="56585B"/>
                <w:sz w:val="24"/>
                <w:szCs w:val="24"/>
                <w:lang w:val="en-IE" w:eastAsia="en-IE"/>
              </w:rPr>
              <w:t xml:space="preserve">Sub </w:t>
            </w:r>
            <w:proofErr w:type="gramStart"/>
            <w:r w:rsidR="004004D0">
              <w:rPr>
                <w:b/>
                <w:bCs/>
                <w:color w:val="56585B"/>
                <w:sz w:val="24"/>
                <w:szCs w:val="24"/>
                <w:lang w:val="en-IE" w:eastAsia="en-IE"/>
              </w:rPr>
              <w:t>T</w:t>
            </w:r>
            <w:r w:rsidRPr="00F8254F">
              <w:rPr>
                <w:b/>
                <w:bCs/>
                <w:color w:val="56585B"/>
                <w:sz w:val="24"/>
                <w:szCs w:val="24"/>
                <w:lang w:val="en-IE" w:eastAsia="en-IE"/>
              </w:rPr>
              <w:t>ype  ↑</w:t>
            </w:r>
            <w:proofErr w:type="gramEnd"/>
          </w:p>
        </w:tc>
        <w:tc>
          <w:tcPr>
            <w:tcW w:w="1816" w:type="dxa"/>
            <w:tcBorders>
              <w:top w:val="single" w:sz="4" w:space="0" w:color="D5D3D1"/>
              <w:left w:val="nil"/>
              <w:bottom w:val="single" w:sz="4" w:space="0" w:color="D5D3D1"/>
              <w:right w:val="single" w:sz="4" w:space="0" w:color="D5D3D1"/>
            </w:tcBorders>
            <w:shd w:val="clear" w:color="000000" w:fill="E9E8E5"/>
            <w:noWrap/>
            <w:vAlign w:val="bottom"/>
            <w:hideMark/>
          </w:tcPr>
          <w:p w14:paraId="551AF956" w14:textId="28F7D169" w:rsidR="00F8254F" w:rsidRPr="00F8254F" w:rsidRDefault="00F8254F" w:rsidP="00467F84">
            <w:pPr>
              <w:rPr>
                <w:b/>
                <w:bCs/>
                <w:color w:val="56585B"/>
                <w:sz w:val="24"/>
                <w:szCs w:val="24"/>
                <w:lang w:val="en-IE" w:eastAsia="en-IE"/>
              </w:rPr>
            </w:pPr>
            <w:r w:rsidRPr="00F8254F">
              <w:rPr>
                <w:b/>
                <w:bCs/>
                <w:color w:val="56585B"/>
                <w:sz w:val="24"/>
                <w:szCs w:val="24"/>
                <w:lang w:val="en-IE" w:eastAsia="en-IE"/>
              </w:rPr>
              <w:t>Individual Count</w:t>
            </w:r>
          </w:p>
        </w:tc>
        <w:tc>
          <w:tcPr>
            <w:tcW w:w="1496" w:type="dxa"/>
            <w:tcBorders>
              <w:top w:val="single" w:sz="4" w:space="0" w:color="D5D3D1"/>
              <w:left w:val="nil"/>
              <w:bottom w:val="single" w:sz="4" w:space="0" w:color="D5D3D1"/>
              <w:right w:val="single" w:sz="4" w:space="0" w:color="D5D3D1"/>
            </w:tcBorders>
            <w:shd w:val="clear" w:color="000000" w:fill="E9E8E5"/>
            <w:noWrap/>
            <w:vAlign w:val="bottom"/>
            <w:hideMark/>
          </w:tcPr>
          <w:p w14:paraId="06DC2BCB" w14:textId="77777777" w:rsidR="00F8254F" w:rsidRPr="00F8254F" w:rsidRDefault="00F8254F" w:rsidP="00467F84">
            <w:pPr>
              <w:rPr>
                <w:b/>
                <w:bCs/>
                <w:color w:val="56585B"/>
                <w:sz w:val="24"/>
                <w:szCs w:val="24"/>
                <w:lang w:val="en-IE" w:eastAsia="en-IE"/>
              </w:rPr>
            </w:pPr>
            <w:r w:rsidRPr="00F8254F">
              <w:rPr>
                <w:b/>
                <w:bCs/>
                <w:color w:val="56585B"/>
                <w:sz w:val="24"/>
                <w:szCs w:val="24"/>
                <w:lang w:val="en-IE" w:eastAsia="en-IE"/>
              </w:rPr>
              <w:t>Record Count</w:t>
            </w:r>
          </w:p>
        </w:tc>
        <w:tc>
          <w:tcPr>
            <w:tcW w:w="1200" w:type="dxa"/>
            <w:tcBorders>
              <w:top w:val="nil"/>
              <w:left w:val="nil"/>
              <w:bottom w:val="nil"/>
              <w:right w:val="single" w:sz="4" w:space="0" w:color="8E9297"/>
            </w:tcBorders>
            <w:shd w:val="clear" w:color="000000" w:fill="FFFFFF"/>
            <w:noWrap/>
            <w:vAlign w:val="bottom"/>
            <w:hideMark/>
          </w:tcPr>
          <w:p w14:paraId="4788AC2A" w14:textId="77777777" w:rsidR="00F8254F" w:rsidRPr="00F8254F" w:rsidRDefault="00F8254F" w:rsidP="00467F84">
            <w:pPr>
              <w:rPr>
                <w:lang w:val="en-IE" w:eastAsia="en-IE"/>
              </w:rPr>
            </w:pPr>
            <w:r w:rsidRPr="00F8254F">
              <w:rPr>
                <w:lang w:val="en-IE" w:eastAsia="en-IE"/>
              </w:rPr>
              <w:t> </w:t>
            </w:r>
          </w:p>
        </w:tc>
        <w:tc>
          <w:tcPr>
            <w:tcW w:w="236" w:type="dxa"/>
            <w:tcBorders>
              <w:top w:val="nil"/>
              <w:left w:val="nil"/>
              <w:bottom w:val="nil"/>
              <w:right w:val="nil"/>
            </w:tcBorders>
            <w:noWrap/>
            <w:vAlign w:val="bottom"/>
            <w:hideMark/>
          </w:tcPr>
          <w:p w14:paraId="6141A18B" w14:textId="77777777" w:rsidR="00F8254F" w:rsidRPr="00F8254F" w:rsidRDefault="00F8254F" w:rsidP="00467F84">
            <w:pPr>
              <w:rPr>
                <w:lang w:val="en-IE" w:eastAsia="en-IE"/>
              </w:rPr>
            </w:pPr>
          </w:p>
        </w:tc>
      </w:tr>
      <w:tr w:rsidR="00F8254F" w:rsidRPr="00F8254F" w14:paraId="49D0607A" w14:textId="77777777" w:rsidTr="00467F84">
        <w:trPr>
          <w:trHeight w:val="315"/>
        </w:trPr>
        <w:tc>
          <w:tcPr>
            <w:tcW w:w="596" w:type="dxa"/>
            <w:tcBorders>
              <w:top w:val="nil"/>
              <w:left w:val="nil"/>
              <w:bottom w:val="nil"/>
              <w:right w:val="nil"/>
            </w:tcBorders>
            <w:shd w:val="clear" w:color="000000" w:fill="FFFFFF"/>
            <w:noWrap/>
            <w:vAlign w:val="bottom"/>
            <w:hideMark/>
          </w:tcPr>
          <w:p w14:paraId="6A98F9D8" w14:textId="77777777" w:rsidR="00F8254F" w:rsidRPr="00F8254F" w:rsidRDefault="00F8254F" w:rsidP="00467F84">
            <w:pPr>
              <w:rPr>
                <w:lang w:val="en-IE" w:eastAsia="en-IE"/>
              </w:rPr>
            </w:pPr>
            <w:r w:rsidRPr="00F8254F">
              <w:rPr>
                <w:lang w:val="en-IE" w:eastAsia="en-IE"/>
              </w:rPr>
              <w:t> </w:t>
            </w:r>
          </w:p>
        </w:tc>
        <w:tc>
          <w:tcPr>
            <w:tcW w:w="1696" w:type="dxa"/>
            <w:tcBorders>
              <w:top w:val="nil"/>
              <w:left w:val="single" w:sz="4" w:space="0" w:color="D5D3D1"/>
              <w:bottom w:val="nil"/>
              <w:right w:val="single" w:sz="4" w:space="0" w:color="D5D3D1"/>
            </w:tcBorders>
            <w:shd w:val="clear" w:color="000000" w:fill="F9F9F7"/>
            <w:noWrap/>
            <w:vAlign w:val="bottom"/>
            <w:hideMark/>
          </w:tcPr>
          <w:p w14:paraId="09B5CA4F" w14:textId="77777777" w:rsidR="00F8254F" w:rsidRPr="00F8254F" w:rsidRDefault="00F8254F" w:rsidP="00467F84">
            <w:pPr>
              <w:rPr>
                <w:sz w:val="24"/>
                <w:szCs w:val="24"/>
                <w:lang w:val="en-IE" w:eastAsia="en-IE"/>
              </w:rPr>
            </w:pPr>
            <w:r w:rsidRPr="00F8254F">
              <w:rPr>
                <w:sz w:val="24"/>
                <w:szCs w:val="24"/>
                <w:lang w:val="en-IE" w:eastAsia="en-IE"/>
              </w:rPr>
              <w:t>Counselling</w:t>
            </w:r>
          </w:p>
        </w:tc>
        <w:tc>
          <w:tcPr>
            <w:tcW w:w="3116" w:type="dxa"/>
            <w:tcBorders>
              <w:top w:val="nil"/>
              <w:left w:val="nil"/>
              <w:bottom w:val="nil"/>
              <w:right w:val="single" w:sz="4" w:space="0" w:color="D5D3D1"/>
            </w:tcBorders>
            <w:shd w:val="clear" w:color="000000" w:fill="F9F9F7"/>
            <w:noWrap/>
            <w:vAlign w:val="bottom"/>
            <w:hideMark/>
          </w:tcPr>
          <w:p w14:paraId="1E1EEF53" w14:textId="77777777" w:rsidR="00F8254F" w:rsidRPr="00F8254F" w:rsidRDefault="00F8254F" w:rsidP="00467F84">
            <w:pPr>
              <w:rPr>
                <w:sz w:val="24"/>
                <w:szCs w:val="24"/>
                <w:lang w:val="en-IE" w:eastAsia="en-IE"/>
              </w:rPr>
            </w:pPr>
            <w:r w:rsidRPr="00F8254F">
              <w:rPr>
                <w:sz w:val="24"/>
                <w:szCs w:val="24"/>
                <w:lang w:val="en-IE" w:eastAsia="en-IE"/>
              </w:rPr>
              <w:t> </w:t>
            </w:r>
          </w:p>
        </w:tc>
        <w:tc>
          <w:tcPr>
            <w:tcW w:w="1816" w:type="dxa"/>
            <w:tcBorders>
              <w:top w:val="nil"/>
              <w:left w:val="nil"/>
              <w:bottom w:val="single" w:sz="4" w:space="0" w:color="D5D3D1"/>
              <w:right w:val="single" w:sz="4" w:space="0" w:color="D5D3D1"/>
            </w:tcBorders>
            <w:shd w:val="clear" w:color="000000" w:fill="FFFFFF"/>
            <w:noWrap/>
            <w:vAlign w:val="bottom"/>
            <w:hideMark/>
          </w:tcPr>
          <w:p w14:paraId="23D00697" w14:textId="77777777" w:rsidR="00F8254F" w:rsidRPr="00F8254F" w:rsidRDefault="00F8254F" w:rsidP="00467F84">
            <w:pPr>
              <w:rPr>
                <w:sz w:val="24"/>
                <w:szCs w:val="24"/>
                <w:lang w:val="en-IE" w:eastAsia="en-IE"/>
              </w:rPr>
            </w:pPr>
            <w:r w:rsidRPr="00F8254F">
              <w:rPr>
                <w:sz w:val="24"/>
                <w:szCs w:val="24"/>
                <w:lang w:val="en-IE" w:eastAsia="en-IE"/>
              </w:rPr>
              <w:t> </w:t>
            </w:r>
          </w:p>
        </w:tc>
        <w:tc>
          <w:tcPr>
            <w:tcW w:w="1496" w:type="dxa"/>
            <w:tcBorders>
              <w:top w:val="nil"/>
              <w:left w:val="nil"/>
              <w:bottom w:val="single" w:sz="4" w:space="0" w:color="D5D3D1"/>
              <w:right w:val="single" w:sz="4" w:space="0" w:color="D5D3D1"/>
            </w:tcBorders>
            <w:shd w:val="clear" w:color="000000" w:fill="FFFFFF"/>
            <w:noWrap/>
            <w:vAlign w:val="bottom"/>
            <w:hideMark/>
          </w:tcPr>
          <w:p w14:paraId="7E99949C" w14:textId="77777777" w:rsidR="00F8254F" w:rsidRPr="00F8254F" w:rsidRDefault="00F8254F" w:rsidP="00467F84">
            <w:pPr>
              <w:rPr>
                <w:sz w:val="24"/>
                <w:szCs w:val="24"/>
                <w:lang w:val="en-IE" w:eastAsia="en-IE"/>
              </w:rPr>
            </w:pPr>
            <w:r w:rsidRPr="00F8254F">
              <w:rPr>
                <w:sz w:val="24"/>
                <w:szCs w:val="24"/>
                <w:lang w:val="en-IE" w:eastAsia="en-IE"/>
              </w:rPr>
              <w:t> </w:t>
            </w:r>
          </w:p>
        </w:tc>
        <w:tc>
          <w:tcPr>
            <w:tcW w:w="1200" w:type="dxa"/>
            <w:tcBorders>
              <w:top w:val="nil"/>
              <w:left w:val="nil"/>
              <w:bottom w:val="nil"/>
              <w:right w:val="single" w:sz="4" w:space="0" w:color="8E9297"/>
            </w:tcBorders>
            <w:shd w:val="clear" w:color="000000" w:fill="FFFFFF"/>
            <w:noWrap/>
            <w:vAlign w:val="bottom"/>
            <w:hideMark/>
          </w:tcPr>
          <w:p w14:paraId="64E728FE" w14:textId="77777777" w:rsidR="00F8254F" w:rsidRPr="00F8254F" w:rsidRDefault="00F8254F" w:rsidP="00467F84">
            <w:pPr>
              <w:rPr>
                <w:lang w:val="en-IE" w:eastAsia="en-IE"/>
              </w:rPr>
            </w:pPr>
            <w:r w:rsidRPr="00F8254F">
              <w:rPr>
                <w:lang w:val="en-IE" w:eastAsia="en-IE"/>
              </w:rPr>
              <w:t> </w:t>
            </w:r>
          </w:p>
        </w:tc>
        <w:tc>
          <w:tcPr>
            <w:tcW w:w="236" w:type="dxa"/>
            <w:tcBorders>
              <w:top w:val="nil"/>
              <w:left w:val="nil"/>
              <w:bottom w:val="nil"/>
              <w:right w:val="nil"/>
            </w:tcBorders>
            <w:noWrap/>
            <w:vAlign w:val="bottom"/>
            <w:hideMark/>
          </w:tcPr>
          <w:p w14:paraId="131C9016" w14:textId="77777777" w:rsidR="00F8254F" w:rsidRPr="00F8254F" w:rsidRDefault="00F8254F" w:rsidP="00467F84">
            <w:pPr>
              <w:rPr>
                <w:lang w:val="en-IE" w:eastAsia="en-IE"/>
              </w:rPr>
            </w:pPr>
          </w:p>
        </w:tc>
      </w:tr>
      <w:tr w:rsidR="00F8254F" w:rsidRPr="00F8254F" w14:paraId="1A411544" w14:textId="77777777" w:rsidTr="00467F84">
        <w:trPr>
          <w:trHeight w:val="315"/>
        </w:trPr>
        <w:tc>
          <w:tcPr>
            <w:tcW w:w="596" w:type="dxa"/>
            <w:tcBorders>
              <w:top w:val="nil"/>
              <w:left w:val="nil"/>
              <w:bottom w:val="nil"/>
              <w:right w:val="nil"/>
            </w:tcBorders>
            <w:shd w:val="clear" w:color="000000" w:fill="FFFFFF"/>
            <w:noWrap/>
            <w:vAlign w:val="bottom"/>
            <w:hideMark/>
          </w:tcPr>
          <w:p w14:paraId="5A1202E8" w14:textId="77777777" w:rsidR="00F8254F" w:rsidRPr="00F8254F" w:rsidRDefault="00F8254F" w:rsidP="00467F84">
            <w:pPr>
              <w:rPr>
                <w:lang w:val="en-IE" w:eastAsia="en-IE"/>
              </w:rPr>
            </w:pPr>
            <w:r w:rsidRPr="00F8254F">
              <w:rPr>
                <w:lang w:val="en-IE" w:eastAsia="en-IE"/>
              </w:rPr>
              <w:t> </w:t>
            </w:r>
          </w:p>
        </w:tc>
        <w:tc>
          <w:tcPr>
            <w:tcW w:w="1696" w:type="dxa"/>
            <w:tcBorders>
              <w:top w:val="nil"/>
              <w:left w:val="single" w:sz="4" w:space="0" w:color="D5D3D1"/>
              <w:bottom w:val="nil"/>
              <w:right w:val="single" w:sz="4" w:space="0" w:color="D5D3D1"/>
            </w:tcBorders>
            <w:shd w:val="clear" w:color="000000" w:fill="F9F9F7"/>
            <w:noWrap/>
            <w:vAlign w:val="bottom"/>
            <w:hideMark/>
          </w:tcPr>
          <w:p w14:paraId="00066F47" w14:textId="77777777" w:rsidR="00F8254F" w:rsidRPr="00F8254F" w:rsidRDefault="00F8254F" w:rsidP="00467F84">
            <w:pPr>
              <w:rPr>
                <w:lang w:val="en-IE" w:eastAsia="en-IE"/>
              </w:rPr>
            </w:pPr>
            <w:r w:rsidRPr="00F8254F">
              <w:rPr>
                <w:lang w:val="en-IE" w:eastAsia="en-IE"/>
              </w:rPr>
              <w:t> </w:t>
            </w:r>
          </w:p>
        </w:tc>
        <w:tc>
          <w:tcPr>
            <w:tcW w:w="3116" w:type="dxa"/>
            <w:tcBorders>
              <w:top w:val="single" w:sz="4" w:space="0" w:color="D5D3D1"/>
              <w:left w:val="nil"/>
              <w:bottom w:val="nil"/>
              <w:right w:val="single" w:sz="4" w:space="0" w:color="D5D3D1"/>
            </w:tcBorders>
            <w:shd w:val="clear" w:color="000000" w:fill="F9F9F7"/>
            <w:noWrap/>
            <w:vAlign w:val="bottom"/>
            <w:hideMark/>
          </w:tcPr>
          <w:p w14:paraId="11E7A6FA" w14:textId="77777777" w:rsidR="00F8254F" w:rsidRPr="00F8254F" w:rsidRDefault="00F8254F" w:rsidP="00467F84">
            <w:pPr>
              <w:rPr>
                <w:sz w:val="24"/>
                <w:szCs w:val="24"/>
                <w:lang w:val="en-IE" w:eastAsia="en-IE"/>
              </w:rPr>
            </w:pPr>
            <w:r w:rsidRPr="00F8254F">
              <w:rPr>
                <w:sz w:val="24"/>
                <w:szCs w:val="24"/>
                <w:lang w:val="en-IE" w:eastAsia="en-IE"/>
              </w:rPr>
              <w:t xml:space="preserve">Initial Assessment </w:t>
            </w:r>
          </w:p>
        </w:tc>
        <w:tc>
          <w:tcPr>
            <w:tcW w:w="1816" w:type="dxa"/>
            <w:tcBorders>
              <w:top w:val="nil"/>
              <w:left w:val="nil"/>
              <w:bottom w:val="single" w:sz="4" w:space="0" w:color="D5D3D1"/>
              <w:right w:val="single" w:sz="4" w:space="0" w:color="D5D3D1"/>
            </w:tcBorders>
            <w:shd w:val="clear" w:color="000000" w:fill="FFFFFF"/>
            <w:noWrap/>
            <w:vAlign w:val="bottom"/>
            <w:hideMark/>
          </w:tcPr>
          <w:p w14:paraId="7EFD706D" w14:textId="77777777" w:rsidR="00F8254F" w:rsidRPr="00F8254F" w:rsidRDefault="00F8254F" w:rsidP="00467F84">
            <w:pPr>
              <w:rPr>
                <w:sz w:val="24"/>
                <w:szCs w:val="24"/>
                <w:lang w:val="en-IE" w:eastAsia="en-IE"/>
              </w:rPr>
            </w:pPr>
            <w:r w:rsidRPr="00F8254F">
              <w:rPr>
                <w:sz w:val="24"/>
                <w:szCs w:val="24"/>
                <w:lang w:val="en-IE" w:eastAsia="en-IE"/>
              </w:rPr>
              <w:t>50</w:t>
            </w:r>
          </w:p>
        </w:tc>
        <w:tc>
          <w:tcPr>
            <w:tcW w:w="1496" w:type="dxa"/>
            <w:tcBorders>
              <w:top w:val="nil"/>
              <w:left w:val="nil"/>
              <w:bottom w:val="single" w:sz="4" w:space="0" w:color="D5D3D1"/>
              <w:right w:val="single" w:sz="4" w:space="0" w:color="D5D3D1"/>
            </w:tcBorders>
            <w:shd w:val="clear" w:color="000000" w:fill="FFFFFF"/>
            <w:noWrap/>
            <w:vAlign w:val="bottom"/>
            <w:hideMark/>
          </w:tcPr>
          <w:p w14:paraId="5BCF0884" w14:textId="77777777" w:rsidR="00F8254F" w:rsidRPr="00F8254F" w:rsidRDefault="00F8254F" w:rsidP="00467F84">
            <w:pPr>
              <w:rPr>
                <w:sz w:val="24"/>
                <w:szCs w:val="24"/>
                <w:lang w:val="en-IE" w:eastAsia="en-IE"/>
              </w:rPr>
            </w:pPr>
            <w:r w:rsidRPr="00F8254F">
              <w:rPr>
                <w:sz w:val="24"/>
                <w:szCs w:val="24"/>
                <w:lang w:val="en-IE" w:eastAsia="en-IE"/>
              </w:rPr>
              <w:t>52</w:t>
            </w:r>
          </w:p>
        </w:tc>
        <w:tc>
          <w:tcPr>
            <w:tcW w:w="1200" w:type="dxa"/>
            <w:tcBorders>
              <w:top w:val="nil"/>
              <w:left w:val="nil"/>
              <w:bottom w:val="nil"/>
              <w:right w:val="single" w:sz="4" w:space="0" w:color="8E9297"/>
            </w:tcBorders>
            <w:shd w:val="clear" w:color="000000" w:fill="FFFFFF"/>
            <w:noWrap/>
            <w:vAlign w:val="bottom"/>
            <w:hideMark/>
          </w:tcPr>
          <w:p w14:paraId="30868E97" w14:textId="77777777" w:rsidR="00F8254F" w:rsidRPr="00F8254F" w:rsidRDefault="00F8254F" w:rsidP="00467F84">
            <w:pPr>
              <w:rPr>
                <w:lang w:val="en-IE" w:eastAsia="en-IE"/>
              </w:rPr>
            </w:pPr>
            <w:r w:rsidRPr="00F8254F">
              <w:rPr>
                <w:lang w:val="en-IE" w:eastAsia="en-IE"/>
              </w:rPr>
              <w:t> </w:t>
            </w:r>
          </w:p>
        </w:tc>
        <w:tc>
          <w:tcPr>
            <w:tcW w:w="236" w:type="dxa"/>
            <w:tcBorders>
              <w:top w:val="nil"/>
              <w:left w:val="nil"/>
              <w:bottom w:val="nil"/>
              <w:right w:val="nil"/>
            </w:tcBorders>
            <w:noWrap/>
            <w:vAlign w:val="bottom"/>
            <w:hideMark/>
          </w:tcPr>
          <w:p w14:paraId="3518FA24" w14:textId="77777777" w:rsidR="00F8254F" w:rsidRPr="00F8254F" w:rsidRDefault="00F8254F" w:rsidP="00467F84">
            <w:pPr>
              <w:rPr>
                <w:lang w:val="en-IE" w:eastAsia="en-IE"/>
              </w:rPr>
            </w:pPr>
          </w:p>
        </w:tc>
      </w:tr>
      <w:tr w:rsidR="00F8254F" w:rsidRPr="00F8254F" w14:paraId="32FBC07E" w14:textId="77777777" w:rsidTr="00467F84">
        <w:trPr>
          <w:trHeight w:val="315"/>
        </w:trPr>
        <w:tc>
          <w:tcPr>
            <w:tcW w:w="596" w:type="dxa"/>
            <w:tcBorders>
              <w:top w:val="nil"/>
              <w:left w:val="nil"/>
              <w:bottom w:val="nil"/>
              <w:right w:val="nil"/>
            </w:tcBorders>
            <w:shd w:val="clear" w:color="000000" w:fill="FFFFFF"/>
            <w:noWrap/>
            <w:vAlign w:val="bottom"/>
            <w:hideMark/>
          </w:tcPr>
          <w:p w14:paraId="4DD9918B" w14:textId="77777777" w:rsidR="00F8254F" w:rsidRPr="00F8254F" w:rsidRDefault="00F8254F" w:rsidP="00467F84">
            <w:pPr>
              <w:rPr>
                <w:lang w:val="en-IE" w:eastAsia="en-IE"/>
              </w:rPr>
            </w:pPr>
            <w:r w:rsidRPr="00F8254F">
              <w:rPr>
                <w:lang w:val="en-IE" w:eastAsia="en-IE"/>
              </w:rPr>
              <w:t> </w:t>
            </w:r>
          </w:p>
        </w:tc>
        <w:tc>
          <w:tcPr>
            <w:tcW w:w="1696" w:type="dxa"/>
            <w:tcBorders>
              <w:top w:val="nil"/>
              <w:left w:val="single" w:sz="4" w:space="0" w:color="D5D3D1"/>
              <w:bottom w:val="nil"/>
              <w:right w:val="single" w:sz="4" w:space="0" w:color="D5D3D1"/>
            </w:tcBorders>
            <w:shd w:val="clear" w:color="000000" w:fill="F9F9F7"/>
            <w:noWrap/>
            <w:vAlign w:val="bottom"/>
            <w:hideMark/>
          </w:tcPr>
          <w:p w14:paraId="2EB1520C" w14:textId="77777777" w:rsidR="00F8254F" w:rsidRPr="00F8254F" w:rsidRDefault="00F8254F" w:rsidP="00467F84">
            <w:pPr>
              <w:rPr>
                <w:lang w:val="en-IE" w:eastAsia="en-IE"/>
              </w:rPr>
            </w:pPr>
            <w:r w:rsidRPr="00F8254F">
              <w:rPr>
                <w:lang w:val="en-IE" w:eastAsia="en-IE"/>
              </w:rPr>
              <w:t> </w:t>
            </w:r>
          </w:p>
        </w:tc>
        <w:tc>
          <w:tcPr>
            <w:tcW w:w="3116" w:type="dxa"/>
            <w:tcBorders>
              <w:top w:val="single" w:sz="4" w:space="0" w:color="D5D3D1"/>
              <w:left w:val="nil"/>
              <w:bottom w:val="nil"/>
              <w:right w:val="single" w:sz="4" w:space="0" w:color="D5D3D1"/>
            </w:tcBorders>
            <w:shd w:val="clear" w:color="000000" w:fill="F9F9F7"/>
            <w:noWrap/>
            <w:vAlign w:val="bottom"/>
            <w:hideMark/>
          </w:tcPr>
          <w:p w14:paraId="63A553F3" w14:textId="77777777" w:rsidR="00F8254F" w:rsidRPr="00F8254F" w:rsidRDefault="00F8254F" w:rsidP="00467F84">
            <w:pPr>
              <w:rPr>
                <w:sz w:val="24"/>
                <w:szCs w:val="24"/>
                <w:lang w:val="en-IE" w:eastAsia="en-IE"/>
              </w:rPr>
            </w:pPr>
            <w:r w:rsidRPr="00F8254F">
              <w:rPr>
                <w:sz w:val="24"/>
                <w:szCs w:val="24"/>
                <w:lang w:val="en-IE" w:eastAsia="en-IE"/>
              </w:rPr>
              <w:t>1:1 Counselling</w:t>
            </w:r>
          </w:p>
        </w:tc>
        <w:tc>
          <w:tcPr>
            <w:tcW w:w="1816" w:type="dxa"/>
            <w:tcBorders>
              <w:top w:val="nil"/>
              <w:left w:val="nil"/>
              <w:bottom w:val="single" w:sz="4" w:space="0" w:color="D5D3D1"/>
              <w:right w:val="single" w:sz="4" w:space="0" w:color="D5D3D1"/>
            </w:tcBorders>
            <w:shd w:val="clear" w:color="000000" w:fill="FFFFFF"/>
            <w:noWrap/>
            <w:vAlign w:val="bottom"/>
            <w:hideMark/>
          </w:tcPr>
          <w:p w14:paraId="589276F4" w14:textId="77777777" w:rsidR="00F8254F" w:rsidRPr="00F8254F" w:rsidRDefault="00F8254F" w:rsidP="00467F84">
            <w:pPr>
              <w:rPr>
                <w:sz w:val="24"/>
                <w:szCs w:val="24"/>
                <w:lang w:val="en-IE" w:eastAsia="en-IE"/>
              </w:rPr>
            </w:pPr>
            <w:r w:rsidRPr="00F8254F">
              <w:rPr>
                <w:sz w:val="24"/>
                <w:szCs w:val="24"/>
                <w:lang w:val="en-IE" w:eastAsia="en-IE"/>
              </w:rPr>
              <w:t>107</w:t>
            </w:r>
          </w:p>
        </w:tc>
        <w:tc>
          <w:tcPr>
            <w:tcW w:w="1496" w:type="dxa"/>
            <w:tcBorders>
              <w:top w:val="nil"/>
              <w:left w:val="nil"/>
              <w:bottom w:val="single" w:sz="4" w:space="0" w:color="D5D3D1"/>
              <w:right w:val="single" w:sz="4" w:space="0" w:color="D5D3D1"/>
            </w:tcBorders>
            <w:shd w:val="clear" w:color="000000" w:fill="FFFFFF"/>
            <w:noWrap/>
            <w:vAlign w:val="bottom"/>
            <w:hideMark/>
          </w:tcPr>
          <w:p w14:paraId="05EA5B24" w14:textId="77777777" w:rsidR="00F8254F" w:rsidRPr="00F8254F" w:rsidRDefault="00F8254F" w:rsidP="00467F84">
            <w:pPr>
              <w:rPr>
                <w:sz w:val="24"/>
                <w:szCs w:val="24"/>
                <w:lang w:val="en-IE" w:eastAsia="en-IE"/>
              </w:rPr>
            </w:pPr>
            <w:r w:rsidRPr="00F8254F">
              <w:rPr>
                <w:sz w:val="24"/>
                <w:szCs w:val="24"/>
                <w:lang w:val="en-IE" w:eastAsia="en-IE"/>
              </w:rPr>
              <w:t>1232</w:t>
            </w:r>
          </w:p>
        </w:tc>
        <w:tc>
          <w:tcPr>
            <w:tcW w:w="1200" w:type="dxa"/>
            <w:tcBorders>
              <w:top w:val="nil"/>
              <w:left w:val="nil"/>
              <w:bottom w:val="nil"/>
              <w:right w:val="single" w:sz="4" w:space="0" w:color="8E9297"/>
            </w:tcBorders>
            <w:shd w:val="clear" w:color="000000" w:fill="FFFFFF"/>
            <w:noWrap/>
            <w:vAlign w:val="bottom"/>
            <w:hideMark/>
          </w:tcPr>
          <w:p w14:paraId="0AB72828" w14:textId="77777777" w:rsidR="00F8254F" w:rsidRPr="00F8254F" w:rsidRDefault="00F8254F" w:rsidP="00467F84">
            <w:pPr>
              <w:rPr>
                <w:lang w:val="en-IE" w:eastAsia="en-IE"/>
              </w:rPr>
            </w:pPr>
            <w:r w:rsidRPr="00F8254F">
              <w:rPr>
                <w:lang w:val="en-IE" w:eastAsia="en-IE"/>
              </w:rPr>
              <w:t> </w:t>
            </w:r>
          </w:p>
        </w:tc>
        <w:tc>
          <w:tcPr>
            <w:tcW w:w="236" w:type="dxa"/>
            <w:tcBorders>
              <w:top w:val="nil"/>
              <w:left w:val="nil"/>
              <w:bottom w:val="nil"/>
              <w:right w:val="nil"/>
            </w:tcBorders>
            <w:noWrap/>
            <w:vAlign w:val="bottom"/>
            <w:hideMark/>
          </w:tcPr>
          <w:p w14:paraId="2F8C4339" w14:textId="77777777" w:rsidR="00F8254F" w:rsidRPr="00F8254F" w:rsidRDefault="00F8254F" w:rsidP="00467F84">
            <w:pPr>
              <w:rPr>
                <w:lang w:val="en-IE" w:eastAsia="en-IE"/>
              </w:rPr>
            </w:pPr>
          </w:p>
        </w:tc>
      </w:tr>
      <w:tr w:rsidR="00F8254F" w:rsidRPr="00F8254F" w14:paraId="2337F984" w14:textId="77777777" w:rsidTr="00467F84">
        <w:trPr>
          <w:trHeight w:val="315"/>
        </w:trPr>
        <w:tc>
          <w:tcPr>
            <w:tcW w:w="596" w:type="dxa"/>
            <w:tcBorders>
              <w:top w:val="nil"/>
              <w:left w:val="nil"/>
              <w:bottom w:val="nil"/>
              <w:right w:val="nil"/>
            </w:tcBorders>
            <w:shd w:val="clear" w:color="000000" w:fill="FFFFFF"/>
            <w:noWrap/>
            <w:vAlign w:val="bottom"/>
            <w:hideMark/>
          </w:tcPr>
          <w:p w14:paraId="7F1472FE" w14:textId="77777777" w:rsidR="00F8254F" w:rsidRPr="00F8254F" w:rsidRDefault="00F8254F" w:rsidP="00467F84">
            <w:pPr>
              <w:rPr>
                <w:lang w:val="en-IE" w:eastAsia="en-IE"/>
              </w:rPr>
            </w:pPr>
            <w:r w:rsidRPr="00F8254F">
              <w:rPr>
                <w:lang w:val="en-IE" w:eastAsia="en-IE"/>
              </w:rPr>
              <w:t> </w:t>
            </w:r>
          </w:p>
        </w:tc>
        <w:tc>
          <w:tcPr>
            <w:tcW w:w="1696" w:type="dxa"/>
            <w:tcBorders>
              <w:top w:val="nil"/>
              <w:left w:val="single" w:sz="4" w:space="0" w:color="D5D3D1"/>
              <w:bottom w:val="nil"/>
              <w:right w:val="single" w:sz="4" w:space="0" w:color="D5D3D1"/>
            </w:tcBorders>
            <w:shd w:val="clear" w:color="000000" w:fill="F9F9F7"/>
            <w:noWrap/>
            <w:vAlign w:val="bottom"/>
            <w:hideMark/>
          </w:tcPr>
          <w:p w14:paraId="4E8C7694" w14:textId="77777777" w:rsidR="00F8254F" w:rsidRPr="00F8254F" w:rsidRDefault="00F8254F" w:rsidP="00467F84">
            <w:pPr>
              <w:rPr>
                <w:lang w:val="en-IE" w:eastAsia="en-IE"/>
              </w:rPr>
            </w:pPr>
            <w:r w:rsidRPr="00F8254F">
              <w:rPr>
                <w:lang w:val="en-IE" w:eastAsia="en-IE"/>
              </w:rPr>
              <w:t> </w:t>
            </w:r>
          </w:p>
        </w:tc>
        <w:tc>
          <w:tcPr>
            <w:tcW w:w="3116" w:type="dxa"/>
            <w:tcBorders>
              <w:top w:val="single" w:sz="4" w:space="0" w:color="D5D3D1"/>
              <w:left w:val="nil"/>
              <w:bottom w:val="nil"/>
              <w:right w:val="single" w:sz="4" w:space="0" w:color="D5D3D1"/>
            </w:tcBorders>
            <w:shd w:val="clear" w:color="000000" w:fill="F9F9F7"/>
            <w:noWrap/>
            <w:vAlign w:val="bottom"/>
            <w:hideMark/>
          </w:tcPr>
          <w:p w14:paraId="7DADF2CA" w14:textId="77777777" w:rsidR="00F8254F" w:rsidRPr="00F8254F" w:rsidRDefault="00F8254F" w:rsidP="00467F84">
            <w:pPr>
              <w:rPr>
                <w:sz w:val="24"/>
                <w:szCs w:val="24"/>
                <w:lang w:val="en-IE" w:eastAsia="en-IE"/>
              </w:rPr>
            </w:pPr>
            <w:r w:rsidRPr="00F8254F">
              <w:rPr>
                <w:sz w:val="24"/>
                <w:szCs w:val="24"/>
                <w:lang w:val="en-IE" w:eastAsia="en-IE"/>
              </w:rPr>
              <w:t>Link In -5 min check up</w:t>
            </w:r>
          </w:p>
        </w:tc>
        <w:tc>
          <w:tcPr>
            <w:tcW w:w="1816" w:type="dxa"/>
            <w:tcBorders>
              <w:top w:val="nil"/>
              <w:left w:val="nil"/>
              <w:bottom w:val="single" w:sz="4" w:space="0" w:color="D5D3D1"/>
              <w:right w:val="single" w:sz="4" w:space="0" w:color="D5D3D1"/>
            </w:tcBorders>
            <w:shd w:val="clear" w:color="000000" w:fill="FFFFFF"/>
            <w:noWrap/>
            <w:vAlign w:val="bottom"/>
            <w:hideMark/>
          </w:tcPr>
          <w:p w14:paraId="15482639" w14:textId="77777777" w:rsidR="00F8254F" w:rsidRPr="00F8254F" w:rsidRDefault="00F8254F" w:rsidP="00467F84">
            <w:pPr>
              <w:rPr>
                <w:sz w:val="24"/>
                <w:szCs w:val="24"/>
                <w:lang w:val="en-IE" w:eastAsia="en-IE"/>
              </w:rPr>
            </w:pPr>
            <w:r w:rsidRPr="00F8254F">
              <w:rPr>
                <w:sz w:val="24"/>
                <w:szCs w:val="24"/>
                <w:lang w:val="en-IE" w:eastAsia="en-IE"/>
              </w:rPr>
              <w:t>6</w:t>
            </w:r>
          </w:p>
        </w:tc>
        <w:tc>
          <w:tcPr>
            <w:tcW w:w="1496" w:type="dxa"/>
            <w:tcBorders>
              <w:top w:val="nil"/>
              <w:left w:val="nil"/>
              <w:bottom w:val="single" w:sz="4" w:space="0" w:color="D5D3D1"/>
              <w:right w:val="single" w:sz="4" w:space="0" w:color="D5D3D1"/>
            </w:tcBorders>
            <w:shd w:val="clear" w:color="000000" w:fill="FFFFFF"/>
            <w:noWrap/>
            <w:vAlign w:val="bottom"/>
            <w:hideMark/>
          </w:tcPr>
          <w:p w14:paraId="0BEF0F7C" w14:textId="77777777" w:rsidR="00F8254F" w:rsidRPr="00F8254F" w:rsidRDefault="00F8254F" w:rsidP="00467F84">
            <w:pPr>
              <w:rPr>
                <w:sz w:val="24"/>
                <w:szCs w:val="24"/>
                <w:lang w:val="en-IE" w:eastAsia="en-IE"/>
              </w:rPr>
            </w:pPr>
            <w:r w:rsidRPr="00F8254F">
              <w:rPr>
                <w:sz w:val="24"/>
                <w:szCs w:val="24"/>
                <w:lang w:val="en-IE" w:eastAsia="en-IE"/>
              </w:rPr>
              <w:t>11</w:t>
            </w:r>
          </w:p>
        </w:tc>
        <w:tc>
          <w:tcPr>
            <w:tcW w:w="1200" w:type="dxa"/>
            <w:tcBorders>
              <w:top w:val="nil"/>
              <w:left w:val="nil"/>
              <w:bottom w:val="nil"/>
              <w:right w:val="single" w:sz="4" w:space="0" w:color="8E9297"/>
            </w:tcBorders>
            <w:shd w:val="clear" w:color="000000" w:fill="FFFFFF"/>
            <w:noWrap/>
            <w:vAlign w:val="bottom"/>
            <w:hideMark/>
          </w:tcPr>
          <w:p w14:paraId="6D31B30E" w14:textId="77777777" w:rsidR="00F8254F" w:rsidRPr="00F8254F" w:rsidRDefault="00F8254F" w:rsidP="00467F84">
            <w:pPr>
              <w:rPr>
                <w:lang w:val="en-IE" w:eastAsia="en-IE"/>
              </w:rPr>
            </w:pPr>
            <w:r w:rsidRPr="00F8254F">
              <w:rPr>
                <w:lang w:val="en-IE" w:eastAsia="en-IE"/>
              </w:rPr>
              <w:t> </w:t>
            </w:r>
          </w:p>
        </w:tc>
        <w:tc>
          <w:tcPr>
            <w:tcW w:w="236" w:type="dxa"/>
            <w:tcBorders>
              <w:top w:val="nil"/>
              <w:left w:val="nil"/>
              <w:bottom w:val="nil"/>
              <w:right w:val="nil"/>
            </w:tcBorders>
            <w:noWrap/>
            <w:vAlign w:val="bottom"/>
            <w:hideMark/>
          </w:tcPr>
          <w:p w14:paraId="26AF03F8" w14:textId="77777777" w:rsidR="00F8254F" w:rsidRPr="00F8254F" w:rsidRDefault="00F8254F" w:rsidP="00467F84">
            <w:pPr>
              <w:rPr>
                <w:lang w:val="en-IE" w:eastAsia="en-IE"/>
              </w:rPr>
            </w:pPr>
          </w:p>
        </w:tc>
      </w:tr>
      <w:tr w:rsidR="00F8254F" w:rsidRPr="00F8254F" w14:paraId="474C02E7" w14:textId="77777777" w:rsidTr="00467F84">
        <w:trPr>
          <w:trHeight w:val="315"/>
        </w:trPr>
        <w:tc>
          <w:tcPr>
            <w:tcW w:w="596" w:type="dxa"/>
            <w:tcBorders>
              <w:top w:val="nil"/>
              <w:left w:val="nil"/>
              <w:bottom w:val="nil"/>
              <w:right w:val="nil"/>
            </w:tcBorders>
            <w:shd w:val="clear" w:color="000000" w:fill="FFFFFF"/>
            <w:noWrap/>
            <w:vAlign w:val="bottom"/>
            <w:hideMark/>
          </w:tcPr>
          <w:p w14:paraId="356C0E2D" w14:textId="77777777" w:rsidR="00F8254F" w:rsidRPr="00F8254F" w:rsidRDefault="00F8254F" w:rsidP="00467F84">
            <w:pPr>
              <w:rPr>
                <w:lang w:val="en-IE" w:eastAsia="en-IE"/>
              </w:rPr>
            </w:pPr>
            <w:r w:rsidRPr="00F8254F">
              <w:rPr>
                <w:lang w:val="en-IE" w:eastAsia="en-IE"/>
              </w:rPr>
              <w:t> </w:t>
            </w:r>
          </w:p>
        </w:tc>
        <w:tc>
          <w:tcPr>
            <w:tcW w:w="1696" w:type="dxa"/>
            <w:tcBorders>
              <w:top w:val="nil"/>
              <w:left w:val="single" w:sz="4" w:space="0" w:color="D5D3D1"/>
              <w:bottom w:val="nil"/>
              <w:right w:val="single" w:sz="4" w:space="0" w:color="D5D3D1"/>
            </w:tcBorders>
            <w:shd w:val="clear" w:color="000000" w:fill="F9F9F7"/>
            <w:noWrap/>
            <w:vAlign w:val="bottom"/>
            <w:hideMark/>
          </w:tcPr>
          <w:p w14:paraId="0D68AA4B" w14:textId="77777777" w:rsidR="00F8254F" w:rsidRPr="00F8254F" w:rsidRDefault="00F8254F" w:rsidP="00467F84">
            <w:pPr>
              <w:rPr>
                <w:lang w:val="en-IE" w:eastAsia="en-IE"/>
              </w:rPr>
            </w:pPr>
            <w:r w:rsidRPr="00F8254F">
              <w:rPr>
                <w:lang w:val="en-IE" w:eastAsia="en-IE"/>
              </w:rPr>
              <w:t> </w:t>
            </w:r>
          </w:p>
        </w:tc>
        <w:tc>
          <w:tcPr>
            <w:tcW w:w="3116" w:type="dxa"/>
            <w:tcBorders>
              <w:top w:val="single" w:sz="4" w:space="0" w:color="D5D3D1"/>
              <w:left w:val="nil"/>
              <w:bottom w:val="nil"/>
              <w:right w:val="single" w:sz="4" w:space="0" w:color="D5D3D1"/>
            </w:tcBorders>
            <w:shd w:val="clear" w:color="000000" w:fill="F9F9F7"/>
            <w:noWrap/>
            <w:vAlign w:val="bottom"/>
            <w:hideMark/>
          </w:tcPr>
          <w:p w14:paraId="0359BFD7" w14:textId="77777777" w:rsidR="00F8254F" w:rsidRPr="00F8254F" w:rsidRDefault="00F8254F" w:rsidP="00467F84">
            <w:pPr>
              <w:rPr>
                <w:sz w:val="24"/>
                <w:szCs w:val="24"/>
                <w:lang w:val="en-IE" w:eastAsia="en-IE"/>
              </w:rPr>
            </w:pPr>
            <w:r w:rsidRPr="00F8254F">
              <w:rPr>
                <w:sz w:val="24"/>
                <w:szCs w:val="24"/>
                <w:lang w:val="en-IE" w:eastAsia="en-IE"/>
              </w:rPr>
              <w:t>Crisis Intervention</w:t>
            </w:r>
          </w:p>
        </w:tc>
        <w:tc>
          <w:tcPr>
            <w:tcW w:w="1816" w:type="dxa"/>
            <w:tcBorders>
              <w:top w:val="nil"/>
              <w:left w:val="nil"/>
              <w:bottom w:val="single" w:sz="4" w:space="0" w:color="D5D3D1"/>
              <w:right w:val="single" w:sz="4" w:space="0" w:color="D5D3D1"/>
            </w:tcBorders>
            <w:shd w:val="clear" w:color="000000" w:fill="FFFFFF"/>
            <w:noWrap/>
            <w:vAlign w:val="bottom"/>
            <w:hideMark/>
          </w:tcPr>
          <w:p w14:paraId="25213E40" w14:textId="77777777" w:rsidR="00F8254F" w:rsidRPr="00F8254F" w:rsidRDefault="00F8254F" w:rsidP="00467F84">
            <w:pPr>
              <w:rPr>
                <w:sz w:val="24"/>
                <w:szCs w:val="24"/>
                <w:lang w:val="en-IE" w:eastAsia="en-IE"/>
              </w:rPr>
            </w:pPr>
            <w:r w:rsidRPr="00F8254F">
              <w:rPr>
                <w:sz w:val="24"/>
                <w:szCs w:val="24"/>
                <w:lang w:val="en-IE" w:eastAsia="en-IE"/>
              </w:rPr>
              <w:t>12</w:t>
            </w:r>
          </w:p>
        </w:tc>
        <w:tc>
          <w:tcPr>
            <w:tcW w:w="1496" w:type="dxa"/>
            <w:tcBorders>
              <w:top w:val="nil"/>
              <w:left w:val="nil"/>
              <w:bottom w:val="single" w:sz="4" w:space="0" w:color="D5D3D1"/>
              <w:right w:val="single" w:sz="4" w:space="0" w:color="D5D3D1"/>
            </w:tcBorders>
            <w:shd w:val="clear" w:color="000000" w:fill="FFFFFF"/>
            <w:noWrap/>
            <w:vAlign w:val="bottom"/>
            <w:hideMark/>
          </w:tcPr>
          <w:p w14:paraId="075DD7FF" w14:textId="77777777" w:rsidR="00F8254F" w:rsidRPr="00F8254F" w:rsidRDefault="00F8254F" w:rsidP="00467F84">
            <w:pPr>
              <w:rPr>
                <w:sz w:val="24"/>
                <w:szCs w:val="24"/>
                <w:lang w:val="en-IE" w:eastAsia="en-IE"/>
              </w:rPr>
            </w:pPr>
            <w:r w:rsidRPr="00F8254F">
              <w:rPr>
                <w:sz w:val="24"/>
                <w:szCs w:val="24"/>
                <w:lang w:val="en-IE" w:eastAsia="en-IE"/>
              </w:rPr>
              <w:t>17</w:t>
            </w:r>
          </w:p>
        </w:tc>
        <w:tc>
          <w:tcPr>
            <w:tcW w:w="1200" w:type="dxa"/>
            <w:tcBorders>
              <w:top w:val="nil"/>
              <w:left w:val="nil"/>
              <w:bottom w:val="nil"/>
              <w:right w:val="single" w:sz="4" w:space="0" w:color="8E9297"/>
            </w:tcBorders>
            <w:shd w:val="clear" w:color="000000" w:fill="FFFFFF"/>
            <w:noWrap/>
            <w:vAlign w:val="bottom"/>
            <w:hideMark/>
          </w:tcPr>
          <w:p w14:paraId="363414B3" w14:textId="77777777" w:rsidR="00F8254F" w:rsidRPr="00F8254F" w:rsidRDefault="00F8254F" w:rsidP="00467F84">
            <w:pPr>
              <w:rPr>
                <w:lang w:val="en-IE" w:eastAsia="en-IE"/>
              </w:rPr>
            </w:pPr>
            <w:r w:rsidRPr="00F8254F">
              <w:rPr>
                <w:lang w:val="en-IE" w:eastAsia="en-IE"/>
              </w:rPr>
              <w:t> </w:t>
            </w:r>
          </w:p>
        </w:tc>
        <w:tc>
          <w:tcPr>
            <w:tcW w:w="236" w:type="dxa"/>
            <w:tcBorders>
              <w:top w:val="nil"/>
              <w:left w:val="nil"/>
              <w:bottom w:val="nil"/>
              <w:right w:val="nil"/>
            </w:tcBorders>
            <w:noWrap/>
            <w:vAlign w:val="bottom"/>
            <w:hideMark/>
          </w:tcPr>
          <w:p w14:paraId="070AE050" w14:textId="77777777" w:rsidR="00F8254F" w:rsidRPr="00F8254F" w:rsidRDefault="00F8254F" w:rsidP="00467F84">
            <w:pPr>
              <w:rPr>
                <w:lang w:val="en-IE" w:eastAsia="en-IE"/>
              </w:rPr>
            </w:pPr>
          </w:p>
        </w:tc>
      </w:tr>
      <w:tr w:rsidR="00F8254F" w:rsidRPr="00F8254F" w14:paraId="16C43C29" w14:textId="77777777" w:rsidTr="00467F84">
        <w:trPr>
          <w:trHeight w:val="315"/>
        </w:trPr>
        <w:tc>
          <w:tcPr>
            <w:tcW w:w="596" w:type="dxa"/>
            <w:tcBorders>
              <w:top w:val="nil"/>
              <w:left w:val="nil"/>
              <w:bottom w:val="nil"/>
              <w:right w:val="nil"/>
            </w:tcBorders>
            <w:shd w:val="clear" w:color="000000" w:fill="FFFFFF"/>
            <w:noWrap/>
            <w:vAlign w:val="bottom"/>
            <w:hideMark/>
          </w:tcPr>
          <w:p w14:paraId="4A182757" w14:textId="77777777" w:rsidR="00F8254F" w:rsidRPr="00F8254F" w:rsidRDefault="00F8254F" w:rsidP="00467F84">
            <w:pPr>
              <w:rPr>
                <w:lang w:val="en-IE" w:eastAsia="en-IE"/>
              </w:rPr>
            </w:pPr>
            <w:r w:rsidRPr="00F8254F">
              <w:rPr>
                <w:lang w:val="en-IE" w:eastAsia="en-IE"/>
              </w:rPr>
              <w:t> </w:t>
            </w:r>
          </w:p>
        </w:tc>
        <w:tc>
          <w:tcPr>
            <w:tcW w:w="1696" w:type="dxa"/>
            <w:tcBorders>
              <w:top w:val="nil"/>
              <w:left w:val="single" w:sz="4" w:space="0" w:color="D5D3D1"/>
              <w:bottom w:val="nil"/>
              <w:right w:val="single" w:sz="4" w:space="0" w:color="D5D3D1"/>
            </w:tcBorders>
            <w:shd w:val="clear" w:color="000000" w:fill="F9F9F7"/>
            <w:noWrap/>
            <w:vAlign w:val="bottom"/>
            <w:hideMark/>
          </w:tcPr>
          <w:p w14:paraId="1BAA2321" w14:textId="77777777" w:rsidR="00F8254F" w:rsidRPr="00F8254F" w:rsidRDefault="00F8254F" w:rsidP="00467F84">
            <w:pPr>
              <w:rPr>
                <w:lang w:val="en-IE" w:eastAsia="en-IE"/>
              </w:rPr>
            </w:pPr>
            <w:r w:rsidRPr="00F8254F">
              <w:rPr>
                <w:lang w:val="en-IE" w:eastAsia="en-IE"/>
              </w:rPr>
              <w:t> </w:t>
            </w:r>
          </w:p>
        </w:tc>
        <w:tc>
          <w:tcPr>
            <w:tcW w:w="3116" w:type="dxa"/>
            <w:tcBorders>
              <w:top w:val="single" w:sz="4" w:space="0" w:color="D5D3D1"/>
              <w:left w:val="nil"/>
              <w:bottom w:val="nil"/>
              <w:right w:val="single" w:sz="4" w:space="0" w:color="D5D3D1"/>
            </w:tcBorders>
            <w:shd w:val="clear" w:color="000000" w:fill="F9F9F7"/>
            <w:noWrap/>
            <w:vAlign w:val="bottom"/>
            <w:hideMark/>
          </w:tcPr>
          <w:p w14:paraId="69125964" w14:textId="77777777" w:rsidR="00F8254F" w:rsidRPr="00F8254F" w:rsidRDefault="00F8254F" w:rsidP="00467F84">
            <w:pPr>
              <w:rPr>
                <w:sz w:val="24"/>
                <w:szCs w:val="24"/>
                <w:lang w:val="en-IE" w:eastAsia="en-IE"/>
              </w:rPr>
            </w:pPr>
            <w:r w:rsidRPr="00F8254F">
              <w:rPr>
                <w:sz w:val="24"/>
                <w:szCs w:val="24"/>
                <w:lang w:val="en-IE" w:eastAsia="en-IE"/>
              </w:rPr>
              <w:t>1: 1 meeting (not counselling)</w:t>
            </w:r>
          </w:p>
        </w:tc>
        <w:tc>
          <w:tcPr>
            <w:tcW w:w="1816" w:type="dxa"/>
            <w:tcBorders>
              <w:top w:val="nil"/>
              <w:left w:val="nil"/>
              <w:bottom w:val="single" w:sz="4" w:space="0" w:color="D5D3D1"/>
              <w:right w:val="single" w:sz="4" w:space="0" w:color="D5D3D1"/>
            </w:tcBorders>
            <w:shd w:val="clear" w:color="000000" w:fill="FFFFFF"/>
            <w:noWrap/>
            <w:vAlign w:val="bottom"/>
            <w:hideMark/>
          </w:tcPr>
          <w:p w14:paraId="7FFC3833" w14:textId="77777777" w:rsidR="00F8254F" w:rsidRPr="00F8254F" w:rsidRDefault="00F8254F" w:rsidP="00467F84">
            <w:pPr>
              <w:rPr>
                <w:sz w:val="24"/>
                <w:szCs w:val="24"/>
                <w:lang w:val="en-IE" w:eastAsia="en-IE"/>
              </w:rPr>
            </w:pPr>
            <w:r w:rsidRPr="00F8254F">
              <w:rPr>
                <w:sz w:val="24"/>
                <w:szCs w:val="24"/>
                <w:lang w:val="en-IE" w:eastAsia="en-IE"/>
              </w:rPr>
              <w:t>5</w:t>
            </w:r>
          </w:p>
        </w:tc>
        <w:tc>
          <w:tcPr>
            <w:tcW w:w="1496" w:type="dxa"/>
            <w:tcBorders>
              <w:top w:val="nil"/>
              <w:left w:val="nil"/>
              <w:bottom w:val="single" w:sz="4" w:space="0" w:color="D5D3D1"/>
              <w:right w:val="single" w:sz="4" w:space="0" w:color="D5D3D1"/>
            </w:tcBorders>
            <w:shd w:val="clear" w:color="000000" w:fill="FFFFFF"/>
            <w:noWrap/>
            <w:vAlign w:val="bottom"/>
            <w:hideMark/>
          </w:tcPr>
          <w:p w14:paraId="0A050BCB" w14:textId="77777777" w:rsidR="00F8254F" w:rsidRPr="00F8254F" w:rsidRDefault="00F8254F" w:rsidP="00467F84">
            <w:pPr>
              <w:rPr>
                <w:sz w:val="24"/>
                <w:szCs w:val="24"/>
                <w:lang w:val="en-IE" w:eastAsia="en-IE"/>
              </w:rPr>
            </w:pPr>
            <w:r w:rsidRPr="00F8254F">
              <w:rPr>
                <w:sz w:val="24"/>
                <w:szCs w:val="24"/>
                <w:lang w:val="en-IE" w:eastAsia="en-IE"/>
              </w:rPr>
              <w:t>5</w:t>
            </w:r>
          </w:p>
        </w:tc>
        <w:tc>
          <w:tcPr>
            <w:tcW w:w="1200" w:type="dxa"/>
            <w:tcBorders>
              <w:top w:val="nil"/>
              <w:left w:val="nil"/>
              <w:bottom w:val="nil"/>
              <w:right w:val="single" w:sz="4" w:space="0" w:color="8E9297"/>
            </w:tcBorders>
            <w:shd w:val="clear" w:color="000000" w:fill="FFFFFF"/>
            <w:noWrap/>
            <w:vAlign w:val="bottom"/>
            <w:hideMark/>
          </w:tcPr>
          <w:p w14:paraId="7EA2299C" w14:textId="77777777" w:rsidR="00F8254F" w:rsidRPr="00F8254F" w:rsidRDefault="00F8254F" w:rsidP="00467F84">
            <w:pPr>
              <w:rPr>
                <w:lang w:val="en-IE" w:eastAsia="en-IE"/>
              </w:rPr>
            </w:pPr>
            <w:r w:rsidRPr="00F8254F">
              <w:rPr>
                <w:lang w:val="en-IE" w:eastAsia="en-IE"/>
              </w:rPr>
              <w:t> </w:t>
            </w:r>
          </w:p>
        </w:tc>
        <w:tc>
          <w:tcPr>
            <w:tcW w:w="236" w:type="dxa"/>
            <w:tcBorders>
              <w:top w:val="nil"/>
              <w:left w:val="nil"/>
              <w:bottom w:val="nil"/>
              <w:right w:val="nil"/>
            </w:tcBorders>
            <w:noWrap/>
            <w:vAlign w:val="bottom"/>
            <w:hideMark/>
          </w:tcPr>
          <w:p w14:paraId="2E232EB9" w14:textId="77777777" w:rsidR="00F8254F" w:rsidRPr="00F8254F" w:rsidRDefault="00F8254F" w:rsidP="00467F84">
            <w:pPr>
              <w:rPr>
                <w:lang w:val="en-IE" w:eastAsia="en-IE"/>
              </w:rPr>
            </w:pPr>
          </w:p>
        </w:tc>
      </w:tr>
      <w:tr w:rsidR="00F8254F" w:rsidRPr="00F8254F" w14:paraId="4E012733" w14:textId="77777777" w:rsidTr="00467F84">
        <w:trPr>
          <w:trHeight w:val="315"/>
        </w:trPr>
        <w:tc>
          <w:tcPr>
            <w:tcW w:w="596" w:type="dxa"/>
            <w:tcBorders>
              <w:top w:val="nil"/>
              <w:left w:val="nil"/>
              <w:bottom w:val="nil"/>
              <w:right w:val="nil"/>
            </w:tcBorders>
            <w:shd w:val="clear" w:color="000000" w:fill="FFFFFF"/>
            <w:noWrap/>
            <w:vAlign w:val="bottom"/>
            <w:hideMark/>
          </w:tcPr>
          <w:p w14:paraId="0144B948" w14:textId="77777777" w:rsidR="00F8254F" w:rsidRPr="00F8254F" w:rsidRDefault="00F8254F" w:rsidP="00467F84">
            <w:pPr>
              <w:rPr>
                <w:lang w:val="en-IE" w:eastAsia="en-IE"/>
              </w:rPr>
            </w:pPr>
            <w:r w:rsidRPr="00F8254F">
              <w:rPr>
                <w:lang w:val="en-IE" w:eastAsia="en-IE"/>
              </w:rPr>
              <w:t> </w:t>
            </w:r>
          </w:p>
        </w:tc>
        <w:tc>
          <w:tcPr>
            <w:tcW w:w="1696" w:type="dxa"/>
            <w:tcBorders>
              <w:top w:val="nil"/>
              <w:left w:val="single" w:sz="4" w:space="0" w:color="D5D3D1"/>
              <w:bottom w:val="nil"/>
              <w:right w:val="single" w:sz="4" w:space="0" w:color="D5D3D1"/>
            </w:tcBorders>
            <w:shd w:val="clear" w:color="000000" w:fill="F9F9F7"/>
            <w:noWrap/>
            <w:vAlign w:val="bottom"/>
            <w:hideMark/>
          </w:tcPr>
          <w:p w14:paraId="44849E1A" w14:textId="77777777" w:rsidR="00F8254F" w:rsidRPr="00F8254F" w:rsidRDefault="00F8254F" w:rsidP="00467F84">
            <w:pPr>
              <w:rPr>
                <w:lang w:val="en-IE" w:eastAsia="en-IE"/>
              </w:rPr>
            </w:pPr>
            <w:r w:rsidRPr="00F8254F">
              <w:rPr>
                <w:lang w:val="en-IE" w:eastAsia="en-IE"/>
              </w:rPr>
              <w:t> </w:t>
            </w:r>
          </w:p>
        </w:tc>
        <w:tc>
          <w:tcPr>
            <w:tcW w:w="3116" w:type="dxa"/>
            <w:tcBorders>
              <w:top w:val="single" w:sz="4" w:space="0" w:color="D5D3D1"/>
              <w:left w:val="nil"/>
              <w:bottom w:val="nil"/>
              <w:right w:val="single" w:sz="4" w:space="0" w:color="D5D3D1"/>
            </w:tcBorders>
            <w:shd w:val="clear" w:color="000000" w:fill="F9F9F7"/>
            <w:noWrap/>
            <w:vAlign w:val="bottom"/>
            <w:hideMark/>
          </w:tcPr>
          <w:p w14:paraId="2EB225F6" w14:textId="77777777" w:rsidR="00F8254F" w:rsidRPr="00F8254F" w:rsidRDefault="00F8254F" w:rsidP="00467F84">
            <w:pPr>
              <w:rPr>
                <w:sz w:val="24"/>
                <w:szCs w:val="24"/>
                <w:lang w:val="en-IE" w:eastAsia="en-IE"/>
              </w:rPr>
            </w:pPr>
            <w:r w:rsidRPr="00F8254F">
              <w:rPr>
                <w:sz w:val="24"/>
                <w:szCs w:val="24"/>
                <w:lang w:val="en-IE" w:eastAsia="en-IE"/>
              </w:rPr>
              <w:t>no show</w:t>
            </w:r>
          </w:p>
        </w:tc>
        <w:tc>
          <w:tcPr>
            <w:tcW w:w="1816" w:type="dxa"/>
            <w:tcBorders>
              <w:top w:val="nil"/>
              <w:left w:val="nil"/>
              <w:bottom w:val="single" w:sz="4" w:space="0" w:color="D5D3D1"/>
              <w:right w:val="single" w:sz="4" w:space="0" w:color="D5D3D1"/>
            </w:tcBorders>
            <w:shd w:val="clear" w:color="000000" w:fill="FFFFFF"/>
            <w:noWrap/>
            <w:vAlign w:val="bottom"/>
            <w:hideMark/>
          </w:tcPr>
          <w:p w14:paraId="03671D7F" w14:textId="77777777" w:rsidR="00F8254F" w:rsidRPr="00F8254F" w:rsidRDefault="00F8254F" w:rsidP="00467F84">
            <w:pPr>
              <w:rPr>
                <w:sz w:val="24"/>
                <w:szCs w:val="24"/>
                <w:lang w:val="en-IE" w:eastAsia="en-IE"/>
              </w:rPr>
            </w:pPr>
            <w:r w:rsidRPr="00F8254F">
              <w:rPr>
                <w:sz w:val="24"/>
                <w:szCs w:val="24"/>
                <w:lang w:val="en-IE" w:eastAsia="en-IE"/>
              </w:rPr>
              <w:t>77</w:t>
            </w:r>
          </w:p>
        </w:tc>
        <w:tc>
          <w:tcPr>
            <w:tcW w:w="1496" w:type="dxa"/>
            <w:tcBorders>
              <w:top w:val="nil"/>
              <w:left w:val="nil"/>
              <w:bottom w:val="single" w:sz="4" w:space="0" w:color="D5D3D1"/>
              <w:right w:val="single" w:sz="4" w:space="0" w:color="D5D3D1"/>
            </w:tcBorders>
            <w:shd w:val="clear" w:color="000000" w:fill="FFFFFF"/>
            <w:noWrap/>
            <w:vAlign w:val="bottom"/>
            <w:hideMark/>
          </w:tcPr>
          <w:p w14:paraId="25E33D6C" w14:textId="77777777" w:rsidR="00F8254F" w:rsidRPr="00F8254F" w:rsidRDefault="00F8254F" w:rsidP="00467F84">
            <w:pPr>
              <w:rPr>
                <w:sz w:val="24"/>
                <w:szCs w:val="24"/>
                <w:lang w:val="en-IE" w:eastAsia="en-IE"/>
              </w:rPr>
            </w:pPr>
            <w:r w:rsidRPr="00F8254F">
              <w:rPr>
                <w:sz w:val="24"/>
                <w:szCs w:val="24"/>
                <w:lang w:val="en-IE" w:eastAsia="en-IE"/>
              </w:rPr>
              <w:t>180</w:t>
            </w:r>
          </w:p>
        </w:tc>
        <w:tc>
          <w:tcPr>
            <w:tcW w:w="1200" w:type="dxa"/>
            <w:tcBorders>
              <w:top w:val="nil"/>
              <w:left w:val="nil"/>
              <w:bottom w:val="nil"/>
              <w:right w:val="single" w:sz="4" w:space="0" w:color="8E9297"/>
            </w:tcBorders>
            <w:shd w:val="clear" w:color="000000" w:fill="FFFFFF"/>
            <w:noWrap/>
            <w:vAlign w:val="bottom"/>
            <w:hideMark/>
          </w:tcPr>
          <w:p w14:paraId="19B81920" w14:textId="77777777" w:rsidR="00F8254F" w:rsidRPr="00F8254F" w:rsidRDefault="00F8254F" w:rsidP="00467F84">
            <w:pPr>
              <w:rPr>
                <w:lang w:val="en-IE" w:eastAsia="en-IE"/>
              </w:rPr>
            </w:pPr>
            <w:r w:rsidRPr="00F8254F">
              <w:rPr>
                <w:lang w:val="en-IE" w:eastAsia="en-IE"/>
              </w:rPr>
              <w:t> </w:t>
            </w:r>
          </w:p>
        </w:tc>
        <w:tc>
          <w:tcPr>
            <w:tcW w:w="236" w:type="dxa"/>
            <w:tcBorders>
              <w:top w:val="nil"/>
              <w:left w:val="nil"/>
              <w:bottom w:val="nil"/>
              <w:right w:val="nil"/>
            </w:tcBorders>
            <w:noWrap/>
            <w:vAlign w:val="bottom"/>
            <w:hideMark/>
          </w:tcPr>
          <w:p w14:paraId="46A89FA4" w14:textId="77777777" w:rsidR="00F8254F" w:rsidRPr="00F8254F" w:rsidRDefault="00F8254F" w:rsidP="00467F84">
            <w:pPr>
              <w:rPr>
                <w:lang w:val="en-IE" w:eastAsia="en-IE"/>
              </w:rPr>
            </w:pPr>
          </w:p>
        </w:tc>
      </w:tr>
      <w:tr w:rsidR="00F8254F" w:rsidRPr="00F8254F" w14:paraId="13351696" w14:textId="77777777" w:rsidTr="00467F84">
        <w:trPr>
          <w:trHeight w:val="315"/>
        </w:trPr>
        <w:tc>
          <w:tcPr>
            <w:tcW w:w="596" w:type="dxa"/>
            <w:tcBorders>
              <w:top w:val="nil"/>
              <w:left w:val="nil"/>
              <w:bottom w:val="nil"/>
              <w:right w:val="nil"/>
            </w:tcBorders>
            <w:shd w:val="clear" w:color="000000" w:fill="FFFFFF"/>
            <w:noWrap/>
            <w:vAlign w:val="bottom"/>
            <w:hideMark/>
          </w:tcPr>
          <w:p w14:paraId="1D49BA74" w14:textId="77777777" w:rsidR="00F8254F" w:rsidRPr="00F8254F" w:rsidRDefault="00F8254F" w:rsidP="00467F84">
            <w:pPr>
              <w:rPr>
                <w:lang w:val="en-IE" w:eastAsia="en-IE"/>
              </w:rPr>
            </w:pPr>
            <w:r w:rsidRPr="00F8254F">
              <w:rPr>
                <w:lang w:val="en-IE" w:eastAsia="en-IE"/>
              </w:rPr>
              <w:t> </w:t>
            </w:r>
          </w:p>
        </w:tc>
        <w:tc>
          <w:tcPr>
            <w:tcW w:w="1696" w:type="dxa"/>
            <w:tcBorders>
              <w:top w:val="nil"/>
              <w:left w:val="single" w:sz="4" w:space="0" w:color="D5D3D1"/>
              <w:bottom w:val="nil"/>
              <w:right w:val="single" w:sz="4" w:space="0" w:color="D5D3D1"/>
            </w:tcBorders>
            <w:shd w:val="clear" w:color="000000" w:fill="F9F9F7"/>
            <w:noWrap/>
            <w:vAlign w:val="bottom"/>
            <w:hideMark/>
          </w:tcPr>
          <w:p w14:paraId="3082AF56" w14:textId="77777777" w:rsidR="00F8254F" w:rsidRPr="00F8254F" w:rsidRDefault="00F8254F" w:rsidP="00467F84">
            <w:pPr>
              <w:rPr>
                <w:lang w:val="en-IE" w:eastAsia="en-IE"/>
              </w:rPr>
            </w:pPr>
            <w:r w:rsidRPr="00F8254F">
              <w:rPr>
                <w:lang w:val="en-IE" w:eastAsia="en-IE"/>
              </w:rPr>
              <w:t> </w:t>
            </w:r>
          </w:p>
        </w:tc>
        <w:tc>
          <w:tcPr>
            <w:tcW w:w="3116" w:type="dxa"/>
            <w:tcBorders>
              <w:top w:val="single" w:sz="4" w:space="0" w:color="D5D3D1"/>
              <w:left w:val="nil"/>
              <w:bottom w:val="nil"/>
              <w:right w:val="single" w:sz="4" w:space="0" w:color="D5D3D1"/>
            </w:tcBorders>
            <w:shd w:val="clear" w:color="000000" w:fill="F9F9F7"/>
            <w:noWrap/>
            <w:vAlign w:val="bottom"/>
            <w:hideMark/>
          </w:tcPr>
          <w:p w14:paraId="208D3CC1" w14:textId="77777777" w:rsidR="00F8254F" w:rsidRPr="00F8254F" w:rsidRDefault="00F8254F" w:rsidP="00467F84">
            <w:pPr>
              <w:rPr>
                <w:sz w:val="24"/>
                <w:szCs w:val="24"/>
                <w:lang w:val="en-IE" w:eastAsia="en-IE"/>
              </w:rPr>
            </w:pPr>
            <w:r w:rsidRPr="00F8254F">
              <w:rPr>
                <w:sz w:val="24"/>
                <w:szCs w:val="24"/>
                <w:lang w:val="en-IE" w:eastAsia="en-IE"/>
              </w:rPr>
              <w:t>Cancelled by client</w:t>
            </w:r>
          </w:p>
        </w:tc>
        <w:tc>
          <w:tcPr>
            <w:tcW w:w="1816" w:type="dxa"/>
            <w:tcBorders>
              <w:top w:val="nil"/>
              <w:left w:val="nil"/>
              <w:bottom w:val="single" w:sz="4" w:space="0" w:color="D5D3D1"/>
              <w:right w:val="single" w:sz="4" w:space="0" w:color="D5D3D1"/>
            </w:tcBorders>
            <w:shd w:val="clear" w:color="000000" w:fill="FFFFFF"/>
            <w:noWrap/>
            <w:vAlign w:val="bottom"/>
            <w:hideMark/>
          </w:tcPr>
          <w:p w14:paraId="656068AA" w14:textId="77777777" w:rsidR="00F8254F" w:rsidRPr="00F8254F" w:rsidRDefault="00F8254F" w:rsidP="00467F84">
            <w:pPr>
              <w:rPr>
                <w:sz w:val="24"/>
                <w:szCs w:val="24"/>
                <w:lang w:val="en-IE" w:eastAsia="en-IE"/>
              </w:rPr>
            </w:pPr>
            <w:r w:rsidRPr="00F8254F">
              <w:rPr>
                <w:sz w:val="24"/>
                <w:szCs w:val="24"/>
                <w:lang w:val="en-IE" w:eastAsia="en-IE"/>
              </w:rPr>
              <w:t>75</w:t>
            </w:r>
          </w:p>
        </w:tc>
        <w:tc>
          <w:tcPr>
            <w:tcW w:w="1496" w:type="dxa"/>
            <w:tcBorders>
              <w:top w:val="nil"/>
              <w:left w:val="nil"/>
              <w:bottom w:val="single" w:sz="4" w:space="0" w:color="D5D3D1"/>
              <w:right w:val="single" w:sz="4" w:space="0" w:color="D5D3D1"/>
            </w:tcBorders>
            <w:shd w:val="clear" w:color="000000" w:fill="FFFFFF"/>
            <w:noWrap/>
            <w:vAlign w:val="bottom"/>
            <w:hideMark/>
          </w:tcPr>
          <w:p w14:paraId="3E9C3692" w14:textId="77777777" w:rsidR="00F8254F" w:rsidRPr="00F8254F" w:rsidRDefault="00F8254F" w:rsidP="00467F84">
            <w:pPr>
              <w:rPr>
                <w:sz w:val="24"/>
                <w:szCs w:val="24"/>
                <w:lang w:val="en-IE" w:eastAsia="en-IE"/>
              </w:rPr>
            </w:pPr>
            <w:r w:rsidRPr="00F8254F">
              <w:rPr>
                <w:sz w:val="24"/>
                <w:szCs w:val="24"/>
                <w:lang w:val="en-IE" w:eastAsia="en-IE"/>
              </w:rPr>
              <w:t>279</w:t>
            </w:r>
          </w:p>
        </w:tc>
        <w:tc>
          <w:tcPr>
            <w:tcW w:w="1200" w:type="dxa"/>
            <w:tcBorders>
              <w:top w:val="nil"/>
              <w:left w:val="nil"/>
              <w:bottom w:val="nil"/>
              <w:right w:val="single" w:sz="4" w:space="0" w:color="8E9297"/>
            </w:tcBorders>
            <w:shd w:val="clear" w:color="000000" w:fill="FFFFFF"/>
            <w:noWrap/>
            <w:vAlign w:val="bottom"/>
            <w:hideMark/>
          </w:tcPr>
          <w:p w14:paraId="09E65FB3" w14:textId="77777777" w:rsidR="00F8254F" w:rsidRPr="00F8254F" w:rsidRDefault="00F8254F" w:rsidP="00467F84">
            <w:pPr>
              <w:rPr>
                <w:lang w:val="en-IE" w:eastAsia="en-IE"/>
              </w:rPr>
            </w:pPr>
            <w:r w:rsidRPr="00F8254F">
              <w:rPr>
                <w:lang w:val="en-IE" w:eastAsia="en-IE"/>
              </w:rPr>
              <w:t> </w:t>
            </w:r>
          </w:p>
        </w:tc>
        <w:tc>
          <w:tcPr>
            <w:tcW w:w="236" w:type="dxa"/>
            <w:tcBorders>
              <w:top w:val="nil"/>
              <w:left w:val="nil"/>
              <w:bottom w:val="nil"/>
              <w:right w:val="nil"/>
            </w:tcBorders>
            <w:noWrap/>
            <w:vAlign w:val="bottom"/>
            <w:hideMark/>
          </w:tcPr>
          <w:p w14:paraId="65F215A4" w14:textId="77777777" w:rsidR="00F8254F" w:rsidRPr="00F8254F" w:rsidRDefault="00F8254F" w:rsidP="00467F84">
            <w:pPr>
              <w:rPr>
                <w:lang w:val="en-IE" w:eastAsia="en-IE"/>
              </w:rPr>
            </w:pPr>
          </w:p>
        </w:tc>
      </w:tr>
      <w:tr w:rsidR="00F8254F" w:rsidRPr="00F8254F" w14:paraId="35B91BE6" w14:textId="77777777" w:rsidTr="00467F84">
        <w:trPr>
          <w:trHeight w:val="315"/>
        </w:trPr>
        <w:tc>
          <w:tcPr>
            <w:tcW w:w="596" w:type="dxa"/>
            <w:tcBorders>
              <w:top w:val="nil"/>
              <w:left w:val="nil"/>
              <w:bottom w:val="nil"/>
              <w:right w:val="nil"/>
            </w:tcBorders>
            <w:shd w:val="clear" w:color="000000" w:fill="FFFFFF"/>
            <w:noWrap/>
            <w:vAlign w:val="bottom"/>
            <w:hideMark/>
          </w:tcPr>
          <w:p w14:paraId="76B04272" w14:textId="77777777" w:rsidR="00F8254F" w:rsidRPr="00F8254F" w:rsidRDefault="00F8254F" w:rsidP="00467F84">
            <w:pPr>
              <w:rPr>
                <w:lang w:val="en-IE" w:eastAsia="en-IE"/>
              </w:rPr>
            </w:pPr>
            <w:r w:rsidRPr="00F8254F">
              <w:rPr>
                <w:lang w:val="en-IE" w:eastAsia="en-IE"/>
              </w:rPr>
              <w:t> </w:t>
            </w:r>
          </w:p>
        </w:tc>
        <w:tc>
          <w:tcPr>
            <w:tcW w:w="1696" w:type="dxa"/>
            <w:tcBorders>
              <w:top w:val="single" w:sz="4" w:space="0" w:color="D5D3D1"/>
              <w:left w:val="single" w:sz="4" w:space="0" w:color="D5D3D1"/>
              <w:bottom w:val="single" w:sz="4" w:space="0" w:color="D5D3D1"/>
              <w:right w:val="nil"/>
            </w:tcBorders>
            <w:shd w:val="clear" w:color="000000" w:fill="EAF5FC"/>
            <w:noWrap/>
            <w:vAlign w:val="bottom"/>
            <w:hideMark/>
          </w:tcPr>
          <w:p w14:paraId="62F1F3F7" w14:textId="77777777" w:rsidR="00F8254F" w:rsidRPr="00517CA1" w:rsidRDefault="00F8254F" w:rsidP="00467F84">
            <w:pPr>
              <w:rPr>
                <w:b/>
                <w:bCs/>
                <w:color w:val="FF0000"/>
                <w:sz w:val="24"/>
                <w:szCs w:val="24"/>
                <w:lang w:val="en-IE" w:eastAsia="en-IE"/>
              </w:rPr>
            </w:pPr>
            <w:r w:rsidRPr="00517CA1">
              <w:rPr>
                <w:b/>
                <w:bCs/>
                <w:color w:val="FF0000"/>
                <w:sz w:val="24"/>
                <w:szCs w:val="24"/>
                <w:lang w:val="en-IE" w:eastAsia="en-IE"/>
              </w:rPr>
              <w:t>Total</w:t>
            </w:r>
          </w:p>
        </w:tc>
        <w:tc>
          <w:tcPr>
            <w:tcW w:w="3116" w:type="dxa"/>
            <w:tcBorders>
              <w:top w:val="single" w:sz="4" w:space="0" w:color="D5D3D1"/>
              <w:left w:val="nil"/>
              <w:bottom w:val="single" w:sz="4" w:space="0" w:color="D5D3D1"/>
              <w:right w:val="single" w:sz="4" w:space="0" w:color="D5D3D1"/>
            </w:tcBorders>
            <w:shd w:val="clear" w:color="000000" w:fill="EAF5FC"/>
            <w:noWrap/>
            <w:vAlign w:val="bottom"/>
            <w:hideMark/>
          </w:tcPr>
          <w:p w14:paraId="772941F0" w14:textId="77777777" w:rsidR="00F8254F" w:rsidRPr="00517CA1" w:rsidRDefault="00F8254F" w:rsidP="00467F84">
            <w:pPr>
              <w:rPr>
                <w:b/>
                <w:bCs/>
                <w:color w:val="FF0000"/>
                <w:lang w:val="en-IE" w:eastAsia="en-IE"/>
              </w:rPr>
            </w:pPr>
            <w:r w:rsidRPr="00517CA1">
              <w:rPr>
                <w:b/>
                <w:bCs/>
                <w:color w:val="FF0000"/>
                <w:lang w:val="en-IE" w:eastAsia="en-IE"/>
              </w:rPr>
              <w:t> </w:t>
            </w:r>
          </w:p>
        </w:tc>
        <w:tc>
          <w:tcPr>
            <w:tcW w:w="1816" w:type="dxa"/>
            <w:tcBorders>
              <w:top w:val="nil"/>
              <w:left w:val="nil"/>
              <w:bottom w:val="single" w:sz="4" w:space="0" w:color="D5D3D1"/>
              <w:right w:val="single" w:sz="4" w:space="0" w:color="D5D3D1"/>
            </w:tcBorders>
            <w:shd w:val="clear" w:color="000000" w:fill="EAF5FC"/>
            <w:noWrap/>
            <w:vAlign w:val="bottom"/>
            <w:hideMark/>
          </w:tcPr>
          <w:p w14:paraId="04D39405" w14:textId="77777777" w:rsidR="00F8254F" w:rsidRPr="00517CA1" w:rsidRDefault="00F8254F" w:rsidP="00467F84">
            <w:pPr>
              <w:rPr>
                <w:b/>
                <w:bCs/>
                <w:color w:val="FF0000"/>
                <w:sz w:val="24"/>
                <w:szCs w:val="24"/>
                <w:lang w:val="en-IE" w:eastAsia="en-IE"/>
              </w:rPr>
            </w:pPr>
            <w:r w:rsidRPr="00517CA1">
              <w:rPr>
                <w:b/>
                <w:bCs/>
                <w:color w:val="FF0000"/>
                <w:sz w:val="24"/>
                <w:szCs w:val="24"/>
                <w:lang w:val="en-IE" w:eastAsia="en-IE"/>
              </w:rPr>
              <w:t>124</w:t>
            </w:r>
          </w:p>
        </w:tc>
        <w:tc>
          <w:tcPr>
            <w:tcW w:w="1496" w:type="dxa"/>
            <w:tcBorders>
              <w:top w:val="nil"/>
              <w:left w:val="nil"/>
              <w:bottom w:val="single" w:sz="4" w:space="0" w:color="D5D3D1"/>
              <w:right w:val="single" w:sz="4" w:space="0" w:color="D5D3D1"/>
            </w:tcBorders>
            <w:shd w:val="clear" w:color="000000" w:fill="EAF5FC"/>
            <w:noWrap/>
            <w:vAlign w:val="bottom"/>
            <w:hideMark/>
          </w:tcPr>
          <w:p w14:paraId="43E232CC" w14:textId="77777777" w:rsidR="00F8254F" w:rsidRPr="00517CA1" w:rsidRDefault="00F8254F" w:rsidP="00467F84">
            <w:pPr>
              <w:rPr>
                <w:b/>
                <w:bCs/>
                <w:color w:val="FF0000"/>
                <w:sz w:val="24"/>
                <w:szCs w:val="24"/>
                <w:lang w:val="en-IE" w:eastAsia="en-IE"/>
              </w:rPr>
            </w:pPr>
            <w:r w:rsidRPr="00517CA1">
              <w:rPr>
                <w:b/>
                <w:bCs/>
                <w:color w:val="FF0000"/>
                <w:sz w:val="24"/>
                <w:szCs w:val="24"/>
                <w:lang w:val="en-IE" w:eastAsia="en-IE"/>
              </w:rPr>
              <w:t>1776</w:t>
            </w:r>
          </w:p>
        </w:tc>
        <w:tc>
          <w:tcPr>
            <w:tcW w:w="1200" w:type="dxa"/>
            <w:tcBorders>
              <w:top w:val="nil"/>
              <w:left w:val="nil"/>
              <w:bottom w:val="nil"/>
              <w:right w:val="single" w:sz="4" w:space="0" w:color="8E9297"/>
            </w:tcBorders>
            <w:shd w:val="clear" w:color="000000" w:fill="FFFFFF"/>
            <w:noWrap/>
            <w:vAlign w:val="bottom"/>
            <w:hideMark/>
          </w:tcPr>
          <w:p w14:paraId="57C391AD" w14:textId="77777777" w:rsidR="00F8254F" w:rsidRPr="00F8254F" w:rsidRDefault="00F8254F" w:rsidP="00467F84">
            <w:pPr>
              <w:rPr>
                <w:lang w:val="en-IE" w:eastAsia="en-IE"/>
              </w:rPr>
            </w:pPr>
            <w:r w:rsidRPr="00F8254F">
              <w:rPr>
                <w:lang w:val="en-IE" w:eastAsia="en-IE"/>
              </w:rPr>
              <w:t> </w:t>
            </w:r>
          </w:p>
        </w:tc>
        <w:tc>
          <w:tcPr>
            <w:tcW w:w="236" w:type="dxa"/>
            <w:tcBorders>
              <w:top w:val="nil"/>
              <w:left w:val="nil"/>
              <w:bottom w:val="nil"/>
              <w:right w:val="nil"/>
            </w:tcBorders>
            <w:noWrap/>
            <w:vAlign w:val="bottom"/>
            <w:hideMark/>
          </w:tcPr>
          <w:p w14:paraId="04B88453" w14:textId="77777777" w:rsidR="00F8254F" w:rsidRPr="00F8254F" w:rsidRDefault="00F8254F" w:rsidP="00467F84">
            <w:pPr>
              <w:rPr>
                <w:lang w:val="en-IE" w:eastAsia="en-IE"/>
              </w:rPr>
            </w:pPr>
          </w:p>
        </w:tc>
      </w:tr>
      <w:tr w:rsidR="00F8254F" w:rsidRPr="00F8254F" w14:paraId="7AD928A0" w14:textId="77777777" w:rsidTr="00467F84">
        <w:trPr>
          <w:trHeight w:val="315"/>
        </w:trPr>
        <w:tc>
          <w:tcPr>
            <w:tcW w:w="596" w:type="dxa"/>
            <w:tcBorders>
              <w:top w:val="nil"/>
              <w:left w:val="nil"/>
              <w:bottom w:val="nil"/>
              <w:right w:val="nil"/>
            </w:tcBorders>
            <w:shd w:val="clear" w:color="000000" w:fill="FFFFFF"/>
            <w:noWrap/>
            <w:vAlign w:val="bottom"/>
            <w:hideMark/>
          </w:tcPr>
          <w:p w14:paraId="197025CB" w14:textId="77777777" w:rsidR="00F8254F" w:rsidRPr="00F8254F" w:rsidRDefault="00F8254F" w:rsidP="00467F84">
            <w:pPr>
              <w:rPr>
                <w:color w:val="56585B"/>
                <w:sz w:val="24"/>
                <w:szCs w:val="24"/>
                <w:lang w:val="en-IE" w:eastAsia="en-IE"/>
              </w:rPr>
            </w:pPr>
            <w:r w:rsidRPr="00F8254F">
              <w:rPr>
                <w:color w:val="56585B"/>
                <w:sz w:val="24"/>
                <w:szCs w:val="24"/>
                <w:lang w:val="en-IE" w:eastAsia="en-IE"/>
              </w:rPr>
              <w:t> </w:t>
            </w:r>
          </w:p>
        </w:tc>
        <w:tc>
          <w:tcPr>
            <w:tcW w:w="1696" w:type="dxa"/>
            <w:tcBorders>
              <w:top w:val="nil"/>
              <w:left w:val="nil"/>
              <w:bottom w:val="nil"/>
              <w:right w:val="nil"/>
            </w:tcBorders>
            <w:noWrap/>
            <w:vAlign w:val="bottom"/>
            <w:hideMark/>
          </w:tcPr>
          <w:p w14:paraId="7E668B0C" w14:textId="0E18508F" w:rsidR="00F8254F" w:rsidRPr="00F8254F" w:rsidRDefault="00F8254F" w:rsidP="00467F84">
            <w:pPr>
              <w:rPr>
                <w:lang w:val="en-IE" w:eastAsia="en-IE"/>
              </w:rPr>
            </w:pPr>
          </w:p>
          <w:tbl>
            <w:tblPr>
              <w:tblW w:w="0" w:type="auto"/>
              <w:tblCellSpacing w:w="0" w:type="dxa"/>
              <w:tblCellMar>
                <w:left w:w="0" w:type="dxa"/>
                <w:right w:w="0" w:type="dxa"/>
              </w:tblCellMar>
              <w:tblLook w:val="04A0" w:firstRow="1" w:lastRow="0" w:firstColumn="1" w:lastColumn="0" w:noHBand="0" w:noVBand="1"/>
            </w:tblPr>
            <w:tblGrid>
              <w:gridCol w:w="1480"/>
            </w:tblGrid>
            <w:tr w:rsidR="00F8254F" w:rsidRPr="00F8254F" w14:paraId="4B62543F" w14:textId="77777777">
              <w:trPr>
                <w:trHeight w:val="315"/>
                <w:tblCellSpacing w:w="0" w:type="dxa"/>
              </w:trPr>
              <w:tc>
                <w:tcPr>
                  <w:tcW w:w="1480" w:type="dxa"/>
                  <w:tcBorders>
                    <w:top w:val="nil"/>
                    <w:left w:val="nil"/>
                    <w:bottom w:val="nil"/>
                    <w:right w:val="nil"/>
                  </w:tcBorders>
                  <w:shd w:val="clear" w:color="000000" w:fill="FFFFFF"/>
                  <w:noWrap/>
                  <w:vAlign w:val="bottom"/>
                  <w:hideMark/>
                </w:tcPr>
                <w:p w14:paraId="3EF1554E" w14:textId="77777777" w:rsidR="00F8254F" w:rsidRPr="00F8254F" w:rsidRDefault="00F8254F" w:rsidP="00467F84">
                  <w:pPr>
                    <w:rPr>
                      <w:color w:val="56585B"/>
                      <w:sz w:val="24"/>
                      <w:szCs w:val="24"/>
                      <w:lang w:val="en-IE" w:eastAsia="en-IE"/>
                    </w:rPr>
                  </w:pPr>
                  <w:r w:rsidRPr="00F8254F">
                    <w:rPr>
                      <w:color w:val="56585B"/>
                      <w:sz w:val="24"/>
                      <w:szCs w:val="24"/>
                      <w:lang w:val="en-IE" w:eastAsia="en-IE"/>
                    </w:rPr>
                    <w:t> </w:t>
                  </w:r>
                </w:p>
              </w:tc>
            </w:tr>
          </w:tbl>
          <w:p w14:paraId="1646D699" w14:textId="6093D713" w:rsidR="00F8254F" w:rsidRPr="00F8254F" w:rsidRDefault="00F8254F" w:rsidP="00467F84">
            <w:pPr>
              <w:rPr>
                <w:lang w:val="en-IE" w:eastAsia="en-IE"/>
              </w:rPr>
            </w:pPr>
          </w:p>
        </w:tc>
        <w:tc>
          <w:tcPr>
            <w:tcW w:w="3116" w:type="dxa"/>
            <w:tcBorders>
              <w:top w:val="nil"/>
              <w:left w:val="nil"/>
              <w:bottom w:val="nil"/>
              <w:right w:val="nil"/>
            </w:tcBorders>
            <w:shd w:val="clear" w:color="000000" w:fill="FFFFFF"/>
            <w:noWrap/>
            <w:vAlign w:val="bottom"/>
            <w:hideMark/>
          </w:tcPr>
          <w:p w14:paraId="345C65C4" w14:textId="77777777" w:rsidR="00F8254F" w:rsidRDefault="00F8254F" w:rsidP="00467F84">
            <w:pPr>
              <w:rPr>
                <w:color w:val="56585B"/>
                <w:sz w:val="24"/>
                <w:szCs w:val="24"/>
                <w:lang w:val="en-IE" w:eastAsia="en-IE"/>
              </w:rPr>
            </w:pPr>
            <w:r w:rsidRPr="00F8254F">
              <w:rPr>
                <w:color w:val="56585B"/>
                <w:sz w:val="24"/>
                <w:szCs w:val="24"/>
                <w:lang w:val="en-IE" w:eastAsia="en-IE"/>
              </w:rPr>
              <w:t> </w:t>
            </w:r>
          </w:p>
          <w:p w14:paraId="7729339E" w14:textId="77777777" w:rsidR="00281CFD" w:rsidRDefault="00281CFD" w:rsidP="00467F84">
            <w:pPr>
              <w:rPr>
                <w:color w:val="56585B"/>
                <w:sz w:val="24"/>
                <w:szCs w:val="24"/>
                <w:lang w:val="en-IE" w:eastAsia="en-IE"/>
              </w:rPr>
            </w:pPr>
          </w:p>
          <w:p w14:paraId="6CB25142" w14:textId="77777777" w:rsidR="00F8254F" w:rsidRDefault="00F8254F" w:rsidP="00467F84">
            <w:pPr>
              <w:rPr>
                <w:color w:val="56585B"/>
                <w:sz w:val="24"/>
                <w:szCs w:val="24"/>
                <w:lang w:val="en-IE" w:eastAsia="en-IE"/>
              </w:rPr>
            </w:pPr>
          </w:p>
          <w:p w14:paraId="6DE7AA0B" w14:textId="77777777" w:rsidR="00281CFD" w:rsidRDefault="00281CFD" w:rsidP="00467F84">
            <w:pPr>
              <w:rPr>
                <w:color w:val="56585B"/>
                <w:sz w:val="24"/>
                <w:szCs w:val="24"/>
                <w:lang w:val="en-IE" w:eastAsia="en-IE"/>
              </w:rPr>
            </w:pPr>
          </w:p>
          <w:p w14:paraId="4506E322" w14:textId="77777777" w:rsidR="00281CFD" w:rsidRDefault="00281CFD" w:rsidP="00467F84">
            <w:pPr>
              <w:rPr>
                <w:color w:val="56585B"/>
                <w:sz w:val="24"/>
                <w:szCs w:val="24"/>
                <w:lang w:val="en-IE" w:eastAsia="en-IE"/>
              </w:rPr>
            </w:pPr>
          </w:p>
          <w:p w14:paraId="416738BF" w14:textId="77777777" w:rsidR="00281CFD" w:rsidRDefault="00281CFD" w:rsidP="00467F84">
            <w:pPr>
              <w:rPr>
                <w:color w:val="56585B"/>
                <w:sz w:val="24"/>
                <w:szCs w:val="24"/>
                <w:lang w:val="en-IE" w:eastAsia="en-IE"/>
              </w:rPr>
            </w:pPr>
          </w:p>
          <w:p w14:paraId="36A359AA" w14:textId="77777777" w:rsidR="00F8254F" w:rsidRPr="00F8254F" w:rsidRDefault="00F8254F" w:rsidP="00467F84">
            <w:pPr>
              <w:rPr>
                <w:color w:val="56585B"/>
                <w:sz w:val="24"/>
                <w:szCs w:val="24"/>
                <w:lang w:val="en-IE" w:eastAsia="en-IE"/>
              </w:rPr>
            </w:pPr>
          </w:p>
        </w:tc>
        <w:tc>
          <w:tcPr>
            <w:tcW w:w="1816" w:type="dxa"/>
            <w:tcBorders>
              <w:top w:val="nil"/>
              <w:left w:val="nil"/>
              <w:bottom w:val="nil"/>
              <w:right w:val="nil"/>
            </w:tcBorders>
            <w:shd w:val="clear" w:color="000000" w:fill="FFFFFF"/>
            <w:noWrap/>
            <w:vAlign w:val="bottom"/>
            <w:hideMark/>
          </w:tcPr>
          <w:p w14:paraId="33B39D6F" w14:textId="77777777" w:rsidR="00F8254F" w:rsidRPr="00F8254F" w:rsidRDefault="00F8254F" w:rsidP="00467F84">
            <w:pPr>
              <w:rPr>
                <w:color w:val="56585B"/>
                <w:sz w:val="24"/>
                <w:szCs w:val="24"/>
                <w:lang w:val="en-IE" w:eastAsia="en-IE"/>
              </w:rPr>
            </w:pPr>
            <w:r w:rsidRPr="00F8254F">
              <w:rPr>
                <w:color w:val="56585B"/>
                <w:sz w:val="24"/>
                <w:szCs w:val="24"/>
                <w:lang w:val="en-IE" w:eastAsia="en-IE"/>
              </w:rPr>
              <w:lastRenderedPageBreak/>
              <w:t> </w:t>
            </w:r>
          </w:p>
        </w:tc>
        <w:tc>
          <w:tcPr>
            <w:tcW w:w="1496" w:type="dxa"/>
            <w:tcBorders>
              <w:top w:val="nil"/>
              <w:left w:val="nil"/>
              <w:bottom w:val="nil"/>
              <w:right w:val="nil"/>
            </w:tcBorders>
            <w:shd w:val="clear" w:color="000000" w:fill="FFFFFF"/>
            <w:noWrap/>
            <w:vAlign w:val="bottom"/>
            <w:hideMark/>
          </w:tcPr>
          <w:p w14:paraId="0CAB7A87" w14:textId="77777777" w:rsidR="00F8254F" w:rsidRPr="00F8254F" w:rsidRDefault="00F8254F" w:rsidP="00467F84">
            <w:pPr>
              <w:rPr>
                <w:color w:val="56585B"/>
                <w:sz w:val="24"/>
                <w:szCs w:val="24"/>
                <w:lang w:val="en-IE" w:eastAsia="en-IE"/>
              </w:rPr>
            </w:pPr>
            <w:r w:rsidRPr="00F8254F">
              <w:rPr>
                <w:color w:val="56585B"/>
                <w:sz w:val="24"/>
                <w:szCs w:val="24"/>
                <w:lang w:val="en-IE" w:eastAsia="en-IE"/>
              </w:rPr>
              <w:t> </w:t>
            </w:r>
          </w:p>
        </w:tc>
        <w:tc>
          <w:tcPr>
            <w:tcW w:w="1200" w:type="dxa"/>
            <w:tcBorders>
              <w:top w:val="nil"/>
              <w:left w:val="nil"/>
              <w:bottom w:val="nil"/>
              <w:right w:val="single" w:sz="4" w:space="0" w:color="8E9297"/>
            </w:tcBorders>
            <w:shd w:val="clear" w:color="000000" w:fill="FFFFFF"/>
            <w:noWrap/>
            <w:vAlign w:val="bottom"/>
            <w:hideMark/>
          </w:tcPr>
          <w:p w14:paraId="2988404C" w14:textId="77777777" w:rsidR="00F8254F" w:rsidRPr="00F8254F" w:rsidRDefault="00F8254F" w:rsidP="00467F84">
            <w:pPr>
              <w:rPr>
                <w:color w:val="56585B"/>
                <w:sz w:val="24"/>
                <w:szCs w:val="24"/>
                <w:lang w:val="en-IE" w:eastAsia="en-IE"/>
              </w:rPr>
            </w:pPr>
            <w:r w:rsidRPr="00F8254F">
              <w:rPr>
                <w:color w:val="56585B"/>
                <w:sz w:val="24"/>
                <w:szCs w:val="24"/>
                <w:lang w:val="en-IE" w:eastAsia="en-IE"/>
              </w:rPr>
              <w:t> </w:t>
            </w:r>
          </w:p>
        </w:tc>
        <w:tc>
          <w:tcPr>
            <w:tcW w:w="236" w:type="dxa"/>
            <w:tcBorders>
              <w:top w:val="nil"/>
              <w:left w:val="nil"/>
              <w:bottom w:val="nil"/>
              <w:right w:val="nil"/>
            </w:tcBorders>
            <w:noWrap/>
            <w:vAlign w:val="bottom"/>
            <w:hideMark/>
          </w:tcPr>
          <w:p w14:paraId="6B176060" w14:textId="77777777" w:rsidR="00F8254F" w:rsidRPr="00F8254F" w:rsidRDefault="00F8254F" w:rsidP="00467F84">
            <w:pPr>
              <w:rPr>
                <w:color w:val="56585B"/>
                <w:sz w:val="24"/>
                <w:szCs w:val="24"/>
                <w:lang w:val="en-IE" w:eastAsia="en-IE"/>
              </w:rPr>
            </w:pPr>
          </w:p>
        </w:tc>
      </w:tr>
      <w:tr w:rsidR="00F8254F" w:rsidRPr="00F8254F" w14:paraId="3F302E95" w14:textId="77777777" w:rsidTr="00467F84">
        <w:trPr>
          <w:trHeight w:val="315"/>
        </w:trPr>
        <w:tc>
          <w:tcPr>
            <w:tcW w:w="596" w:type="dxa"/>
            <w:tcBorders>
              <w:top w:val="nil"/>
              <w:left w:val="nil"/>
              <w:bottom w:val="nil"/>
              <w:right w:val="nil"/>
            </w:tcBorders>
            <w:shd w:val="clear" w:color="000000" w:fill="FFFFFF"/>
            <w:noWrap/>
            <w:vAlign w:val="bottom"/>
            <w:hideMark/>
          </w:tcPr>
          <w:p w14:paraId="77F875BC" w14:textId="77777777" w:rsidR="00F8254F" w:rsidRPr="00F8254F" w:rsidRDefault="00F8254F" w:rsidP="00467F84">
            <w:pPr>
              <w:rPr>
                <w:color w:val="56585B"/>
                <w:sz w:val="24"/>
                <w:szCs w:val="24"/>
                <w:lang w:val="en-IE" w:eastAsia="en-IE"/>
              </w:rPr>
            </w:pPr>
            <w:r w:rsidRPr="00F8254F">
              <w:rPr>
                <w:color w:val="56585B"/>
                <w:sz w:val="24"/>
                <w:szCs w:val="24"/>
                <w:lang w:val="en-IE" w:eastAsia="en-IE"/>
              </w:rPr>
              <w:t> </w:t>
            </w:r>
          </w:p>
        </w:tc>
        <w:tc>
          <w:tcPr>
            <w:tcW w:w="1696" w:type="dxa"/>
            <w:tcBorders>
              <w:top w:val="nil"/>
              <w:left w:val="nil"/>
              <w:bottom w:val="nil"/>
              <w:right w:val="nil"/>
            </w:tcBorders>
            <w:shd w:val="clear" w:color="000000" w:fill="FFFFFF"/>
            <w:noWrap/>
            <w:vAlign w:val="bottom"/>
            <w:hideMark/>
          </w:tcPr>
          <w:p w14:paraId="11C9B7FE" w14:textId="77777777" w:rsidR="00F8254F" w:rsidRPr="00F8254F" w:rsidRDefault="00F8254F" w:rsidP="00467F84">
            <w:pPr>
              <w:rPr>
                <w:color w:val="56585B"/>
                <w:sz w:val="24"/>
                <w:szCs w:val="24"/>
                <w:lang w:val="en-IE" w:eastAsia="en-IE"/>
              </w:rPr>
            </w:pPr>
            <w:r w:rsidRPr="00F8254F">
              <w:rPr>
                <w:color w:val="56585B"/>
                <w:sz w:val="24"/>
                <w:szCs w:val="24"/>
                <w:lang w:val="en-IE" w:eastAsia="en-IE"/>
              </w:rPr>
              <w:t> </w:t>
            </w:r>
          </w:p>
        </w:tc>
        <w:tc>
          <w:tcPr>
            <w:tcW w:w="3116" w:type="dxa"/>
            <w:tcBorders>
              <w:top w:val="nil"/>
              <w:left w:val="nil"/>
              <w:bottom w:val="nil"/>
              <w:right w:val="nil"/>
            </w:tcBorders>
            <w:shd w:val="clear" w:color="000000" w:fill="FFFFFF"/>
            <w:noWrap/>
            <w:vAlign w:val="bottom"/>
            <w:hideMark/>
          </w:tcPr>
          <w:p w14:paraId="02A44725" w14:textId="77777777" w:rsidR="00F8254F" w:rsidRPr="00F8254F" w:rsidRDefault="00F8254F" w:rsidP="00467F84">
            <w:pPr>
              <w:rPr>
                <w:color w:val="56585B"/>
                <w:sz w:val="24"/>
                <w:szCs w:val="24"/>
                <w:lang w:val="en-IE" w:eastAsia="en-IE"/>
              </w:rPr>
            </w:pPr>
            <w:r w:rsidRPr="00F8254F">
              <w:rPr>
                <w:color w:val="56585B"/>
                <w:sz w:val="24"/>
                <w:szCs w:val="24"/>
                <w:lang w:val="en-IE" w:eastAsia="en-IE"/>
              </w:rPr>
              <w:t> </w:t>
            </w:r>
          </w:p>
        </w:tc>
        <w:tc>
          <w:tcPr>
            <w:tcW w:w="1816" w:type="dxa"/>
            <w:tcBorders>
              <w:top w:val="nil"/>
              <w:left w:val="nil"/>
              <w:bottom w:val="nil"/>
              <w:right w:val="nil"/>
            </w:tcBorders>
            <w:shd w:val="clear" w:color="000000" w:fill="FFFFFF"/>
            <w:noWrap/>
            <w:vAlign w:val="bottom"/>
            <w:hideMark/>
          </w:tcPr>
          <w:p w14:paraId="734A0EEF" w14:textId="77777777" w:rsidR="00F8254F" w:rsidRPr="00F8254F" w:rsidRDefault="00F8254F" w:rsidP="00467F84">
            <w:pPr>
              <w:rPr>
                <w:color w:val="56585B"/>
                <w:sz w:val="24"/>
                <w:szCs w:val="24"/>
                <w:lang w:val="en-IE" w:eastAsia="en-IE"/>
              </w:rPr>
            </w:pPr>
            <w:r w:rsidRPr="00F8254F">
              <w:rPr>
                <w:color w:val="56585B"/>
                <w:sz w:val="24"/>
                <w:szCs w:val="24"/>
                <w:lang w:val="en-IE" w:eastAsia="en-IE"/>
              </w:rPr>
              <w:t> </w:t>
            </w:r>
          </w:p>
        </w:tc>
        <w:tc>
          <w:tcPr>
            <w:tcW w:w="1496" w:type="dxa"/>
            <w:tcBorders>
              <w:top w:val="nil"/>
              <w:left w:val="nil"/>
              <w:bottom w:val="nil"/>
              <w:right w:val="nil"/>
            </w:tcBorders>
            <w:shd w:val="clear" w:color="000000" w:fill="FFFFFF"/>
            <w:noWrap/>
            <w:vAlign w:val="bottom"/>
            <w:hideMark/>
          </w:tcPr>
          <w:p w14:paraId="7B2BE561" w14:textId="77777777" w:rsidR="00F8254F" w:rsidRPr="00F8254F" w:rsidRDefault="00F8254F" w:rsidP="00467F84">
            <w:pPr>
              <w:rPr>
                <w:color w:val="56585B"/>
                <w:sz w:val="24"/>
                <w:szCs w:val="24"/>
                <w:lang w:val="en-IE" w:eastAsia="en-IE"/>
              </w:rPr>
            </w:pPr>
            <w:r w:rsidRPr="00F8254F">
              <w:rPr>
                <w:color w:val="56585B"/>
                <w:sz w:val="24"/>
                <w:szCs w:val="24"/>
                <w:lang w:val="en-IE" w:eastAsia="en-IE"/>
              </w:rPr>
              <w:t> </w:t>
            </w:r>
          </w:p>
        </w:tc>
        <w:tc>
          <w:tcPr>
            <w:tcW w:w="1200" w:type="dxa"/>
            <w:tcBorders>
              <w:top w:val="nil"/>
              <w:left w:val="nil"/>
              <w:bottom w:val="nil"/>
              <w:right w:val="single" w:sz="4" w:space="0" w:color="8E9297"/>
            </w:tcBorders>
            <w:shd w:val="clear" w:color="000000" w:fill="FFFFFF"/>
            <w:noWrap/>
            <w:vAlign w:val="bottom"/>
            <w:hideMark/>
          </w:tcPr>
          <w:p w14:paraId="5E0BA310" w14:textId="77777777" w:rsidR="00F8254F" w:rsidRPr="00F8254F" w:rsidRDefault="00F8254F" w:rsidP="00467F84">
            <w:pPr>
              <w:rPr>
                <w:color w:val="56585B"/>
                <w:sz w:val="24"/>
                <w:szCs w:val="24"/>
                <w:lang w:val="en-IE" w:eastAsia="en-IE"/>
              </w:rPr>
            </w:pPr>
            <w:r w:rsidRPr="00F8254F">
              <w:rPr>
                <w:color w:val="56585B"/>
                <w:sz w:val="24"/>
                <w:szCs w:val="24"/>
                <w:lang w:val="en-IE" w:eastAsia="en-IE"/>
              </w:rPr>
              <w:t> </w:t>
            </w:r>
          </w:p>
        </w:tc>
        <w:tc>
          <w:tcPr>
            <w:tcW w:w="236" w:type="dxa"/>
            <w:tcBorders>
              <w:top w:val="nil"/>
              <w:left w:val="nil"/>
              <w:bottom w:val="nil"/>
              <w:right w:val="nil"/>
            </w:tcBorders>
            <w:noWrap/>
            <w:vAlign w:val="bottom"/>
            <w:hideMark/>
          </w:tcPr>
          <w:p w14:paraId="7F7B7B25" w14:textId="77777777" w:rsidR="00F8254F" w:rsidRPr="00F8254F" w:rsidRDefault="00F8254F" w:rsidP="00467F84">
            <w:pPr>
              <w:rPr>
                <w:color w:val="56585B"/>
                <w:sz w:val="24"/>
                <w:szCs w:val="24"/>
                <w:lang w:val="en-IE" w:eastAsia="en-IE"/>
              </w:rPr>
            </w:pPr>
          </w:p>
        </w:tc>
      </w:tr>
      <w:tr w:rsidR="00F8254F" w:rsidRPr="00F8254F" w14:paraId="7EEAB296" w14:textId="77777777" w:rsidTr="00467F84">
        <w:trPr>
          <w:trHeight w:val="81"/>
        </w:trPr>
        <w:tc>
          <w:tcPr>
            <w:tcW w:w="596" w:type="dxa"/>
            <w:tcBorders>
              <w:top w:val="nil"/>
              <w:left w:val="nil"/>
              <w:bottom w:val="single" w:sz="4" w:space="0" w:color="8E9297"/>
              <w:right w:val="nil"/>
            </w:tcBorders>
            <w:shd w:val="clear" w:color="000000" w:fill="FFFFFF"/>
            <w:noWrap/>
            <w:vAlign w:val="bottom"/>
            <w:hideMark/>
          </w:tcPr>
          <w:p w14:paraId="3677D296" w14:textId="77777777" w:rsidR="00F8254F" w:rsidRPr="00F8254F" w:rsidRDefault="00F8254F" w:rsidP="00467F84">
            <w:pPr>
              <w:rPr>
                <w:color w:val="56585B"/>
                <w:sz w:val="24"/>
                <w:szCs w:val="24"/>
                <w:lang w:val="en-IE" w:eastAsia="en-IE"/>
              </w:rPr>
            </w:pPr>
            <w:r w:rsidRPr="00F8254F">
              <w:rPr>
                <w:color w:val="56585B"/>
                <w:sz w:val="24"/>
                <w:szCs w:val="24"/>
                <w:lang w:val="en-IE" w:eastAsia="en-IE"/>
              </w:rPr>
              <w:t> </w:t>
            </w:r>
          </w:p>
        </w:tc>
        <w:tc>
          <w:tcPr>
            <w:tcW w:w="1696" w:type="dxa"/>
            <w:tcBorders>
              <w:top w:val="nil"/>
              <w:left w:val="nil"/>
              <w:bottom w:val="single" w:sz="4" w:space="0" w:color="8E9297"/>
              <w:right w:val="nil"/>
            </w:tcBorders>
            <w:shd w:val="clear" w:color="000000" w:fill="FFFFFF"/>
            <w:noWrap/>
            <w:vAlign w:val="bottom"/>
            <w:hideMark/>
          </w:tcPr>
          <w:p w14:paraId="2DD690C5" w14:textId="77777777" w:rsidR="00F8254F" w:rsidRPr="00F8254F" w:rsidRDefault="00F8254F" w:rsidP="00467F84">
            <w:pPr>
              <w:rPr>
                <w:color w:val="56585B"/>
                <w:sz w:val="24"/>
                <w:szCs w:val="24"/>
                <w:lang w:val="en-IE" w:eastAsia="en-IE"/>
              </w:rPr>
            </w:pPr>
            <w:r w:rsidRPr="00F8254F">
              <w:rPr>
                <w:color w:val="56585B"/>
                <w:sz w:val="24"/>
                <w:szCs w:val="24"/>
                <w:lang w:val="en-IE" w:eastAsia="en-IE"/>
              </w:rPr>
              <w:t> </w:t>
            </w:r>
          </w:p>
        </w:tc>
        <w:tc>
          <w:tcPr>
            <w:tcW w:w="3116" w:type="dxa"/>
            <w:tcBorders>
              <w:top w:val="nil"/>
              <w:left w:val="nil"/>
              <w:bottom w:val="single" w:sz="4" w:space="0" w:color="8E9297"/>
              <w:right w:val="nil"/>
            </w:tcBorders>
            <w:shd w:val="clear" w:color="000000" w:fill="FFFFFF"/>
            <w:noWrap/>
            <w:vAlign w:val="bottom"/>
            <w:hideMark/>
          </w:tcPr>
          <w:p w14:paraId="1B7CABF6" w14:textId="77777777" w:rsidR="00F8254F" w:rsidRPr="00F8254F" w:rsidRDefault="00F8254F" w:rsidP="00467F84">
            <w:pPr>
              <w:rPr>
                <w:color w:val="56585B"/>
                <w:sz w:val="24"/>
                <w:szCs w:val="24"/>
                <w:lang w:val="en-IE" w:eastAsia="en-IE"/>
              </w:rPr>
            </w:pPr>
            <w:r w:rsidRPr="00F8254F">
              <w:rPr>
                <w:color w:val="56585B"/>
                <w:sz w:val="24"/>
                <w:szCs w:val="24"/>
                <w:lang w:val="en-IE" w:eastAsia="en-IE"/>
              </w:rPr>
              <w:t> </w:t>
            </w:r>
          </w:p>
        </w:tc>
        <w:tc>
          <w:tcPr>
            <w:tcW w:w="1816" w:type="dxa"/>
            <w:tcBorders>
              <w:top w:val="nil"/>
              <w:left w:val="nil"/>
              <w:bottom w:val="single" w:sz="4" w:space="0" w:color="8E9297"/>
              <w:right w:val="nil"/>
            </w:tcBorders>
            <w:shd w:val="clear" w:color="000000" w:fill="FFFFFF"/>
            <w:noWrap/>
            <w:vAlign w:val="bottom"/>
            <w:hideMark/>
          </w:tcPr>
          <w:p w14:paraId="18DDC068" w14:textId="77777777" w:rsidR="00F8254F" w:rsidRPr="00F8254F" w:rsidRDefault="00F8254F" w:rsidP="00467F84">
            <w:pPr>
              <w:rPr>
                <w:color w:val="56585B"/>
                <w:sz w:val="24"/>
                <w:szCs w:val="24"/>
                <w:lang w:val="en-IE" w:eastAsia="en-IE"/>
              </w:rPr>
            </w:pPr>
            <w:r w:rsidRPr="00F8254F">
              <w:rPr>
                <w:color w:val="56585B"/>
                <w:sz w:val="24"/>
                <w:szCs w:val="24"/>
                <w:lang w:val="en-IE" w:eastAsia="en-IE"/>
              </w:rPr>
              <w:t> </w:t>
            </w:r>
          </w:p>
        </w:tc>
        <w:tc>
          <w:tcPr>
            <w:tcW w:w="1496" w:type="dxa"/>
            <w:tcBorders>
              <w:top w:val="nil"/>
              <w:left w:val="nil"/>
              <w:bottom w:val="single" w:sz="4" w:space="0" w:color="8E9297"/>
              <w:right w:val="nil"/>
            </w:tcBorders>
            <w:shd w:val="clear" w:color="000000" w:fill="FFFFFF"/>
            <w:noWrap/>
            <w:vAlign w:val="bottom"/>
            <w:hideMark/>
          </w:tcPr>
          <w:p w14:paraId="0E2B0690" w14:textId="74E72ED1" w:rsidR="00F8254F" w:rsidRPr="00F8254F" w:rsidRDefault="00F8254F" w:rsidP="00467F84">
            <w:pPr>
              <w:rPr>
                <w:color w:val="56585B"/>
                <w:sz w:val="24"/>
                <w:szCs w:val="24"/>
                <w:lang w:val="en-IE" w:eastAsia="en-IE"/>
              </w:rPr>
            </w:pPr>
          </w:p>
        </w:tc>
        <w:tc>
          <w:tcPr>
            <w:tcW w:w="1200" w:type="dxa"/>
            <w:tcBorders>
              <w:top w:val="nil"/>
              <w:left w:val="nil"/>
              <w:bottom w:val="single" w:sz="4" w:space="0" w:color="8E9297"/>
              <w:right w:val="single" w:sz="4" w:space="0" w:color="8E9297"/>
            </w:tcBorders>
            <w:shd w:val="clear" w:color="000000" w:fill="FFFFFF"/>
            <w:noWrap/>
            <w:vAlign w:val="bottom"/>
            <w:hideMark/>
          </w:tcPr>
          <w:p w14:paraId="23A77F4E" w14:textId="77777777" w:rsidR="00F8254F" w:rsidRPr="00F8254F" w:rsidRDefault="00F8254F" w:rsidP="00467F84">
            <w:pPr>
              <w:rPr>
                <w:color w:val="56585B"/>
                <w:sz w:val="24"/>
                <w:szCs w:val="24"/>
                <w:lang w:val="en-IE" w:eastAsia="en-IE"/>
              </w:rPr>
            </w:pPr>
            <w:r w:rsidRPr="00F8254F">
              <w:rPr>
                <w:color w:val="56585B"/>
                <w:sz w:val="24"/>
                <w:szCs w:val="24"/>
                <w:lang w:val="en-IE" w:eastAsia="en-IE"/>
              </w:rPr>
              <w:t> </w:t>
            </w:r>
          </w:p>
        </w:tc>
        <w:tc>
          <w:tcPr>
            <w:tcW w:w="236" w:type="dxa"/>
            <w:tcBorders>
              <w:top w:val="nil"/>
              <w:left w:val="nil"/>
              <w:bottom w:val="nil"/>
              <w:right w:val="nil"/>
            </w:tcBorders>
            <w:noWrap/>
            <w:vAlign w:val="bottom"/>
            <w:hideMark/>
          </w:tcPr>
          <w:p w14:paraId="6BCBA7A1" w14:textId="77777777" w:rsidR="00F8254F" w:rsidRPr="00F8254F" w:rsidRDefault="00F8254F" w:rsidP="00467F84">
            <w:pPr>
              <w:rPr>
                <w:color w:val="56585B"/>
                <w:sz w:val="24"/>
                <w:szCs w:val="24"/>
                <w:lang w:val="en-IE" w:eastAsia="en-IE"/>
              </w:rPr>
            </w:pPr>
          </w:p>
        </w:tc>
      </w:tr>
      <w:tr w:rsidR="00F8254F" w:rsidRPr="00F8254F" w14:paraId="41E3CF3B" w14:textId="77777777" w:rsidTr="00467F84">
        <w:trPr>
          <w:trHeight w:val="300"/>
        </w:trPr>
        <w:tc>
          <w:tcPr>
            <w:tcW w:w="596" w:type="dxa"/>
            <w:tcBorders>
              <w:top w:val="nil"/>
              <w:left w:val="nil"/>
              <w:bottom w:val="nil"/>
              <w:right w:val="nil"/>
            </w:tcBorders>
            <w:noWrap/>
            <w:vAlign w:val="bottom"/>
            <w:hideMark/>
          </w:tcPr>
          <w:p w14:paraId="0CD2224D" w14:textId="77777777" w:rsidR="00F8254F" w:rsidRPr="00F8254F" w:rsidRDefault="00F8254F" w:rsidP="00467F84">
            <w:pPr>
              <w:rPr>
                <w:rFonts w:ascii="Times New Roman" w:hAnsi="Times New Roman" w:cs="Times New Roman"/>
                <w:sz w:val="20"/>
                <w:szCs w:val="20"/>
                <w:lang w:val="en-IE" w:eastAsia="en-IE"/>
              </w:rPr>
            </w:pPr>
          </w:p>
        </w:tc>
        <w:tc>
          <w:tcPr>
            <w:tcW w:w="1696" w:type="dxa"/>
            <w:tcBorders>
              <w:top w:val="nil"/>
              <w:left w:val="nil"/>
              <w:bottom w:val="nil"/>
              <w:right w:val="nil"/>
            </w:tcBorders>
            <w:noWrap/>
            <w:vAlign w:val="bottom"/>
            <w:hideMark/>
          </w:tcPr>
          <w:p w14:paraId="747A968C" w14:textId="77777777" w:rsidR="00F8254F" w:rsidRPr="00F8254F" w:rsidRDefault="00F8254F" w:rsidP="00467F84">
            <w:pPr>
              <w:rPr>
                <w:rFonts w:ascii="Times New Roman" w:hAnsi="Times New Roman" w:cs="Times New Roman"/>
                <w:sz w:val="20"/>
                <w:szCs w:val="20"/>
                <w:lang w:val="en-IE" w:eastAsia="en-IE"/>
              </w:rPr>
            </w:pPr>
          </w:p>
        </w:tc>
        <w:tc>
          <w:tcPr>
            <w:tcW w:w="3116" w:type="dxa"/>
            <w:tcBorders>
              <w:top w:val="nil"/>
              <w:left w:val="nil"/>
              <w:bottom w:val="nil"/>
              <w:right w:val="nil"/>
            </w:tcBorders>
            <w:noWrap/>
            <w:vAlign w:val="bottom"/>
            <w:hideMark/>
          </w:tcPr>
          <w:p w14:paraId="1DEE6A01" w14:textId="77777777" w:rsidR="00F8254F" w:rsidRPr="00F8254F" w:rsidRDefault="00F8254F" w:rsidP="00467F84">
            <w:pPr>
              <w:rPr>
                <w:rFonts w:ascii="Times New Roman" w:hAnsi="Times New Roman" w:cs="Times New Roman"/>
                <w:sz w:val="20"/>
                <w:szCs w:val="20"/>
                <w:lang w:val="en-IE" w:eastAsia="en-IE"/>
              </w:rPr>
            </w:pPr>
          </w:p>
        </w:tc>
        <w:tc>
          <w:tcPr>
            <w:tcW w:w="1816" w:type="dxa"/>
            <w:tcBorders>
              <w:top w:val="nil"/>
              <w:left w:val="nil"/>
              <w:bottom w:val="nil"/>
              <w:right w:val="nil"/>
            </w:tcBorders>
            <w:noWrap/>
            <w:vAlign w:val="bottom"/>
            <w:hideMark/>
          </w:tcPr>
          <w:p w14:paraId="5E6566A1" w14:textId="77777777" w:rsidR="00F8254F" w:rsidRPr="00F8254F" w:rsidRDefault="00F8254F" w:rsidP="00467F84">
            <w:pPr>
              <w:rPr>
                <w:rFonts w:ascii="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731F0627" w14:textId="77777777" w:rsidR="00F8254F" w:rsidRPr="00F8254F" w:rsidRDefault="00F8254F" w:rsidP="00467F84">
            <w:pPr>
              <w:rPr>
                <w:rFonts w:ascii="Times New Roman" w:hAnsi="Times New Roman" w:cs="Times New Roman"/>
                <w:sz w:val="20"/>
                <w:szCs w:val="20"/>
                <w:lang w:val="en-IE" w:eastAsia="en-IE"/>
              </w:rPr>
            </w:pPr>
          </w:p>
        </w:tc>
        <w:tc>
          <w:tcPr>
            <w:tcW w:w="1200" w:type="dxa"/>
            <w:tcBorders>
              <w:top w:val="nil"/>
              <w:left w:val="nil"/>
              <w:bottom w:val="nil"/>
              <w:right w:val="nil"/>
            </w:tcBorders>
            <w:noWrap/>
            <w:vAlign w:val="bottom"/>
            <w:hideMark/>
          </w:tcPr>
          <w:p w14:paraId="083BF3F1" w14:textId="77777777" w:rsidR="00F8254F" w:rsidRPr="00F8254F" w:rsidRDefault="00F8254F" w:rsidP="00467F84">
            <w:pPr>
              <w:rPr>
                <w:rFonts w:ascii="Times New Roman" w:hAnsi="Times New Roman" w:cs="Times New Roman"/>
                <w:sz w:val="20"/>
                <w:szCs w:val="20"/>
                <w:lang w:val="en-IE" w:eastAsia="en-IE"/>
              </w:rPr>
            </w:pPr>
          </w:p>
        </w:tc>
        <w:tc>
          <w:tcPr>
            <w:tcW w:w="236" w:type="dxa"/>
            <w:tcBorders>
              <w:top w:val="nil"/>
              <w:left w:val="nil"/>
              <w:bottom w:val="nil"/>
              <w:right w:val="nil"/>
            </w:tcBorders>
            <w:noWrap/>
            <w:vAlign w:val="bottom"/>
            <w:hideMark/>
          </w:tcPr>
          <w:p w14:paraId="7F0A1C12" w14:textId="77777777" w:rsidR="00F8254F" w:rsidRPr="00F8254F" w:rsidRDefault="00F8254F" w:rsidP="00467F84">
            <w:pPr>
              <w:rPr>
                <w:rFonts w:ascii="Times New Roman" w:hAnsi="Times New Roman" w:cs="Times New Roman"/>
                <w:sz w:val="20"/>
                <w:szCs w:val="20"/>
                <w:lang w:val="en-IE" w:eastAsia="en-IE"/>
              </w:rPr>
            </w:pPr>
          </w:p>
        </w:tc>
      </w:tr>
      <w:tr w:rsidR="00F8254F" w:rsidRPr="00F8254F" w14:paraId="613A59C4" w14:textId="77777777" w:rsidTr="00467F84">
        <w:trPr>
          <w:trHeight w:val="300"/>
        </w:trPr>
        <w:tc>
          <w:tcPr>
            <w:tcW w:w="596" w:type="dxa"/>
            <w:tcBorders>
              <w:top w:val="nil"/>
              <w:left w:val="nil"/>
              <w:bottom w:val="nil"/>
              <w:right w:val="nil"/>
            </w:tcBorders>
            <w:noWrap/>
            <w:vAlign w:val="bottom"/>
            <w:hideMark/>
          </w:tcPr>
          <w:p w14:paraId="5B91EB77" w14:textId="77777777" w:rsidR="00F8254F" w:rsidRPr="00F8254F" w:rsidRDefault="00F8254F" w:rsidP="00467F84">
            <w:pPr>
              <w:rPr>
                <w:rFonts w:ascii="Times New Roman" w:hAnsi="Times New Roman" w:cs="Times New Roman"/>
                <w:sz w:val="20"/>
                <w:szCs w:val="20"/>
                <w:lang w:val="en-IE" w:eastAsia="en-IE"/>
              </w:rPr>
            </w:pPr>
          </w:p>
        </w:tc>
        <w:tc>
          <w:tcPr>
            <w:tcW w:w="1696" w:type="dxa"/>
            <w:tcBorders>
              <w:top w:val="nil"/>
              <w:left w:val="nil"/>
              <w:bottom w:val="nil"/>
              <w:right w:val="nil"/>
            </w:tcBorders>
            <w:noWrap/>
            <w:vAlign w:val="bottom"/>
            <w:hideMark/>
          </w:tcPr>
          <w:p w14:paraId="080316B1" w14:textId="77777777" w:rsidR="00F8254F" w:rsidRPr="00F8254F" w:rsidRDefault="00F8254F" w:rsidP="00467F84">
            <w:pPr>
              <w:rPr>
                <w:rFonts w:ascii="Times New Roman" w:hAnsi="Times New Roman" w:cs="Times New Roman"/>
                <w:sz w:val="20"/>
                <w:szCs w:val="20"/>
                <w:lang w:val="en-IE" w:eastAsia="en-IE"/>
              </w:rPr>
            </w:pPr>
          </w:p>
        </w:tc>
        <w:tc>
          <w:tcPr>
            <w:tcW w:w="3116" w:type="dxa"/>
            <w:tcBorders>
              <w:top w:val="nil"/>
              <w:left w:val="nil"/>
              <w:bottom w:val="nil"/>
              <w:right w:val="nil"/>
            </w:tcBorders>
            <w:noWrap/>
            <w:vAlign w:val="bottom"/>
            <w:hideMark/>
          </w:tcPr>
          <w:p w14:paraId="798A2B56" w14:textId="77777777" w:rsidR="00F8254F" w:rsidRPr="00F8254F" w:rsidRDefault="00F8254F" w:rsidP="00467F84">
            <w:pPr>
              <w:rPr>
                <w:rFonts w:ascii="Times New Roman" w:hAnsi="Times New Roman" w:cs="Times New Roman"/>
                <w:sz w:val="20"/>
                <w:szCs w:val="20"/>
                <w:lang w:val="en-IE" w:eastAsia="en-IE"/>
              </w:rPr>
            </w:pPr>
          </w:p>
        </w:tc>
        <w:tc>
          <w:tcPr>
            <w:tcW w:w="1816" w:type="dxa"/>
            <w:tcBorders>
              <w:top w:val="nil"/>
              <w:left w:val="nil"/>
              <w:bottom w:val="nil"/>
              <w:right w:val="nil"/>
            </w:tcBorders>
            <w:noWrap/>
            <w:vAlign w:val="bottom"/>
            <w:hideMark/>
          </w:tcPr>
          <w:p w14:paraId="44AD746F" w14:textId="77777777" w:rsidR="00F8254F" w:rsidRPr="00F8254F" w:rsidRDefault="00F8254F" w:rsidP="00467F84">
            <w:pPr>
              <w:rPr>
                <w:rFonts w:ascii="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4D589945" w14:textId="77777777" w:rsidR="00F8254F" w:rsidRPr="00F8254F" w:rsidRDefault="00F8254F" w:rsidP="00467F84">
            <w:pPr>
              <w:rPr>
                <w:rFonts w:ascii="Times New Roman" w:hAnsi="Times New Roman" w:cs="Times New Roman"/>
                <w:sz w:val="20"/>
                <w:szCs w:val="20"/>
                <w:lang w:val="en-IE" w:eastAsia="en-IE"/>
              </w:rPr>
            </w:pPr>
          </w:p>
        </w:tc>
        <w:tc>
          <w:tcPr>
            <w:tcW w:w="1200" w:type="dxa"/>
            <w:tcBorders>
              <w:top w:val="nil"/>
              <w:left w:val="nil"/>
              <w:bottom w:val="nil"/>
              <w:right w:val="nil"/>
            </w:tcBorders>
            <w:noWrap/>
            <w:vAlign w:val="bottom"/>
            <w:hideMark/>
          </w:tcPr>
          <w:p w14:paraId="5AFCC8D4" w14:textId="77777777" w:rsidR="00F8254F" w:rsidRPr="00F8254F" w:rsidRDefault="00F8254F" w:rsidP="00467F84">
            <w:pPr>
              <w:rPr>
                <w:rFonts w:ascii="Times New Roman" w:hAnsi="Times New Roman" w:cs="Times New Roman"/>
                <w:sz w:val="20"/>
                <w:szCs w:val="20"/>
                <w:lang w:val="en-IE" w:eastAsia="en-IE"/>
              </w:rPr>
            </w:pPr>
          </w:p>
        </w:tc>
        <w:tc>
          <w:tcPr>
            <w:tcW w:w="236" w:type="dxa"/>
            <w:tcBorders>
              <w:top w:val="nil"/>
              <w:left w:val="nil"/>
              <w:bottom w:val="nil"/>
              <w:right w:val="nil"/>
            </w:tcBorders>
            <w:noWrap/>
            <w:vAlign w:val="bottom"/>
            <w:hideMark/>
          </w:tcPr>
          <w:p w14:paraId="2EB141E9" w14:textId="77777777" w:rsidR="00F8254F" w:rsidRPr="00F8254F" w:rsidRDefault="00F8254F" w:rsidP="00467F84">
            <w:pPr>
              <w:rPr>
                <w:rFonts w:ascii="Times New Roman" w:hAnsi="Times New Roman" w:cs="Times New Roman"/>
                <w:sz w:val="20"/>
                <w:szCs w:val="20"/>
                <w:lang w:val="en-IE" w:eastAsia="en-IE"/>
              </w:rPr>
            </w:pPr>
          </w:p>
        </w:tc>
      </w:tr>
      <w:tr w:rsidR="00F8254F" w:rsidRPr="00F8254F" w14:paraId="70BE3E3B" w14:textId="77777777" w:rsidTr="00467F84">
        <w:trPr>
          <w:trHeight w:val="300"/>
        </w:trPr>
        <w:tc>
          <w:tcPr>
            <w:tcW w:w="596" w:type="dxa"/>
            <w:tcBorders>
              <w:top w:val="nil"/>
              <w:left w:val="nil"/>
              <w:bottom w:val="nil"/>
              <w:right w:val="nil"/>
            </w:tcBorders>
            <w:noWrap/>
            <w:vAlign w:val="bottom"/>
            <w:hideMark/>
          </w:tcPr>
          <w:p w14:paraId="1692910B" w14:textId="77777777" w:rsidR="00F8254F" w:rsidRPr="00F8254F" w:rsidRDefault="00F8254F" w:rsidP="00467F84">
            <w:pPr>
              <w:rPr>
                <w:rFonts w:ascii="Times New Roman" w:hAnsi="Times New Roman" w:cs="Times New Roman"/>
                <w:sz w:val="20"/>
                <w:szCs w:val="20"/>
                <w:lang w:val="en-IE" w:eastAsia="en-IE"/>
              </w:rPr>
            </w:pPr>
          </w:p>
        </w:tc>
        <w:tc>
          <w:tcPr>
            <w:tcW w:w="1696" w:type="dxa"/>
            <w:tcBorders>
              <w:top w:val="nil"/>
              <w:left w:val="nil"/>
              <w:bottom w:val="nil"/>
              <w:right w:val="nil"/>
            </w:tcBorders>
            <w:noWrap/>
            <w:vAlign w:val="bottom"/>
            <w:hideMark/>
          </w:tcPr>
          <w:p w14:paraId="0FD30880" w14:textId="77777777" w:rsidR="00F8254F" w:rsidRPr="00F8254F" w:rsidRDefault="00F8254F" w:rsidP="00467F84">
            <w:pPr>
              <w:rPr>
                <w:rFonts w:ascii="Times New Roman" w:hAnsi="Times New Roman" w:cs="Times New Roman"/>
                <w:sz w:val="20"/>
                <w:szCs w:val="20"/>
                <w:lang w:val="en-IE" w:eastAsia="en-IE"/>
              </w:rPr>
            </w:pPr>
          </w:p>
        </w:tc>
        <w:tc>
          <w:tcPr>
            <w:tcW w:w="3116" w:type="dxa"/>
            <w:tcBorders>
              <w:top w:val="nil"/>
              <w:left w:val="nil"/>
              <w:bottom w:val="nil"/>
              <w:right w:val="nil"/>
            </w:tcBorders>
            <w:noWrap/>
            <w:vAlign w:val="bottom"/>
            <w:hideMark/>
          </w:tcPr>
          <w:p w14:paraId="2DF9BE23" w14:textId="49AF921A" w:rsidR="00F8254F" w:rsidRPr="00F8254F" w:rsidRDefault="00281CFD" w:rsidP="00467F84">
            <w:pPr>
              <w:rPr>
                <w:rFonts w:ascii="Times New Roman" w:hAnsi="Times New Roman" w:cs="Times New Roman"/>
                <w:sz w:val="20"/>
                <w:szCs w:val="20"/>
                <w:lang w:val="en-IE" w:eastAsia="en-IE"/>
              </w:rPr>
            </w:pPr>
            <w:r w:rsidRPr="00F8254F">
              <w:rPr>
                <w:noProof/>
                <w:lang w:val="en-IE" w:eastAsia="en-IE"/>
              </w:rPr>
              <w:drawing>
                <wp:anchor distT="0" distB="0" distL="114300" distR="114300" simplePos="0" relativeHeight="251742720" behindDoc="0" locked="0" layoutInCell="1" allowOverlap="1" wp14:anchorId="6F84C1A4" wp14:editId="23354E42">
                  <wp:simplePos x="0" y="0"/>
                  <wp:positionH relativeFrom="column">
                    <wp:posOffset>3175</wp:posOffset>
                  </wp:positionH>
                  <wp:positionV relativeFrom="paragraph">
                    <wp:posOffset>-340995</wp:posOffset>
                  </wp:positionV>
                  <wp:extent cx="4714875" cy="2952750"/>
                  <wp:effectExtent l="0" t="0" r="0" b="0"/>
                  <wp:wrapNone/>
                  <wp:docPr id="143827861" name="Chart 31">
                    <a:extLst xmlns:a="http://schemas.openxmlformats.org/drawingml/2006/main">
                      <a:ext uri="{FF2B5EF4-FFF2-40B4-BE49-F238E27FC236}">
                        <a16:creationId xmlns:a16="http://schemas.microsoft.com/office/drawing/2014/main" id="{EF17B17B-87EF-2019-E878-4C242D3E1D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tc>
        <w:tc>
          <w:tcPr>
            <w:tcW w:w="1816" w:type="dxa"/>
            <w:tcBorders>
              <w:top w:val="nil"/>
              <w:left w:val="nil"/>
              <w:bottom w:val="nil"/>
              <w:right w:val="nil"/>
            </w:tcBorders>
            <w:noWrap/>
            <w:vAlign w:val="bottom"/>
            <w:hideMark/>
          </w:tcPr>
          <w:p w14:paraId="610021ED" w14:textId="77777777" w:rsidR="00F8254F" w:rsidRPr="00F8254F" w:rsidRDefault="00F8254F" w:rsidP="00467F84">
            <w:pPr>
              <w:rPr>
                <w:rFonts w:ascii="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5D225970" w14:textId="77777777" w:rsidR="00F8254F" w:rsidRPr="00F8254F" w:rsidRDefault="00F8254F" w:rsidP="00467F84">
            <w:pPr>
              <w:rPr>
                <w:rFonts w:ascii="Times New Roman" w:hAnsi="Times New Roman" w:cs="Times New Roman"/>
                <w:sz w:val="20"/>
                <w:szCs w:val="20"/>
                <w:lang w:val="en-IE" w:eastAsia="en-IE"/>
              </w:rPr>
            </w:pPr>
          </w:p>
        </w:tc>
        <w:tc>
          <w:tcPr>
            <w:tcW w:w="1200" w:type="dxa"/>
            <w:tcBorders>
              <w:top w:val="nil"/>
              <w:left w:val="nil"/>
              <w:bottom w:val="nil"/>
              <w:right w:val="nil"/>
            </w:tcBorders>
            <w:noWrap/>
            <w:vAlign w:val="bottom"/>
            <w:hideMark/>
          </w:tcPr>
          <w:p w14:paraId="09CDFD73" w14:textId="77777777" w:rsidR="00F8254F" w:rsidRPr="00F8254F" w:rsidRDefault="00F8254F" w:rsidP="00467F84">
            <w:pPr>
              <w:rPr>
                <w:rFonts w:ascii="Times New Roman" w:hAnsi="Times New Roman" w:cs="Times New Roman"/>
                <w:sz w:val="20"/>
                <w:szCs w:val="20"/>
                <w:lang w:val="en-IE" w:eastAsia="en-IE"/>
              </w:rPr>
            </w:pPr>
          </w:p>
        </w:tc>
        <w:tc>
          <w:tcPr>
            <w:tcW w:w="236" w:type="dxa"/>
            <w:tcBorders>
              <w:top w:val="nil"/>
              <w:left w:val="nil"/>
              <w:bottom w:val="nil"/>
              <w:right w:val="nil"/>
            </w:tcBorders>
            <w:noWrap/>
            <w:vAlign w:val="bottom"/>
            <w:hideMark/>
          </w:tcPr>
          <w:p w14:paraId="3E80DD80" w14:textId="77777777" w:rsidR="00F8254F" w:rsidRPr="00F8254F" w:rsidRDefault="00F8254F" w:rsidP="00467F84">
            <w:pPr>
              <w:rPr>
                <w:rFonts w:ascii="Times New Roman" w:hAnsi="Times New Roman" w:cs="Times New Roman"/>
                <w:sz w:val="20"/>
                <w:szCs w:val="20"/>
                <w:lang w:val="en-IE" w:eastAsia="en-IE"/>
              </w:rPr>
            </w:pPr>
          </w:p>
        </w:tc>
      </w:tr>
      <w:tr w:rsidR="00F8254F" w:rsidRPr="00F8254F" w14:paraId="71282DD8" w14:textId="77777777" w:rsidTr="00467F84">
        <w:trPr>
          <w:trHeight w:val="300"/>
        </w:trPr>
        <w:tc>
          <w:tcPr>
            <w:tcW w:w="596" w:type="dxa"/>
            <w:tcBorders>
              <w:top w:val="nil"/>
              <w:left w:val="nil"/>
              <w:bottom w:val="nil"/>
              <w:right w:val="nil"/>
            </w:tcBorders>
            <w:noWrap/>
            <w:vAlign w:val="bottom"/>
            <w:hideMark/>
          </w:tcPr>
          <w:p w14:paraId="4D664941" w14:textId="77777777" w:rsidR="00F8254F" w:rsidRPr="00F8254F" w:rsidRDefault="00F8254F" w:rsidP="00467F84">
            <w:pPr>
              <w:rPr>
                <w:rFonts w:ascii="Times New Roman" w:hAnsi="Times New Roman" w:cs="Times New Roman"/>
                <w:sz w:val="20"/>
                <w:szCs w:val="20"/>
                <w:lang w:val="en-IE" w:eastAsia="en-IE"/>
              </w:rPr>
            </w:pPr>
          </w:p>
        </w:tc>
        <w:tc>
          <w:tcPr>
            <w:tcW w:w="1696" w:type="dxa"/>
            <w:tcBorders>
              <w:top w:val="nil"/>
              <w:left w:val="nil"/>
              <w:bottom w:val="nil"/>
              <w:right w:val="nil"/>
            </w:tcBorders>
            <w:noWrap/>
            <w:vAlign w:val="bottom"/>
            <w:hideMark/>
          </w:tcPr>
          <w:p w14:paraId="68152B23" w14:textId="77777777" w:rsidR="00F8254F" w:rsidRPr="00F8254F" w:rsidRDefault="00F8254F" w:rsidP="00467F84">
            <w:pPr>
              <w:rPr>
                <w:rFonts w:ascii="Times New Roman" w:hAnsi="Times New Roman" w:cs="Times New Roman"/>
                <w:sz w:val="20"/>
                <w:szCs w:val="20"/>
                <w:lang w:val="en-IE" w:eastAsia="en-IE"/>
              </w:rPr>
            </w:pPr>
          </w:p>
        </w:tc>
        <w:tc>
          <w:tcPr>
            <w:tcW w:w="3116" w:type="dxa"/>
            <w:tcBorders>
              <w:top w:val="nil"/>
              <w:left w:val="nil"/>
              <w:bottom w:val="nil"/>
              <w:right w:val="nil"/>
            </w:tcBorders>
            <w:noWrap/>
            <w:vAlign w:val="bottom"/>
            <w:hideMark/>
          </w:tcPr>
          <w:p w14:paraId="0F24C678" w14:textId="77777777" w:rsidR="00F8254F" w:rsidRPr="00F8254F" w:rsidRDefault="00F8254F" w:rsidP="00467F84">
            <w:pPr>
              <w:rPr>
                <w:rFonts w:ascii="Times New Roman" w:hAnsi="Times New Roman" w:cs="Times New Roman"/>
                <w:sz w:val="20"/>
                <w:szCs w:val="20"/>
                <w:lang w:val="en-IE" w:eastAsia="en-IE"/>
              </w:rPr>
            </w:pPr>
          </w:p>
        </w:tc>
        <w:tc>
          <w:tcPr>
            <w:tcW w:w="1816" w:type="dxa"/>
            <w:tcBorders>
              <w:top w:val="nil"/>
              <w:left w:val="nil"/>
              <w:bottom w:val="nil"/>
              <w:right w:val="nil"/>
            </w:tcBorders>
            <w:noWrap/>
            <w:vAlign w:val="bottom"/>
            <w:hideMark/>
          </w:tcPr>
          <w:p w14:paraId="10DE9A86" w14:textId="77777777" w:rsidR="00F8254F" w:rsidRPr="00F8254F" w:rsidRDefault="00F8254F" w:rsidP="00467F84">
            <w:pPr>
              <w:rPr>
                <w:rFonts w:ascii="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46DAD19C" w14:textId="77777777" w:rsidR="00F8254F" w:rsidRPr="00F8254F" w:rsidRDefault="00F8254F" w:rsidP="00467F84">
            <w:pPr>
              <w:rPr>
                <w:rFonts w:ascii="Times New Roman" w:hAnsi="Times New Roman" w:cs="Times New Roman"/>
                <w:sz w:val="20"/>
                <w:szCs w:val="20"/>
                <w:lang w:val="en-IE" w:eastAsia="en-IE"/>
              </w:rPr>
            </w:pPr>
          </w:p>
        </w:tc>
        <w:tc>
          <w:tcPr>
            <w:tcW w:w="1200" w:type="dxa"/>
            <w:tcBorders>
              <w:top w:val="nil"/>
              <w:left w:val="nil"/>
              <w:bottom w:val="nil"/>
              <w:right w:val="nil"/>
            </w:tcBorders>
            <w:noWrap/>
            <w:vAlign w:val="bottom"/>
            <w:hideMark/>
          </w:tcPr>
          <w:p w14:paraId="53A819B9" w14:textId="77777777" w:rsidR="00F8254F" w:rsidRPr="00F8254F" w:rsidRDefault="00F8254F" w:rsidP="00467F84">
            <w:pPr>
              <w:rPr>
                <w:rFonts w:ascii="Times New Roman" w:hAnsi="Times New Roman" w:cs="Times New Roman"/>
                <w:sz w:val="20"/>
                <w:szCs w:val="20"/>
                <w:lang w:val="en-IE" w:eastAsia="en-IE"/>
              </w:rPr>
            </w:pPr>
          </w:p>
        </w:tc>
        <w:tc>
          <w:tcPr>
            <w:tcW w:w="236" w:type="dxa"/>
            <w:tcBorders>
              <w:top w:val="nil"/>
              <w:left w:val="nil"/>
              <w:bottom w:val="nil"/>
              <w:right w:val="nil"/>
            </w:tcBorders>
            <w:noWrap/>
            <w:vAlign w:val="bottom"/>
            <w:hideMark/>
          </w:tcPr>
          <w:p w14:paraId="72EFB60E" w14:textId="77777777" w:rsidR="00F8254F" w:rsidRPr="00F8254F" w:rsidRDefault="00F8254F" w:rsidP="00467F84">
            <w:pPr>
              <w:rPr>
                <w:rFonts w:ascii="Times New Roman" w:hAnsi="Times New Roman" w:cs="Times New Roman"/>
                <w:sz w:val="20"/>
                <w:szCs w:val="20"/>
                <w:lang w:val="en-IE" w:eastAsia="en-IE"/>
              </w:rPr>
            </w:pPr>
          </w:p>
        </w:tc>
      </w:tr>
      <w:tr w:rsidR="00F8254F" w:rsidRPr="00F8254F" w14:paraId="7E242C62" w14:textId="77777777" w:rsidTr="00467F84">
        <w:trPr>
          <w:trHeight w:val="300"/>
        </w:trPr>
        <w:tc>
          <w:tcPr>
            <w:tcW w:w="596" w:type="dxa"/>
            <w:tcBorders>
              <w:top w:val="nil"/>
              <w:left w:val="nil"/>
              <w:bottom w:val="nil"/>
              <w:right w:val="nil"/>
            </w:tcBorders>
            <w:noWrap/>
            <w:vAlign w:val="bottom"/>
            <w:hideMark/>
          </w:tcPr>
          <w:p w14:paraId="2D73B3ED" w14:textId="77777777" w:rsidR="00F8254F" w:rsidRPr="00F8254F" w:rsidRDefault="00F8254F" w:rsidP="00467F84">
            <w:pPr>
              <w:rPr>
                <w:rFonts w:ascii="Times New Roman" w:hAnsi="Times New Roman" w:cs="Times New Roman"/>
                <w:sz w:val="20"/>
                <w:szCs w:val="20"/>
                <w:lang w:val="en-IE" w:eastAsia="en-IE"/>
              </w:rPr>
            </w:pPr>
          </w:p>
        </w:tc>
        <w:tc>
          <w:tcPr>
            <w:tcW w:w="1696" w:type="dxa"/>
            <w:tcBorders>
              <w:top w:val="nil"/>
              <w:left w:val="nil"/>
              <w:bottom w:val="nil"/>
              <w:right w:val="nil"/>
            </w:tcBorders>
            <w:noWrap/>
            <w:vAlign w:val="bottom"/>
            <w:hideMark/>
          </w:tcPr>
          <w:p w14:paraId="4ACA59B2" w14:textId="77777777" w:rsidR="00F8254F" w:rsidRPr="00F8254F" w:rsidRDefault="00F8254F" w:rsidP="00467F84">
            <w:pPr>
              <w:rPr>
                <w:rFonts w:ascii="Times New Roman" w:hAnsi="Times New Roman" w:cs="Times New Roman"/>
                <w:sz w:val="20"/>
                <w:szCs w:val="20"/>
                <w:lang w:val="en-IE" w:eastAsia="en-IE"/>
              </w:rPr>
            </w:pPr>
          </w:p>
        </w:tc>
        <w:tc>
          <w:tcPr>
            <w:tcW w:w="3116" w:type="dxa"/>
            <w:tcBorders>
              <w:top w:val="nil"/>
              <w:left w:val="nil"/>
              <w:bottom w:val="nil"/>
              <w:right w:val="nil"/>
            </w:tcBorders>
            <w:noWrap/>
            <w:vAlign w:val="bottom"/>
            <w:hideMark/>
          </w:tcPr>
          <w:p w14:paraId="4FDFF042" w14:textId="77777777" w:rsidR="00F8254F" w:rsidRPr="00F8254F" w:rsidRDefault="00F8254F" w:rsidP="00467F84">
            <w:pPr>
              <w:rPr>
                <w:rFonts w:ascii="Times New Roman" w:hAnsi="Times New Roman" w:cs="Times New Roman"/>
                <w:sz w:val="20"/>
                <w:szCs w:val="20"/>
                <w:lang w:val="en-IE" w:eastAsia="en-IE"/>
              </w:rPr>
            </w:pPr>
          </w:p>
        </w:tc>
        <w:tc>
          <w:tcPr>
            <w:tcW w:w="1816" w:type="dxa"/>
            <w:tcBorders>
              <w:top w:val="nil"/>
              <w:left w:val="nil"/>
              <w:bottom w:val="nil"/>
              <w:right w:val="nil"/>
            </w:tcBorders>
            <w:noWrap/>
            <w:vAlign w:val="bottom"/>
            <w:hideMark/>
          </w:tcPr>
          <w:p w14:paraId="5D10F1B6" w14:textId="77777777" w:rsidR="00F8254F" w:rsidRPr="00F8254F" w:rsidRDefault="00F8254F" w:rsidP="00467F84">
            <w:pPr>
              <w:rPr>
                <w:rFonts w:ascii="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6E15B5DF" w14:textId="77777777" w:rsidR="00F8254F" w:rsidRPr="00F8254F" w:rsidRDefault="00F8254F" w:rsidP="00467F84">
            <w:pPr>
              <w:rPr>
                <w:rFonts w:ascii="Times New Roman" w:hAnsi="Times New Roman" w:cs="Times New Roman"/>
                <w:sz w:val="20"/>
                <w:szCs w:val="20"/>
                <w:lang w:val="en-IE" w:eastAsia="en-IE"/>
              </w:rPr>
            </w:pPr>
          </w:p>
        </w:tc>
        <w:tc>
          <w:tcPr>
            <w:tcW w:w="1200" w:type="dxa"/>
            <w:tcBorders>
              <w:top w:val="nil"/>
              <w:left w:val="nil"/>
              <w:bottom w:val="nil"/>
              <w:right w:val="nil"/>
            </w:tcBorders>
            <w:noWrap/>
            <w:vAlign w:val="bottom"/>
            <w:hideMark/>
          </w:tcPr>
          <w:p w14:paraId="51EF1549" w14:textId="77777777" w:rsidR="00F8254F" w:rsidRPr="00F8254F" w:rsidRDefault="00F8254F" w:rsidP="00467F84">
            <w:pPr>
              <w:rPr>
                <w:rFonts w:ascii="Times New Roman" w:hAnsi="Times New Roman" w:cs="Times New Roman"/>
                <w:sz w:val="20"/>
                <w:szCs w:val="20"/>
                <w:lang w:val="en-IE" w:eastAsia="en-IE"/>
              </w:rPr>
            </w:pPr>
          </w:p>
        </w:tc>
        <w:tc>
          <w:tcPr>
            <w:tcW w:w="236" w:type="dxa"/>
            <w:tcBorders>
              <w:top w:val="nil"/>
              <w:left w:val="nil"/>
              <w:bottom w:val="nil"/>
              <w:right w:val="nil"/>
            </w:tcBorders>
            <w:noWrap/>
            <w:vAlign w:val="bottom"/>
            <w:hideMark/>
          </w:tcPr>
          <w:p w14:paraId="5C10734D" w14:textId="77777777" w:rsidR="00F8254F" w:rsidRPr="00F8254F" w:rsidRDefault="00F8254F" w:rsidP="00467F84">
            <w:pPr>
              <w:rPr>
                <w:rFonts w:ascii="Times New Roman" w:hAnsi="Times New Roman" w:cs="Times New Roman"/>
                <w:sz w:val="20"/>
                <w:szCs w:val="20"/>
                <w:lang w:val="en-IE" w:eastAsia="en-IE"/>
              </w:rPr>
            </w:pPr>
          </w:p>
        </w:tc>
      </w:tr>
      <w:tr w:rsidR="00F8254F" w:rsidRPr="00F8254F" w14:paraId="53ECCB4B" w14:textId="77777777" w:rsidTr="00467F84">
        <w:trPr>
          <w:trHeight w:val="300"/>
        </w:trPr>
        <w:tc>
          <w:tcPr>
            <w:tcW w:w="596" w:type="dxa"/>
            <w:tcBorders>
              <w:top w:val="nil"/>
              <w:left w:val="nil"/>
              <w:bottom w:val="nil"/>
              <w:right w:val="nil"/>
            </w:tcBorders>
            <w:noWrap/>
            <w:vAlign w:val="bottom"/>
            <w:hideMark/>
          </w:tcPr>
          <w:p w14:paraId="4CC79C85" w14:textId="77777777" w:rsidR="00F8254F" w:rsidRPr="00F8254F" w:rsidRDefault="00F8254F" w:rsidP="00467F84">
            <w:pPr>
              <w:rPr>
                <w:rFonts w:ascii="Times New Roman" w:hAnsi="Times New Roman" w:cs="Times New Roman"/>
                <w:sz w:val="20"/>
                <w:szCs w:val="20"/>
                <w:lang w:val="en-IE" w:eastAsia="en-IE"/>
              </w:rPr>
            </w:pPr>
          </w:p>
        </w:tc>
        <w:tc>
          <w:tcPr>
            <w:tcW w:w="1696" w:type="dxa"/>
            <w:tcBorders>
              <w:top w:val="nil"/>
              <w:left w:val="nil"/>
              <w:bottom w:val="nil"/>
              <w:right w:val="nil"/>
            </w:tcBorders>
            <w:noWrap/>
            <w:vAlign w:val="bottom"/>
            <w:hideMark/>
          </w:tcPr>
          <w:p w14:paraId="20CC69F8" w14:textId="77777777" w:rsidR="00F8254F" w:rsidRPr="00F8254F" w:rsidRDefault="00F8254F" w:rsidP="00467F84">
            <w:pPr>
              <w:rPr>
                <w:rFonts w:ascii="Times New Roman" w:hAnsi="Times New Roman" w:cs="Times New Roman"/>
                <w:sz w:val="20"/>
                <w:szCs w:val="20"/>
                <w:lang w:val="en-IE" w:eastAsia="en-IE"/>
              </w:rPr>
            </w:pPr>
          </w:p>
        </w:tc>
        <w:tc>
          <w:tcPr>
            <w:tcW w:w="3116" w:type="dxa"/>
            <w:tcBorders>
              <w:top w:val="nil"/>
              <w:left w:val="nil"/>
              <w:bottom w:val="nil"/>
              <w:right w:val="nil"/>
            </w:tcBorders>
            <w:noWrap/>
            <w:vAlign w:val="bottom"/>
            <w:hideMark/>
          </w:tcPr>
          <w:p w14:paraId="5D0A05CA" w14:textId="77777777" w:rsidR="00F8254F" w:rsidRPr="00F8254F" w:rsidRDefault="00F8254F" w:rsidP="00467F84">
            <w:pPr>
              <w:rPr>
                <w:rFonts w:ascii="Times New Roman" w:hAnsi="Times New Roman" w:cs="Times New Roman"/>
                <w:sz w:val="20"/>
                <w:szCs w:val="20"/>
                <w:lang w:val="en-IE" w:eastAsia="en-IE"/>
              </w:rPr>
            </w:pPr>
          </w:p>
        </w:tc>
        <w:tc>
          <w:tcPr>
            <w:tcW w:w="1816" w:type="dxa"/>
            <w:tcBorders>
              <w:top w:val="nil"/>
              <w:left w:val="nil"/>
              <w:bottom w:val="nil"/>
              <w:right w:val="nil"/>
            </w:tcBorders>
            <w:noWrap/>
            <w:vAlign w:val="bottom"/>
            <w:hideMark/>
          </w:tcPr>
          <w:p w14:paraId="648D0726" w14:textId="77777777" w:rsidR="00F8254F" w:rsidRPr="00F8254F" w:rsidRDefault="00F8254F" w:rsidP="00467F84">
            <w:pPr>
              <w:rPr>
                <w:rFonts w:ascii="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115824CF" w14:textId="77777777" w:rsidR="00F8254F" w:rsidRPr="00F8254F" w:rsidRDefault="00F8254F" w:rsidP="00467F84">
            <w:pPr>
              <w:rPr>
                <w:rFonts w:ascii="Times New Roman" w:hAnsi="Times New Roman" w:cs="Times New Roman"/>
                <w:sz w:val="20"/>
                <w:szCs w:val="20"/>
                <w:lang w:val="en-IE" w:eastAsia="en-IE"/>
              </w:rPr>
            </w:pPr>
          </w:p>
        </w:tc>
        <w:tc>
          <w:tcPr>
            <w:tcW w:w="1200" w:type="dxa"/>
            <w:tcBorders>
              <w:top w:val="nil"/>
              <w:left w:val="nil"/>
              <w:bottom w:val="nil"/>
              <w:right w:val="nil"/>
            </w:tcBorders>
            <w:noWrap/>
            <w:vAlign w:val="bottom"/>
            <w:hideMark/>
          </w:tcPr>
          <w:p w14:paraId="7D88D12B" w14:textId="77777777" w:rsidR="00F8254F" w:rsidRPr="00F8254F" w:rsidRDefault="00F8254F" w:rsidP="00467F84">
            <w:pPr>
              <w:rPr>
                <w:rFonts w:ascii="Times New Roman" w:hAnsi="Times New Roman" w:cs="Times New Roman"/>
                <w:sz w:val="20"/>
                <w:szCs w:val="20"/>
                <w:lang w:val="en-IE" w:eastAsia="en-IE"/>
              </w:rPr>
            </w:pPr>
          </w:p>
        </w:tc>
        <w:tc>
          <w:tcPr>
            <w:tcW w:w="236" w:type="dxa"/>
            <w:tcBorders>
              <w:top w:val="nil"/>
              <w:left w:val="nil"/>
              <w:bottom w:val="nil"/>
              <w:right w:val="nil"/>
            </w:tcBorders>
            <w:noWrap/>
            <w:vAlign w:val="bottom"/>
            <w:hideMark/>
          </w:tcPr>
          <w:p w14:paraId="04CD52C4" w14:textId="77777777" w:rsidR="00F8254F" w:rsidRPr="00F8254F" w:rsidRDefault="00F8254F" w:rsidP="00467F84">
            <w:pPr>
              <w:rPr>
                <w:rFonts w:ascii="Times New Roman" w:hAnsi="Times New Roman" w:cs="Times New Roman"/>
                <w:sz w:val="20"/>
                <w:szCs w:val="20"/>
                <w:lang w:val="en-IE" w:eastAsia="en-IE"/>
              </w:rPr>
            </w:pPr>
          </w:p>
        </w:tc>
      </w:tr>
      <w:tr w:rsidR="00F8254F" w:rsidRPr="00F8254F" w14:paraId="46821CC2" w14:textId="77777777" w:rsidTr="00467F84">
        <w:trPr>
          <w:trHeight w:val="300"/>
        </w:trPr>
        <w:tc>
          <w:tcPr>
            <w:tcW w:w="596" w:type="dxa"/>
            <w:tcBorders>
              <w:top w:val="nil"/>
              <w:left w:val="nil"/>
              <w:bottom w:val="nil"/>
              <w:right w:val="nil"/>
            </w:tcBorders>
            <w:noWrap/>
            <w:vAlign w:val="bottom"/>
            <w:hideMark/>
          </w:tcPr>
          <w:p w14:paraId="3E3FEEE3" w14:textId="77777777" w:rsidR="00F8254F" w:rsidRPr="00F8254F" w:rsidRDefault="00F8254F" w:rsidP="00467F84">
            <w:pPr>
              <w:rPr>
                <w:rFonts w:ascii="Times New Roman" w:hAnsi="Times New Roman" w:cs="Times New Roman"/>
                <w:sz w:val="20"/>
                <w:szCs w:val="20"/>
                <w:lang w:val="en-IE" w:eastAsia="en-IE"/>
              </w:rPr>
            </w:pPr>
          </w:p>
        </w:tc>
        <w:tc>
          <w:tcPr>
            <w:tcW w:w="1696" w:type="dxa"/>
            <w:tcBorders>
              <w:top w:val="nil"/>
              <w:left w:val="nil"/>
              <w:bottom w:val="nil"/>
              <w:right w:val="nil"/>
            </w:tcBorders>
            <w:noWrap/>
            <w:vAlign w:val="bottom"/>
            <w:hideMark/>
          </w:tcPr>
          <w:p w14:paraId="35BC50DC" w14:textId="77777777" w:rsidR="00F8254F" w:rsidRPr="00F8254F" w:rsidRDefault="00F8254F" w:rsidP="00467F84">
            <w:pPr>
              <w:rPr>
                <w:rFonts w:ascii="Times New Roman" w:hAnsi="Times New Roman" w:cs="Times New Roman"/>
                <w:sz w:val="20"/>
                <w:szCs w:val="20"/>
                <w:lang w:val="en-IE" w:eastAsia="en-IE"/>
              </w:rPr>
            </w:pPr>
          </w:p>
        </w:tc>
        <w:tc>
          <w:tcPr>
            <w:tcW w:w="3116" w:type="dxa"/>
            <w:tcBorders>
              <w:top w:val="nil"/>
              <w:left w:val="nil"/>
              <w:bottom w:val="nil"/>
              <w:right w:val="nil"/>
            </w:tcBorders>
            <w:noWrap/>
            <w:vAlign w:val="bottom"/>
            <w:hideMark/>
          </w:tcPr>
          <w:p w14:paraId="1476CBF6" w14:textId="77777777" w:rsidR="00F8254F" w:rsidRPr="00F8254F" w:rsidRDefault="00F8254F" w:rsidP="00467F84">
            <w:pPr>
              <w:rPr>
                <w:rFonts w:ascii="Times New Roman" w:hAnsi="Times New Roman" w:cs="Times New Roman"/>
                <w:sz w:val="20"/>
                <w:szCs w:val="20"/>
                <w:lang w:val="en-IE" w:eastAsia="en-IE"/>
              </w:rPr>
            </w:pPr>
          </w:p>
        </w:tc>
        <w:tc>
          <w:tcPr>
            <w:tcW w:w="1816" w:type="dxa"/>
            <w:tcBorders>
              <w:top w:val="nil"/>
              <w:left w:val="nil"/>
              <w:bottom w:val="nil"/>
              <w:right w:val="nil"/>
            </w:tcBorders>
            <w:noWrap/>
            <w:vAlign w:val="bottom"/>
            <w:hideMark/>
          </w:tcPr>
          <w:p w14:paraId="2C7B4D26" w14:textId="77777777" w:rsidR="00F8254F" w:rsidRPr="00F8254F" w:rsidRDefault="00F8254F" w:rsidP="00467F84">
            <w:pPr>
              <w:rPr>
                <w:rFonts w:ascii="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114B67CD" w14:textId="77777777" w:rsidR="00F8254F" w:rsidRPr="00F8254F" w:rsidRDefault="00F8254F" w:rsidP="00467F84">
            <w:pPr>
              <w:rPr>
                <w:rFonts w:ascii="Times New Roman" w:hAnsi="Times New Roman" w:cs="Times New Roman"/>
                <w:sz w:val="20"/>
                <w:szCs w:val="20"/>
                <w:lang w:val="en-IE" w:eastAsia="en-IE"/>
              </w:rPr>
            </w:pPr>
          </w:p>
        </w:tc>
        <w:tc>
          <w:tcPr>
            <w:tcW w:w="1200" w:type="dxa"/>
            <w:tcBorders>
              <w:top w:val="nil"/>
              <w:left w:val="nil"/>
              <w:bottom w:val="nil"/>
              <w:right w:val="nil"/>
            </w:tcBorders>
            <w:noWrap/>
            <w:vAlign w:val="bottom"/>
            <w:hideMark/>
          </w:tcPr>
          <w:p w14:paraId="14D9D168" w14:textId="77777777" w:rsidR="00F8254F" w:rsidRPr="00F8254F" w:rsidRDefault="00F8254F" w:rsidP="00467F84">
            <w:pPr>
              <w:rPr>
                <w:rFonts w:ascii="Times New Roman" w:hAnsi="Times New Roman" w:cs="Times New Roman"/>
                <w:sz w:val="20"/>
                <w:szCs w:val="20"/>
                <w:lang w:val="en-IE" w:eastAsia="en-IE"/>
              </w:rPr>
            </w:pPr>
          </w:p>
        </w:tc>
        <w:tc>
          <w:tcPr>
            <w:tcW w:w="236" w:type="dxa"/>
            <w:tcBorders>
              <w:top w:val="nil"/>
              <w:left w:val="nil"/>
              <w:bottom w:val="nil"/>
              <w:right w:val="nil"/>
            </w:tcBorders>
            <w:noWrap/>
            <w:vAlign w:val="bottom"/>
            <w:hideMark/>
          </w:tcPr>
          <w:p w14:paraId="03434386" w14:textId="77777777" w:rsidR="00F8254F" w:rsidRPr="00F8254F" w:rsidRDefault="00F8254F" w:rsidP="00467F84">
            <w:pPr>
              <w:rPr>
                <w:rFonts w:ascii="Times New Roman" w:hAnsi="Times New Roman" w:cs="Times New Roman"/>
                <w:sz w:val="20"/>
                <w:szCs w:val="20"/>
                <w:lang w:val="en-IE" w:eastAsia="en-IE"/>
              </w:rPr>
            </w:pPr>
          </w:p>
        </w:tc>
      </w:tr>
      <w:tr w:rsidR="00F8254F" w:rsidRPr="00F8254F" w14:paraId="059B5988" w14:textId="77777777" w:rsidTr="00467F84">
        <w:trPr>
          <w:trHeight w:val="300"/>
        </w:trPr>
        <w:tc>
          <w:tcPr>
            <w:tcW w:w="596" w:type="dxa"/>
            <w:tcBorders>
              <w:top w:val="nil"/>
              <w:left w:val="nil"/>
              <w:bottom w:val="nil"/>
              <w:right w:val="nil"/>
            </w:tcBorders>
            <w:noWrap/>
            <w:vAlign w:val="bottom"/>
            <w:hideMark/>
          </w:tcPr>
          <w:p w14:paraId="08961759" w14:textId="77777777" w:rsidR="00F8254F" w:rsidRPr="00F8254F" w:rsidRDefault="00F8254F" w:rsidP="00467F84">
            <w:pPr>
              <w:rPr>
                <w:rFonts w:ascii="Times New Roman" w:hAnsi="Times New Roman" w:cs="Times New Roman"/>
                <w:sz w:val="20"/>
                <w:szCs w:val="20"/>
                <w:lang w:val="en-IE" w:eastAsia="en-IE"/>
              </w:rPr>
            </w:pPr>
          </w:p>
        </w:tc>
        <w:tc>
          <w:tcPr>
            <w:tcW w:w="1696" w:type="dxa"/>
            <w:tcBorders>
              <w:top w:val="nil"/>
              <w:left w:val="nil"/>
              <w:bottom w:val="nil"/>
              <w:right w:val="nil"/>
            </w:tcBorders>
            <w:noWrap/>
            <w:vAlign w:val="bottom"/>
            <w:hideMark/>
          </w:tcPr>
          <w:p w14:paraId="010A65C9" w14:textId="77777777" w:rsidR="00F8254F" w:rsidRPr="00F8254F" w:rsidRDefault="00F8254F" w:rsidP="00467F84">
            <w:pPr>
              <w:rPr>
                <w:rFonts w:ascii="Times New Roman" w:hAnsi="Times New Roman" w:cs="Times New Roman"/>
                <w:sz w:val="20"/>
                <w:szCs w:val="20"/>
                <w:lang w:val="en-IE" w:eastAsia="en-IE"/>
              </w:rPr>
            </w:pPr>
          </w:p>
        </w:tc>
        <w:tc>
          <w:tcPr>
            <w:tcW w:w="3116" w:type="dxa"/>
            <w:tcBorders>
              <w:top w:val="nil"/>
              <w:left w:val="nil"/>
              <w:bottom w:val="nil"/>
              <w:right w:val="nil"/>
            </w:tcBorders>
            <w:noWrap/>
            <w:vAlign w:val="bottom"/>
            <w:hideMark/>
          </w:tcPr>
          <w:p w14:paraId="06EF8932" w14:textId="77777777" w:rsidR="00F8254F" w:rsidRPr="00F8254F" w:rsidRDefault="00F8254F" w:rsidP="00467F84">
            <w:pPr>
              <w:rPr>
                <w:rFonts w:ascii="Times New Roman" w:hAnsi="Times New Roman" w:cs="Times New Roman"/>
                <w:sz w:val="20"/>
                <w:szCs w:val="20"/>
                <w:lang w:val="en-IE" w:eastAsia="en-IE"/>
              </w:rPr>
            </w:pPr>
          </w:p>
        </w:tc>
        <w:tc>
          <w:tcPr>
            <w:tcW w:w="1816" w:type="dxa"/>
            <w:tcBorders>
              <w:top w:val="nil"/>
              <w:left w:val="nil"/>
              <w:bottom w:val="nil"/>
              <w:right w:val="nil"/>
            </w:tcBorders>
            <w:noWrap/>
            <w:vAlign w:val="bottom"/>
            <w:hideMark/>
          </w:tcPr>
          <w:p w14:paraId="2E6EE6FB" w14:textId="77777777" w:rsidR="00F8254F" w:rsidRPr="00F8254F" w:rsidRDefault="00F8254F" w:rsidP="00467F84">
            <w:pPr>
              <w:rPr>
                <w:rFonts w:ascii="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6FA009C7" w14:textId="77777777" w:rsidR="00F8254F" w:rsidRPr="00F8254F" w:rsidRDefault="00F8254F" w:rsidP="00467F84">
            <w:pPr>
              <w:rPr>
                <w:rFonts w:ascii="Times New Roman" w:hAnsi="Times New Roman" w:cs="Times New Roman"/>
                <w:sz w:val="20"/>
                <w:szCs w:val="20"/>
                <w:lang w:val="en-IE" w:eastAsia="en-IE"/>
              </w:rPr>
            </w:pPr>
          </w:p>
        </w:tc>
        <w:tc>
          <w:tcPr>
            <w:tcW w:w="1200" w:type="dxa"/>
            <w:tcBorders>
              <w:top w:val="nil"/>
              <w:left w:val="nil"/>
              <w:bottom w:val="nil"/>
              <w:right w:val="nil"/>
            </w:tcBorders>
            <w:noWrap/>
            <w:vAlign w:val="bottom"/>
            <w:hideMark/>
          </w:tcPr>
          <w:p w14:paraId="69A410A3" w14:textId="77777777" w:rsidR="00F8254F" w:rsidRPr="00F8254F" w:rsidRDefault="00F8254F" w:rsidP="00467F84">
            <w:pPr>
              <w:rPr>
                <w:rFonts w:ascii="Times New Roman" w:hAnsi="Times New Roman" w:cs="Times New Roman"/>
                <w:sz w:val="20"/>
                <w:szCs w:val="20"/>
                <w:lang w:val="en-IE" w:eastAsia="en-IE"/>
              </w:rPr>
            </w:pPr>
          </w:p>
        </w:tc>
        <w:tc>
          <w:tcPr>
            <w:tcW w:w="236" w:type="dxa"/>
            <w:tcBorders>
              <w:top w:val="nil"/>
              <w:left w:val="nil"/>
              <w:bottom w:val="nil"/>
              <w:right w:val="nil"/>
            </w:tcBorders>
            <w:noWrap/>
            <w:vAlign w:val="bottom"/>
            <w:hideMark/>
          </w:tcPr>
          <w:p w14:paraId="561F30AE" w14:textId="77777777" w:rsidR="00F8254F" w:rsidRPr="00F8254F" w:rsidRDefault="00F8254F" w:rsidP="00467F84">
            <w:pPr>
              <w:rPr>
                <w:rFonts w:ascii="Times New Roman" w:hAnsi="Times New Roman" w:cs="Times New Roman"/>
                <w:sz w:val="20"/>
                <w:szCs w:val="20"/>
                <w:lang w:val="en-IE" w:eastAsia="en-IE"/>
              </w:rPr>
            </w:pPr>
          </w:p>
        </w:tc>
      </w:tr>
      <w:tr w:rsidR="00F8254F" w:rsidRPr="00F8254F" w14:paraId="7EBA1119" w14:textId="77777777" w:rsidTr="00467F84">
        <w:trPr>
          <w:trHeight w:val="300"/>
        </w:trPr>
        <w:tc>
          <w:tcPr>
            <w:tcW w:w="596" w:type="dxa"/>
            <w:tcBorders>
              <w:top w:val="nil"/>
              <w:left w:val="nil"/>
              <w:bottom w:val="nil"/>
              <w:right w:val="nil"/>
            </w:tcBorders>
            <w:noWrap/>
            <w:vAlign w:val="bottom"/>
            <w:hideMark/>
          </w:tcPr>
          <w:p w14:paraId="33C67379" w14:textId="77777777" w:rsidR="00F8254F" w:rsidRPr="00F8254F" w:rsidRDefault="00F8254F" w:rsidP="00467F84">
            <w:pPr>
              <w:rPr>
                <w:rFonts w:ascii="Times New Roman" w:hAnsi="Times New Roman" w:cs="Times New Roman"/>
                <w:sz w:val="20"/>
                <w:szCs w:val="20"/>
                <w:lang w:val="en-IE" w:eastAsia="en-IE"/>
              </w:rPr>
            </w:pPr>
          </w:p>
        </w:tc>
        <w:tc>
          <w:tcPr>
            <w:tcW w:w="1696" w:type="dxa"/>
            <w:tcBorders>
              <w:top w:val="nil"/>
              <w:left w:val="nil"/>
              <w:bottom w:val="nil"/>
              <w:right w:val="nil"/>
            </w:tcBorders>
            <w:noWrap/>
            <w:vAlign w:val="bottom"/>
            <w:hideMark/>
          </w:tcPr>
          <w:p w14:paraId="5F48C438" w14:textId="77777777" w:rsidR="00F8254F" w:rsidRPr="00F8254F" w:rsidRDefault="00F8254F" w:rsidP="00467F84">
            <w:pPr>
              <w:rPr>
                <w:rFonts w:ascii="Times New Roman" w:hAnsi="Times New Roman" w:cs="Times New Roman"/>
                <w:sz w:val="20"/>
                <w:szCs w:val="20"/>
                <w:lang w:val="en-IE" w:eastAsia="en-IE"/>
              </w:rPr>
            </w:pPr>
          </w:p>
        </w:tc>
        <w:tc>
          <w:tcPr>
            <w:tcW w:w="3116" w:type="dxa"/>
            <w:tcBorders>
              <w:top w:val="nil"/>
              <w:left w:val="nil"/>
              <w:bottom w:val="nil"/>
              <w:right w:val="nil"/>
            </w:tcBorders>
            <w:noWrap/>
            <w:vAlign w:val="bottom"/>
            <w:hideMark/>
          </w:tcPr>
          <w:p w14:paraId="059C7B54" w14:textId="77777777" w:rsidR="00F8254F" w:rsidRPr="00F8254F" w:rsidRDefault="00F8254F" w:rsidP="00467F84">
            <w:pPr>
              <w:rPr>
                <w:rFonts w:ascii="Times New Roman" w:hAnsi="Times New Roman" w:cs="Times New Roman"/>
                <w:sz w:val="20"/>
                <w:szCs w:val="20"/>
                <w:lang w:val="en-IE" w:eastAsia="en-IE"/>
              </w:rPr>
            </w:pPr>
          </w:p>
        </w:tc>
        <w:tc>
          <w:tcPr>
            <w:tcW w:w="1816" w:type="dxa"/>
            <w:tcBorders>
              <w:top w:val="nil"/>
              <w:left w:val="nil"/>
              <w:bottom w:val="nil"/>
              <w:right w:val="nil"/>
            </w:tcBorders>
            <w:noWrap/>
            <w:vAlign w:val="bottom"/>
            <w:hideMark/>
          </w:tcPr>
          <w:p w14:paraId="5F33F6F7" w14:textId="77777777" w:rsidR="00F8254F" w:rsidRPr="00F8254F" w:rsidRDefault="00F8254F" w:rsidP="00467F84">
            <w:pPr>
              <w:rPr>
                <w:rFonts w:ascii="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67965D6F" w14:textId="77777777" w:rsidR="00F8254F" w:rsidRPr="00F8254F" w:rsidRDefault="00F8254F" w:rsidP="00467F84">
            <w:pPr>
              <w:rPr>
                <w:rFonts w:ascii="Times New Roman" w:hAnsi="Times New Roman" w:cs="Times New Roman"/>
                <w:sz w:val="20"/>
                <w:szCs w:val="20"/>
                <w:lang w:val="en-IE" w:eastAsia="en-IE"/>
              </w:rPr>
            </w:pPr>
          </w:p>
        </w:tc>
        <w:tc>
          <w:tcPr>
            <w:tcW w:w="1200" w:type="dxa"/>
            <w:tcBorders>
              <w:top w:val="nil"/>
              <w:left w:val="nil"/>
              <w:bottom w:val="nil"/>
              <w:right w:val="nil"/>
            </w:tcBorders>
            <w:noWrap/>
            <w:vAlign w:val="bottom"/>
            <w:hideMark/>
          </w:tcPr>
          <w:p w14:paraId="0E8B6742" w14:textId="77777777" w:rsidR="00F8254F" w:rsidRPr="00F8254F" w:rsidRDefault="00F8254F" w:rsidP="00467F84">
            <w:pPr>
              <w:rPr>
                <w:rFonts w:ascii="Times New Roman" w:hAnsi="Times New Roman" w:cs="Times New Roman"/>
                <w:sz w:val="20"/>
                <w:szCs w:val="20"/>
                <w:lang w:val="en-IE" w:eastAsia="en-IE"/>
              </w:rPr>
            </w:pPr>
          </w:p>
        </w:tc>
        <w:tc>
          <w:tcPr>
            <w:tcW w:w="236" w:type="dxa"/>
            <w:tcBorders>
              <w:top w:val="nil"/>
              <w:left w:val="nil"/>
              <w:bottom w:val="nil"/>
              <w:right w:val="nil"/>
            </w:tcBorders>
            <w:noWrap/>
            <w:vAlign w:val="bottom"/>
            <w:hideMark/>
          </w:tcPr>
          <w:p w14:paraId="15051317" w14:textId="77777777" w:rsidR="00F8254F" w:rsidRPr="00F8254F" w:rsidRDefault="00F8254F" w:rsidP="00467F84">
            <w:pPr>
              <w:rPr>
                <w:rFonts w:ascii="Times New Roman" w:hAnsi="Times New Roman" w:cs="Times New Roman"/>
                <w:sz w:val="20"/>
                <w:szCs w:val="20"/>
                <w:lang w:val="en-IE" w:eastAsia="en-IE"/>
              </w:rPr>
            </w:pPr>
          </w:p>
        </w:tc>
      </w:tr>
      <w:tr w:rsidR="00F8254F" w:rsidRPr="00F8254F" w14:paraId="553F77F4" w14:textId="77777777" w:rsidTr="00467F84">
        <w:trPr>
          <w:trHeight w:val="300"/>
        </w:trPr>
        <w:tc>
          <w:tcPr>
            <w:tcW w:w="596" w:type="dxa"/>
            <w:tcBorders>
              <w:top w:val="nil"/>
              <w:left w:val="nil"/>
              <w:bottom w:val="nil"/>
              <w:right w:val="nil"/>
            </w:tcBorders>
            <w:noWrap/>
            <w:vAlign w:val="bottom"/>
            <w:hideMark/>
          </w:tcPr>
          <w:p w14:paraId="432EF1AE" w14:textId="77777777" w:rsidR="00F8254F" w:rsidRPr="00F8254F" w:rsidRDefault="00F8254F" w:rsidP="00467F84">
            <w:pPr>
              <w:rPr>
                <w:rFonts w:ascii="Times New Roman" w:hAnsi="Times New Roman" w:cs="Times New Roman"/>
                <w:sz w:val="20"/>
                <w:szCs w:val="20"/>
                <w:lang w:val="en-IE" w:eastAsia="en-IE"/>
              </w:rPr>
            </w:pPr>
          </w:p>
        </w:tc>
        <w:tc>
          <w:tcPr>
            <w:tcW w:w="1696" w:type="dxa"/>
            <w:tcBorders>
              <w:top w:val="nil"/>
              <w:left w:val="nil"/>
              <w:bottom w:val="nil"/>
              <w:right w:val="nil"/>
            </w:tcBorders>
            <w:noWrap/>
            <w:vAlign w:val="bottom"/>
            <w:hideMark/>
          </w:tcPr>
          <w:p w14:paraId="7AFA74F4" w14:textId="77777777" w:rsidR="00F8254F" w:rsidRPr="00F8254F" w:rsidRDefault="00F8254F" w:rsidP="00467F84">
            <w:pPr>
              <w:rPr>
                <w:rFonts w:ascii="Times New Roman" w:hAnsi="Times New Roman" w:cs="Times New Roman"/>
                <w:sz w:val="20"/>
                <w:szCs w:val="20"/>
                <w:lang w:val="en-IE" w:eastAsia="en-IE"/>
              </w:rPr>
            </w:pPr>
          </w:p>
        </w:tc>
        <w:tc>
          <w:tcPr>
            <w:tcW w:w="3116" w:type="dxa"/>
            <w:tcBorders>
              <w:top w:val="nil"/>
              <w:left w:val="nil"/>
              <w:bottom w:val="nil"/>
              <w:right w:val="nil"/>
            </w:tcBorders>
            <w:noWrap/>
            <w:vAlign w:val="bottom"/>
            <w:hideMark/>
          </w:tcPr>
          <w:p w14:paraId="75659F30" w14:textId="77777777" w:rsidR="00F8254F" w:rsidRPr="00F8254F" w:rsidRDefault="00F8254F" w:rsidP="00467F84">
            <w:pPr>
              <w:rPr>
                <w:rFonts w:ascii="Times New Roman" w:hAnsi="Times New Roman" w:cs="Times New Roman"/>
                <w:sz w:val="20"/>
                <w:szCs w:val="20"/>
                <w:lang w:val="en-IE" w:eastAsia="en-IE"/>
              </w:rPr>
            </w:pPr>
          </w:p>
        </w:tc>
        <w:tc>
          <w:tcPr>
            <w:tcW w:w="1816" w:type="dxa"/>
            <w:tcBorders>
              <w:top w:val="nil"/>
              <w:left w:val="nil"/>
              <w:bottom w:val="nil"/>
              <w:right w:val="nil"/>
            </w:tcBorders>
            <w:noWrap/>
            <w:vAlign w:val="bottom"/>
            <w:hideMark/>
          </w:tcPr>
          <w:p w14:paraId="5698D9AA" w14:textId="77777777" w:rsidR="00F8254F" w:rsidRPr="00F8254F" w:rsidRDefault="00F8254F" w:rsidP="00467F84">
            <w:pPr>
              <w:rPr>
                <w:rFonts w:ascii="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40E337E2" w14:textId="77777777" w:rsidR="00F8254F" w:rsidRPr="00F8254F" w:rsidRDefault="00F8254F" w:rsidP="00467F84">
            <w:pPr>
              <w:rPr>
                <w:rFonts w:ascii="Times New Roman" w:hAnsi="Times New Roman" w:cs="Times New Roman"/>
                <w:sz w:val="20"/>
                <w:szCs w:val="20"/>
                <w:lang w:val="en-IE" w:eastAsia="en-IE"/>
              </w:rPr>
            </w:pPr>
          </w:p>
        </w:tc>
        <w:tc>
          <w:tcPr>
            <w:tcW w:w="1200" w:type="dxa"/>
            <w:tcBorders>
              <w:top w:val="nil"/>
              <w:left w:val="nil"/>
              <w:bottom w:val="nil"/>
              <w:right w:val="nil"/>
            </w:tcBorders>
            <w:noWrap/>
            <w:vAlign w:val="bottom"/>
            <w:hideMark/>
          </w:tcPr>
          <w:p w14:paraId="67E3ACDF" w14:textId="77777777" w:rsidR="00F8254F" w:rsidRPr="00F8254F" w:rsidRDefault="00F8254F" w:rsidP="00467F84">
            <w:pPr>
              <w:rPr>
                <w:rFonts w:ascii="Times New Roman" w:hAnsi="Times New Roman" w:cs="Times New Roman"/>
                <w:sz w:val="20"/>
                <w:szCs w:val="20"/>
                <w:lang w:val="en-IE" w:eastAsia="en-IE"/>
              </w:rPr>
            </w:pPr>
          </w:p>
        </w:tc>
        <w:tc>
          <w:tcPr>
            <w:tcW w:w="236" w:type="dxa"/>
            <w:tcBorders>
              <w:top w:val="nil"/>
              <w:left w:val="nil"/>
              <w:bottom w:val="nil"/>
              <w:right w:val="nil"/>
            </w:tcBorders>
            <w:noWrap/>
            <w:vAlign w:val="bottom"/>
            <w:hideMark/>
          </w:tcPr>
          <w:p w14:paraId="246BC3B3" w14:textId="77777777" w:rsidR="00F8254F" w:rsidRPr="00F8254F" w:rsidRDefault="00F8254F" w:rsidP="00467F84">
            <w:pPr>
              <w:rPr>
                <w:rFonts w:ascii="Times New Roman" w:hAnsi="Times New Roman" w:cs="Times New Roman"/>
                <w:sz w:val="20"/>
                <w:szCs w:val="20"/>
                <w:lang w:val="en-IE" w:eastAsia="en-IE"/>
              </w:rPr>
            </w:pPr>
          </w:p>
        </w:tc>
      </w:tr>
      <w:tr w:rsidR="00F8254F" w:rsidRPr="00F8254F" w14:paraId="4B87CF00" w14:textId="77777777" w:rsidTr="00467F84">
        <w:trPr>
          <w:trHeight w:val="300"/>
        </w:trPr>
        <w:tc>
          <w:tcPr>
            <w:tcW w:w="596" w:type="dxa"/>
            <w:tcBorders>
              <w:top w:val="nil"/>
              <w:left w:val="nil"/>
              <w:bottom w:val="nil"/>
              <w:right w:val="nil"/>
            </w:tcBorders>
            <w:noWrap/>
            <w:vAlign w:val="bottom"/>
            <w:hideMark/>
          </w:tcPr>
          <w:p w14:paraId="7EE9A1E1" w14:textId="77777777" w:rsidR="00F8254F" w:rsidRPr="00F8254F" w:rsidRDefault="00F8254F" w:rsidP="00467F84">
            <w:pPr>
              <w:rPr>
                <w:rFonts w:ascii="Times New Roman" w:hAnsi="Times New Roman" w:cs="Times New Roman"/>
                <w:sz w:val="20"/>
                <w:szCs w:val="20"/>
                <w:lang w:val="en-IE" w:eastAsia="en-IE"/>
              </w:rPr>
            </w:pPr>
          </w:p>
        </w:tc>
        <w:tc>
          <w:tcPr>
            <w:tcW w:w="1696" w:type="dxa"/>
            <w:tcBorders>
              <w:top w:val="nil"/>
              <w:left w:val="nil"/>
              <w:bottom w:val="nil"/>
              <w:right w:val="nil"/>
            </w:tcBorders>
            <w:noWrap/>
            <w:vAlign w:val="bottom"/>
            <w:hideMark/>
          </w:tcPr>
          <w:p w14:paraId="63F43790" w14:textId="77777777" w:rsidR="00F8254F" w:rsidRPr="00F8254F" w:rsidRDefault="00F8254F" w:rsidP="00467F84">
            <w:pPr>
              <w:rPr>
                <w:rFonts w:ascii="Times New Roman" w:hAnsi="Times New Roman" w:cs="Times New Roman"/>
                <w:sz w:val="20"/>
                <w:szCs w:val="20"/>
                <w:lang w:val="en-IE" w:eastAsia="en-IE"/>
              </w:rPr>
            </w:pPr>
          </w:p>
        </w:tc>
        <w:tc>
          <w:tcPr>
            <w:tcW w:w="3116" w:type="dxa"/>
            <w:tcBorders>
              <w:top w:val="nil"/>
              <w:left w:val="nil"/>
              <w:bottom w:val="nil"/>
              <w:right w:val="nil"/>
            </w:tcBorders>
            <w:noWrap/>
            <w:vAlign w:val="bottom"/>
            <w:hideMark/>
          </w:tcPr>
          <w:p w14:paraId="2B046ED9" w14:textId="77777777" w:rsidR="00F8254F" w:rsidRPr="00F8254F" w:rsidRDefault="00F8254F" w:rsidP="00467F84">
            <w:pPr>
              <w:rPr>
                <w:rFonts w:ascii="Times New Roman" w:hAnsi="Times New Roman" w:cs="Times New Roman"/>
                <w:sz w:val="20"/>
                <w:szCs w:val="20"/>
                <w:lang w:val="en-IE" w:eastAsia="en-IE"/>
              </w:rPr>
            </w:pPr>
          </w:p>
        </w:tc>
        <w:tc>
          <w:tcPr>
            <w:tcW w:w="1816" w:type="dxa"/>
            <w:tcBorders>
              <w:top w:val="nil"/>
              <w:left w:val="nil"/>
              <w:bottom w:val="nil"/>
              <w:right w:val="nil"/>
            </w:tcBorders>
            <w:noWrap/>
            <w:vAlign w:val="bottom"/>
            <w:hideMark/>
          </w:tcPr>
          <w:p w14:paraId="641D4502" w14:textId="77777777" w:rsidR="00F8254F" w:rsidRPr="00F8254F" w:rsidRDefault="00F8254F" w:rsidP="00467F84">
            <w:pPr>
              <w:rPr>
                <w:rFonts w:ascii="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51ED572F" w14:textId="77777777" w:rsidR="00F8254F" w:rsidRPr="00F8254F" w:rsidRDefault="00F8254F" w:rsidP="00467F84">
            <w:pPr>
              <w:rPr>
                <w:rFonts w:ascii="Times New Roman" w:hAnsi="Times New Roman" w:cs="Times New Roman"/>
                <w:sz w:val="20"/>
                <w:szCs w:val="20"/>
                <w:lang w:val="en-IE" w:eastAsia="en-IE"/>
              </w:rPr>
            </w:pPr>
          </w:p>
        </w:tc>
        <w:tc>
          <w:tcPr>
            <w:tcW w:w="1200" w:type="dxa"/>
            <w:tcBorders>
              <w:top w:val="nil"/>
              <w:left w:val="nil"/>
              <w:bottom w:val="nil"/>
              <w:right w:val="nil"/>
            </w:tcBorders>
            <w:noWrap/>
            <w:vAlign w:val="bottom"/>
            <w:hideMark/>
          </w:tcPr>
          <w:p w14:paraId="193690C6" w14:textId="77777777" w:rsidR="00F8254F" w:rsidRPr="00F8254F" w:rsidRDefault="00F8254F" w:rsidP="00467F84">
            <w:pPr>
              <w:rPr>
                <w:rFonts w:ascii="Times New Roman" w:hAnsi="Times New Roman" w:cs="Times New Roman"/>
                <w:sz w:val="20"/>
                <w:szCs w:val="20"/>
                <w:lang w:val="en-IE" w:eastAsia="en-IE"/>
              </w:rPr>
            </w:pPr>
          </w:p>
        </w:tc>
        <w:tc>
          <w:tcPr>
            <w:tcW w:w="236" w:type="dxa"/>
            <w:tcBorders>
              <w:top w:val="nil"/>
              <w:left w:val="nil"/>
              <w:bottom w:val="nil"/>
              <w:right w:val="nil"/>
            </w:tcBorders>
            <w:noWrap/>
            <w:vAlign w:val="bottom"/>
            <w:hideMark/>
          </w:tcPr>
          <w:p w14:paraId="5D5CC894" w14:textId="77777777" w:rsidR="00F8254F" w:rsidRPr="00F8254F" w:rsidRDefault="00F8254F" w:rsidP="00467F84">
            <w:pPr>
              <w:rPr>
                <w:rFonts w:ascii="Times New Roman" w:hAnsi="Times New Roman" w:cs="Times New Roman"/>
                <w:sz w:val="20"/>
                <w:szCs w:val="20"/>
                <w:lang w:val="en-IE" w:eastAsia="en-IE"/>
              </w:rPr>
            </w:pPr>
          </w:p>
        </w:tc>
      </w:tr>
      <w:tr w:rsidR="00F8254F" w:rsidRPr="00F8254F" w14:paraId="1C7A1A46" w14:textId="77777777" w:rsidTr="00467F84">
        <w:trPr>
          <w:trHeight w:val="300"/>
        </w:trPr>
        <w:tc>
          <w:tcPr>
            <w:tcW w:w="596" w:type="dxa"/>
            <w:tcBorders>
              <w:top w:val="nil"/>
              <w:left w:val="nil"/>
              <w:bottom w:val="nil"/>
              <w:right w:val="nil"/>
            </w:tcBorders>
            <w:noWrap/>
            <w:vAlign w:val="bottom"/>
            <w:hideMark/>
          </w:tcPr>
          <w:p w14:paraId="341D08CB" w14:textId="77777777" w:rsidR="00F8254F" w:rsidRPr="00F8254F" w:rsidRDefault="00F8254F" w:rsidP="00467F84">
            <w:pPr>
              <w:rPr>
                <w:rFonts w:ascii="Times New Roman" w:hAnsi="Times New Roman" w:cs="Times New Roman"/>
                <w:sz w:val="20"/>
                <w:szCs w:val="20"/>
                <w:lang w:val="en-IE" w:eastAsia="en-IE"/>
              </w:rPr>
            </w:pPr>
          </w:p>
        </w:tc>
        <w:tc>
          <w:tcPr>
            <w:tcW w:w="1696" w:type="dxa"/>
            <w:tcBorders>
              <w:top w:val="nil"/>
              <w:left w:val="nil"/>
              <w:bottom w:val="nil"/>
              <w:right w:val="nil"/>
            </w:tcBorders>
            <w:noWrap/>
            <w:vAlign w:val="bottom"/>
            <w:hideMark/>
          </w:tcPr>
          <w:p w14:paraId="58E72CC2" w14:textId="77777777" w:rsidR="00F8254F" w:rsidRPr="00F8254F" w:rsidRDefault="00F8254F" w:rsidP="00467F84">
            <w:pPr>
              <w:rPr>
                <w:rFonts w:ascii="Times New Roman" w:hAnsi="Times New Roman" w:cs="Times New Roman"/>
                <w:sz w:val="20"/>
                <w:szCs w:val="20"/>
                <w:lang w:val="en-IE" w:eastAsia="en-IE"/>
              </w:rPr>
            </w:pPr>
          </w:p>
        </w:tc>
        <w:tc>
          <w:tcPr>
            <w:tcW w:w="3116" w:type="dxa"/>
            <w:tcBorders>
              <w:top w:val="nil"/>
              <w:left w:val="nil"/>
              <w:bottom w:val="nil"/>
              <w:right w:val="nil"/>
            </w:tcBorders>
            <w:noWrap/>
            <w:vAlign w:val="bottom"/>
            <w:hideMark/>
          </w:tcPr>
          <w:p w14:paraId="37AD0696" w14:textId="77777777" w:rsidR="00F8254F" w:rsidRPr="00F8254F" w:rsidRDefault="00F8254F" w:rsidP="00467F84">
            <w:pPr>
              <w:rPr>
                <w:rFonts w:ascii="Times New Roman" w:hAnsi="Times New Roman" w:cs="Times New Roman"/>
                <w:sz w:val="20"/>
                <w:szCs w:val="20"/>
                <w:lang w:val="en-IE" w:eastAsia="en-IE"/>
              </w:rPr>
            </w:pPr>
          </w:p>
        </w:tc>
        <w:tc>
          <w:tcPr>
            <w:tcW w:w="1816" w:type="dxa"/>
            <w:tcBorders>
              <w:top w:val="nil"/>
              <w:left w:val="nil"/>
              <w:bottom w:val="nil"/>
              <w:right w:val="nil"/>
            </w:tcBorders>
            <w:noWrap/>
            <w:vAlign w:val="bottom"/>
            <w:hideMark/>
          </w:tcPr>
          <w:p w14:paraId="03E288DB" w14:textId="77777777" w:rsidR="00F8254F" w:rsidRPr="00F8254F" w:rsidRDefault="00F8254F" w:rsidP="00467F84">
            <w:pPr>
              <w:rPr>
                <w:rFonts w:ascii="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24A8DD4D" w14:textId="77777777" w:rsidR="00F8254F" w:rsidRPr="00F8254F" w:rsidRDefault="00F8254F" w:rsidP="00467F84">
            <w:pPr>
              <w:rPr>
                <w:rFonts w:ascii="Times New Roman" w:hAnsi="Times New Roman" w:cs="Times New Roman"/>
                <w:sz w:val="20"/>
                <w:szCs w:val="20"/>
                <w:lang w:val="en-IE" w:eastAsia="en-IE"/>
              </w:rPr>
            </w:pPr>
          </w:p>
        </w:tc>
        <w:tc>
          <w:tcPr>
            <w:tcW w:w="1200" w:type="dxa"/>
            <w:tcBorders>
              <w:top w:val="nil"/>
              <w:left w:val="nil"/>
              <w:bottom w:val="nil"/>
              <w:right w:val="nil"/>
            </w:tcBorders>
            <w:noWrap/>
            <w:vAlign w:val="bottom"/>
            <w:hideMark/>
          </w:tcPr>
          <w:p w14:paraId="7D3E9F19" w14:textId="77777777" w:rsidR="00F8254F" w:rsidRPr="00F8254F" w:rsidRDefault="00F8254F" w:rsidP="00467F84">
            <w:pPr>
              <w:rPr>
                <w:rFonts w:ascii="Times New Roman" w:hAnsi="Times New Roman" w:cs="Times New Roman"/>
                <w:sz w:val="20"/>
                <w:szCs w:val="20"/>
                <w:lang w:val="en-IE" w:eastAsia="en-IE"/>
              </w:rPr>
            </w:pPr>
          </w:p>
        </w:tc>
        <w:tc>
          <w:tcPr>
            <w:tcW w:w="236" w:type="dxa"/>
            <w:tcBorders>
              <w:top w:val="nil"/>
              <w:left w:val="nil"/>
              <w:bottom w:val="nil"/>
              <w:right w:val="nil"/>
            </w:tcBorders>
            <w:noWrap/>
            <w:vAlign w:val="bottom"/>
            <w:hideMark/>
          </w:tcPr>
          <w:p w14:paraId="666A70E6" w14:textId="77777777" w:rsidR="00F8254F" w:rsidRPr="00F8254F" w:rsidRDefault="00F8254F" w:rsidP="00467F84">
            <w:pPr>
              <w:rPr>
                <w:rFonts w:ascii="Times New Roman" w:hAnsi="Times New Roman" w:cs="Times New Roman"/>
                <w:sz w:val="20"/>
                <w:szCs w:val="20"/>
                <w:lang w:val="en-IE" w:eastAsia="en-IE"/>
              </w:rPr>
            </w:pPr>
          </w:p>
        </w:tc>
      </w:tr>
      <w:tr w:rsidR="00F8254F" w:rsidRPr="00F8254F" w14:paraId="1789E1D3" w14:textId="77777777" w:rsidTr="00467F84">
        <w:trPr>
          <w:trHeight w:val="300"/>
        </w:trPr>
        <w:tc>
          <w:tcPr>
            <w:tcW w:w="596" w:type="dxa"/>
            <w:tcBorders>
              <w:top w:val="nil"/>
              <w:left w:val="nil"/>
              <w:bottom w:val="nil"/>
              <w:right w:val="nil"/>
            </w:tcBorders>
            <w:noWrap/>
            <w:vAlign w:val="bottom"/>
            <w:hideMark/>
          </w:tcPr>
          <w:p w14:paraId="134EA66E" w14:textId="77777777" w:rsidR="00F8254F" w:rsidRPr="00F8254F" w:rsidRDefault="00F8254F" w:rsidP="00467F84">
            <w:pPr>
              <w:rPr>
                <w:rFonts w:ascii="Times New Roman" w:hAnsi="Times New Roman" w:cs="Times New Roman"/>
                <w:sz w:val="20"/>
                <w:szCs w:val="20"/>
                <w:lang w:val="en-IE" w:eastAsia="en-IE"/>
              </w:rPr>
            </w:pPr>
          </w:p>
        </w:tc>
        <w:tc>
          <w:tcPr>
            <w:tcW w:w="1696" w:type="dxa"/>
            <w:tcBorders>
              <w:top w:val="nil"/>
              <w:left w:val="nil"/>
              <w:bottom w:val="nil"/>
              <w:right w:val="nil"/>
            </w:tcBorders>
            <w:noWrap/>
            <w:vAlign w:val="bottom"/>
            <w:hideMark/>
          </w:tcPr>
          <w:p w14:paraId="4B5389E0" w14:textId="77777777" w:rsidR="00F8254F" w:rsidRPr="00F8254F" w:rsidRDefault="00F8254F" w:rsidP="00467F84">
            <w:pPr>
              <w:rPr>
                <w:rFonts w:ascii="Times New Roman" w:hAnsi="Times New Roman" w:cs="Times New Roman"/>
                <w:sz w:val="20"/>
                <w:szCs w:val="20"/>
                <w:lang w:val="en-IE" w:eastAsia="en-IE"/>
              </w:rPr>
            </w:pPr>
          </w:p>
        </w:tc>
        <w:tc>
          <w:tcPr>
            <w:tcW w:w="3116" w:type="dxa"/>
            <w:tcBorders>
              <w:top w:val="nil"/>
              <w:left w:val="nil"/>
              <w:bottom w:val="nil"/>
              <w:right w:val="nil"/>
            </w:tcBorders>
            <w:noWrap/>
            <w:vAlign w:val="bottom"/>
            <w:hideMark/>
          </w:tcPr>
          <w:p w14:paraId="5EDD2DE4" w14:textId="77777777" w:rsidR="00F8254F" w:rsidRPr="00F8254F" w:rsidRDefault="00F8254F" w:rsidP="00467F84">
            <w:pPr>
              <w:rPr>
                <w:rFonts w:ascii="Times New Roman" w:hAnsi="Times New Roman" w:cs="Times New Roman"/>
                <w:sz w:val="20"/>
                <w:szCs w:val="20"/>
                <w:lang w:val="en-IE" w:eastAsia="en-IE"/>
              </w:rPr>
            </w:pPr>
          </w:p>
        </w:tc>
        <w:tc>
          <w:tcPr>
            <w:tcW w:w="1816" w:type="dxa"/>
            <w:tcBorders>
              <w:top w:val="nil"/>
              <w:left w:val="nil"/>
              <w:bottom w:val="nil"/>
              <w:right w:val="nil"/>
            </w:tcBorders>
            <w:noWrap/>
            <w:vAlign w:val="bottom"/>
            <w:hideMark/>
          </w:tcPr>
          <w:p w14:paraId="663663A9" w14:textId="77777777" w:rsidR="00F8254F" w:rsidRPr="00F8254F" w:rsidRDefault="00F8254F" w:rsidP="00467F84">
            <w:pPr>
              <w:rPr>
                <w:rFonts w:ascii="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4F9A3072" w14:textId="77777777" w:rsidR="00F8254F" w:rsidRPr="00F8254F" w:rsidRDefault="00F8254F" w:rsidP="00467F84">
            <w:pPr>
              <w:rPr>
                <w:rFonts w:ascii="Times New Roman" w:hAnsi="Times New Roman" w:cs="Times New Roman"/>
                <w:sz w:val="20"/>
                <w:szCs w:val="20"/>
                <w:lang w:val="en-IE" w:eastAsia="en-IE"/>
              </w:rPr>
            </w:pPr>
          </w:p>
        </w:tc>
        <w:tc>
          <w:tcPr>
            <w:tcW w:w="1200" w:type="dxa"/>
            <w:tcBorders>
              <w:top w:val="nil"/>
              <w:left w:val="nil"/>
              <w:bottom w:val="nil"/>
              <w:right w:val="nil"/>
            </w:tcBorders>
            <w:noWrap/>
            <w:vAlign w:val="bottom"/>
            <w:hideMark/>
          </w:tcPr>
          <w:p w14:paraId="69416E63" w14:textId="77777777" w:rsidR="00F8254F" w:rsidRPr="00F8254F" w:rsidRDefault="00F8254F" w:rsidP="00467F84">
            <w:pPr>
              <w:rPr>
                <w:rFonts w:ascii="Times New Roman" w:hAnsi="Times New Roman" w:cs="Times New Roman"/>
                <w:sz w:val="20"/>
                <w:szCs w:val="20"/>
                <w:lang w:val="en-IE" w:eastAsia="en-IE"/>
              </w:rPr>
            </w:pPr>
          </w:p>
        </w:tc>
        <w:tc>
          <w:tcPr>
            <w:tcW w:w="236" w:type="dxa"/>
            <w:tcBorders>
              <w:top w:val="nil"/>
              <w:left w:val="nil"/>
              <w:bottom w:val="nil"/>
              <w:right w:val="nil"/>
            </w:tcBorders>
            <w:noWrap/>
            <w:vAlign w:val="bottom"/>
            <w:hideMark/>
          </w:tcPr>
          <w:p w14:paraId="0E34B82A" w14:textId="77777777" w:rsidR="00F8254F" w:rsidRPr="00F8254F" w:rsidRDefault="00F8254F" w:rsidP="00467F84">
            <w:pPr>
              <w:rPr>
                <w:rFonts w:ascii="Times New Roman" w:hAnsi="Times New Roman" w:cs="Times New Roman"/>
                <w:sz w:val="20"/>
                <w:szCs w:val="20"/>
                <w:lang w:val="en-IE" w:eastAsia="en-IE"/>
              </w:rPr>
            </w:pPr>
          </w:p>
        </w:tc>
      </w:tr>
      <w:tr w:rsidR="00F8254F" w:rsidRPr="00F8254F" w14:paraId="6689FE76" w14:textId="77777777" w:rsidTr="00467F84">
        <w:trPr>
          <w:trHeight w:val="300"/>
        </w:trPr>
        <w:tc>
          <w:tcPr>
            <w:tcW w:w="596" w:type="dxa"/>
            <w:tcBorders>
              <w:top w:val="nil"/>
              <w:left w:val="nil"/>
              <w:bottom w:val="nil"/>
              <w:right w:val="nil"/>
            </w:tcBorders>
            <w:noWrap/>
            <w:vAlign w:val="bottom"/>
            <w:hideMark/>
          </w:tcPr>
          <w:p w14:paraId="1FA928D5" w14:textId="77777777" w:rsidR="00F8254F" w:rsidRPr="00F8254F" w:rsidRDefault="00F8254F" w:rsidP="00467F84">
            <w:pPr>
              <w:rPr>
                <w:rFonts w:ascii="Times New Roman" w:hAnsi="Times New Roman" w:cs="Times New Roman"/>
                <w:sz w:val="20"/>
                <w:szCs w:val="20"/>
                <w:lang w:val="en-IE" w:eastAsia="en-IE"/>
              </w:rPr>
            </w:pPr>
          </w:p>
        </w:tc>
        <w:tc>
          <w:tcPr>
            <w:tcW w:w="1696" w:type="dxa"/>
            <w:tcBorders>
              <w:top w:val="nil"/>
              <w:left w:val="nil"/>
              <w:bottom w:val="nil"/>
              <w:right w:val="nil"/>
            </w:tcBorders>
            <w:noWrap/>
            <w:vAlign w:val="bottom"/>
            <w:hideMark/>
          </w:tcPr>
          <w:p w14:paraId="37902A4D" w14:textId="77777777" w:rsidR="00F8254F" w:rsidRPr="00F8254F" w:rsidRDefault="00F8254F" w:rsidP="00467F84">
            <w:pPr>
              <w:rPr>
                <w:rFonts w:ascii="Times New Roman" w:hAnsi="Times New Roman" w:cs="Times New Roman"/>
                <w:sz w:val="20"/>
                <w:szCs w:val="20"/>
                <w:lang w:val="en-IE" w:eastAsia="en-IE"/>
              </w:rPr>
            </w:pPr>
          </w:p>
        </w:tc>
        <w:tc>
          <w:tcPr>
            <w:tcW w:w="3116" w:type="dxa"/>
            <w:tcBorders>
              <w:top w:val="nil"/>
              <w:left w:val="nil"/>
              <w:bottom w:val="nil"/>
              <w:right w:val="nil"/>
            </w:tcBorders>
            <w:noWrap/>
            <w:vAlign w:val="bottom"/>
            <w:hideMark/>
          </w:tcPr>
          <w:p w14:paraId="30B3AB48" w14:textId="77777777" w:rsidR="00F8254F" w:rsidRPr="00F8254F" w:rsidRDefault="00F8254F" w:rsidP="00467F84">
            <w:pPr>
              <w:rPr>
                <w:rFonts w:ascii="Times New Roman" w:hAnsi="Times New Roman" w:cs="Times New Roman"/>
                <w:sz w:val="20"/>
                <w:szCs w:val="20"/>
                <w:lang w:val="en-IE" w:eastAsia="en-IE"/>
              </w:rPr>
            </w:pPr>
          </w:p>
        </w:tc>
        <w:tc>
          <w:tcPr>
            <w:tcW w:w="1816" w:type="dxa"/>
            <w:tcBorders>
              <w:top w:val="nil"/>
              <w:left w:val="nil"/>
              <w:bottom w:val="nil"/>
              <w:right w:val="nil"/>
            </w:tcBorders>
            <w:noWrap/>
            <w:vAlign w:val="bottom"/>
            <w:hideMark/>
          </w:tcPr>
          <w:p w14:paraId="77BEC4CA" w14:textId="77777777" w:rsidR="00F8254F" w:rsidRPr="00F8254F" w:rsidRDefault="00F8254F" w:rsidP="00467F84">
            <w:pPr>
              <w:rPr>
                <w:rFonts w:ascii="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6C907F34" w14:textId="77777777" w:rsidR="00F8254F" w:rsidRPr="00F8254F" w:rsidRDefault="00F8254F" w:rsidP="00467F84">
            <w:pPr>
              <w:rPr>
                <w:rFonts w:ascii="Times New Roman" w:hAnsi="Times New Roman" w:cs="Times New Roman"/>
                <w:sz w:val="20"/>
                <w:szCs w:val="20"/>
                <w:lang w:val="en-IE" w:eastAsia="en-IE"/>
              </w:rPr>
            </w:pPr>
          </w:p>
        </w:tc>
        <w:tc>
          <w:tcPr>
            <w:tcW w:w="1200" w:type="dxa"/>
            <w:tcBorders>
              <w:top w:val="nil"/>
              <w:left w:val="nil"/>
              <w:bottom w:val="nil"/>
              <w:right w:val="nil"/>
            </w:tcBorders>
            <w:noWrap/>
            <w:vAlign w:val="bottom"/>
            <w:hideMark/>
          </w:tcPr>
          <w:p w14:paraId="7E6CD79C" w14:textId="77777777" w:rsidR="00F8254F" w:rsidRPr="00F8254F" w:rsidRDefault="00F8254F" w:rsidP="00467F84">
            <w:pPr>
              <w:rPr>
                <w:rFonts w:ascii="Times New Roman" w:hAnsi="Times New Roman" w:cs="Times New Roman"/>
                <w:sz w:val="20"/>
                <w:szCs w:val="20"/>
                <w:lang w:val="en-IE" w:eastAsia="en-IE"/>
              </w:rPr>
            </w:pPr>
          </w:p>
        </w:tc>
        <w:tc>
          <w:tcPr>
            <w:tcW w:w="236" w:type="dxa"/>
            <w:tcBorders>
              <w:top w:val="nil"/>
              <w:left w:val="nil"/>
              <w:bottom w:val="nil"/>
              <w:right w:val="nil"/>
            </w:tcBorders>
            <w:noWrap/>
            <w:vAlign w:val="bottom"/>
            <w:hideMark/>
          </w:tcPr>
          <w:p w14:paraId="30988744" w14:textId="77777777" w:rsidR="00F8254F" w:rsidRPr="00F8254F" w:rsidRDefault="00F8254F" w:rsidP="00467F84">
            <w:pPr>
              <w:rPr>
                <w:rFonts w:ascii="Times New Roman" w:hAnsi="Times New Roman" w:cs="Times New Roman"/>
                <w:sz w:val="20"/>
                <w:szCs w:val="20"/>
                <w:lang w:val="en-IE" w:eastAsia="en-IE"/>
              </w:rPr>
            </w:pPr>
          </w:p>
        </w:tc>
      </w:tr>
      <w:tr w:rsidR="00F8254F" w:rsidRPr="00F8254F" w14:paraId="4C2AF2E4" w14:textId="77777777" w:rsidTr="00467F84">
        <w:trPr>
          <w:trHeight w:val="300"/>
        </w:trPr>
        <w:tc>
          <w:tcPr>
            <w:tcW w:w="596" w:type="dxa"/>
            <w:tcBorders>
              <w:top w:val="nil"/>
              <w:left w:val="nil"/>
              <w:bottom w:val="nil"/>
              <w:right w:val="nil"/>
            </w:tcBorders>
            <w:noWrap/>
            <w:vAlign w:val="bottom"/>
            <w:hideMark/>
          </w:tcPr>
          <w:p w14:paraId="56F3EF00" w14:textId="77777777" w:rsidR="00F8254F" w:rsidRPr="00F8254F" w:rsidRDefault="00F8254F" w:rsidP="00467F84">
            <w:pPr>
              <w:rPr>
                <w:rFonts w:ascii="Times New Roman" w:hAnsi="Times New Roman" w:cs="Times New Roman"/>
                <w:sz w:val="20"/>
                <w:szCs w:val="20"/>
                <w:lang w:val="en-IE" w:eastAsia="en-IE"/>
              </w:rPr>
            </w:pPr>
          </w:p>
        </w:tc>
        <w:tc>
          <w:tcPr>
            <w:tcW w:w="1696" w:type="dxa"/>
            <w:tcBorders>
              <w:top w:val="nil"/>
              <w:left w:val="nil"/>
              <w:bottom w:val="nil"/>
              <w:right w:val="nil"/>
            </w:tcBorders>
            <w:noWrap/>
            <w:vAlign w:val="bottom"/>
            <w:hideMark/>
          </w:tcPr>
          <w:p w14:paraId="6724AFAF" w14:textId="77777777" w:rsidR="00F8254F" w:rsidRPr="00F8254F" w:rsidRDefault="00F8254F" w:rsidP="00467F84">
            <w:pPr>
              <w:rPr>
                <w:rFonts w:ascii="Times New Roman" w:hAnsi="Times New Roman" w:cs="Times New Roman"/>
                <w:sz w:val="20"/>
                <w:szCs w:val="20"/>
                <w:lang w:val="en-IE" w:eastAsia="en-IE"/>
              </w:rPr>
            </w:pPr>
          </w:p>
        </w:tc>
        <w:tc>
          <w:tcPr>
            <w:tcW w:w="3116" w:type="dxa"/>
            <w:tcBorders>
              <w:top w:val="nil"/>
              <w:left w:val="nil"/>
              <w:bottom w:val="nil"/>
              <w:right w:val="nil"/>
            </w:tcBorders>
            <w:noWrap/>
            <w:vAlign w:val="bottom"/>
            <w:hideMark/>
          </w:tcPr>
          <w:p w14:paraId="0574C0DE" w14:textId="77777777" w:rsidR="00F8254F" w:rsidRPr="00F8254F" w:rsidRDefault="00F8254F" w:rsidP="00467F84">
            <w:pPr>
              <w:rPr>
                <w:rFonts w:ascii="Times New Roman" w:hAnsi="Times New Roman" w:cs="Times New Roman"/>
                <w:sz w:val="20"/>
                <w:szCs w:val="20"/>
                <w:lang w:val="en-IE" w:eastAsia="en-IE"/>
              </w:rPr>
            </w:pPr>
          </w:p>
        </w:tc>
        <w:tc>
          <w:tcPr>
            <w:tcW w:w="1816" w:type="dxa"/>
            <w:tcBorders>
              <w:top w:val="nil"/>
              <w:left w:val="nil"/>
              <w:bottom w:val="nil"/>
              <w:right w:val="nil"/>
            </w:tcBorders>
            <w:noWrap/>
            <w:vAlign w:val="bottom"/>
            <w:hideMark/>
          </w:tcPr>
          <w:p w14:paraId="6B17B486" w14:textId="77777777" w:rsidR="00F8254F" w:rsidRPr="00F8254F" w:rsidRDefault="00F8254F" w:rsidP="00467F84">
            <w:pPr>
              <w:rPr>
                <w:rFonts w:ascii="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07757B82" w14:textId="77777777" w:rsidR="00F8254F" w:rsidRPr="00F8254F" w:rsidRDefault="00F8254F" w:rsidP="00467F84">
            <w:pPr>
              <w:rPr>
                <w:rFonts w:ascii="Times New Roman" w:hAnsi="Times New Roman" w:cs="Times New Roman"/>
                <w:sz w:val="20"/>
                <w:szCs w:val="20"/>
                <w:lang w:val="en-IE" w:eastAsia="en-IE"/>
              </w:rPr>
            </w:pPr>
          </w:p>
        </w:tc>
        <w:tc>
          <w:tcPr>
            <w:tcW w:w="1200" w:type="dxa"/>
            <w:tcBorders>
              <w:top w:val="nil"/>
              <w:left w:val="nil"/>
              <w:bottom w:val="nil"/>
              <w:right w:val="nil"/>
            </w:tcBorders>
            <w:noWrap/>
            <w:vAlign w:val="bottom"/>
            <w:hideMark/>
          </w:tcPr>
          <w:p w14:paraId="410FE366" w14:textId="77777777" w:rsidR="00F8254F" w:rsidRPr="00F8254F" w:rsidRDefault="00F8254F" w:rsidP="00467F84">
            <w:pPr>
              <w:rPr>
                <w:rFonts w:ascii="Times New Roman" w:hAnsi="Times New Roman" w:cs="Times New Roman"/>
                <w:sz w:val="20"/>
                <w:szCs w:val="20"/>
                <w:lang w:val="en-IE" w:eastAsia="en-IE"/>
              </w:rPr>
            </w:pPr>
          </w:p>
        </w:tc>
        <w:tc>
          <w:tcPr>
            <w:tcW w:w="236" w:type="dxa"/>
            <w:tcBorders>
              <w:top w:val="nil"/>
              <w:left w:val="nil"/>
              <w:bottom w:val="nil"/>
              <w:right w:val="nil"/>
            </w:tcBorders>
            <w:noWrap/>
            <w:vAlign w:val="bottom"/>
            <w:hideMark/>
          </w:tcPr>
          <w:p w14:paraId="19938A3D" w14:textId="77777777" w:rsidR="00F8254F" w:rsidRPr="00F8254F" w:rsidRDefault="00F8254F" w:rsidP="00467F84">
            <w:pPr>
              <w:rPr>
                <w:rFonts w:ascii="Times New Roman" w:hAnsi="Times New Roman" w:cs="Times New Roman"/>
                <w:sz w:val="20"/>
                <w:szCs w:val="20"/>
                <w:lang w:val="en-IE" w:eastAsia="en-IE"/>
              </w:rPr>
            </w:pPr>
          </w:p>
        </w:tc>
      </w:tr>
      <w:tr w:rsidR="00F8254F" w:rsidRPr="00F8254F" w14:paraId="0DB58223" w14:textId="77777777" w:rsidTr="00467F84">
        <w:trPr>
          <w:trHeight w:val="300"/>
        </w:trPr>
        <w:tc>
          <w:tcPr>
            <w:tcW w:w="596" w:type="dxa"/>
            <w:tcBorders>
              <w:top w:val="nil"/>
              <w:left w:val="nil"/>
              <w:bottom w:val="nil"/>
              <w:right w:val="nil"/>
            </w:tcBorders>
            <w:noWrap/>
            <w:vAlign w:val="bottom"/>
            <w:hideMark/>
          </w:tcPr>
          <w:p w14:paraId="26B4FF87" w14:textId="77777777" w:rsidR="00F8254F" w:rsidRPr="00F8254F" w:rsidRDefault="00F8254F" w:rsidP="00467F84">
            <w:pPr>
              <w:rPr>
                <w:rFonts w:ascii="Times New Roman" w:hAnsi="Times New Roman" w:cs="Times New Roman"/>
                <w:sz w:val="20"/>
                <w:szCs w:val="20"/>
                <w:lang w:val="en-IE" w:eastAsia="en-IE"/>
              </w:rPr>
            </w:pPr>
          </w:p>
        </w:tc>
        <w:tc>
          <w:tcPr>
            <w:tcW w:w="1696" w:type="dxa"/>
            <w:tcBorders>
              <w:top w:val="nil"/>
              <w:left w:val="nil"/>
              <w:bottom w:val="nil"/>
              <w:right w:val="nil"/>
            </w:tcBorders>
            <w:noWrap/>
            <w:vAlign w:val="bottom"/>
            <w:hideMark/>
          </w:tcPr>
          <w:p w14:paraId="08BBAAB3" w14:textId="77777777" w:rsidR="00F8254F" w:rsidRPr="00F8254F" w:rsidRDefault="00F8254F" w:rsidP="00467F84">
            <w:pPr>
              <w:rPr>
                <w:rFonts w:ascii="Times New Roman" w:hAnsi="Times New Roman" w:cs="Times New Roman"/>
                <w:sz w:val="20"/>
                <w:szCs w:val="20"/>
                <w:lang w:val="en-IE" w:eastAsia="en-IE"/>
              </w:rPr>
            </w:pPr>
          </w:p>
        </w:tc>
        <w:tc>
          <w:tcPr>
            <w:tcW w:w="3116" w:type="dxa"/>
            <w:tcBorders>
              <w:top w:val="nil"/>
              <w:left w:val="nil"/>
              <w:bottom w:val="nil"/>
              <w:right w:val="nil"/>
            </w:tcBorders>
            <w:noWrap/>
            <w:vAlign w:val="bottom"/>
            <w:hideMark/>
          </w:tcPr>
          <w:p w14:paraId="22904189" w14:textId="77777777" w:rsidR="00F8254F" w:rsidRPr="00F8254F" w:rsidRDefault="00F8254F" w:rsidP="00467F84">
            <w:pPr>
              <w:rPr>
                <w:rFonts w:ascii="Times New Roman" w:hAnsi="Times New Roman" w:cs="Times New Roman"/>
                <w:sz w:val="20"/>
                <w:szCs w:val="20"/>
                <w:lang w:val="en-IE" w:eastAsia="en-IE"/>
              </w:rPr>
            </w:pPr>
          </w:p>
        </w:tc>
        <w:tc>
          <w:tcPr>
            <w:tcW w:w="1816" w:type="dxa"/>
            <w:tcBorders>
              <w:top w:val="nil"/>
              <w:left w:val="nil"/>
              <w:bottom w:val="nil"/>
              <w:right w:val="nil"/>
            </w:tcBorders>
            <w:noWrap/>
            <w:vAlign w:val="bottom"/>
            <w:hideMark/>
          </w:tcPr>
          <w:p w14:paraId="132EFA91" w14:textId="77777777" w:rsidR="00F8254F" w:rsidRPr="00F8254F" w:rsidRDefault="00F8254F" w:rsidP="00467F84">
            <w:pPr>
              <w:rPr>
                <w:rFonts w:ascii="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0C4F3F55" w14:textId="77777777" w:rsidR="00F8254F" w:rsidRPr="00F8254F" w:rsidRDefault="00F8254F" w:rsidP="00467F84">
            <w:pPr>
              <w:rPr>
                <w:rFonts w:ascii="Times New Roman" w:hAnsi="Times New Roman" w:cs="Times New Roman"/>
                <w:sz w:val="20"/>
                <w:szCs w:val="20"/>
                <w:lang w:val="en-IE" w:eastAsia="en-IE"/>
              </w:rPr>
            </w:pPr>
          </w:p>
        </w:tc>
        <w:tc>
          <w:tcPr>
            <w:tcW w:w="1200" w:type="dxa"/>
            <w:tcBorders>
              <w:top w:val="nil"/>
              <w:left w:val="nil"/>
              <w:bottom w:val="nil"/>
              <w:right w:val="nil"/>
            </w:tcBorders>
            <w:noWrap/>
            <w:vAlign w:val="bottom"/>
            <w:hideMark/>
          </w:tcPr>
          <w:p w14:paraId="573D4B43" w14:textId="77777777" w:rsidR="00F8254F" w:rsidRPr="00F8254F" w:rsidRDefault="00F8254F" w:rsidP="00467F84">
            <w:pPr>
              <w:rPr>
                <w:rFonts w:ascii="Times New Roman" w:hAnsi="Times New Roman" w:cs="Times New Roman"/>
                <w:sz w:val="20"/>
                <w:szCs w:val="20"/>
                <w:lang w:val="en-IE" w:eastAsia="en-IE"/>
              </w:rPr>
            </w:pPr>
          </w:p>
        </w:tc>
        <w:tc>
          <w:tcPr>
            <w:tcW w:w="236" w:type="dxa"/>
            <w:tcBorders>
              <w:top w:val="nil"/>
              <w:left w:val="nil"/>
              <w:bottom w:val="nil"/>
              <w:right w:val="nil"/>
            </w:tcBorders>
            <w:noWrap/>
            <w:vAlign w:val="bottom"/>
            <w:hideMark/>
          </w:tcPr>
          <w:p w14:paraId="657D29B2" w14:textId="77777777" w:rsidR="00F8254F" w:rsidRPr="00F8254F" w:rsidRDefault="00F8254F" w:rsidP="00467F84">
            <w:pPr>
              <w:rPr>
                <w:rFonts w:ascii="Times New Roman" w:hAnsi="Times New Roman" w:cs="Times New Roman"/>
                <w:sz w:val="20"/>
                <w:szCs w:val="20"/>
                <w:lang w:val="en-IE" w:eastAsia="en-IE"/>
              </w:rPr>
            </w:pPr>
          </w:p>
        </w:tc>
      </w:tr>
      <w:tr w:rsidR="00F8254F" w:rsidRPr="00F8254F" w14:paraId="620EBA5A" w14:textId="77777777" w:rsidTr="00517CA1">
        <w:trPr>
          <w:trHeight w:val="300"/>
        </w:trPr>
        <w:tc>
          <w:tcPr>
            <w:tcW w:w="596" w:type="dxa"/>
            <w:tcBorders>
              <w:top w:val="nil"/>
              <w:left w:val="nil"/>
              <w:bottom w:val="nil"/>
              <w:right w:val="nil"/>
            </w:tcBorders>
            <w:noWrap/>
            <w:vAlign w:val="bottom"/>
            <w:hideMark/>
          </w:tcPr>
          <w:p w14:paraId="074E1E7C" w14:textId="77777777" w:rsidR="00F8254F" w:rsidRPr="00F8254F" w:rsidRDefault="00F8254F" w:rsidP="00467F84">
            <w:pPr>
              <w:rPr>
                <w:rFonts w:ascii="Times New Roman" w:hAnsi="Times New Roman" w:cs="Times New Roman"/>
                <w:sz w:val="20"/>
                <w:szCs w:val="20"/>
                <w:lang w:val="en-IE" w:eastAsia="en-IE"/>
              </w:rPr>
            </w:pPr>
          </w:p>
        </w:tc>
        <w:tc>
          <w:tcPr>
            <w:tcW w:w="9560" w:type="dxa"/>
            <w:gridSpan w:val="6"/>
            <w:vMerge w:val="restart"/>
            <w:tcBorders>
              <w:top w:val="nil"/>
              <w:left w:val="nil"/>
              <w:bottom w:val="nil"/>
              <w:right w:val="nil"/>
            </w:tcBorders>
            <w:noWrap/>
            <w:vAlign w:val="bottom"/>
            <w:hideMark/>
          </w:tcPr>
          <w:p w14:paraId="5AF41D23" w14:textId="688F4FC4" w:rsidR="00F8254F" w:rsidRPr="00F8254F" w:rsidRDefault="00F8254F" w:rsidP="00467F84">
            <w:pPr>
              <w:rPr>
                <w:lang w:val="en-IE" w:eastAsia="en-IE"/>
              </w:rPr>
            </w:pPr>
            <w:r w:rsidRPr="00F8254F">
              <w:rPr>
                <w:noProof/>
                <w:lang w:val="en-IE" w:eastAsia="en-IE"/>
              </w:rPr>
              <w:drawing>
                <wp:anchor distT="0" distB="0" distL="114300" distR="114300" simplePos="0" relativeHeight="251726336" behindDoc="0" locked="0" layoutInCell="1" allowOverlap="1" wp14:anchorId="43B679F5" wp14:editId="3BE5BF74">
                  <wp:simplePos x="0" y="0"/>
                  <wp:positionH relativeFrom="column">
                    <wp:posOffset>1103630</wp:posOffset>
                  </wp:positionH>
                  <wp:positionV relativeFrom="paragraph">
                    <wp:posOffset>139065</wp:posOffset>
                  </wp:positionV>
                  <wp:extent cx="4792980" cy="2914650"/>
                  <wp:effectExtent l="0" t="0" r="7620" b="0"/>
                  <wp:wrapNone/>
                  <wp:docPr id="6" name="Chart 30">
                    <a:extLst xmlns:a="http://schemas.openxmlformats.org/drawingml/2006/main">
                      <a:ext uri="{FF2B5EF4-FFF2-40B4-BE49-F238E27FC236}">
                        <a16:creationId xmlns:a16="http://schemas.microsoft.com/office/drawing/2014/main" id="{BE30173B-9C81-B2D6-C954-39B673F536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tc>
      </w:tr>
      <w:tr w:rsidR="00F8254F" w:rsidRPr="00F8254F" w14:paraId="4263067D" w14:textId="77777777" w:rsidTr="00517CA1">
        <w:trPr>
          <w:trHeight w:val="300"/>
        </w:trPr>
        <w:tc>
          <w:tcPr>
            <w:tcW w:w="596" w:type="dxa"/>
            <w:tcBorders>
              <w:top w:val="nil"/>
              <w:left w:val="nil"/>
              <w:bottom w:val="nil"/>
              <w:right w:val="nil"/>
            </w:tcBorders>
            <w:noWrap/>
            <w:vAlign w:val="bottom"/>
            <w:hideMark/>
          </w:tcPr>
          <w:p w14:paraId="6A100B73" w14:textId="77777777" w:rsidR="00F8254F" w:rsidRPr="00F8254F" w:rsidRDefault="00F8254F" w:rsidP="00467F84">
            <w:pPr>
              <w:rPr>
                <w:lang w:val="en-IE" w:eastAsia="en-IE"/>
              </w:rPr>
            </w:pPr>
          </w:p>
        </w:tc>
        <w:tc>
          <w:tcPr>
            <w:tcW w:w="9560" w:type="dxa"/>
            <w:gridSpan w:val="6"/>
            <w:vMerge/>
            <w:tcBorders>
              <w:top w:val="nil"/>
              <w:left w:val="nil"/>
              <w:bottom w:val="nil"/>
              <w:right w:val="nil"/>
            </w:tcBorders>
            <w:vAlign w:val="center"/>
            <w:hideMark/>
          </w:tcPr>
          <w:p w14:paraId="0494252E" w14:textId="77777777" w:rsidR="00F8254F" w:rsidRPr="00F8254F" w:rsidRDefault="00F8254F" w:rsidP="00467F84">
            <w:pPr>
              <w:rPr>
                <w:lang w:val="en-IE" w:eastAsia="en-IE"/>
              </w:rPr>
            </w:pPr>
          </w:p>
        </w:tc>
      </w:tr>
      <w:tr w:rsidR="00F8254F" w:rsidRPr="00F8254F" w14:paraId="5D1EA250" w14:textId="77777777" w:rsidTr="00517CA1">
        <w:trPr>
          <w:trHeight w:val="300"/>
        </w:trPr>
        <w:tc>
          <w:tcPr>
            <w:tcW w:w="596" w:type="dxa"/>
            <w:tcBorders>
              <w:top w:val="nil"/>
              <w:left w:val="nil"/>
              <w:bottom w:val="nil"/>
              <w:right w:val="nil"/>
            </w:tcBorders>
            <w:noWrap/>
            <w:vAlign w:val="bottom"/>
            <w:hideMark/>
          </w:tcPr>
          <w:p w14:paraId="6BFCCCC3" w14:textId="77777777" w:rsidR="00F8254F" w:rsidRPr="00F8254F" w:rsidRDefault="00F8254F" w:rsidP="00467F84">
            <w:pPr>
              <w:rPr>
                <w:rFonts w:ascii="Times New Roman" w:hAnsi="Times New Roman" w:cs="Times New Roman"/>
                <w:sz w:val="20"/>
                <w:szCs w:val="20"/>
                <w:lang w:val="en-IE" w:eastAsia="en-IE"/>
              </w:rPr>
            </w:pPr>
          </w:p>
        </w:tc>
        <w:tc>
          <w:tcPr>
            <w:tcW w:w="9560" w:type="dxa"/>
            <w:gridSpan w:val="6"/>
            <w:vMerge/>
            <w:tcBorders>
              <w:top w:val="nil"/>
              <w:left w:val="nil"/>
              <w:bottom w:val="nil"/>
              <w:right w:val="nil"/>
            </w:tcBorders>
            <w:vAlign w:val="center"/>
            <w:hideMark/>
          </w:tcPr>
          <w:p w14:paraId="5C484F7F" w14:textId="77777777" w:rsidR="00F8254F" w:rsidRPr="00F8254F" w:rsidRDefault="00F8254F" w:rsidP="00467F84">
            <w:pPr>
              <w:rPr>
                <w:lang w:val="en-IE" w:eastAsia="en-IE"/>
              </w:rPr>
            </w:pPr>
          </w:p>
        </w:tc>
      </w:tr>
      <w:tr w:rsidR="00F8254F" w:rsidRPr="00F8254F" w14:paraId="594738A6" w14:textId="77777777" w:rsidTr="00517CA1">
        <w:trPr>
          <w:trHeight w:val="300"/>
        </w:trPr>
        <w:tc>
          <w:tcPr>
            <w:tcW w:w="596" w:type="dxa"/>
            <w:tcBorders>
              <w:top w:val="nil"/>
              <w:left w:val="nil"/>
              <w:bottom w:val="nil"/>
              <w:right w:val="nil"/>
            </w:tcBorders>
            <w:noWrap/>
            <w:vAlign w:val="bottom"/>
            <w:hideMark/>
          </w:tcPr>
          <w:p w14:paraId="7B45B578" w14:textId="77777777" w:rsidR="00F8254F" w:rsidRPr="00F8254F" w:rsidRDefault="00F8254F" w:rsidP="00467F84">
            <w:pPr>
              <w:rPr>
                <w:rFonts w:ascii="Times New Roman" w:hAnsi="Times New Roman" w:cs="Times New Roman"/>
                <w:sz w:val="20"/>
                <w:szCs w:val="20"/>
                <w:lang w:val="en-IE" w:eastAsia="en-IE"/>
              </w:rPr>
            </w:pPr>
          </w:p>
        </w:tc>
        <w:tc>
          <w:tcPr>
            <w:tcW w:w="9560" w:type="dxa"/>
            <w:gridSpan w:val="6"/>
            <w:vMerge/>
            <w:tcBorders>
              <w:top w:val="nil"/>
              <w:left w:val="nil"/>
              <w:bottom w:val="nil"/>
              <w:right w:val="nil"/>
            </w:tcBorders>
            <w:vAlign w:val="center"/>
            <w:hideMark/>
          </w:tcPr>
          <w:p w14:paraId="3C4FB7B4" w14:textId="77777777" w:rsidR="00F8254F" w:rsidRPr="00F8254F" w:rsidRDefault="00F8254F" w:rsidP="00467F84">
            <w:pPr>
              <w:rPr>
                <w:lang w:val="en-IE" w:eastAsia="en-IE"/>
              </w:rPr>
            </w:pPr>
          </w:p>
        </w:tc>
      </w:tr>
      <w:tr w:rsidR="00F8254F" w:rsidRPr="00F8254F" w14:paraId="5276A05B" w14:textId="77777777" w:rsidTr="00517CA1">
        <w:trPr>
          <w:trHeight w:val="300"/>
        </w:trPr>
        <w:tc>
          <w:tcPr>
            <w:tcW w:w="596" w:type="dxa"/>
            <w:tcBorders>
              <w:top w:val="nil"/>
              <w:left w:val="nil"/>
              <w:bottom w:val="nil"/>
              <w:right w:val="nil"/>
            </w:tcBorders>
            <w:noWrap/>
            <w:vAlign w:val="bottom"/>
            <w:hideMark/>
          </w:tcPr>
          <w:p w14:paraId="1C55245B" w14:textId="77777777" w:rsidR="00F8254F" w:rsidRPr="00F8254F" w:rsidRDefault="00F8254F" w:rsidP="00467F84">
            <w:pPr>
              <w:rPr>
                <w:rFonts w:ascii="Times New Roman" w:hAnsi="Times New Roman" w:cs="Times New Roman"/>
                <w:sz w:val="20"/>
                <w:szCs w:val="20"/>
                <w:lang w:val="en-IE" w:eastAsia="en-IE"/>
              </w:rPr>
            </w:pPr>
          </w:p>
        </w:tc>
        <w:tc>
          <w:tcPr>
            <w:tcW w:w="9560" w:type="dxa"/>
            <w:gridSpan w:val="6"/>
            <w:vMerge/>
            <w:tcBorders>
              <w:top w:val="nil"/>
              <w:left w:val="nil"/>
              <w:bottom w:val="nil"/>
              <w:right w:val="nil"/>
            </w:tcBorders>
            <w:vAlign w:val="center"/>
            <w:hideMark/>
          </w:tcPr>
          <w:p w14:paraId="096067B1" w14:textId="77777777" w:rsidR="00F8254F" w:rsidRPr="00F8254F" w:rsidRDefault="00F8254F" w:rsidP="00467F84">
            <w:pPr>
              <w:rPr>
                <w:lang w:val="en-IE" w:eastAsia="en-IE"/>
              </w:rPr>
            </w:pPr>
          </w:p>
        </w:tc>
      </w:tr>
      <w:tr w:rsidR="00F8254F" w:rsidRPr="00F8254F" w14:paraId="04A86F87" w14:textId="77777777" w:rsidTr="00517CA1">
        <w:trPr>
          <w:trHeight w:val="300"/>
        </w:trPr>
        <w:tc>
          <w:tcPr>
            <w:tcW w:w="596" w:type="dxa"/>
            <w:tcBorders>
              <w:top w:val="nil"/>
              <w:left w:val="nil"/>
              <w:bottom w:val="nil"/>
              <w:right w:val="nil"/>
            </w:tcBorders>
            <w:noWrap/>
            <w:vAlign w:val="bottom"/>
            <w:hideMark/>
          </w:tcPr>
          <w:p w14:paraId="2BF29F99" w14:textId="77777777" w:rsidR="00F8254F" w:rsidRPr="00F8254F" w:rsidRDefault="00F8254F" w:rsidP="00467F84">
            <w:pPr>
              <w:rPr>
                <w:rFonts w:ascii="Times New Roman" w:hAnsi="Times New Roman" w:cs="Times New Roman"/>
                <w:sz w:val="20"/>
                <w:szCs w:val="20"/>
                <w:lang w:val="en-IE" w:eastAsia="en-IE"/>
              </w:rPr>
            </w:pPr>
          </w:p>
        </w:tc>
        <w:tc>
          <w:tcPr>
            <w:tcW w:w="9560" w:type="dxa"/>
            <w:gridSpan w:val="6"/>
            <w:vMerge/>
            <w:tcBorders>
              <w:top w:val="nil"/>
              <w:left w:val="nil"/>
              <w:bottom w:val="nil"/>
              <w:right w:val="nil"/>
            </w:tcBorders>
            <w:vAlign w:val="center"/>
            <w:hideMark/>
          </w:tcPr>
          <w:p w14:paraId="15E17093" w14:textId="77777777" w:rsidR="00F8254F" w:rsidRPr="00F8254F" w:rsidRDefault="00F8254F" w:rsidP="00467F84">
            <w:pPr>
              <w:rPr>
                <w:lang w:val="en-IE" w:eastAsia="en-IE"/>
              </w:rPr>
            </w:pPr>
          </w:p>
        </w:tc>
      </w:tr>
      <w:tr w:rsidR="00F8254F" w:rsidRPr="00F8254F" w14:paraId="70E58690" w14:textId="77777777" w:rsidTr="00517CA1">
        <w:trPr>
          <w:trHeight w:val="300"/>
        </w:trPr>
        <w:tc>
          <w:tcPr>
            <w:tcW w:w="596" w:type="dxa"/>
            <w:tcBorders>
              <w:top w:val="nil"/>
              <w:left w:val="nil"/>
              <w:bottom w:val="nil"/>
              <w:right w:val="nil"/>
            </w:tcBorders>
            <w:noWrap/>
            <w:vAlign w:val="bottom"/>
            <w:hideMark/>
          </w:tcPr>
          <w:p w14:paraId="4CCB4364" w14:textId="77777777" w:rsidR="00F8254F" w:rsidRPr="00F8254F" w:rsidRDefault="00F8254F" w:rsidP="00467F84">
            <w:pPr>
              <w:rPr>
                <w:rFonts w:ascii="Times New Roman" w:hAnsi="Times New Roman" w:cs="Times New Roman"/>
                <w:sz w:val="20"/>
                <w:szCs w:val="20"/>
                <w:lang w:val="en-IE" w:eastAsia="en-IE"/>
              </w:rPr>
            </w:pPr>
          </w:p>
        </w:tc>
        <w:tc>
          <w:tcPr>
            <w:tcW w:w="9560" w:type="dxa"/>
            <w:gridSpan w:val="6"/>
            <w:vMerge/>
            <w:tcBorders>
              <w:top w:val="nil"/>
              <w:left w:val="nil"/>
              <w:bottom w:val="nil"/>
              <w:right w:val="nil"/>
            </w:tcBorders>
            <w:vAlign w:val="center"/>
            <w:hideMark/>
          </w:tcPr>
          <w:p w14:paraId="2CE539C2" w14:textId="77777777" w:rsidR="00F8254F" w:rsidRPr="00F8254F" w:rsidRDefault="00F8254F" w:rsidP="00467F84">
            <w:pPr>
              <w:rPr>
                <w:lang w:val="en-IE" w:eastAsia="en-IE"/>
              </w:rPr>
            </w:pPr>
          </w:p>
        </w:tc>
      </w:tr>
      <w:tr w:rsidR="00F8254F" w:rsidRPr="00F8254F" w14:paraId="190AB1AB" w14:textId="77777777" w:rsidTr="00517CA1">
        <w:trPr>
          <w:trHeight w:val="300"/>
        </w:trPr>
        <w:tc>
          <w:tcPr>
            <w:tcW w:w="596" w:type="dxa"/>
            <w:tcBorders>
              <w:top w:val="nil"/>
              <w:left w:val="nil"/>
              <w:bottom w:val="nil"/>
              <w:right w:val="nil"/>
            </w:tcBorders>
            <w:noWrap/>
            <w:vAlign w:val="bottom"/>
            <w:hideMark/>
          </w:tcPr>
          <w:p w14:paraId="30684045" w14:textId="77777777" w:rsidR="00F8254F" w:rsidRPr="00F8254F" w:rsidRDefault="00F8254F" w:rsidP="00467F84">
            <w:pPr>
              <w:rPr>
                <w:rFonts w:ascii="Times New Roman" w:hAnsi="Times New Roman" w:cs="Times New Roman"/>
                <w:sz w:val="20"/>
                <w:szCs w:val="20"/>
                <w:lang w:val="en-IE" w:eastAsia="en-IE"/>
              </w:rPr>
            </w:pPr>
          </w:p>
        </w:tc>
        <w:tc>
          <w:tcPr>
            <w:tcW w:w="9560" w:type="dxa"/>
            <w:gridSpan w:val="6"/>
            <w:vMerge/>
            <w:tcBorders>
              <w:top w:val="nil"/>
              <w:left w:val="nil"/>
              <w:bottom w:val="nil"/>
              <w:right w:val="nil"/>
            </w:tcBorders>
            <w:vAlign w:val="center"/>
            <w:hideMark/>
          </w:tcPr>
          <w:p w14:paraId="2A765795" w14:textId="77777777" w:rsidR="00F8254F" w:rsidRPr="00F8254F" w:rsidRDefault="00F8254F" w:rsidP="00467F84">
            <w:pPr>
              <w:rPr>
                <w:lang w:val="en-IE" w:eastAsia="en-IE"/>
              </w:rPr>
            </w:pPr>
          </w:p>
        </w:tc>
      </w:tr>
      <w:tr w:rsidR="00F8254F" w:rsidRPr="00F8254F" w14:paraId="03177963" w14:textId="77777777" w:rsidTr="00517CA1">
        <w:trPr>
          <w:trHeight w:val="300"/>
        </w:trPr>
        <w:tc>
          <w:tcPr>
            <w:tcW w:w="596" w:type="dxa"/>
            <w:tcBorders>
              <w:top w:val="nil"/>
              <w:left w:val="nil"/>
              <w:bottom w:val="nil"/>
              <w:right w:val="nil"/>
            </w:tcBorders>
            <w:noWrap/>
            <w:vAlign w:val="bottom"/>
            <w:hideMark/>
          </w:tcPr>
          <w:p w14:paraId="4A4EABFC" w14:textId="77777777" w:rsidR="00F8254F" w:rsidRPr="00F8254F" w:rsidRDefault="00F8254F" w:rsidP="00467F84">
            <w:pPr>
              <w:rPr>
                <w:rFonts w:ascii="Times New Roman" w:hAnsi="Times New Roman" w:cs="Times New Roman"/>
                <w:sz w:val="20"/>
                <w:szCs w:val="20"/>
                <w:lang w:val="en-IE" w:eastAsia="en-IE"/>
              </w:rPr>
            </w:pPr>
          </w:p>
        </w:tc>
        <w:tc>
          <w:tcPr>
            <w:tcW w:w="9560" w:type="dxa"/>
            <w:gridSpan w:val="6"/>
            <w:vMerge/>
            <w:tcBorders>
              <w:top w:val="nil"/>
              <w:left w:val="nil"/>
              <w:bottom w:val="nil"/>
              <w:right w:val="nil"/>
            </w:tcBorders>
            <w:vAlign w:val="center"/>
            <w:hideMark/>
          </w:tcPr>
          <w:p w14:paraId="4728CB99" w14:textId="77777777" w:rsidR="00F8254F" w:rsidRPr="00F8254F" w:rsidRDefault="00F8254F" w:rsidP="00467F84">
            <w:pPr>
              <w:rPr>
                <w:lang w:val="en-IE" w:eastAsia="en-IE"/>
              </w:rPr>
            </w:pPr>
          </w:p>
        </w:tc>
      </w:tr>
      <w:tr w:rsidR="00F8254F" w:rsidRPr="00F8254F" w14:paraId="63CCCF6E" w14:textId="77777777" w:rsidTr="00517CA1">
        <w:trPr>
          <w:trHeight w:val="300"/>
        </w:trPr>
        <w:tc>
          <w:tcPr>
            <w:tcW w:w="596" w:type="dxa"/>
            <w:tcBorders>
              <w:top w:val="nil"/>
              <w:left w:val="nil"/>
              <w:bottom w:val="nil"/>
              <w:right w:val="nil"/>
            </w:tcBorders>
            <w:noWrap/>
            <w:vAlign w:val="bottom"/>
            <w:hideMark/>
          </w:tcPr>
          <w:p w14:paraId="36988569" w14:textId="77777777" w:rsidR="00F8254F" w:rsidRPr="00F8254F" w:rsidRDefault="00F8254F" w:rsidP="00467F84">
            <w:pPr>
              <w:rPr>
                <w:rFonts w:ascii="Times New Roman" w:hAnsi="Times New Roman" w:cs="Times New Roman"/>
                <w:sz w:val="20"/>
                <w:szCs w:val="20"/>
                <w:lang w:val="en-IE" w:eastAsia="en-IE"/>
              </w:rPr>
            </w:pPr>
          </w:p>
        </w:tc>
        <w:tc>
          <w:tcPr>
            <w:tcW w:w="9560" w:type="dxa"/>
            <w:gridSpan w:val="6"/>
            <w:vMerge/>
            <w:tcBorders>
              <w:top w:val="nil"/>
              <w:left w:val="nil"/>
              <w:bottom w:val="nil"/>
              <w:right w:val="nil"/>
            </w:tcBorders>
            <w:vAlign w:val="center"/>
            <w:hideMark/>
          </w:tcPr>
          <w:p w14:paraId="1442DAB3" w14:textId="77777777" w:rsidR="00F8254F" w:rsidRPr="00F8254F" w:rsidRDefault="00F8254F" w:rsidP="00467F84">
            <w:pPr>
              <w:rPr>
                <w:lang w:val="en-IE" w:eastAsia="en-IE"/>
              </w:rPr>
            </w:pPr>
          </w:p>
        </w:tc>
      </w:tr>
      <w:tr w:rsidR="00F8254F" w:rsidRPr="00F8254F" w14:paraId="48DC7C2A" w14:textId="77777777" w:rsidTr="00517CA1">
        <w:trPr>
          <w:trHeight w:val="300"/>
        </w:trPr>
        <w:tc>
          <w:tcPr>
            <w:tcW w:w="596" w:type="dxa"/>
            <w:tcBorders>
              <w:top w:val="nil"/>
              <w:left w:val="nil"/>
              <w:bottom w:val="nil"/>
              <w:right w:val="nil"/>
            </w:tcBorders>
            <w:noWrap/>
            <w:vAlign w:val="bottom"/>
            <w:hideMark/>
          </w:tcPr>
          <w:p w14:paraId="433E96F6" w14:textId="77777777" w:rsidR="00F8254F" w:rsidRPr="00F8254F" w:rsidRDefault="00F8254F" w:rsidP="00467F84">
            <w:pPr>
              <w:rPr>
                <w:rFonts w:ascii="Times New Roman" w:hAnsi="Times New Roman" w:cs="Times New Roman"/>
                <w:sz w:val="20"/>
                <w:szCs w:val="20"/>
                <w:lang w:val="en-IE" w:eastAsia="en-IE"/>
              </w:rPr>
            </w:pPr>
          </w:p>
        </w:tc>
        <w:tc>
          <w:tcPr>
            <w:tcW w:w="9560" w:type="dxa"/>
            <w:gridSpan w:val="6"/>
            <w:vMerge/>
            <w:tcBorders>
              <w:top w:val="nil"/>
              <w:left w:val="nil"/>
              <w:bottom w:val="nil"/>
              <w:right w:val="nil"/>
            </w:tcBorders>
            <w:vAlign w:val="center"/>
            <w:hideMark/>
          </w:tcPr>
          <w:p w14:paraId="533239B3" w14:textId="77777777" w:rsidR="00F8254F" w:rsidRPr="00F8254F" w:rsidRDefault="00F8254F" w:rsidP="00467F84">
            <w:pPr>
              <w:rPr>
                <w:lang w:val="en-IE" w:eastAsia="en-IE"/>
              </w:rPr>
            </w:pPr>
          </w:p>
        </w:tc>
      </w:tr>
      <w:tr w:rsidR="00F8254F" w:rsidRPr="00F8254F" w14:paraId="068C8C1C" w14:textId="77777777" w:rsidTr="00517CA1">
        <w:trPr>
          <w:trHeight w:val="300"/>
        </w:trPr>
        <w:tc>
          <w:tcPr>
            <w:tcW w:w="596" w:type="dxa"/>
            <w:tcBorders>
              <w:top w:val="nil"/>
              <w:left w:val="nil"/>
              <w:bottom w:val="nil"/>
              <w:right w:val="nil"/>
            </w:tcBorders>
            <w:noWrap/>
            <w:vAlign w:val="bottom"/>
            <w:hideMark/>
          </w:tcPr>
          <w:p w14:paraId="4D9445ED" w14:textId="77777777" w:rsidR="00F8254F" w:rsidRPr="00F8254F" w:rsidRDefault="00F8254F" w:rsidP="00467F84">
            <w:pPr>
              <w:rPr>
                <w:rFonts w:ascii="Times New Roman" w:hAnsi="Times New Roman" w:cs="Times New Roman"/>
                <w:sz w:val="20"/>
                <w:szCs w:val="20"/>
                <w:lang w:val="en-IE" w:eastAsia="en-IE"/>
              </w:rPr>
            </w:pPr>
          </w:p>
        </w:tc>
        <w:tc>
          <w:tcPr>
            <w:tcW w:w="9560" w:type="dxa"/>
            <w:gridSpan w:val="6"/>
            <w:vMerge/>
            <w:tcBorders>
              <w:top w:val="nil"/>
              <w:left w:val="nil"/>
              <w:bottom w:val="nil"/>
              <w:right w:val="nil"/>
            </w:tcBorders>
            <w:vAlign w:val="center"/>
            <w:hideMark/>
          </w:tcPr>
          <w:p w14:paraId="4C4B79CD" w14:textId="77777777" w:rsidR="00F8254F" w:rsidRPr="00F8254F" w:rsidRDefault="00F8254F" w:rsidP="00467F84">
            <w:pPr>
              <w:rPr>
                <w:lang w:val="en-IE" w:eastAsia="en-IE"/>
              </w:rPr>
            </w:pPr>
          </w:p>
        </w:tc>
      </w:tr>
      <w:tr w:rsidR="00F8254F" w:rsidRPr="00F8254F" w14:paraId="5AA66D23" w14:textId="77777777" w:rsidTr="00517CA1">
        <w:trPr>
          <w:trHeight w:val="300"/>
        </w:trPr>
        <w:tc>
          <w:tcPr>
            <w:tcW w:w="596" w:type="dxa"/>
            <w:tcBorders>
              <w:top w:val="nil"/>
              <w:left w:val="nil"/>
              <w:bottom w:val="nil"/>
              <w:right w:val="nil"/>
            </w:tcBorders>
            <w:noWrap/>
            <w:vAlign w:val="bottom"/>
            <w:hideMark/>
          </w:tcPr>
          <w:p w14:paraId="58E7D175" w14:textId="77777777" w:rsidR="00F8254F" w:rsidRPr="00F8254F" w:rsidRDefault="00F8254F" w:rsidP="00467F84">
            <w:pPr>
              <w:rPr>
                <w:rFonts w:ascii="Times New Roman" w:hAnsi="Times New Roman" w:cs="Times New Roman"/>
                <w:sz w:val="20"/>
                <w:szCs w:val="20"/>
                <w:lang w:val="en-IE" w:eastAsia="en-IE"/>
              </w:rPr>
            </w:pPr>
          </w:p>
        </w:tc>
        <w:tc>
          <w:tcPr>
            <w:tcW w:w="9560" w:type="dxa"/>
            <w:gridSpan w:val="6"/>
            <w:vMerge/>
            <w:tcBorders>
              <w:top w:val="nil"/>
              <w:left w:val="nil"/>
              <w:bottom w:val="nil"/>
              <w:right w:val="nil"/>
            </w:tcBorders>
            <w:vAlign w:val="center"/>
            <w:hideMark/>
          </w:tcPr>
          <w:p w14:paraId="505B53B0" w14:textId="77777777" w:rsidR="00F8254F" w:rsidRPr="00F8254F" w:rsidRDefault="00F8254F" w:rsidP="00467F84">
            <w:pPr>
              <w:rPr>
                <w:lang w:val="en-IE" w:eastAsia="en-IE"/>
              </w:rPr>
            </w:pPr>
          </w:p>
        </w:tc>
      </w:tr>
      <w:tr w:rsidR="00F8254F" w:rsidRPr="00F8254F" w14:paraId="4F3D48F1" w14:textId="77777777" w:rsidTr="00517CA1">
        <w:trPr>
          <w:trHeight w:val="300"/>
        </w:trPr>
        <w:tc>
          <w:tcPr>
            <w:tcW w:w="596" w:type="dxa"/>
            <w:tcBorders>
              <w:top w:val="nil"/>
              <w:left w:val="nil"/>
              <w:bottom w:val="nil"/>
              <w:right w:val="nil"/>
            </w:tcBorders>
            <w:noWrap/>
            <w:vAlign w:val="bottom"/>
            <w:hideMark/>
          </w:tcPr>
          <w:p w14:paraId="3DB5CEA0" w14:textId="77777777" w:rsidR="00F8254F" w:rsidRPr="00F8254F" w:rsidRDefault="00F8254F" w:rsidP="00467F84">
            <w:pPr>
              <w:rPr>
                <w:rFonts w:ascii="Times New Roman" w:hAnsi="Times New Roman" w:cs="Times New Roman"/>
                <w:sz w:val="20"/>
                <w:szCs w:val="20"/>
                <w:lang w:val="en-IE" w:eastAsia="en-IE"/>
              </w:rPr>
            </w:pPr>
          </w:p>
        </w:tc>
        <w:tc>
          <w:tcPr>
            <w:tcW w:w="9560" w:type="dxa"/>
            <w:gridSpan w:val="6"/>
            <w:vMerge/>
            <w:tcBorders>
              <w:top w:val="nil"/>
              <w:left w:val="nil"/>
              <w:bottom w:val="nil"/>
              <w:right w:val="nil"/>
            </w:tcBorders>
            <w:vAlign w:val="center"/>
            <w:hideMark/>
          </w:tcPr>
          <w:p w14:paraId="02C4B415" w14:textId="77777777" w:rsidR="00F8254F" w:rsidRPr="00F8254F" w:rsidRDefault="00F8254F" w:rsidP="00467F84">
            <w:pPr>
              <w:rPr>
                <w:lang w:val="en-IE" w:eastAsia="en-IE"/>
              </w:rPr>
            </w:pPr>
          </w:p>
        </w:tc>
      </w:tr>
      <w:tr w:rsidR="00F8254F" w:rsidRPr="00F8254F" w14:paraId="67E97D9C" w14:textId="77777777" w:rsidTr="00517CA1">
        <w:trPr>
          <w:trHeight w:val="300"/>
        </w:trPr>
        <w:tc>
          <w:tcPr>
            <w:tcW w:w="596" w:type="dxa"/>
            <w:tcBorders>
              <w:top w:val="nil"/>
              <w:left w:val="nil"/>
              <w:bottom w:val="nil"/>
              <w:right w:val="nil"/>
            </w:tcBorders>
            <w:noWrap/>
            <w:vAlign w:val="bottom"/>
            <w:hideMark/>
          </w:tcPr>
          <w:p w14:paraId="7D24320C" w14:textId="77777777" w:rsidR="00F8254F" w:rsidRPr="00F8254F" w:rsidRDefault="00F8254F" w:rsidP="00467F84">
            <w:pPr>
              <w:rPr>
                <w:rFonts w:ascii="Times New Roman" w:hAnsi="Times New Roman" w:cs="Times New Roman"/>
                <w:sz w:val="20"/>
                <w:szCs w:val="20"/>
                <w:lang w:val="en-IE" w:eastAsia="en-IE"/>
              </w:rPr>
            </w:pPr>
          </w:p>
        </w:tc>
        <w:tc>
          <w:tcPr>
            <w:tcW w:w="9560" w:type="dxa"/>
            <w:gridSpan w:val="6"/>
            <w:vMerge/>
            <w:tcBorders>
              <w:top w:val="nil"/>
              <w:left w:val="nil"/>
              <w:bottom w:val="nil"/>
              <w:right w:val="nil"/>
            </w:tcBorders>
            <w:vAlign w:val="center"/>
            <w:hideMark/>
          </w:tcPr>
          <w:p w14:paraId="70A0E7CC" w14:textId="77777777" w:rsidR="00F8254F" w:rsidRPr="00F8254F" w:rsidRDefault="00F8254F" w:rsidP="00467F84">
            <w:pPr>
              <w:rPr>
                <w:lang w:val="en-IE" w:eastAsia="en-IE"/>
              </w:rPr>
            </w:pPr>
          </w:p>
        </w:tc>
      </w:tr>
      <w:tr w:rsidR="00F8254F" w:rsidRPr="00F8254F" w14:paraId="4C0AD8DD" w14:textId="77777777" w:rsidTr="00517CA1">
        <w:trPr>
          <w:trHeight w:val="300"/>
        </w:trPr>
        <w:tc>
          <w:tcPr>
            <w:tcW w:w="596" w:type="dxa"/>
            <w:tcBorders>
              <w:top w:val="nil"/>
              <w:left w:val="nil"/>
              <w:bottom w:val="nil"/>
              <w:right w:val="nil"/>
            </w:tcBorders>
            <w:noWrap/>
            <w:vAlign w:val="bottom"/>
            <w:hideMark/>
          </w:tcPr>
          <w:p w14:paraId="0384B74C" w14:textId="77777777" w:rsidR="00F8254F" w:rsidRPr="00F8254F" w:rsidRDefault="00F8254F" w:rsidP="00467F84">
            <w:pPr>
              <w:rPr>
                <w:rFonts w:ascii="Times New Roman" w:hAnsi="Times New Roman" w:cs="Times New Roman"/>
                <w:sz w:val="20"/>
                <w:szCs w:val="20"/>
                <w:lang w:val="en-IE" w:eastAsia="en-IE"/>
              </w:rPr>
            </w:pPr>
          </w:p>
        </w:tc>
        <w:tc>
          <w:tcPr>
            <w:tcW w:w="9560" w:type="dxa"/>
            <w:gridSpan w:val="6"/>
            <w:vMerge/>
            <w:tcBorders>
              <w:top w:val="nil"/>
              <w:left w:val="nil"/>
              <w:bottom w:val="nil"/>
              <w:right w:val="nil"/>
            </w:tcBorders>
            <w:vAlign w:val="center"/>
            <w:hideMark/>
          </w:tcPr>
          <w:p w14:paraId="1578881F" w14:textId="77777777" w:rsidR="00F8254F" w:rsidRPr="00F8254F" w:rsidRDefault="00F8254F" w:rsidP="00467F84">
            <w:pPr>
              <w:rPr>
                <w:lang w:val="en-IE" w:eastAsia="en-IE"/>
              </w:rPr>
            </w:pPr>
          </w:p>
        </w:tc>
      </w:tr>
    </w:tbl>
    <w:p w14:paraId="64A018F2" w14:textId="77777777" w:rsidR="001E61FF" w:rsidRPr="00384DE8" w:rsidRDefault="001E61FF">
      <w:pPr>
        <w:pStyle w:val="BodyText"/>
        <w:ind w:left="0"/>
        <w:rPr>
          <w:rFonts w:asciiTheme="minorHAnsi" w:hAnsiTheme="minorHAnsi" w:cstheme="minorHAnsi"/>
          <w:sz w:val="24"/>
          <w:szCs w:val="24"/>
        </w:rPr>
      </w:pPr>
    </w:p>
    <w:p w14:paraId="6CE9F705" w14:textId="77777777" w:rsidR="001E61FF" w:rsidRPr="00384DE8" w:rsidRDefault="001E61FF">
      <w:pPr>
        <w:pStyle w:val="BodyText"/>
        <w:spacing w:before="104"/>
        <w:ind w:left="0"/>
        <w:rPr>
          <w:rFonts w:asciiTheme="minorHAnsi" w:hAnsiTheme="minorHAnsi" w:cstheme="minorHAnsi"/>
          <w:sz w:val="24"/>
          <w:szCs w:val="24"/>
        </w:rPr>
      </w:pPr>
    </w:p>
    <w:tbl>
      <w:tblPr>
        <w:tblW w:w="1559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2693"/>
        <w:gridCol w:w="1914"/>
        <w:gridCol w:w="1470"/>
        <w:gridCol w:w="2449"/>
        <w:gridCol w:w="4515"/>
      </w:tblGrid>
      <w:tr w:rsidR="001E61FF" w:rsidRPr="00384DE8" w14:paraId="022A5551" w14:textId="77777777" w:rsidTr="00467F84">
        <w:trPr>
          <w:trHeight w:val="741"/>
        </w:trPr>
        <w:tc>
          <w:tcPr>
            <w:tcW w:w="2552" w:type="dxa"/>
          </w:tcPr>
          <w:p w14:paraId="66B6655D" w14:textId="77777777" w:rsidR="001E61FF" w:rsidRPr="00384DE8" w:rsidRDefault="00D0553F">
            <w:pPr>
              <w:pStyle w:val="TableParagraph"/>
              <w:spacing w:line="268" w:lineRule="exact"/>
              <w:ind w:left="107"/>
              <w:rPr>
                <w:rFonts w:asciiTheme="minorHAnsi" w:hAnsiTheme="minorHAnsi" w:cstheme="minorHAnsi"/>
                <w:b/>
                <w:sz w:val="24"/>
                <w:szCs w:val="24"/>
              </w:rPr>
            </w:pPr>
            <w:r w:rsidRPr="00384DE8">
              <w:rPr>
                <w:rFonts w:asciiTheme="minorHAnsi" w:hAnsiTheme="minorHAnsi" w:cstheme="minorHAnsi"/>
                <w:b/>
                <w:spacing w:val="-2"/>
                <w:sz w:val="24"/>
                <w:szCs w:val="24"/>
              </w:rPr>
              <w:t>Staffing</w:t>
            </w:r>
          </w:p>
        </w:tc>
        <w:tc>
          <w:tcPr>
            <w:tcW w:w="2693" w:type="dxa"/>
          </w:tcPr>
          <w:p w14:paraId="7E5B8603" w14:textId="77777777" w:rsidR="001E61FF" w:rsidRPr="00384DE8" w:rsidRDefault="00D0553F">
            <w:pPr>
              <w:pStyle w:val="TableParagraph"/>
              <w:spacing w:line="268" w:lineRule="exact"/>
              <w:ind w:left="109"/>
              <w:rPr>
                <w:rFonts w:asciiTheme="minorHAnsi" w:hAnsiTheme="minorHAnsi" w:cstheme="minorHAnsi"/>
                <w:b/>
                <w:sz w:val="24"/>
                <w:szCs w:val="24"/>
              </w:rPr>
            </w:pPr>
            <w:r w:rsidRPr="00384DE8">
              <w:rPr>
                <w:rFonts w:asciiTheme="minorHAnsi" w:hAnsiTheme="minorHAnsi" w:cstheme="minorHAnsi"/>
                <w:b/>
                <w:spacing w:val="-2"/>
                <w:sz w:val="24"/>
                <w:szCs w:val="24"/>
              </w:rPr>
              <w:t>Service</w:t>
            </w:r>
          </w:p>
        </w:tc>
        <w:tc>
          <w:tcPr>
            <w:tcW w:w="1914" w:type="dxa"/>
          </w:tcPr>
          <w:p w14:paraId="18310A24" w14:textId="77777777" w:rsidR="001E61FF" w:rsidRPr="00384DE8" w:rsidRDefault="00D0553F">
            <w:pPr>
              <w:pStyle w:val="TableParagraph"/>
              <w:spacing w:line="259" w:lineRule="auto"/>
              <w:ind w:left="109" w:right="118"/>
              <w:rPr>
                <w:rFonts w:asciiTheme="minorHAnsi" w:hAnsiTheme="minorHAnsi" w:cstheme="minorHAnsi"/>
                <w:b/>
                <w:sz w:val="24"/>
                <w:szCs w:val="24"/>
              </w:rPr>
            </w:pPr>
            <w:r w:rsidRPr="00384DE8">
              <w:rPr>
                <w:rFonts w:asciiTheme="minorHAnsi" w:hAnsiTheme="minorHAnsi" w:cstheme="minorHAnsi"/>
                <w:b/>
                <w:spacing w:val="-2"/>
                <w:sz w:val="24"/>
                <w:szCs w:val="24"/>
              </w:rPr>
              <w:t xml:space="preserve">Service- </w:t>
            </w:r>
            <w:r w:rsidRPr="00384DE8">
              <w:rPr>
                <w:rFonts w:asciiTheme="minorHAnsi" w:hAnsiTheme="minorHAnsi" w:cstheme="minorHAnsi"/>
                <w:b/>
                <w:sz w:val="24"/>
                <w:szCs w:val="24"/>
              </w:rPr>
              <w:t>user</w:t>
            </w:r>
            <w:r w:rsidRPr="00384DE8">
              <w:rPr>
                <w:rFonts w:asciiTheme="minorHAnsi" w:hAnsiTheme="minorHAnsi" w:cstheme="minorHAnsi"/>
                <w:b/>
                <w:spacing w:val="-13"/>
                <w:sz w:val="24"/>
                <w:szCs w:val="24"/>
              </w:rPr>
              <w:t xml:space="preserve"> </w:t>
            </w:r>
            <w:r w:rsidRPr="00384DE8">
              <w:rPr>
                <w:rFonts w:asciiTheme="minorHAnsi" w:hAnsiTheme="minorHAnsi" w:cstheme="minorHAnsi"/>
                <w:b/>
                <w:sz w:val="24"/>
                <w:szCs w:val="24"/>
              </w:rPr>
              <w:t>profile</w:t>
            </w:r>
          </w:p>
        </w:tc>
        <w:tc>
          <w:tcPr>
            <w:tcW w:w="1470" w:type="dxa"/>
          </w:tcPr>
          <w:p w14:paraId="2C5ED408" w14:textId="77777777" w:rsidR="001E61FF" w:rsidRPr="00384DE8" w:rsidRDefault="00D0553F">
            <w:pPr>
              <w:pStyle w:val="TableParagraph"/>
              <w:spacing w:line="268" w:lineRule="exact"/>
              <w:ind w:left="106"/>
              <w:rPr>
                <w:rFonts w:asciiTheme="minorHAnsi" w:hAnsiTheme="minorHAnsi" w:cstheme="minorHAnsi"/>
                <w:b/>
                <w:sz w:val="24"/>
                <w:szCs w:val="24"/>
              </w:rPr>
            </w:pPr>
            <w:r w:rsidRPr="00384DE8">
              <w:rPr>
                <w:rFonts w:asciiTheme="minorHAnsi" w:hAnsiTheme="minorHAnsi" w:cstheme="minorHAnsi"/>
                <w:b/>
                <w:spacing w:val="-2"/>
                <w:sz w:val="24"/>
                <w:szCs w:val="24"/>
              </w:rPr>
              <w:t>Numbers</w:t>
            </w:r>
          </w:p>
        </w:tc>
        <w:tc>
          <w:tcPr>
            <w:tcW w:w="2449" w:type="dxa"/>
          </w:tcPr>
          <w:p w14:paraId="4CF8FF49" w14:textId="77777777" w:rsidR="001E61FF" w:rsidRPr="00384DE8" w:rsidRDefault="00D0553F">
            <w:pPr>
              <w:pStyle w:val="TableParagraph"/>
              <w:spacing w:line="268" w:lineRule="exact"/>
              <w:ind w:left="105"/>
              <w:rPr>
                <w:rFonts w:asciiTheme="minorHAnsi" w:hAnsiTheme="minorHAnsi" w:cstheme="minorHAnsi"/>
                <w:b/>
                <w:sz w:val="24"/>
                <w:szCs w:val="24"/>
              </w:rPr>
            </w:pPr>
            <w:r w:rsidRPr="00384DE8">
              <w:rPr>
                <w:rFonts w:asciiTheme="minorHAnsi" w:hAnsiTheme="minorHAnsi" w:cstheme="minorHAnsi"/>
                <w:b/>
                <w:spacing w:val="-2"/>
                <w:sz w:val="24"/>
                <w:szCs w:val="24"/>
              </w:rPr>
              <w:t>Methods</w:t>
            </w:r>
          </w:p>
        </w:tc>
        <w:tc>
          <w:tcPr>
            <w:tcW w:w="4515" w:type="dxa"/>
          </w:tcPr>
          <w:p w14:paraId="07667F32" w14:textId="77777777" w:rsidR="001E61FF" w:rsidRPr="00384DE8" w:rsidRDefault="00D0553F">
            <w:pPr>
              <w:pStyle w:val="TableParagraph"/>
              <w:spacing w:line="268" w:lineRule="exact"/>
              <w:ind w:left="104"/>
              <w:rPr>
                <w:rFonts w:asciiTheme="minorHAnsi" w:hAnsiTheme="minorHAnsi" w:cstheme="minorHAnsi"/>
                <w:b/>
                <w:sz w:val="24"/>
                <w:szCs w:val="24"/>
              </w:rPr>
            </w:pPr>
            <w:r w:rsidRPr="00384DE8">
              <w:rPr>
                <w:rFonts w:asciiTheme="minorHAnsi" w:hAnsiTheme="minorHAnsi" w:cstheme="minorHAnsi"/>
                <w:b/>
                <w:spacing w:val="-2"/>
                <w:sz w:val="24"/>
                <w:szCs w:val="24"/>
              </w:rPr>
              <w:t>Results</w:t>
            </w:r>
          </w:p>
        </w:tc>
      </w:tr>
      <w:tr w:rsidR="001E61FF" w:rsidRPr="00384DE8" w14:paraId="13C42B91" w14:textId="77777777" w:rsidTr="00467F84">
        <w:trPr>
          <w:trHeight w:val="4248"/>
        </w:trPr>
        <w:tc>
          <w:tcPr>
            <w:tcW w:w="2552" w:type="dxa"/>
          </w:tcPr>
          <w:p w14:paraId="2D17C816" w14:textId="77777777" w:rsidR="001E61FF" w:rsidRPr="00384DE8" w:rsidRDefault="00D0553F">
            <w:pPr>
              <w:pStyle w:val="TableParagraph"/>
              <w:spacing w:line="259" w:lineRule="auto"/>
              <w:ind w:left="107"/>
              <w:rPr>
                <w:rFonts w:asciiTheme="minorHAnsi" w:hAnsiTheme="minorHAnsi" w:cstheme="minorHAnsi"/>
                <w:sz w:val="24"/>
                <w:szCs w:val="24"/>
              </w:rPr>
            </w:pPr>
            <w:r w:rsidRPr="00384DE8">
              <w:rPr>
                <w:rFonts w:asciiTheme="minorHAnsi" w:hAnsiTheme="minorHAnsi" w:cstheme="minorHAnsi"/>
                <w:sz w:val="24"/>
                <w:szCs w:val="24"/>
              </w:rPr>
              <w:t xml:space="preserve">1 Senior </w:t>
            </w:r>
            <w:r w:rsidRPr="00384DE8">
              <w:rPr>
                <w:rFonts w:asciiTheme="minorHAnsi" w:hAnsiTheme="minorHAnsi" w:cstheme="minorHAnsi"/>
                <w:spacing w:val="-2"/>
                <w:sz w:val="24"/>
                <w:szCs w:val="24"/>
              </w:rPr>
              <w:t>Counsellor</w:t>
            </w:r>
          </w:p>
          <w:p w14:paraId="0463CEA9" w14:textId="77777777" w:rsidR="001E61FF" w:rsidRPr="00384DE8" w:rsidRDefault="001E61FF">
            <w:pPr>
              <w:pStyle w:val="TableParagraph"/>
              <w:ind w:left="0"/>
              <w:rPr>
                <w:rFonts w:asciiTheme="minorHAnsi" w:hAnsiTheme="minorHAnsi" w:cstheme="minorHAnsi"/>
                <w:sz w:val="24"/>
                <w:szCs w:val="24"/>
              </w:rPr>
            </w:pPr>
          </w:p>
          <w:p w14:paraId="03FBEBA3" w14:textId="77777777" w:rsidR="001E61FF" w:rsidRPr="00384DE8" w:rsidRDefault="001E61FF">
            <w:pPr>
              <w:pStyle w:val="TableParagraph"/>
              <w:spacing w:before="69"/>
              <w:ind w:left="0"/>
              <w:rPr>
                <w:rFonts w:asciiTheme="minorHAnsi" w:hAnsiTheme="minorHAnsi" w:cstheme="minorHAnsi"/>
                <w:sz w:val="24"/>
                <w:szCs w:val="24"/>
              </w:rPr>
            </w:pPr>
          </w:p>
          <w:p w14:paraId="728B6F34" w14:textId="77777777" w:rsidR="001E61FF" w:rsidRPr="00384DE8" w:rsidRDefault="00D0553F">
            <w:pPr>
              <w:pStyle w:val="TableParagraph"/>
              <w:spacing w:before="1"/>
              <w:ind w:left="107"/>
              <w:rPr>
                <w:rFonts w:asciiTheme="minorHAnsi" w:hAnsiTheme="minorHAnsi" w:cstheme="minorHAnsi"/>
                <w:sz w:val="24"/>
                <w:szCs w:val="24"/>
              </w:rPr>
            </w:pPr>
            <w:r w:rsidRPr="00384DE8">
              <w:rPr>
                <w:rFonts w:asciiTheme="minorHAnsi" w:hAnsiTheme="minorHAnsi" w:cstheme="minorHAnsi"/>
                <w:sz w:val="24"/>
                <w:szCs w:val="24"/>
              </w:rPr>
              <w:t>1</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FT</w:t>
            </w:r>
            <w:r w:rsidRPr="00384DE8">
              <w:rPr>
                <w:rFonts w:asciiTheme="minorHAnsi" w:hAnsiTheme="minorHAnsi" w:cstheme="minorHAnsi"/>
                <w:spacing w:val="-2"/>
                <w:sz w:val="24"/>
                <w:szCs w:val="24"/>
              </w:rPr>
              <w:t xml:space="preserve"> counsellor)</w:t>
            </w:r>
          </w:p>
          <w:p w14:paraId="6A36176C" w14:textId="77777777" w:rsidR="001E61FF" w:rsidRPr="00384DE8" w:rsidRDefault="001E61FF">
            <w:pPr>
              <w:pStyle w:val="TableParagraph"/>
              <w:ind w:left="0"/>
              <w:rPr>
                <w:rFonts w:asciiTheme="minorHAnsi" w:hAnsiTheme="minorHAnsi" w:cstheme="minorHAnsi"/>
                <w:sz w:val="24"/>
                <w:szCs w:val="24"/>
              </w:rPr>
            </w:pPr>
          </w:p>
          <w:p w14:paraId="382D7C0D" w14:textId="77777777" w:rsidR="001E61FF" w:rsidRPr="00384DE8" w:rsidRDefault="001E61FF">
            <w:pPr>
              <w:pStyle w:val="TableParagraph"/>
              <w:spacing w:before="94"/>
              <w:ind w:left="0"/>
              <w:rPr>
                <w:rFonts w:asciiTheme="minorHAnsi" w:hAnsiTheme="minorHAnsi" w:cstheme="minorHAnsi"/>
                <w:sz w:val="24"/>
                <w:szCs w:val="24"/>
              </w:rPr>
            </w:pPr>
          </w:p>
          <w:p w14:paraId="43FCD531" w14:textId="77777777" w:rsidR="001E61FF" w:rsidRPr="00384DE8" w:rsidRDefault="00D0553F">
            <w:pPr>
              <w:pStyle w:val="TableParagraph"/>
              <w:spacing w:before="1"/>
              <w:ind w:left="107"/>
              <w:rPr>
                <w:rFonts w:asciiTheme="minorHAnsi" w:hAnsiTheme="minorHAnsi" w:cstheme="minorHAnsi"/>
                <w:sz w:val="24"/>
                <w:szCs w:val="24"/>
              </w:rPr>
            </w:pPr>
            <w:r w:rsidRPr="00384DE8">
              <w:rPr>
                <w:rFonts w:asciiTheme="minorHAnsi" w:hAnsiTheme="minorHAnsi" w:cstheme="minorHAnsi"/>
                <w:sz w:val="24"/>
                <w:szCs w:val="24"/>
              </w:rPr>
              <w:t>1</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 xml:space="preserve">FS </w:t>
            </w:r>
            <w:r w:rsidRPr="00384DE8">
              <w:rPr>
                <w:rFonts w:asciiTheme="minorHAnsi" w:hAnsiTheme="minorHAnsi" w:cstheme="minorHAnsi"/>
                <w:spacing w:val="-2"/>
                <w:sz w:val="24"/>
                <w:szCs w:val="24"/>
              </w:rPr>
              <w:t>counsellor</w:t>
            </w:r>
          </w:p>
        </w:tc>
        <w:tc>
          <w:tcPr>
            <w:tcW w:w="2693" w:type="dxa"/>
          </w:tcPr>
          <w:p w14:paraId="558B83CE" w14:textId="77777777" w:rsidR="001E61FF" w:rsidRPr="00384DE8" w:rsidRDefault="001E61FF">
            <w:pPr>
              <w:pStyle w:val="TableParagraph"/>
              <w:ind w:left="0"/>
              <w:rPr>
                <w:rFonts w:asciiTheme="minorHAnsi" w:hAnsiTheme="minorHAnsi" w:cstheme="minorHAnsi"/>
                <w:sz w:val="24"/>
                <w:szCs w:val="24"/>
              </w:rPr>
            </w:pPr>
          </w:p>
          <w:p w14:paraId="644C48DB" w14:textId="77777777" w:rsidR="001E61FF" w:rsidRPr="00384DE8" w:rsidRDefault="001E61FF">
            <w:pPr>
              <w:pStyle w:val="TableParagraph"/>
              <w:ind w:left="0"/>
              <w:rPr>
                <w:rFonts w:asciiTheme="minorHAnsi" w:hAnsiTheme="minorHAnsi" w:cstheme="minorHAnsi"/>
                <w:sz w:val="24"/>
                <w:szCs w:val="24"/>
              </w:rPr>
            </w:pPr>
          </w:p>
          <w:p w14:paraId="5D93DD49" w14:textId="77777777" w:rsidR="001E61FF" w:rsidRPr="00384DE8" w:rsidRDefault="001E61FF">
            <w:pPr>
              <w:pStyle w:val="TableParagraph"/>
              <w:ind w:left="0"/>
              <w:rPr>
                <w:rFonts w:asciiTheme="minorHAnsi" w:hAnsiTheme="minorHAnsi" w:cstheme="minorHAnsi"/>
                <w:sz w:val="24"/>
                <w:szCs w:val="24"/>
              </w:rPr>
            </w:pPr>
          </w:p>
          <w:p w14:paraId="0C9D30A9" w14:textId="77777777" w:rsidR="001E61FF" w:rsidRPr="00384DE8" w:rsidRDefault="001E61FF">
            <w:pPr>
              <w:pStyle w:val="TableParagraph"/>
              <w:ind w:left="0"/>
              <w:rPr>
                <w:rFonts w:asciiTheme="minorHAnsi" w:hAnsiTheme="minorHAnsi" w:cstheme="minorHAnsi"/>
                <w:sz w:val="24"/>
                <w:szCs w:val="24"/>
              </w:rPr>
            </w:pPr>
          </w:p>
          <w:p w14:paraId="05606F88" w14:textId="77777777" w:rsidR="001E61FF" w:rsidRPr="00384DE8" w:rsidRDefault="001E61FF">
            <w:pPr>
              <w:pStyle w:val="TableParagraph"/>
              <w:spacing w:before="5"/>
              <w:ind w:left="0"/>
              <w:rPr>
                <w:rFonts w:asciiTheme="minorHAnsi" w:hAnsiTheme="minorHAnsi" w:cstheme="minorHAnsi"/>
                <w:sz w:val="24"/>
                <w:szCs w:val="24"/>
              </w:rPr>
            </w:pPr>
          </w:p>
          <w:p w14:paraId="5FA3675B" w14:textId="77777777" w:rsidR="001E61FF" w:rsidRPr="00384DE8" w:rsidRDefault="00D0553F">
            <w:pPr>
              <w:pStyle w:val="TableParagraph"/>
              <w:spacing w:line="259" w:lineRule="auto"/>
              <w:ind w:left="109"/>
              <w:rPr>
                <w:rFonts w:asciiTheme="minorHAnsi" w:hAnsiTheme="minorHAnsi" w:cstheme="minorHAnsi"/>
                <w:sz w:val="24"/>
                <w:szCs w:val="24"/>
              </w:rPr>
            </w:pPr>
            <w:r w:rsidRPr="00384DE8">
              <w:rPr>
                <w:rFonts w:asciiTheme="minorHAnsi" w:hAnsiTheme="minorHAnsi" w:cstheme="minorHAnsi"/>
                <w:sz w:val="24"/>
                <w:szCs w:val="24"/>
              </w:rPr>
              <w:t>Provision</w:t>
            </w:r>
            <w:r w:rsidRPr="00384DE8">
              <w:rPr>
                <w:rFonts w:asciiTheme="minorHAnsi" w:hAnsiTheme="minorHAnsi" w:cstheme="minorHAnsi"/>
                <w:spacing w:val="-13"/>
                <w:sz w:val="24"/>
                <w:szCs w:val="24"/>
              </w:rPr>
              <w:t xml:space="preserve"> </w:t>
            </w:r>
            <w:r w:rsidRPr="00384DE8">
              <w:rPr>
                <w:rFonts w:asciiTheme="minorHAnsi" w:hAnsiTheme="minorHAnsi" w:cstheme="minorHAnsi"/>
                <w:sz w:val="24"/>
                <w:szCs w:val="24"/>
              </w:rPr>
              <w:t>of</w:t>
            </w:r>
            <w:r w:rsidRPr="00384DE8">
              <w:rPr>
                <w:rFonts w:asciiTheme="minorHAnsi" w:hAnsiTheme="minorHAnsi" w:cstheme="minorHAnsi"/>
                <w:spacing w:val="-12"/>
                <w:sz w:val="24"/>
                <w:szCs w:val="24"/>
              </w:rPr>
              <w:t xml:space="preserve"> </w:t>
            </w:r>
            <w:r w:rsidRPr="00384DE8">
              <w:rPr>
                <w:rFonts w:asciiTheme="minorHAnsi" w:hAnsiTheme="minorHAnsi" w:cstheme="minorHAnsi"/>
                <w:sz w:val="24"/>
                <w:szCs w:val="24"/>
              </w:rPr>
              <w:t xml:space="preserve">individual </w:t>
            </w:r>
            <w:r w:rsidRPr="00384DE8">
              <w:rPr>
                <w:rFonts w:asciiTheme="minorHAnsi" w:hAnsiTheme="minorHAnsi" w:cstheme="minorHAnsi"/>
                <w:spacing w:val="-2"/>
                <w:sz w:val="24"/>
                <w:szCs w:val="24"/>
              </w:rPr>
              <w:t>counselling</w:t>
            </w:r>
          </w:p>
        </w:tc>
        <w:tc>
          <w:tcPr>
            <w:tcW w:w="1914" w:type="dxa"/>
          </w:tcPr>
          <w:p w14:paraId="1AC0FBAE" w14:textId="77777777" w:rsidR="001E61FF" w:rsidRPr="00384DE8" w:rsidRDefault="001E61FF">
            <w:pPr>
              <w:pStyle w:val="TableParagraph"/>
              <w:ind w:left="0"/>
              <w:rPr>
                <w:rFonts w:asciiTheme="minorHAnsi" w:hAnsiTheme="minorHAnsi" w:cstheme="minorHAnsi"/>
                <w:sz w:val="24"/>
                <w:szCs w:val="24"/>
              </w:rPr>
            </w:pPr>
          </w:p>
          <w:p w14:paraId="78841215" w14:textId="77777777" w:rsidR="001E61FF" w:rsidRPr="00384DE8" w:rsidRDefault="001E61FF">
            <w:pPr>
              <w:pStyle w:val="TableParagraph"/>
              <w:ind w:left="0"/>
              <w:rPr>
                <w:rFonts w:asciiTheme="minorHAnsi" w:hAnsiTheme="minorHAnsi" w:cstheme="minorHAnsi"/>
                <w:sz w:val="24"/>
                <w:szCs w:val="24"/>
              </w:rPr>
            </w:pPr>
          </w:p>
          <w:p w14:paraId="7DB6A197" w14:textId="77777777" w:rsidR="001E61FF" w:rsidRPr="00384DE8" w:rsidRDefault="001E61FF">
            <w:pPr>
              <w:pStyle w:val="TableParagraph"/>
              <w:ind w:left="0"/>
              <w:rPr>
                <w:rFonts w:asciiTheme="minorHAnsi" w:hAnsiTheme="minorHAnsi" w:cstheme="minorHAnsi"/>
                <w:sz w:val="24"/>
                <w:szCs w:val="24"/>
              </w:rPr>
            </w:pPr>
          </w:p>
          <w:p w14:paraId="626228B2" w14:textId="77777777" w:rsidR="001E61FF" w:rsidRPr="00384DE8" w:rsidRDefault="001E61FF">
            <w:pPr>
              <w:pStyle w:val="TableParagraph"/>
              <w:ind w:left="0"/>
              <w:rPr>
                <w:rFonts w:asciiTheme="minorHAnsi" w:hAnsiTheme="minorHAnsi" w:cstheme="minorHAnsi"/>
                <w:sz w:val="24"/>
                <w:szCs w:val="24"/>
              </w:rPr>
            </w:pPr>
          </w:p>
          <w:p w14:paraId="6AC024D4" w14:textId="77777777" w:rsidR="001E61FF" w:rsidRPr="00384DE8" w:rsidRDefault="001E61FF">
            <w:pPr>
              <w:pStyle w:val="TableParagraph"/>
              <w:spacing w:before="5"/>
              <w:ind w:left="0"/>
              <w:rPr>
                <w:rFonts w:asciiTheme="minorHAnsi" w:hAnsiTheme="minorHAnsi" w:cstheme="minorHAnsi"/>
                <w:sz w:val="24"/>
                <w:szCs w:val="24"/>
              </w:rPr>
            </w:pPr>
          </w:p>
          <w:p w14:paraId="6851D5FE" w14:textId="77777777" w:rsidR="001E61FF" w:rsidRPr="00384DE8" w:rsidRDefault="00D0553F">
            <w:pPr>
              <w:pStyle w:val="TableParagraph"/>
              <w:spacing w:line="259" w:lineRule="auto"/>
              <w:ind w:left="109" w:right="115"/>
              <w:rPr>
                <w:rFonts w:asciiTheme="minorHAnsi" w:hAnsiTheme="minorHAnsi" w:cstheme="minorHAnsi"/>
                <w:sz w:val="24"/>
                <w:szCs w:val="24"/>
              </w:rPr>
            </w:pPr>
            <w:r w:rsidRPr="00384DE8">
              <w:rPr>
                <w:rFonts w:asciiTheme="minorHAnsi" w:hAnsiTheme="minorHAnsi" w:cstheme="minorHAnsi"/>
                <w:sz w:val="24"/>
                <w:szCs w:val="24"/>
              </w:rPr>
              <w:t>People</w:t>
            </w:r>
            <w:r w:rsidRPr="00384DE8">
              <w:rPr>
                <w:rFonts w:asciiTheme="minorHAnsi" w:hAnsiTheme="minorHAnsi" w:cstheme="minorHAnsi"/>
                <w:spacing w:val="-13"/>
                <w:sz w:val="24"/>
                <w:szCs w:val="24"/>
              </w:rPr>
              <w:t xml:space="preserve"> </w:t>
            </w:r>
            <w:r w:rsidRPr="00384DE8">
              <w:rPr>
                <w:rFonts w:asciiTheme="minorHAnsi" w:hAnsiTheme="minorHAnsi" w:cstheme="minorHAnsi"/>
                <w:sz w:val="24"/>
                <w:szCs w:val="24"/>
              </w:rPr>
              <w:t xml:space="preserve">who </w:t>
            </w:r>
            <w:r w:rsidRPr="00384DE8">
              <w:rPr>
                <w:rFonts w:asciiTheme="minorHAnsi" w:hAnsiTheme="minorHAnsi" w:cstheme="minorHAnsi"/>
                <w:spacing w:val="-4"/>
                <w:sz w:val="24"/>
                <w:szCs w:val="24"/>
              </w:rPr>
              <w:t>are</w:t>
            </w:r>
            <w:r w:rsidRPr="00384DE8">
              <w:rPr>
                <w:rFonts w:asciiTheme="minorHAnsi" w:hAnsiTheme="minorHAnsi" w:cstheme="minorHAnsi"/>
                <w:spacing w:val="40"/>
                <w:sz w:val="24"/>
                <w:szCs w:val="24"/>
              </w:rPr>
              <w:t xml:space="preserve"> </w:t>
            </w:r>
            <w:r w:rsidRPr="00384DE8">
              <w:rPr>
                <w:rFonts w:asciiTheme="minorHAnsi" w:hAnsiTheme="minorHAnsi" w:cstheme="minorHAnsi"/>
                <w:sz w:val="24"/>
                <w:szCs w:val="24"/>
              </w:rPr>
              <w:t xml:space="preserve">affected by </w:t>
            </w:r>
            <w:r w:rsidRPr="00384DE8">
              <w:rPr>
                <w:rFonts w:asciiTheme="minorHAnsi" w:hAnsiTheme="minorHAnsi" w:cstheme="minorHAnsi"/>
                <w:spacing w:val="-2"/>
                <w:sz w:val="24"/>
                <w:szCs w:val="24"/>
              </w:rPr>
              <w:t xml:space="preserve">addiction </w:t>
            </w:r>
            <w:r w:rsidRPr="00384DE8">
              <w:rPr>
                <w:rFonts w:asciiTheme="minorHAnsi" w:hAnsiTheme="minorHAnsi" w:cstheme="minorHAnsi"/>
                <w:sz w:val="24"/>
                <w:szCs w:val="24"/>
              </w:rPr>
              <w:t xml:space="preserve">(own or </w:t>
            </w:r>
            <w:r w:rsidRPr="00384DE8">
              <w:rPr>
                <w:rFonts w:asciiTheme="minorHAnsi" w:hAnsiTheme="minorHAnsi" w:cstheme="minorHAnsi"/>
                <w:spacing w:val="-2"/>
                <w:sz w:val="24"/>
                <w:szCs w:val="24"/>
              </w:rPr>
              <w:t>other’s)</w:t>
            </w:r>
          </w:p>
        </w:tc>
        <w:tc>
          <w:tcPr>
            <w:tcW w:w="1470" w:type="dxa"/>
          </w:tcPr>
          <w:p w14:paraId="4E6AA88B" w14:textId="1171D52C" w:rsidR="001E61FF" w:rsidRPr="00384DE8" w:rsidRDefault="00B9227D">
            <w:pPr>
              <w:pStyle w:val="TableParagraph"/>
              <w:spacing w:before="22" w:line="259" w:lineRule="auto"/>
              <w:ind w:left="106"/>
              <w:rPr>
                <w:rFonts w:asciiTheme="minorHAnsi" w:hAnsiTheme="minorHAnsi" w:cstheme="minorHAnsi"/>
                <w:sz w:val="24"/>
                <w:szCs w:val="24"/>
              </w:rPr>
            </w:pPr>
            <w:r>
              <w:rPr>
                <w:rFonts w:asciiTheme="minorHAnsi" w:hAnsiTheme="minorHAnsi" w:cstheme="minorHAnsi"/>
                <w:spacing w:val="-2"/>
                <w:sz w:val="24"/>
                <w:szCs w:val="24"/>
              </w:rPr>
              <w:t>12</w:t>
            </w:r>
            <w:r w:rsidR="003800A9">
              <w:rPr>
                <w:rFonts w:asciiTheme="minorHAnsi" w:hAnsiTheme="minorHAnsi" w:cstheme="minorHAnsi"/>
                <w:spacing w:val="-2"/>
                <w:sz w:val="24"/>
                <w:szCs w:val="24"/>
              </w:rPr>
              <w:t>4</w:t>
            </w:r>
            <w:r>
              <w:rPr>
                <w:rFonts w:asciiTheme="minorHAnsi" w:hAnsiTheme="minorHAnsi" w:cstheme="minorHAnsi"/>
                <w:spacing w:val="-2"/>
                <w:sz w:val="24"/>
                <w:szCs w:val="24"/>
              </w:rPr>
              <w:t xml:space="preserve"> </w:t>
            </w:r>
            <w:r w:rsidR="00D0553F" w:rsidRPr="00384DE8">
              <w:rPr>
                <w:rFonts w:asciiTheme="minorHAnsi" w:hAnsiTheme="minorHAnsi" w:cstheme="minorHAnsi"/>
                <w:spacing w:val="-2"/>
                <w:sz w:val="24"/>
                <w:szCs w:val="24"/>
              </w:rPr>
              <w:t xml:space="preserve">individuals </w:t>
            </w:r>
            <w:r w:rsidR="00D0553F" w:rsidRPr="00384DE8">
              <w:rPr>
                <w:rFonts w:asciiTheme="minorHAnsi" w:hAnsiTheme="minorHAnsi" w:cstheme="minorHAnsi"/>
                <w:sz w:val="24"/>
                <w:szCs w:val="24"/>
              </w:rPr>
              <w:t xml:space="preserve">availed of </w:t>
            </w:r>
            <w:r w:rsidR="00D0553F" w:rsidRPr="00384DE8">
              <w:rPr>
                <w:rFonts w:asciiTheme="minorHAnsi" w:hAnsiTheme="minorHAnsi" w:cstheme="minorHAnsi"/>
                <w:spacing w:val="-2"/>
                <w:sz w:val="24"/>
                <w:szCs w:val="24"/>
              </w:rPr>
              <w:t>counselling.</w:t>
            </w:r>
          </w:p>
          <w:p w14:paraId="6CD0C0F9" w14:textId="77904944" w:rsidR="001E61FF" w:rsidRPr="00384DE8" w:rsidRDefault="00B9227D">
            <w:pPr>
              <w:pStyle w:val="TableParagraph"/>
              <w:spacing w:before="157" w:line="259" w:lineRule="auto"/>
              <w:ind w:left="106" w:right="552"/>
              <w:rPr>
                <w:rFonts w:asciiTheme="minorHAnsi" w:hAnsiTheme="minorHAnsi" w:cstheme="minorHAnsi"/>
                <w:sz w:val="24"/>
                <w:szCs w:val="24"/>
              </w:rPr>
            </w:pPr>
            <w:r>
              <w:rPr>
                <w:rFonts w:asciiTheme="minorHAnsi" w:hAnsiTheme="minorHAnsi" w:cstheme="minorHAnsi"/>
                <w:sz w:val="24"/>
                <w:szCs w:val="24"/>
              </w:rPr>
              <w:t xml:space="preserve">52 </w:t>
            </w:r>
            <w:r w:rsidR="00D0553F" w:rsidRPr="00384DE8">
              <w:rPr>
                <w:rFonts w:asciiTheme="minorHAnsi" w:hAnsiTheme="minorHAnsi" w:cstheme="minorHAnsi"/>
                <w:sz w:val="24"/>
                <w:szCs w:val="24"/>
              </w:rPr>
              <w:t>new clients</w:t>
            </w:r>
            <w:r w:rsidR="00D0553F" w:rsidRPr="00384DE8">
              <w:rPr>
                <w:rFonts w:asciiTheme="minorHAnsi" w:hAnsiTheme="minorHAnsi" w:cstheme="minorHAnsi"/>
                <w:spacing w:val="-13"/>
                <w:sz w:val="24"/>
                <w:szCs w:val="24"/>
              </w:rPr>
              <w:t xml:space="preserve"> </w:t>
            </w:r>
            <w:r w:rsidR="00D0553F" w:rsidRPr="00384DE8">
              <w:rPr>
                <w:rFonts w:asciiTheme="minorHAnsi" w:hAnsiTheme="minorHAnsi" w:cstheme="minorHAnsi"/>
                <w:sz w:val="24"/>
                <w:szCs w:val="24"/>
              </w:rPr>
              <w:t xml:space="preserve">in </w:t>
            </w:r>
            <w:r w:rsidR="00D0553F" w:rsidRPr="00384DE8">
              <w:rPr>
                <w:rFonts w:asciiTheme="minorHAnsi" w:hAnsiTheme="minorHAnsi" w:cstheme="minorHAnsi"/>
                <w:spacing w:val="-4"/>
                <w:sz w:val="24"/>
                <w:szCs w:val="24"/>
              </w:rPr>
              <w:t>202</w:t>
            </w:r>
            <w:r w:rsidR="009D2761" w:rsidRPr="00384DE8">
              <w:rPr>
                <w:rFonts w:asciiTheme="minorHAnsi" w:hAnsiTheme="minorHAnsi" w:cstheme="minorHAnsi"/>
                <w:spacing w:val="-4"/>
                <w:sz w:val="24"/>
                <w:szCs w:val="24"/>
              </w:rPr>
              <w:t>4</w:t>
            </w:r>
            <w:r>
              <w:rPr>
                <w:rFonts w:asciiTheme="minorHAnsi" w:hAnsiTheme="minorHAnsi" w:cstheme="minorHAnsi"/>
                <w:spacing w:val="-4"/>
                <w:sz w:val="24"/>
                <w:szCs w:val="24"/>
              </w:rPr>
              <w:t>. 177</w:t>
            </w:r>
            <w:r w:rsidR="003800A9">
              <w:rPr>
                <w:rFonts w:asciiTheme="minorHAnsi" w:hAnsiTheme="minorHAnsi" w:cstheme="minorHAnsi"/>
                <w:spacing w:val="-4"/>
                <w:sz w:val="24"/>
                <w:szCs w:val="24"/>
              </w:rPr>
              <w:t>6</w:t>
            </w:r>
          </w:p>
          <w:p w14:paraId="3F89F0DF" w14:textId="77777777" w:rsidR="001E61FF" w:rsidRPr="00384DE8" w:rsidRDefault="00D0553F">
            <w:pPr>
              <w:pStyle w:val="TableParagraph"/>
              <w:spacing w:before="22" w:line="259" w:lineRule="auto"/>
              <w:ind w:left="106"/>
              <w:rPr>
                <w:rFonts w:asciiTheme="minorHAnsi" w:hAnsiTheme="minorHAnsi" w:cstheme="minorHAnsi"/>
                <w:sz w:val="24"/>
                <w:szCs w:val="24"/>
              </w:rPr>
            </w:pPr>
            <w:r w:rsidRPr="00384DE8">
              <w:rPr>
                <w:rFonts w:asciiTheme="minorHAnsi" w:hAnsiTheme="minorHAnsi" w:cstheme="minorHAnsi"/>
                <w:spacing w:val="-2"/>
                <w:sz w:val="24"/>
                <w:szCs w:val="24"/>
              </w:rPr>
              <w:t xml:space="preserve">appointments </w:t>
            </w:r>
            <w:r w:rsidRPr="00384DE8">
              <w:rPr>
                <w:rFonts w:asciiTheme="minorHAnsi" w:hAnsiTheme="minorHAnsi" w:cstheme="minorHAnsi"/>
                <w:spacing w:val="-4"/>
                <w:sz w:val="24"/>
                <w:szCs w:val="24"/>
              </w:rPr>
              <w:t>made</w:t>
            </w:r>
          </w:p>
          <w:p w14:paraId="29EA7813" w14:textId="40D07844" w:rsidR="001E61FF" w:rsidRPr="00384DE8" w:rsidRDefault="00B9227D">
            <w:pPr>
              <w:pStyle w:val="TableParagraph"/>
              <w:spacing w:before="159" w:line="259" w:lineRule="auto"/>
              <w:ind w:left="106"/>
              <w:rPr>
                <w:rFonts w:asciiTheme="minorHAnsi" w:hAnsiTheme="minorHAnsi" w:cstheme="minorHAnsi"/>
                <w:sz w:val="24"/>
                <w:szCs w:val="24"/>
              </w:rPr>
            </w:pPr>
            <w:r>
              <w:rPr>
                <w:rFonts w:asciiTheme="minorHAnsi" w:hAnsiTheme="minorHAnsi" w:cstheme="minorHAnsi"/>
                <w:sz w:val="24"/>
                <w:szCs w:val="24"/>
              </w:rPr>
              <w:t>5</w:t>
            </w:r>
            <w:r w:rsidR="003800A9">
              <w:rPr>
                <w:rFonts w:asciiTheme="minorHAnsi" w:hAnsiTheme="minorHAnsi" w:cstheme="minorHAnsi"/>
                <w:sz w:val="24"/>
                <w:szCs w:val="24"/>
              </w:rPr>
              <w:t>0</w:t>
            </w:r>
            <w:r>
              <w:rPr>
                <w:rFonts w:asciiTheme="minorHAnsi" w:hAnsiTheme="minorHAnsi" w:cstheme="minorHAnsi"/>
                <w:sz w:val="24"/>
                <w:szCs w:val="24"/>
              </w:rPr>
              <w:t xml:space="preserve"> </w:t>
            </w:r>
            <w:r w:rsidR="00D0553F" w:rsidRPr="00384DE8">
              <w:rPr>
                <w:rFonts w:asciiTheme="minorHAnsi" w:hAnsiTheme="minorHAnsi" w:cstheme="minorHAnsi"/>
                <w:sz w:val="24"/>
                <w:szCs w:val="24"/>
              </w:rPr>
              <w:t xml:space="preserve">Initial </w:t>
            </w:r>
            <w:r w:rsidR="00D0553F" w:rsidRPr="00384DE8">
              <w:rPr>
                <w:rFonts w:asciiTheme="minorHAnsi" w:hAnsiTheme="minorHAnsi" w:cstheme="minorHAnsi"/>
                <w:spacing w:val="-2"/>
                <w:sz w:val="24"/>
                <w:szCs w:val="24"/>
              </w:rPr>
              <w:t>assessments</w:t>
            </w:r>
            <w:r>
              <w:rPr>
                <w:rFonts w:asciiTheme="minorHAnsi" w:hAnsiTheme="minorHAnsi" w:cstheme="minorHAnsi"/>
                <w:spacing w:val="-2"/>
                <w:sz w:val="24"/>
                <w:szCs w:val="24"/>
              </w:rPr>
              <w:t xml:space="preserve"> were completed.</w:t>
            </w:r>
          </w:p>
        </w:tc>
        <w:tc>
          <w:tcPr>
            <w:tcW w:w="2449" w:type="dxa"/>
          </w:tcPr>
          <w:p w14:paraId="230D3B4F" w14:textId="77777777" w:rsidR="001E61FF" w:rsidRPr="00384DE8" w:rsidRDefault="00D0553F">
            <w:pPr>
              <w:pStyle w:val="TableParagraph"/>
              <w:spacing w:line="259" w:lineRule="auto"/>
              <w:ind w:left="105" w:right="264"/>
              <w:jc w:val="both"/>
              <w:rPr>
                <w:rFonts w:asciiTheme="minorHAnsi" w:hAnsiTheme="minorHAnsi" w:cstheme="minorHAnsi"/>
                <w:sz w:val="24"/>
                <w:szCs w:val="24"/>
              </w:rPr>
            </w:pPr>
            <w:r w:rsidRPr="00384DE8">
              <w:rPr>
                <w:rFonts w:asciiTheme="minorHAnsi" w:hAnsiTheme="minorHAnsi" w:cstheme="minorHAnsi"/>
                <w:sz w:val="24"/>
                <w:szCs w:val="24"/>
              </w:rPr>
              <w:t>Use</w:t>
            </w:r>
            <w:r w:rsidRPr="00384DE8">
              <w:rPr>
                <w:rFonts w:asciiTheme="minorHAnsi" w:hAnsiTheme="minorHAnsi" w:cstheme="minorHAnsi"/>
                <w:spacing w:val="-13"/>
                <w:sz w:val="24"/>
                <w:szCs w:val="24"/>
              </w:rPr>
              <w:t xml:space="preserve"> </w:t>
            </w:r>
            <w:r w:rsidRPr="00384DE8">
              <w:rPr>
                <w:rFonts w:asciiTheme="minorHAnsi" w:hAnsiTheme="minorHAnsi" w:cstheme="minorHAnsi"/>
                <w:sz w:val="24"/>
                <w:szCs w:val="24"/>
              </w:rPr>
              <w:t>of</w:t>
            </w:r>
            <w:r w:rsidRPr="00384DE8">
              <w:rPr>
                <w:rFonts w:asciiTheme="minorHAnsi" w:hAnsiTheme="minorHAnsi" w:cstheme="minorHAnsi"/>
                <w:spacing w:val="-11"/>
                <w:sz w:val="24"/>
                <w:szCs w:val="24"/>
              </w:rPr>
              <w:t xml:space="preserve"> </w:t>
            </w:r>
            <w:r w:rsidRPr="00384DE8">
              <w:rPr>
                <w:rFonts w:asciiTheme="minorHAnsi" w:hAnsiTheme="minorHAnsi" w:cstheme="minorHAnsi"/>
                <w:sz w:val="24"/>
                <w:szCs w:val="24"/>
              </w:rPr>
              <w:t>techniques</w:t>
            </w:r>
            <w:r w:rsidRPr="00384DE8">
              <w:rPr>
                <w:rFonts w:asciiTheme="minorHAnsi" w:hAnsiTheme="minorHAnsi" w:cstheme="minorHAnsi"/>
                <w:spacing w:val="-11"/>
                <w:sz w:val="24"/>
                <w:szCs w:val="24"/>
              </w:rPr>
              <w:t xml:space="preserve"> </w:t>
            </w:r>
            <w:r w:rsidRPr="00384DE8">
              <w:rPr>
                <w:rFonts w:asciiTheme="minorHAnsi" w:hAnsiTheme="minorHAnsi" w:cstheme="minorHAnsi"/>
                <w:sz w:val="24"/>
                <w:szCs w:val="24"/>
              </w:rPr>
              <w:t>such as</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brief</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interventions</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 xml:space="preserve">/ CBT </w:t>
            </w:r>
            <w:proofErr w:type="gramStart"/>
            <w:r w:rsidRPr="00384DE8">
              <w:rPr>
                <w:rFonts w:asciiTheme="minorHAnsi" w:hAnsiTheme="minorHAnsi" w:cstheme="minorHAnsi"/>
                <w:sz w:val="24"/>
                <w:szCs w:val="24"/>
              </w:rPr>
              <w:t>/CRA</w:t>
            </w:r>
            <w:proofErr w:type="gramEnd"/>
            <w:r w:rsidRPr="00384DE8">
              <w:rPr>
                <w:rFonts w:asciiTheme="minorHAnsi" w:hAnsiTheme="minorHAnsi" w:cstheme="minorHAnsi"/>
                <w:sz w:val="24"/>
                <w:szCs w:val="24"/>
              </w:rPr>
              <w:t>/SFBT.</w:t>
            </w:r>
          </w:p>
          <w:p w14:paraId="4DA90756" w14:textId="77777777" w:rsidR="001E61FF" w:rsidRPr="00384DE8" w:rsidRDefault="00D0553F">
            <w:pPr>
              <w:pStyle w:val="TableParagraph"/>
              <w:spacing w:before="158" w:line="259" w:lineRule="auto"/>
              <w:ind w:left="105" w:right="107"/>
              <w:rPr>
                <w:rFonts w:asciiTheme="minorHAnsi" w:hAnsiTheme="minorHAnsi" w:cstheme="minorHAnsi"/>
                <w:sz w:val="24"/>
                <w:szCs w:val="24"/>
              </w:rPr>
            </w:pPr>
            <w:r w:rsidRPr="00384DE8">
              <w:rPr>
                <w:rFonts w:asciiTheme="minorHAnsi" w:hAnsiTheme="minorHAnsi" w:cstheme="minorHAnsi"/>
                <w:sz w:val="24"/>
                <w:szCs w:val="24"/>
              </w:rPr>
              <w:t>Teaching</w:t>
            </w:r>
            <w:r w:rsidRPr="00384DE8">
              <w:rPr>
                <w:rFonts w:asciiTheme="minorHAnsi" w:hAnsiTheme="minorHAnsi" w:cstheme="minorHAnsi"/>
                <w:spacing w:val="-13"/>
                <w:sz w:val="24"/>
                <w:szCs w:val="24"/>
              </w:rPr>
              <w:t xml:space="preserve"> </w:t>
            </w:r>
            <w:r w:rsidRPr="00384DE8">
              <w:rPr>
                <w:rFonts w:asciiTheme="minorHAnsi" w:hAnsiTheme="minorHAnsi" w:cstheme="minorHAnsi"/>
                <w:sz w:val="24"/>
                <w:szCs w:val="24"/>
              </w:rPr>
              <w:t>clients’</w:t>
            </w:r>
            <w:r w:rsidRPr="00384DE8">
              <w:rPr>
                <w:rFonts w:asciiTheme="minorHAnsi" w:hAnsiTheme="minorHAnsi" w:cstheme="minorHAnsi"/>
                <w:spacing w:val="-11"/>
                <w:sz w:val="24"/>
                <w:szCs w:val="24"/>
              </w:rPr>
              <w:t xml:space="preserve"> </w:t>
            </w:r>
            <w:r w:rsidRPr="00384DE8">
              <w:rPr>
                <w:rFonts w:asciiTheme="minorHAnsi" w:hAnsiTheme="minorHAnsi" w:cstheme="minorHAnsi"/>
                <w:sz w:val="24"/>
                <w:szCs w:val="24"/>
              </w:rPr>
              <w:t>skills</w:t>
            </w:r>
            <w:r w:rsidRPr="00384DE8">
              <w:rPr>
                <w:rFonts w:asciiTheme="minorHAnsi" w:hAnsiTheme="minorHAnsi" w:cstheme="minorHAnsi"/>
                <w:spacing w:val="-12"/>
                <w:sz w:val="24"/>
                <w:szCs w:val="24"/>
              </w:rPr>
              <w:t xml:space="preserve"> </w:t>
            </w:r>
            <w:r w:rsidRPr="00384DE8">
              <w:rPr>
                <w:rFonts w:asciiTheme="minorHAnsi" w:hAnsiTheme="minorHAnsi" w:cstheme="minorHAnsi"/>
                <w:sz w:val="24"/>
                <w:szCs w:val="24"/>
              </w:rPr>
              <w:t xml:space="preserve">by using the framework to create and reach goals and improve coping </w:t>
            </w:r>
            <w:r w:rsidRPr="00384DE8">
              <w:rPr>
                <w:rFonts w:asciiTheme="minorHAnsi" w:hAnsiTheme="minorHAnsi" w:cstheme="minorHAnsi"/>
                <w:spacing w:val="-2"/>
                <w:sz w:val="24"/>
                <w:szCs w:val="24"/>
              </w:rPr>
              <w:t>skills.</w:t>
            </w:r>
          </w:p>
          <w:p w14:paraId="688B4C93" w14:textId="77777777" w:rsidR="001E61FF" w:rsidRPr="00384DE8" w:rsidRDefault="00D0553F">
            <w:pPr>
              <w:pStyle w:val="TableParagraph"/>
              <w:spacing w:before="159" w:line="259" w:lineRule="auto"/>
              <w:ind w:left="105"/>
              <w:rPr>
                <w:rFonts w:asciiTheme="minorHAnsi" w:hAnsiTheme="minorHAnsi" w:cstheme="minorHAnsi"/>
                <w:sz w:val="24"/>
                <w:szCs w:val="24"/>
              </w:rPr>
            </w:pPr>
            <w:r w:rsidRPr="00384DE8">
              <w:rPr>
                <w:rFonts w:asciiTheme="minorHAnsi" w:hAnsiTheme="minorHAnsi" w:cstheme="minorHAnsi"/>
                <w:sz w:val="24"/>
                <w:szCs w:val="24"/>
              </w:rPr>
              <w:t>Explore self- determination</w:t>
            </w:r>
            <w:r w:rsidRPr="00384DE8">
              <w:rPr>
                <w:rFonts w:asciiTheme="minorHAnsi" w:hAnsiTheme="minorHAnsi" w:cstheme="minorHAnsi"/>
                <w:spacing w:val="-13"/>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12"/>
                <w:sz w:val="24"/>
                <w:szCs w:val="24"/>
              </w:rPr>
              <w:t xml:space="preserve"> </w:t>
            </w:r>
            <w:r w:rsidRPr="00384DE8">
              <w:rPr>
                <w:rFonts w:asciiTheme="minorHAnsi" w:hAnsiTheme="minorHAnsi" w:cstheme="minorHAnsi"/>
                <w:sz w:val="24"/>
                <w:szCs w:val="24"/>
              </w:rPr>
              <w:t>help them to find their strengths in adversity,</w:t>
            </w:r>
          </w:p>
        </w:tc>
        <w:tc>
          <w:tcPr>
            <w:tcW w:w="4515" w:type="dxa"/>
          </w:tcPr>
          <w:p w14:paraId="4305978B" w14:textId="77777777" w:rsidR="001E61FF" w:rsidRPr="00384DE8" w:rsidRDefault="00D0553F">
            <w:pPr>
              <w:pStyle w:val="TableParagraph"/>
              <w:spacing w:line="268" w:lineRule="exact"/>
              <w:ind w:left="104"/>
              <w:rPr>
                <w:rFonts w:asciiTheme="minorHAnsi" w:hAnsiTheme="minorHAnsi" w:cstheme="minorHAnsi"/>
                <w:sz w:val="24"/>
                <w:szCs w:val="24"/>
              </w:rPr>
            </w:pPr>
            <w:r w:rsidRPr="00384DE8">
              <w:rPr>
                <w:rFonts w:asciiTheme="minorHAnsi" w:hAnsiTheme="minorHAnsi" w:cstheme="minorHAnsi"/>
                <w:sz w:val="24"/>
                <w:szCs w:val="24"/>
              </w:rPr>
              <w:t>Ability</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to</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self-</w:t>
            </w:r>
            <w:r w:rsidRPr="00384DE8">
              <w:rPr>
                <w:rFonts w:asciiTheme="minorHAnsi" w:hAnsiTheme="minorHAnsi" w:cstheme="minorHAnsi"/>
                <w:spacing w:val="-2"/>
                <w:sz w:val="24"/>
                <w:szCs w:val="24"/>
              </w:rPr>
              <w:t>actualize.</w:t>
            </w:r>
          </w:p>
          <w:p w14:paraId="489377CD" w14:textId="30A1A8C2" w:rsidR="001E61FF" w:rsidRPr="00384DE8" w:rsidRDefault="00D0553F">
            <w:pPr>
              <w:pStyle w:val="TableParagraph"/>
              <w:spacing w:before="180" w:line="259" w:lineRule="auto"/>
              <w:ind w:left="104" w:right="103"/>
              <w:rPr>
                <w:rFonts w:asciiTheme="minorHAnsi" w:hAnsiTheme="minorHAnsi" w:cstheme="minorHAnsi"/>
                <w:sz w:val="24"/>
                <w:szCs w:val="24"/>
              </w:rPr>
            </w:pPr>
            <w:r w:rsidRPr="00384DE8">
              <w:rPr>
                <w:rFonts w:asciiTheme="minorHAnsi" w:hAnsiTheme="minorHAnsi" w:cstheme="minorHAnsi"/>
                <w:sz w:val="24"/>
                <w:szCs w:val="24"/>
              </w:rPr>
              <w:t>Better understanding of self in adversity, using and</w:t>
            </w:r>
            <w:r w:rsidRPr="00384DE8">
              <w:rPr>
                <w:rFonts w:asciiTheme="minorHAnsi" w:hAnsiTheme="minorHAnsi" w:cstheme="minorHAnsi"/>
                <w:spacing w:val="-12"/>
                <w:sz w:val="24"/>
                <w:szCs w:val="24"/>
              </w:rPr>
              <w:t xml:space="preserve"> </w:t>
            </w:r>
            <w:proofErr w:type="spellStart"/>
            <w:r w:rsidRPr="00384DE8">
              <w:rPr>
                <w:rFonts w:asciiTheme="minorHAnsi" w:hAnsiTheme="minorHAnsi" w:cstheme="minorHAnsi"/>
                <w:sz w:val="24"/>
                <w:szCs w:val="24"/>
              </w:rPr>
              <w:t>honouring</w:t>
            </w:r>
            <w:proofErr w:type="spellEnd"/>
            <w:r w:rsidRPr="00384DE8">
              <w:rPr>
                <w:rFonts w:asciiTheme="minorHAnsi" w:hAnsiTheme="minorHAnsi" w:cstheme="minorHAnsi"/>
                <w:spacing w:val="-12"/>
                <w:sz w:val="24"/>
                <w:szCs w:val="24"/>
              </w:rPr>
              <w:t xml:space="preserve"> </w:t>
            </w:r>
            <w:r w:rsidRPr="00384DE8">
              <w:rPr>
                <w:rFonts w:asciiTheme="minorHAnsi" w:hAnsiTheme="minorHAnsi" w:cstheme="minorHAnsi"/>
                <w:sz w:val="24"/>
                <w:szCs w:val="24"/>
              </w:rPr>
              <w:t>the</w:t>
            </w:r>
            <w:r w:rsidRPr="00384DE8">
              <w:rPr>
                <w:rFonts w:asciiTheme="minorHAnsi" w:hAnsiTheme="minorHAnsi" w:cstheme="minorHAnsi"/>
                <w:spacing w:val="-13"/>
                <w:sz w:val="24"/>
                <w:szCs w:val="24"/>
              </w:rPr>
              <w:t xml:space="preserve"> </w:t>
            </w:r>
            <w:r w:rsidRPr="00384DE8">
              <w:rPr>
                <w:rFonts w:asciiTheme="minorHAnsi" w:hAnsiTheme="minorHAnsi" w:cstheme="minorHAnsi"/>
                <w:sz w:val="24"/>
                <w:szCs w:val="24"/>
              </w:rPr>
              <w:t>client</w:t>
            </w:r>
            <w:r w:rsidR="00D24320">
              <w:rPr>
                <w:rFonts w:asciiTheme="minorHAnsi" w:hAnsiTheme="minorHAnsi" w:cstheme="minorHAnsi"/>
                <w:sz w:val="24"/>
                <w:szCs w:val="24"/>
              </w:rPr>
              <w:t>’</w:t>
            </w:r>
            <w:r w:rsidRPr="00384DE8">
              <w:rPr>
                <w:rFonts w:asciiTheme="minorHAnsi" w:hAnsiTheme="minorHAnsi" w:cstheme="minorHAnsi"/>
                <w:sz w:val="24"/>
                <w:szCs w:val="24"/>
              </w:rPr>
              <w:t>s right to self</w:t>
            </w:r>
            <w:proofErr w:type="gramStart"/>
            <w:r w:rsidRPr="00384DE8">
              <w:rPr>
                <w:rFonts w:asciiTheme="minorHAnsi" w:hAnsiTheme="minorHAnsi" w:cstheme="minorHAnsi"/>
                <w:sz w:val="24"/>
                <w:szCs w:val="24"/>
              </w:rPr>
              <w:t>- direct</w:t>
            </w:r>
            <w:proofErr w:type="gramEnd"/>
            <w:r w:rsidRPr="00384DE8">
              <w:rPr>
                <w:rFonts w:asciiTheme="minorHAnsi" w:hAnsiTheme="minorHAnsi" w:cstheme="minorHAnsi"/>
                <w:sz w:val="24"/>
                <w:szCs w:val="24"/>
              </w:rPr>
              <w:t>.</w:t>
            </w:r>
          </w:p>
          <w:p w14:paraId="5C67D82D" w14:textId="77777777" w:rsidR="001E61FF" w:rsidRPr="00384DE8" w:rsidRDefault="00D0553F">
            <w:pPr>
              <w:pStyle w:val="TableParagraph"/>
              <w:spacing w:before="160" w:line="259" w:lineRule="auto"/>
              <w:ind w:left="104"/>
              <w:rPr>
                <w:rFonts w:asciiTheme="minorHAnsi" w:hAnsiTheme="minorHAnsi" w:cstheme="minorHAnsi"/>
                <w:sz w:val="24"/>
                <w:szCs w:val="24"/>
              </w:rPr>
            </w:pPr>
            <w:r w:rsidRPr="00384DE8">
              <w:rPr>
                <w:rFonts w:asciiTheme="minorHAnsi" w:hAnsiTheme="minorHAnsi" w:cstheme="minorHAnsi"/>
                <w:sz w:val="24"/>
                <w:szCs w:val="24"/>
              </w:rPr>
              <w:t>To</w:t>
            </w:r>
            <w:r w:rsidRPr="00384DE8">
              <w:rPr>
                <w:rFonts w:asciiTheme="minorHAnsi" w:hAnsiTheme="minorHAnsi" w:cstheme="minorHAnsi"/>
                <w:spacing w:val="-11"/>
                <w:sz w:val="24"/>
                <w:szCs w:val="24"/>
              </w:rPr>
              <w:t xml:space="preserve"> </w:t>
            </w:r>
            <w:r w:rsidRPr="00384DE8">
              <w:rPr>
                <w:rFonts w:asciiTheme="minorHAnsi" w:hAnsiTheme="minorHAnsi" w:cstheme="minorHAnsi"/>
                <w:sz w:val="24"/>
                <w:szCs w:val="24"/>
              </w:rPr>
              <w:t>discover</w:t>
            </w:r>
            <w:r w:rsidRPr="00384DE8">
              <w:rPr>
                <w:rFonts w:asciiTheme="minorHAnsi" w:hAnsiTheme="minorHAnsi" w:cstheme="minorHAnsi"/>
                <w:spacing w:val="-13"/>
                <w:sz w:val="24"/>
                <w:szCs w:val="24"/>
              </w:rPr>
              <w:t xml:space="preserve"> </w:t>
            </w:r>
            <w:r w:rsidRPr="00384DE8">
              <w:rPr>
                <w:rFonts w:asciiTheme="minorHAnsi" w:hAnsiTheme="minorHAnsi" w:cstheme="minorHAnsi"/>
                <w:sz w:val="24"/>
                <w:szCs w:val="24"/>
              </w:rPr>
              <w:t>strengths</w:t>
            </w:r>
            <w:r w:rsidRPr="00384DE8">
              <w:rPr>
                <w:rFonts w:asciiTheme="minorHAnsi" w:hAnsiTheme="minorHAnsi" w:cstheme="minorHAnsi"/>
                <w:spacing w:val="-12"/>
                <w:sz w:val="24"/>
                <w:szCs w:val="24"/>
              </w:rPr>
              <w:t xml:space="preserve"> </w:t>
            </w:r>
            <w:r w:rsidRPr="00384DE8">
              <w:rPr>
                <w:rFonts w:asciiTheme="minorHAnsi" w:hAnsiTheme="minorHAnsi" w:cstheme="minorHAnsi"/>
                <w:sz w:val="24"/>
                <w:szCs w:val="24"/>
              </w:rPr>
              <w:t xml:space="preserve">/ </w:t>
            </w:r>
            <w:r w:rsidRPr="00384DE8">
              <w:rPr>
                <w:rFonts w:asciiTheme="minorHAnsi" w:hAnsiTheme="minorHAnsi" w:cstheme="minorHAnsi"/>
                <w:spacing w:val="-2"/>
                <w:sz w:val="24"/>
                <w:szCs w:val="24"/>
              </w:rPr>
              <w:t>determination.</w:t>
            </w:r>
          </w:p>
          <w:p w14:paraId="16DD14FC" w14:textId="77777777" w:rsidR="001E61FF" w:rsidRPr="00384DE8" w:rsidRDefault="00D0553F">
            <w:pPr>
              <w:pStyle w:val="TableParagraph"/>
              <w:spacing w:before="160" w:line="259" w:lineRule="auto"/>
              <w:ind w:left="104" w:right="140"/>
              <w:rPr>
                <w:rFonts w:asciiTheme="minorHAnsi" w:hAnsiTheme="minorHAnsi" w:cstheme="minorHAnsi"/>
                <w:sz w:val="24"/>
                <w:szCs w:val="24"/>
              </w:rPr>
            </w:pPr>
            <w:r w:rsidRPr="00384DE8">
              <w:rPr>
                <w:rFonts w:asciiTheme="minorHAnsi" w:hAnsiTheme="minorHAnsi" w:cstheme="minorHAnsi"/>
                <w:spacing w:val="-2"/>
                <w:sz w:val="24"/>
                <w:szCs w:val="24"/>
              </w:rPr>
              <w:t xml:space="preserve">Non-confrontational </w:t>
            </w:r>
            <w:r w:rsidRPr="00384DE8">
              <w:rPr>
                <w:rFonts w:asciiTheme="minorHAnsi" w:hAnsiTheme="minorHAnsi" w:cstheme="minorHAnsi"/>
                <w:sz w:val="24"/>
                <w:szCs w:val="24"/>
              </w:rPr>
              <w:t xml:space="preserve">counselling that promotes </w:t>
            </w:r>
            <w:proofErr w:type="spellStart"/>
            <w:r w:rsidRPr="00384DE8">
              <w:rPr>
                <w:rFonts w:asciiTheme="minorHAnsi" w:hAnsiTheme="minorHAnsi" w:cstheme="minorHAnsi"/>
                <w:sz w:val="24"/>
                <w:szCs w:val="24"/>
              </w:rPr>
              <w:t>behaviour</w:t>
            </w:r>
            <w:proofErr w:type="spellEnd"/>
            <w:r w:rsidRPr="00384DE8">
              <w:rPr>
                <w:rFonts w:asciiTheme="minorHAnsi" w:hAnsiTheme="minorHAnsi" w:cstheme="minorHAnsi"/>
                <w:sz w:val="24"/>
                <w:szCs w:val="24"/>
              </w:rPr>
              <w:t xml:space="preserve"> change by assisting clients</w:t>
            </w:r>
            <w:r w:rsidRPr="00384DE8">
              <w:rPr>
                <w:rFonts w:asciiTheme="minorHAnsi" w:hAnsiTheme="minorHAnsi" w:cstheme="minorHAnsi"/>
                <w:spacing w:val="-13"/>
                <w:sz w:val="24"/>
                <w:szCs w:val="24"/>
              </w:rPr>
              <w:t xml:space="preserve"> </w:t>
            </w:r>
            <w:r w:rsidRPr="00384DE8">
              <w:rPr>
                <w:rFonts w:asciiTheme="minorHAnsi" w:hAnsiTheme="minorHAnsi" w:cstheme="minorHAnsi"/>
                <w:sz w:val="24"/>
                <w:szCs w:val="24"/>
              </w:rPr>
              <w:t>to</w:t>
            </w:r>
            <w:r w:rsidRPr="00384DE8">
              <w:rPr>
                <w:rFonts w:asciiTheme="minorHAnsi" w:hAnsiTheme="minorHAnsi" w:cstheme="minorHAnsi"/>
                <w:spacing w:val="-11"/>
                <w:sz w:val="24"/>
                <w:szCs w:val="24"/>
              </w:rPr>
              <w:t xml:space="preserve"> </w:t>
            </w:r>
            <w:r w:rsidRPr="00384DE8">
              <w:rPr>
                <w:rFonts w:asciiTheme="minorHAnsi" w:hAnsiTheme="minorHAnsi" w:cstheme="minorHAnsi"/>
                <w:sz w:val="24"/>
                <w:szCs w:val="24"/>
              </w:rPr>
              <w:t>resolve</w:t>
            </w:r>
            <w:r w:rsidRPr="00384DE8">
              <w:rPr>
                <w:rFonts w:asciiTheme="minorHAnsi" w:hAnsiTheme="minorHAnsi" w:cstheme="minorHAnsi"/>
                <w:spacing w:val="-13"/>
                <w:sz w:val="24"/>
                <w:szCs w:val="24"/>
              </w:rPr>
              <w:t xml:space="preserve"> </w:t>
            </w:r>
            <w:r w:rsidRPr="00384DE8">
              <w:rPr>
                <w:rFonts w:asciiTheme="minorHAnsi" w:hAnsiTheme="minorHAnsi" w:cstheme="minorHAnsi"/>
                <w:sz w:val="24"/>
                <w:szCs w:val="24"/>
              </w:rPr>
              <w:t>and</w:t>
            </w:r>
          </w:p>
          <w:p w14:paraId="3A7ACAD5" w14:textId="77777777" w:rsidR="001E61FF" w:rsidRPr="00384DE8" w:rsidRDefault="00D0553F">
            <w:pPr>
              <w:pStyle w:val="TableParagraph"/>
              <w:spacing w:line="268" w:lineRule="exact"/>
              <w:ind w:left="104"/>
              <w:rPr>
                <w:rFonts w:asciiTheme="minorHAnsi" w:hAnsiTheme="minorHAnsi" w:cstheme="minorHAnsi"/>
                <w:sz w:val="24"/>
                <w:szCs w:val="24"/>
              </w:rPr>
            </w:pPr>
            <w:r w:rsidRPr="00384DE8">
              <w:rPr>
                <w:rFonts w:asciiTheme="minorHAnsi" w:hAnsiTheme="minorHAnsi" w:cstheme="minorHAnsi"/>
                <w:sz w:val="24"/>
                <w:szCs w:val="24"/>
              </w:rPr>
              <w:t>overcome</w:t>
            </w:r>
            <w:r w:rsidRPr="00384DE8">
              <w:rPr>
                <w:rFonts w:asciiTheme="minorHAnsi" w:hAnsiTheme="minorHAnsi" w:cstheme="minorHAnsi"/>
                <w:spacing w:val="-6"/>
                <w:sz w:val="24"/>
                <w:szCs w:val="24"/>
              </w:rPr>
              <w:t xml:space="preserve"> </w:t>
            </w:r>
            <w:r w:rsidRPr="00384DE8">
              <w:rPr>
                <w:rFonts w:asciiTheme="minorHAnsi" w:hAnsiTheme="minorHAnsi" w:cstheme="minorHAnsi"/>
                <w:spacing w:val="-2"/>
                <w:sz w:val="24"/>
                <w:szCs w:val="24"/>
              </w:rPr>
              <w:t>mixed</w:t>
            </w:r>
          </w:p>
        </w:tc>
      </w:tr>
    </w:tbl>
    <w:p w14:paraId="67C81983" w14:textId="77777777" w:rsidR="001E61FF" w:rsidRPr="00384DE8" w:rsidRDefault="001E61FF">
      <w:pPr>
        <w:pStyle w:val="TableParagraph"/>
        <w:spacing w:line="268" w:lineRule="exact"/>
        <w:rPr>
          <w:rFonts w:asciiTheme="minorHAnsi" w:hAnsiTheme="minorHAnsi" w:cstheme="minorHAnsi"/>
          <w:sz w:val="24"/>
          <w:szCs w:val="24"/>
        </w:rPr>
        <w:sectPr w:rsidR="001E61FF" w:rsidRPr="00384DE8">
          <w:pgSz w:w="16840" w:h="11910" w:orient="landscape"/>
          <w:pgMar w:top="860" w:right="1417" w:bottom="1200" w:left="1417" w:header="0" w:footer="988" w:gutter="0"/>
          <w:cols w:space="720"/>
        </w:sectPr>
      </w:pPr>
    </w:p>
    <w:tbl>
      <w:tblPr>
        <w:tblW w:w="1559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2693"/>
        <w:gridCol w:w="1914"/>
        <w:gridCol w:w="1470"/>
        <w:gridCol w:w="2449"/>
        <w:gridCol w:w="4515"/>
      </w:tblGrid>
      <w:tr w:rsidR="001E61FF" w:rsidRPr="00384DE8" w14:paraId="7938B9B8" w14:textId="77777777" w:rsidTr="00467F84">
        <w:trPr>
          <w:trHeight w:val="9366"/>
        </w:trPr>
        <w:tc>
          <w:tcPr>
            <w:tcW w:w="2552" w:type="dxa"/>
          </w:tcPr>
          <w:p w14:paraId="0287AD81" w14:textId="77777777" w:rsidR="001E61FF" w:rsidRPr="00384DE8" w:rsidRDefault="001E61FF">
            <w:pPr>
              <w:pStyle w:val="TableParagraph"/>
              <w:ind w:left="0"/>
              <w:rPr>
                <w:rFonts w:asciiTheme="minorHAnsi" w:hAnsiTheme="minorHAnsi" w:cstheme="minorHAnsi"/>
                <w:sz w:val="24"/>
                <w:szCs w:val="24"/>
              </w:rPr>
            </w:pPr>
          </w:p>
        </w:tc>
        <w:tc>
          <w:tcPr>
            <w:tcW w:w="2693" w:type="dxa"/>
          </w:tcPr>
          <w:p w14:paraId="2A17EB75" w14:textId="77777777" w:rsidR="001E61FF" w:rsidRPr="00384DE8" w:rsidRDefault="001E61FF">
            <w:pPr>
              <w:pStyle w:val="TableParagraph"/>
              <w:ind w:left="0"/>
              <w:rPr>
                <w:rFonts w:asciiTheme="minorHAnsi" w:hAnsiTheme="minorHAnsi" w:cstheme="minorHAnsi"/>
                <w:sz w:val="24"/>
                <w:szCs w:val="24"/>
              </w:rPr>
            </w:pPr>
          </w:p>
        </w:tc>
        <w:tc>
          <w:tcPr>
            <w:tcW w:w="1914" w:type="dxa"/>
          </w:tcPr>
          <w:p w14:paraId="72B0A6D1" w14:textId="77777777" w:rsidR="001E61FF" w:rsidRPr="00384DE8" w:rsidRDefault="001E61FF">
            <w:pPr>
              <w:pStyle w:val="TableParagraph"/>
              <w:ind w:left="0"/>
              <w:rPr>
                <w:rFonts w:asciiTheme="minorHAnsi" w:hAnsiTheme="minorHAnsi" w:cstheme="minorHAnsi"/>
                <w:sz w:val="24"/>
                <w:szCs w:val="24"/>
              </w:rPr>
            </w:pPr>
          </w:p>
        </w:tc>
        <w:tc>
          <w:tcPr>
            <w:tcW w:w="1470" w:type="dxa"/>
          </w:tcPr>
          <w:p w14:paraId="60165E0B" w14:textId="1CB30FE3" w:rsidR="001E61FF" w:rsidRPr="00384DE8" w:rsidRDefault="00B9227D">
            <w:pPr>
              <w:pStyle w:val="TableParagraph"/>
              <w:spacing w:before="22" w:line="256" w:lineRule="auto"/>
              <w:ind w:left="106"/>
              <w:rPr>
                <w:rFonts w:asciiTheme="minorHAnsi" w:hAnsiTheme="minorHAnsi" w:cstheme="minorHAnsi"/>
                <w:sz w:val="24"/>
                <w:szCs w:val="24"/>
              </w:rPr>
            </w:pPr>
            <w:r>
              <w:rPr>
                <w:rFonts w:asciiTheme="minorHAnsi" w:hAnsiTheme="minorHAnsi" w:cstheme="minorHAnsi"/>
                <w:spacing w:val="-2"/>
                <w:sz w:val="24"/>
                <w:szCs w:val="24"/>
              </w:rPr>
              <w:t>1</w:t>
            </w:r>
            <w:r w:rsidR="003800A9">
              <w:rPr>
                <w:rFonts w:asciiTheme="minorHAnsi" w:hAnsiTheme="minorHAnsi" w:cstheme="minorHAnsi"/>
                <w:spacing w:val="-2"/>
                <w:sz w:val="24"/>
                <w:szCs w:val="24"/>
              </w:rPr>
              <w:t>596</w:t>
            </w:r>
            <w:r>
              <w:rPr>
                <w:rFonts w:asciiTheme="minorHAnsi" w:hAnsiTheme="minorHAnsi" w:cstheme="minorHAnsi"/>
                <w:spacing w:val="-2"/>
                <w:sz w:val="24"/>
                <w:szCs w:val="24"/>
              </w:rPr>
              <w:t xml:space="preserve"> </w:t>
            </w:r>
            <w:r w:rsidR="00D0553F" w:rsidRPr="00384DE8">
              <w:rPr>
                <w:rFonts w:asciiTheme="minorHAnsi" w:hAnsiTheme="minorHAnsi" w:cstheme="minorHAnsi"/>
                <w:spacing w:val="-2"/>
                <w:sz w:val="24"/>
                <w:szCs w:val="24"/>
              </w:rPr>
              <w:t xml:space="preserve">individual </w:t>
            </w:r>
            <w:r w:rsidR="00D0553F" w:rsidRPr="00B9227D">
              <w:rPr>
                <w:rFonts w:asciiTheme="minorHAnsi" w:hAnsiTheme="minorHAnsi" w:cstheme="minorHAnsi"/>
                <w:spacing w:val="-2"/>
                <w:sz w:val="24"/>
                <w:szCs w:val="24"/>
              </w:rPr>
              <w:t>sessions</w:t>
            </w:r>
            <w:r>
              <w:rPr>
                <w:rFonts w:asciiTheme="minorHAnsi" w:hAnsiTheme="minorHAnsi" w:cstheme="minorHAnsi"/>
                <w:spacing w:val="-2"/>
                <w:sz w:val="24"/>
                <w:szCs w:val="24"/>
              </w:rPr>
              <w:t xml:space="preserve"> took place.</w:t>
            </w:r>
          </w:p>
          <w:p w14:paraId="2FD036EE" w14:textId="1CF89843" w:rsidR="001E61FF" w:rsidRPr="00384DE8" w:rsidRDefault="00B9227D">
            <w:pPr>
              <w:pStyle w:val="TableParagraph"/>
              <w:spacing w:before="165" w:line="259" w:lineRule="auto"/>
              <w:ind w:left="106" w:right="108"/>
              <w:rPr>
                <w:rFonts w:asciiTheme="minorHAnsi" w:hAnsiTheme="minorHAnsi" w:cstheme="minorHAnsi"/>
                <w:sz w:val="24"/>
                <w:szCs w:val="24"/>
              </w:rPr>
            </w:pPr>
            <w:r>
              <w:rPr>
                <w:rFonts w:asciiTheme="minorHAnsi" w:hAnsiTheme="minorHAnsi" w:cstheme="minorHAnsi"/>
                <w:sz w:val="24"/>
                <w:szCs w:val="24"/>
              </w:rPr>
              <w:t xml:space="preserve">334 </w:t>
            </w:r>
            <w:r w:rsidR="00D0553F" w:rsidRPr="00384DE8">
              <w:rPr>
                <w:rFonts w:asciiTheme="minorHAnsi" w:hAnsiTheme="minorHAnsi" w:cstheme="minorHAnsi"/>
                <w:sz w:val="24"/>
                <w:szCs w:val="24"/>
              </w:rPr>
              <w:t>remote sessions</w:t>
            </w:r>
            <w:r w:rsidR="00D0553F" w:rsidRPr="00384DE8">
              <w:rPr>
                <w:rFonts w:asciiTheme="minorHAnsi" w:hAnsiTheme="minorHAnsi" w:cstheme="minorHAnsi"/>
                <w:spacing w:val="-13"/>
                <w:sz w:val="24"/>
                <w:szCs w:val="24"/>
              </w:rPr>
              <w:t xml:space="preserve"> </w:t>
            </w:r>
            <w:r w:rsidR="00D0553F" w:rsidRPr="00384DE8">
              <w:rPr>
                <w:rFonts w:asciiTheme="minorHAnsi" w:hAnsiTheme="minorHAnsi" w:cstheme="minorHAnsi"/>
                <w:sz w:val="24"/>
                <w:szCs w:val="24"/>
              </w:rPr>
              <w:t xml:space="preserve">were </w:t>
            </w:r>
            <w:r w:rsidR="00D0553F" w:rsidRPr="00384DE8">
              <w:rPr>
                <w:rFonts w:asciiTheme="minorHAnsi" w:hAnsiTheme="minorHAnsi" w:cstheme="minorHAnsi"/>
                <w:spacing w:val="-2"/>
                <w:sz w:val="24"/>
                <w:szCs w:val="24"/>
              </w:rPr>
              <w:t xml:space="preserve">delivered </w:t>
            </w:r>
            <w:r w:rsidR="00D0553F" w:rsidRPr="00384DE8">
              <w:rPr>
                <w:rFonts w:asciiTheme="minorHAnsi" w:hAnsiTheme="minorHAnsi" w:cstheme="minorHAnsi"/>
                <w:sz w:val="24"/>
                <w:szCs w:val="24"/>
              </w:rPr>
              <w:t>(phone call and</w:t>
            </w:r>
            <w:r w:rsidR="00D0553F" w:rsidRPr="00384DE8">
              <w:rPr>
                <w:rFonts w:asciiTheme="minorHAnsi" w:hAnsiTheme="minorHAnsi" w:cstheme="minorHAnsi"/>
                <w:spacing w:val="-13"/>
                <w:sz w:val="24"/>
                <w:szCs w:val="24"/>
              </w:rPr>
              <w:t xml:space="preserve"> </w:t>
            </w:r>
            <w:r w:rsidR="00D0553F" w:rsidRPr="00384DE8">
              <w:rPr>
                <w:rFonts w:asciiTheme="minorHAnsi" w:hAnsiTheme="minorHAnsi" w:cstheme="minorHAnsi"/>
                <w:sz w:val="24"/>
                <w:szCs w:val="24"/>
              </w:rPr>
              <w:t>video</w:t>
            </w:r>
            <w:r w:rsidR="00D0553F" w:rsidRPr="00384DE8">
              <w:rPr>
                <w:rFonts w:asciiTheme="minorHAnsi" w:hAnsiTheme="minorHAnsi" w:cstheme="minorHAnsi"/>
                <w:spacing w:val="-12"/>
                <w:sz w:val="24"/>
                <w:szCs w:val="24"/>
              </w:rPr>
              <w:t xml:space="preserve"> </w:t>
            </w:r>
            <w:r w:rsidR="00D0553F" w:rsidRPr="00384DE8">
              <w:rPr>
                <w:rFonts w:asciiTheme="minorHAnsi" w:hAnsiTheme="minorHAnsi" w:cstheme="minorHAnsi"/>
                <w:sz w:val="24"/>
                <w:szCs w:val="24"/>
              </w:rPr>
              <w:t xml:space="preserve">call </w:t>
            </w:r>
            <w:r w:rsidR="00D0553F" w:rsidRPr="00384DE8">
              <w:rPr>
                <w:rFonts w:asciiTheme="minorHAnsi" w:hAnsiTheme="minorHAnsi" w:cstheme="minorHAnsi"/>
                <w:spacing w:val="-2"/>
                <w:sz w:val="24"/>
                <w:szCs w:val="24"/>
              </w:rPr>
              <w:t>WhatsApp.)</w:t>
            </w:r>
          </w:p>
          <w:p w14:paraId="61D80EF7" w14:textId="46DA54A6" w:rsidR="001E61FF" w:rsidRPr="00384DE8" w:rsidRDefault="003800A9">
            <w:pPr>
              <w:pStyle w:val="TableParagraph"/>
              <w:spacing w:before="159" w:line="259" w:lineRule="auto"/>
              <w:ind w:left="106"/>
              <w:rPr>
                <w:rFonts w:asciiTheme="minorHAnsi" w:hAnsiTheme="minorHAnsi" w:cstheme="minorHAnsi"/>
                <w:sz w:val="24"/>
                <w:szCs w:val="24"/>
              </w:rPr>
            </w:pPr>
            <w:r>
              <w:rPr>
                <w:rFonts w:asciiTheme="minorHAnsi" w:hAnsiTheme="minorHAnsi" w:cstheme="minorHAnsi"/>
                <w:sz w:val="24"/>
                <w:szCs w:val="24"/>
              </w:rPr>
              <w:t>17</w:t>
            </w:r>
            <w:r w:rsidR="00B9227D">
              <w:rPr>
                <w:rFonts w:asciiTheme="minorHAnsi" w:hAnsiTheme="minorHAnsi" w:cstheme="minorHAnsi"/>
                <w:sz w:val="24"/>
                <w:szCs w:val="24"/>
              </w:rPr>
              <w:t xml:space="preserve"> </w:t>
            </w:r>
            <w:r w:rsidR="00D0553F" w:rsidRPr="00384DE8">
              <w:rPr>
                <w:rFonts w:asciiTheme="minorHAnsi" w:hAnsiTheme="minorHAnsi" w:cstheme="minorHAnsi"/>
                <w:sz w:val="24"/>
                <w:szCs w:val="24"/>
              </w:rPr>
              <w:t xml:space="preserve">crisis </w:t>
            </w:r>
            <w:r w:rsidR="00D0553F" w:rsidRPr="00384DE8">
              <w:rPr>
                <w:rFonts w:asciiTheme="minorHAnsi" w:hAnsiTheme="minorHAnsi" w:cstheme="minorHAnsi"/>
                <w:spacing w:val="-2"/>
                <w:sz w:val="24"/>
                <w:szCs w:val="24"/>
              </w:rPr>
              <w:t>interventions</w:t>
            </w:r>
            <w:r w:rsidR="00B9227D">
              <w:rPr>
                <w:rFonts w:asciiTheme="minorHAnsi" w:hAnsiTheme="minorHAnsi" w:cstheme="minorHAnsi"/>
                <w:spacing w:val="-2"/>
                <w:sz w:val="24"/>
                <w:szCs w:val="24"/>
              </w:rPr>
              <w:t xml:space="preserve"> took place</w:t>
            </w:r>
          </w:p>
          <w:p w14:paraId="38C31703" w14:textId="44D3E0AF" w:rsidR="001E61FF" w:rsidRPr="00384DE8" w:rsidRDefault="003800A9">
            <w:pPr>
              <w:pStyle w:val="TableParagraph"/>
              <w:spacing w:before="159"/>
              <w:ind w:left="106"/>
              <w:rPr>
                <w:rFonts w:asciiTheme="minorHAnsi" w:hAnsiTheme="minorHAnsi" w:cstheme="minorHAnsi"/>
                <w:sz w:val="24"/>
                <w:szCs w:val="24"/>
              </w:rPr>
            </w:pPr>
            <w:r>
              <w:rPr>
                <w:rFonts w:asciiTheme="minorHAnsi" w:hAnsiTheme="minorHAnsi" w:cstheme="minorHAnsi"/>
                <w:spacing w:val="-5"/>
                <w:sz w:val="24"/>
                <w:szCs w:val="24"/>
              </w:rPr>
              <w:t>180</w:t>
            </w:r>
            <w:r w:rsidR="00B9227D">
              <w:rPr>
                <w:rFonts w:asciiTheme="minorHAnsi" w:hAnsiTheme="minorHAnsi" w:cstheme="minorHAnsi"/>
                <w:spacing w:val="-5"/>
                <w:sz w:val="24"/>
                <w:szCs w:val="24"/>
              </w:rPr>
              <w:t xml:space="preserve"> appointment</w:t>
            </w:r>
            <w:r w:rsidR="00D24320">
              <w:rPr>
                <w:rFonts w:asciiTheme="minorHAnsi" w:hAnsiTheme="minorHAnsi" w:cstheme="minorHAnsi"/>
                <w:spacing w:val="-5"/>
                <w:sz w:val="24"/>
                <w:szCs w:val="24"/>
              </w:rPr>
              <w:t>s</w:t>
            </w:r>
            <w:r w:rsidR="00B9227D">
              <w:rPr>
                <w:rFonts w:asciiTheme="minorHAnsi" w:hAnsiTheme="minorHAnsi" w:cstheme="minorHAnsi"/>
                <w:spacing w:val="-5"/>
                <w:sz w:val="24"/>
                <w:szCs w:val="24"/>
              </w:rPr>
              <w:t xml:space="preserve"> were n</w:t>
            </w:r>
            <w:r w:rsidR="00D0553F" w:rsidRPr="00384DE8">
              <w:rPr>
                <w:rFonts w:asciiTheme="minorHAnsi" w:hAnsiTheme="minorHAnsi" w:cstheme="minorHAnsi"/>
                <w:spacing w:val="-5"/>
                <w:sz w:val="24"/>
                <w:szCs w:val="24"/>
              </w:rPr>
              <w:t>o</w:t>
            </w:r>
          </w:p>
          <w:p w14:paraId="2F569C8B" w14:textId="77777777" w:rsidR="001E61FF" w:rsidRPr="00384DE8" w:rsidRDefault="00D0553F">
            <w:pPr>
              <w:pStyle w:val="TableParagraph"/>
              <w:spacing w:before="22" w:line="259" w:lineRule="auto"/>
              <w:ind w:left="106" w:right="239"/>
              <w:rPr>
                <w:rFonts w:asciiTheme="minorHAnsi" w:hAnsiTheme="minorHAnsi" w:cstheme="minorHAnsi"/>
                <w:sz w:val="24"/>
                <w:szCs w:val="24"/>
              </w:rPr>
            </w:pPr>
            <w:r w:rsidRPr="00384DE8">
              <w:rPr>
                <w:rFonts w:asciiTheme="minorHAnsi" w:hAnsiTheme="minorHAnsi" w:cstheme="minorHAnsi"/>
                <w:spacing w:val="-2"/>
                <w:sz w:val="24"/>
                <w:szCs w:val="24"/>
              </w:rPr>
              <w:t xml:space="preserve">shows/ </w:t>
            </w:r>
            <w:r w:rsidRPr="00384DE8">
              <w:rPr>
                <w:rFonts w:asciiTheme="minorHAnsi" w:hAnsiTheme="minorHAnsi" w:cstheme="minorHAnsi"/>
                <w:sz w:val="24"/>
                <w:szCs w:val="24"/>
              </w:rPr>
              <w:t>cancelled</w:t>
            </w:r>
            <w:r w:rsidRPr="00384DE8">
              <w:rPr>
                <w:rFonts w:asciiTheme="minorHAnsi" w:hAnsiTheme="minorHAnsi" w:cstheme="minorHAnsi"/>
                <w:spacing w:val="-13"/>
                <w:sz w:val="24"/>
                <w:szCs w:val="24"/>
              </w:rPr>
              <w:t xml:space="preserve"> </w:t>
            </w:r>
            <w:r w:rsidRPr="00384DE8">
              <w:rPr>
                <w:rFonts w:asciiTheme="minorHAnsi" w:hAnsiTheme="minorHAnsi" w:cstheme="minorHAnsi"/>
                <w:sz w:val="24"/>
                <w:szCs w:val="24"/>
              </w:rPr>
              <w:t xml:space="preserve">by </w:t>
            </w:r>
            <w:r w:rsidRPr="00384DE8">
              <w:rPr>
                <w:rFonts w:asciiTheme="minorHAnsi" w:hAnsiTheme="minorHAnsi" w:cstheme="minorHAnsi"/>
                <w:spacing w:val="-2"/>
                <w:sz w:val="24"/>
                <w:szCs w:val="24"/>
              </w:rPr>
              <w:t>client.</w:t>
            </w:r>
          </w:p>
        </w:tc>
        <w:tc>
          <w:tcPr>
            <w:tcW w:w="2449" w:type="dxa"/>
          </w:tcPr>
          <w:p w14:paraId="28C03ACB" w14:textId="77777777" w:rsidR="001E61FF" w:rsidRPr="00384DE8" w:rsidRDefault="00D0553F">
            <w:pPr>
              <w:pStyle w:val="TableParagraph"/>
              <w:spacing w:line="259" w:lineRule="auto"/>
              <w:ind w:left="105" w:right="1163"/>
              <w:rPr>
                <w:rFonts w:asciiTheme="minorHAnsi" w:hAnsiTheme="minorHAnsi" w:cstheme="minorHAnsi"/>
                <w:sz w:val="24"/>
                <w:szCs w:val="24"/>
              </w:rPr>
            </w:pPr>
            <w:r w:rsidRPr="00384DE8">
              <w:rPr>
                <w:rFonts w:asciiTheme="minorHAnsi" w:hAnsiTheme="minorHAnsi" w:cstheme="minorHAnsi"/>
                <w:sz w:val="24"/>
                <w:szCs w:val="24"/>
              </w:rPr>
              <w:t>using</w:t>
            </w:r>
            <w:r w:rsidRPr="00384DE8">
              <w:rPr>
                <w:rFonts w:asciiTheme="minorHAnsi" w:hAnsiTheme="minorHAnsi" w:cstheme="minorHAnsi"/>
                <w:spacing w:val="-13"/>
                <w:sz w:val="24"/>
                <w:szCs w:val="24"/>
              </w:rPr>
              <w:t xml:space="preserve"> </w:t>
            </w:r>
            <w:r w:rsidRPr="00384DE8">
              <w:rPr>
                <w:rFonts w:asciiTheme="minorHAnsi" w:hAnsiTheme="minorHAnsi" w:cstheme="minorHAnsi"/>
                <w:sz w:val="24"/>
                <w:szCs w:val="24"/>
              </w:rPr>
              <w:t xml:space="preserve">change </w:t>
            </w:r>
            <w:r w:rsidRPr="00384DE8">
              <w:rPr>
                <w:rFonts w:asciiTheme="minorHAnsi" w:hAnsiTheme="minorHAnsi" w:cstheme="minorHAnsi"/>
                <w:spacing w:val="-2"/>
                <w:sz w:val="24"/>
                <w:szCs w:val="24"/>
              </w:rPr>
              <w:t>techniques.</w:t>
            </w:r>
          </w:p>
          <w:p w14:paraId="719C3D5C" w14:textId="77777777" w:rsidR="001E61FF" w:rsidRPr="00384DE8" w:rsidRDefault="00D0553F">
            <w:pPr>
              <w:pStyle w:val="TableParagraph"/>
              <w:spacing w:before="158" w:line="259" w:lineRule="auto"/>
              <w:ind w:left="105" w:right="107"/>
              <w:rPr>
                <w:rFonts w:asciiTheme="minorHAnsi" w:hAnsiTheme="minorHAnsi" w:cstheme="minorHAnsi"/>
                <w:sz w:val="24"/>
                <w:szCs w:val="24"/>
              </w:rPr>
            </w:pPr>
            <w:r w:rsidRPr="00384DE8">
              <w:rPr>
                <w:rFonts w:asciiTheme="minorHAnsi" w:hAnsiTheme="minorHAnsi" w:cstheme="minorHAnsi"/>
                <w:sz w:val="24"/>
                <w:szCs w:val="24"/>
              </w:rPr>
              <w:t>To</w:t>
            </w:r>
            <w:r w:rsidRPr="00384DE8">
              <w:rPr>
                <w:rFonts w:asciiTheme="minorHAnsi" w:hAnsiTheme="minorHAnsi" w:cstheme="minorHAnsi"/>
                <w:spacing w:val="-8"/>
                <w:sz w:val="24"/>
                <w:szCs w:val="24"/>
              </w:rPr>
              <w:t xml:space="preserve"> </w:t>
            </w:r>
            <w:r w:rsidRPr="00384DE8">
              <w:rPr>
                <w:rFonts w:asciiTheme="minorHAnsi" w:hAnsiTheme="minorHAnsi" w:cstheme="minorHAnsi"/>
                <w:sz w:val="24"/>
                <w:szCs w:val="24"/>
              </w:rPr>
              <w:t>help</w:t>
            </w:r>
            <w:r w:rsidRPr="00384DE8">
              <w:rPr>
                <w:rFonts w:asciiTheme="minorHAnsi" w:hAnsiTheme="minorHAnsi" w:cstheme="minorHAnsi"/>
                <w:spacing w:val="-12"/>
                <w:sz w:val="24"/>
                <w:szCs w:val="24"/>
              </w:rPr>
              <w:t xml:space="preserve"> </w:t>
            </w:r>
            <w:r w:rsidRPr="00384DE8">
              <w:rPr>
                <w:rFonts w:asciiTheme="minorHAnsi" w:hAnsiTheme="minorHAnsi" w:cstheme="minorHAnsi"/>
                <w:sz w:val="24"/>
                <w:szCs w:val="24"/>
              </w:rPr>
              <w:t>the</w:t>
            </w:r>
            <w:r w:rsidRPr="00384DE8">
              <w:rPr>
                <w:rFonts w:asciiTheme="minorHAnsi" w:hAnsiTheme="minorHAnsi" w:cstheme="minorHAnsi"/>
                <w:spacing w:val="-10"/>
                <w:sz w:val="24"/>
                <w:szCs w:val="24"/>
              </w:rPr>
              <w:t xml:space="preserve"> </w:t>
            </w:r>
            <w:proofErr w:type="gramStart"/>
            <w:r w:rsidRPr="00384DE8">
              <w:rPr>
                <w:rFonts w:asciiTheme="minorHAnsi" w:hAnsiTheme="minorHAnsi" w:cstheme="minorHAnsi"/>
                <w:sz w:val="24"/>
                <w:szCs w:val="24"/>
              </w:rPr>
              <w:t>client</w:t>
            </w:r>
            <w:proofErr w:type="gramEnd"/>
            <w:r w:rsidRPr="00384DE8">
              <w:rPr>
                <w:rFonts w:asciiTheme="minorHAnsi" w:hAnsiTheme="minorHAnsi" w:cstheme="minorHAnsi"/>
                <w:spacing w:val="-10"/>
                <w:sz w:val="24"/>
                <w:szCs w:val="24"/>
              </w:rPr>
              <w:t xml:space="preserve"> </w:t>
            </w:r>
            <w:r w:rsidRPr="00384DE8">
              <w:rPr>
                <w:rFonts w:asciiTheme="minorHAnsi" w:hAnsiTheme="minorHAnsi" w:cstheme="minorHAnsi"/>
                <w:sz w:val="24"/>
                <w:szCs w:val="24"/>
              </w:rPr>
              <w:t>work out a plan for solving their difficulties.</w:t>
            </w:r>
          </w:p>
          <w:p w14:paraId="11EAD46E" w14:textId="77777777" w:rsidR="001E61FF" w:rsidRPr="00384DE8" w:rsidRDefault="00D0553F">
            <w:pPr>
              <w:pStyle w:val="TableParagraph"/>
              <w:spacing w:line="259" w:lineRule="auto"/>
              <w:ind w:left="105"/>
              <w:rPr>
                <w:rFonts w:asciiTheme="minorHAnsi" w:hAnsiTheme="minorHAnsi" w:cstheme="minorHAnsi"/>
                <w:sz w:val="24"/>
                <w:szCs w:val="24"/>
              </w:rPr>
            </w:pPr>
            <w:r w:rsidRPr="00384DE8">
              <w:rPr>
                <w:rFonts w:asciiTheme="minorHAnsi" w:hAnsiTheme="minorHAnsi" w:cstheme="minorHAnsi"/>
                <w:sz w:val="24"/>
                <w:szCs w:val="24"/>
              </w:rPr>
              <w:t>To</w:t>
            </w:r>
            <w:r w:rsidRPr="00384DE8">
              <w:rPr>
                <w:rFonts w:asciiTheme="minorHAnsi" w:hAnsiTheme="minorHAnsi" w:cstheme="minorHAnsi"/>
                <w:spacing w:val="-11"/>
                <w:sz w:val="24"/>
                <w:szCs w:val="24"/>
              </w:rPr>
              <w:t xml:space="preserve"> </w:t>
            </w:r>
            <w:r w:rsidRPr="00384DE8">
              <w:rPr>
                <w:rFonts w:asciiTheme="minorHAnsi" w:hAnsiTheme="minorHAnsi" w:cstheme="minorHAnsi"/>
                <w:sz w:val="24"/>
                <w:szCs w:val="24"/>
              </w:rPr>
              <w:t>assist</w:t>
            </w:r>
            <w:r w:rsidRPr="00384DE8">
              <w:rPr>
                <w:rFonts w:asciiTheme="minorHAnsi" w:hAnsiTheme="minorHAnsi" w:cstheme="minorHAnsi"/>
                <w:spacing w:val="-12"/>
                <w:sz w:val="24"/>
                <w:szCs w:val="24"/>
              </w:rPr>
              <w:t xml:space="preserve"> </w:t>
            </w:r>
            <w:r w:rsidRPr="00384DE8">
              <w:rPr>
                <w:rFonts w:asciiTheme="minorHAnsi" w:hAnsiTheme="minorHAnsi" w:cstheme="minorHAnsi"/>
                <w:sz w:val="24"/>
                <w:szCs w:val="24"/>
              </w:rPr>
              <w:t>exploration</w:t>
            </w:r>
            <w:r w:rsidRPr="00384DE8">
              <w:rPr>
                <w:rFonts w:asciiTheme="minorHAnsi" w:hAnsiTheme="minorHAnsi" w:cstheme="minorHAnsi"/>
                <w:spacing w:val="-13"/>
                <w:sz w:val="24"/>
                <w:szCs w:val="24"/>
              </w:rPr>
              <w:t xml:space="preserve"> </w:t>
            </w:r>
            <w:r w:rsidRPr="00384DE8">
              <w:rPr>
                <w:rFonts w:asciiTheme="minorHAnsi" w:hAnsiTheme="minorHAnsi" w:cstheme="minorHAnsi"/>
                <w:sz w:val="24"/>
                <w:szCs w:val="24"/>
              </w:rPr>
              <w:t xml:space="preserve">of interests, abilities, aptitudes, and </w:t>
            </w:r>
            <w:r w:rsidRPr="00384DE8">
              <w:rPr>
                <w:rFonts w:asciiTheme="minorHAnsi" w:hAnsiTheme="minorHAnsi" w:cstheme="minorHAnsi"/>
                <w:spacing w:val="-2"/>
                <w:sz w:val="24"/>
                <w:szCs w:val="24"/>
              </w:rPr>
              <w:t>opportunities.</w:t>
            </w:r>
          </w:p>
          <w:p w14:paraId="78E449E9" w14:textId="77777777" w:rsidR="001E61FF" w:rsidRPr="00384DE8" w:rsidRDefault="00D0553F">
            <w:pPr>
              <w:pStyle w:val="TableParagraph"/>
              <w:spacing w:line="259" w:lineRule="auto"/>
              <w:ind w:left="105" w:right="107"/>
              <w:rPr>
                <w:rFonts w:asciiTheme="minorHAnsi" w:hAnsiTheme="minorHAnsi" w:cstheme="minorHAnsi"/>
                <w:sz w:val="24"/>
                <w:szCs w:val="24"/>
              </w:rPr>
            </w:pPr>
            <w:r w:rsidRPr="00384DE8">
              <w:rPr>
                <w:rFonts w:asciiTheme="minorHAnsi" w:hAnsiTheme="minorHAnsi" w:cstheme="minorHAnsi"/>
                <w:sz w:val="24"/>
                <w:szCs w:val="24"/>
              </w:rPr>
              <w:t>To encourage and develop</w:t>
            </w:r>
            <w:r w:rsidRPr="00384DE8">
              <w:rPr>
                <w:rFonts w:asciiTheme="minorHAnsi" w:hAnsiTheme="minorHAnsi" w:cstheme="minorHAnsi"/>
                <w:spacing w:val="-13"/>
                <w:sz w:val="24"/>
                <w:szCs w:val="24"/>
              </w:rPr>
              <w:t xml:space="preserve"> </w:t>
            </w:r>
            <w:r w:rsidRPr="00384DE8">
              <w:rPr>
                <w:rFonts w:asciiTheme="minorHAnsi" w:hAnsiTheme="minorHAnsi" w:cstheme="minorHAnsi"/>
                <w:sz w:val="24"/>
                <w:szCs w:val="24"/>
              </w:rPr>
              <w:t>special</w:t>
            </w:r>
            <w:r w:rsidRPr="00384DE8">
              <w:rPr>
                <w:rFonts w:asciiTheme="minorHAnsi" w:hAnsiTheme="minorHAnsi" w:cstheme="minorHAnsi"/>
                <w:spacing w:val="-12"/>
                <w:sz w:val="24"/>
                <w:szCs w:val="24"/>
              </w:rPr>
              <w:t xml:space="preserve"> </w:t>
            </w:r>
            <w:r w:rsidRPr="00384DE8">
              <w:rPr>
                <w:rFonts w:asciiTheme="minorHAnsi" w:hAnsiTheme="minorHAnsi" w:cstheme="minorHAnsi"/>
                <w:sz w:val="24"/>
                <w:szCs w:val="24"/>
              </w:rPr>
              <w:t>abilities and right attitudes.</w:t>
            </w:r>
          </w:p>
          <w:p w14:paraId="68F47A8F" w14:textId="77777777" w:rsidR="001E61FF" w:rsidRPr="00384DE8" w:rsidRDefault="00D0553F" w:rsidP="00086AF5">
            <w:pPr>
              <w:pStyle w:val="TableParagraph"/>
              <w:spacing w:before="158" w:line="259" w:lineRule="auto"/>
              <w:ind w:left="105" w:right="276"/>
              <w:rPr>
                <w:rFonts w:asciiTheme="minorHAnsi" w:hAnsiTheme="minorHAnsi" w:cstheme="minorHAnsi"/>
                <w:sz w:val="24"/>
                <w:szCs w:val="24"/>
              </w:rPr>
            </w:pPr>
            <w:r w:rsidRPr="00384DE8">
              <w:rPr>
                <w:rFonts w:asciiTheme="minorHAnsi" w:hAnsiTheme="minorHAnsi" w:cstheme="minorHAnsi"/>
                <w:sz w:val="24"/>
                <w:szCs w:val="24"/>
              </w:rPr>
              <w:t xml:space="preserve">To inspire successful </w:t>
            </w:r>
            <w:proofErr w:type="spellStart"/>
            <w:r w:rsidRPr="00384DE8">
              <w:rPr>
                <w:rFonts w:asciiTheme="minorHAnsi" w:hAnsiTheme="minorHAnsi" w:cstheme="minorHAnsi"/>
                <w:sz w:val="24"/>
                <w:szCs w:val="24"/>
              </w:rPr>
              <w:t>endeavours</w:t>
            </w:r>
            <w:proofErr w:type="spellEnd"/>
            <w:r w:rsidRPr="00384DE8">
              <w:rPr>
                <w:rFonts w:asciiTheme="minorHAnsi" w:hAnsiTheme="minorHAnsi" w:cstheme="minorHAnsi"/>
                <w:sz w:val="24"/>
                <w:szCs w:val="24"/>
              </w:rPr>
              <w:t xml:space="preserve"> and celebrate</w:t>
            </w:r>
            <w:r w:rsidRPr="00384DE8">
              <w:rPr>
                <w:rFonts w:asciiTheme="minorHAnsi" w:hAnsiTheme="minorHAnsi" w:cstheme="minorHAnsi"/>
                <w:spacing w:val="-13"/>
                <w:sz w:val="24"/>
                <w:szCs w:val="24"/>
              </w:rPr>
              <w:t xml:space="preserve"> </w:t>
            </w:r>
            <w:r w:rsidRPr="00384DE8">
              <w:rPr>
                <w:rFonts w:asciiTheme="minorHAnsi" w:hAnsiTheme="minorHAnsi" w:cstheme="minorHAnsi"/>
                <w:sz w:val="24"/>
                <w:szCs w:val="24"/>
              </w:rPr>
              <w:t>achievement as</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individuals</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 xml:space="preserve">progress toward attainment of </w:t>
            </w:r>
            <w:r w:rsidRPr="00384DE8">
              <w:rPr>
                <w:rFonts w:asciiTheme="minorHAnsi" w:hAnsiTheme="minorHAnsi" w:cstheme="minorHAnsi"/>
                <w:spacing w:val="-2"/>
                <w:sz w:val="24"/>
                <w:szCs w:val="24"/>
              </w:rPr>
              <w:t>goals.</w:t>
            </w:r>
          </w:p>
        </w:tc>
        <w:tc>
          <w:tcPr>
            <w:tcW w:w="4515" w:type="dxa"/>
          </w:tcPr>
          <w:p w14:paraId="060EB72A" w14:textId="77777777" w:rsidR="001E61FF" w:rsidRPr="00384DE8" w:rsidRDefault="00D0553F">
            <w:pPr>
              <w:pStyle w:val="TableParagraph"/>
              <w:spacing w:line="259" w:lineRule="auto"/>
              <w:ind w:left="104"/>
              <w:rPr>
                <w:rFonts w:asciiTheme="minorHAnsi" w:hAnsiTheme="minorHAnsi" w:cstheme="minorHAnsi"/>
                <w:sz w:val="24"/>
                <w:szCs w:val="24"/>
              </w:rPr>
            </w:pPr>
            <w:r w:rsidRPr="00384DE8">
              <w:rPr>
                <w:rFonts w:asciiTheme="minorHAnsi" w:hAnsiTheme="minorHAnsi" w:cstheme="minorHAnsi"/>
                <w:sz w:val="24"/>
                <w:szCs w:val="24"/>
              </w:rPr>
              <w:t>emotions</w:t>
            </w:r>
            <w:r w:rsidRPr="00384DE8">
              <w:rPr>
                <w:rFonts w:asciiTheme="minorHAnsi" w:hAnsiTheme="minorHAnsi" w:cstheme="minorHAnsi"/>
                <w:spacing w:val="-13"/>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12"/>
                <w:sz w:val="24"/>
                <w:szCs w:val="24"/>
              </w:rPr>
              <w:t xml:space="preserve"> </w:t>
            </w:r>
            <w:r w:rsidRPr="00384DE8">
              <w:rPr>
                <w:rFonts w:asciiTheme="minorHAnsi" w:hAnsiTheme="minorHAnsi" w:cstheme="minorHAnsi"/>
                <w:sz w:val="24"/>
                <w:szCs w:val="24"/>
              </w:rPr>
              <w:t xml:space="preserve">challenges and realise their </w:t>
            </w:r>
            <w:proofErr w:type="gramStart"/>
            <w:r w:rsidRPr="00384DE8">
              <w:rPr>
                <w:rFonts w:asciiTheme="minorHAnsi" w:hAnsiTheme="minorHAnsi" w:cstheme="minorHAnsi"/>
                <w:sz w:val="24"/>
                <w:szCs w:val="24"/>
              </w:rPr>
              <w:t>fullest</w:t>
            </w:r>
            <w:proofErr w:type="gramEnd"/>
            <w:r w:rsidRPr="00384DE8">
              <w:rPr>
                <w:rFonts w:asciiTheme="minorHAnsi" w:hAnsiTheme="minorHAnsi" w:cstheme="minorHAnsi"/>
                <w:sz w:val="24"/>
                <w:szCs w:val="24"/>
              </w:rPr>
              <w:t xml:space="preserve"> </w:t>
            </w:r>
            <w:r w:rsidRPr="00384DE8">
              <w:rPr>
                <w:rFonts w:asciiTheme="minorHAnsi" w:hAnsiTheme="minorHAnsi" w:cstheme="minorHAnsi"/>
                <w:spacing w:val="-2"/>
                <w:sz w:val="24"/>
                <w:szCs w:val="24"/>
              </w:rPr>
              <w:t>potential.</w:t>
            </w:r>
          </w:p>
          <w:p w14:paraId="7D95795B" w14:textId="77777777" w:rsidR="001E61FF" w:rsidRPr="00384DE8" w:rsidRDefault="00D0553F">
            <w:pPr>
              <w:pStyle w:val="TableParagraph"/>
              <w:spacing w:before="159" w:line="259" w:lineRule="auto"/>
              <w:ind w:left="104" w:right="141"/>
              <w:jc w:val="both"/>
              <w:rPr>
                <w:rFonts w:asciiTheme="minorHAnsi" w:hAnsiTheme="minorHAnsi" w:cstheme="minorHAnsi"/>
                <w:sz w:val="24"/>
                <w:szCs w:val="24"/>
              </w:rPr>
            </w:pPr>
            <w:r w:rsidRPr="00384DE8">
              <w:rPr>
                <w:rFonts w:asciiTheme="minorHAnsi" w:hAnsiTheme="minorHAnsi" w:cstheme="minorHAnsi"/>
                <w:sz w:val="24"/>
                <w:szCs w:val="24"/>
              </w:rPr>
              <w:t>Improved</w:t>
            </w:r>
            <w:r w:rsidRPr="00384DE8">
              <w:rPr>
                <w:rFonts w:asciiTheme="minorHAnsi" w:hAnsiTheme="minorHAnsi" w:cstheme="minorHAnsi"/>
                <w:spacing w:val="-13"/>
                <w:sz w:val="24"/>
                <w:szCs w:val="24"/>
              </w:rPr>
              <w:t xml:space="preserve"> </w:t>
            </w:r>
            <w:r w:rsidRPr="00384DE8">
              <w:rPr>
                <w:rFonts w:asciiTheme="minorHAnsi" w:hAnsiTheme="minorHAnsi" w:cstheme="minorHAnsi"/>
                <w:sz w:val="24"/>
                <w:szCs w:val="24"/>
              </w:rPr>
              <w:t>physical</w:t>
            </w:r>
            <w:r w:rsidRPr="00384DE8">
              <w:rPr>
                <w:rFonts w:asciiTheme="minorHAnsi" w:hAnsiTheme="minorHAnsi" w:cstheme="minorHAnsi"/>
                <w:spacing w:val="-12"/>
                <w:sz w:val="24"/>
                <w:szCs w:val="24"/>
              </w:rPr>
              <w:t xml:space="preserve"> </w:t>
            </w:r>
            <w:r w:rsidRPr="00384DE8">
              <w:rPr>
                <w:rFonts w:asciiTheme="minorHAnsi" w:hAnsiTheme="minorHAnsi" w:cstheme="minorHAnsi"/>
                <w:sz w:val="24"/>
                <w:szCs w:val="24"/>
              </w:rPr>
              <w:t>health as</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food,</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showers,</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needle exchange</w:t>
            </w:r>
            <w:r w:rsidRPr="00384DE8">
              <w:rPr>
                <w:rFonts w:asciiTheme="minorHAnsi" w:hAnsiTheme="minorHAnsi" w:cstheme="minorHAnsi"/>
                <w:spacing w:val="-9"/>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9"/>
                <w:sz w:val="24"/>
                <w:szCs w:val="24"/>
              </w:rPr>
              <w:t xml:space="preserve"> </w:t>
            </w:r>
            <w:r w:rsidRPr="00384DE8">
              <w:rPr>
                <w:rFonts w:asciiTheme="minorHAnsi" w:hAnsiTheme="minorHAnsi" w:cstheme="minorHAnsi"/>
                <w:sz w:val="24"/>
                <w:szCs w:val="24"/>
              </w:rPr>
              <w:t>access</w:t>
            </w:r>
            <w:r w:rsidRPr="00384DE8">
              <w:rPr>
                <w:rFonts w:asciiTheme="minorHAnsi" w:hAnsiTheme="minorHAnsi" w:cstheme="minorHAnsi"/>
                <w:spacing w:val="-11"/>
                <w:sz w:val="24"/>
                <w:szCs w:val="24"/>
              </w:rPr>
              <w:t xml:space="preserve"> </w:t>
            </w:r>
            <w:r w:rsidRPr="00384DE8">
              <w:rPr>
                <w:rFonts w:asciiTheme="minorHAnsi" w:hAnsiTheme="minorHAnsi" w:cstheme="minorHAnsi"/>
                <w:sz w:val="24"/>
                <w:szCs w:val="24"/>
              </w:rPr>
              <w:t>to</w:t>
            </w:r>
            <w:r w:rsidRPr="00384DE8">
              <w:rPr>
                <w:rFonts w:asciiTheme="minorHAnsi" w:hAnsiTheme="minorHAnsi" w:cstheme="minorHAnsi"/>
                <w:spacing w:val="-8"/>
                <w:sz w:val="24"/>
                <w:szCs w:val="24"/>
              </w:rPr>
              <w:t xml:space="preserve"> </w:t>
            </w:r>
            <w:r w:rsidRPr="00384DE8">
              <w:rPr>
                <w:rFonts w:asciiTheme="minorHAnsi" w:hAnsiTheme="minorHAnsi" w:cstheme="minorHAnsi"/>
                <w:sz w:val="24"/>
                <w:szCs w:val="24"/>
              </w:rPr>
              <w:t xml:space="preserve">a nurse </w:t>
            </w:r>
            <w:proofErr w:type="gramStart"/>
            <w:r w:rsidRPr="00384DE8">
              <w:rPr>
                <w:rFonts w:asciiTheme="minorHAnsi" w:hAnsiTheme="minorHAnsi" w:cstheme="minorHAnsi"/>
                <w:sz w:val="24"/>
                <w:szCs w:val="24"/>
              </w:rPr>
              <w:t>is</w:t>
            </w:r>
            <w:proofErr w:type="gramEnd"/>
            <w:r w:rsidRPr="00384DE8">
              <w:rPr>
                <w:rFonts w:asciiTheme="minorHAnsi" w:hAnsiTheme="minorHAnsi" w:cstheme="minorHAnsi"/>
                <w:sz w:val="24"/>
                <w:szCs w:val="24"/>
              </w:rPr>
              <w:t xml:space="preserve"> provided.</w:t>
            </w:r>
          </w:p>
          <w:p w14:paraId="6A5D939D" w14:textId="5CFDCE1E" w:rsidR="001E61FF" w:rsidRPr="00384DE8" w:rsidRDefault="00D0553F">
            <w:pPr>
              <w:pStyle w:val="TableParagraph"/>
              <w:spacing w:before="157" w:line="259" w:lineRule="auto"/>
              <w:ind w:left="104" w:right="140"/>
              <w:rPr>
                <w:rFonts w:asciiTheme="minorHAnsi" w:hAnsiTheme="minorHAnsi" w:cstheme="minorHAnsi"/>
                <w:sz w:val="24"/>
                <w:szCs w:val="24"/>
              </w:rPr>
            </w:pPr>
            <w:r w:rsidRPr="00384DE8">
              <w:rPr>
                <w:rFonts w:asciiTheme="minorHAnsi" w:hAnsiTheme="minorHAnsi" w:cstheme="minorHAnsi"/>
                <w:sz w:val="24"/>
                <w:szCs w:val="24"/>
              </w:rPr>
              <w:t>Improvements also to mental</w:t>
            </w:r>
            <w:r w:rsidRPr="00384DE8">
              <w:rPr>
                <w:rFonts w:asciiTheme="minorHAnsi" w:hAnsiTheme="minorHAnsi" w:cstheme="minorHAnsi"/>
                <w:spacing w:val="-12"/>
                <w:sz w:val="24"/>
                <w:szCs w:val="24"/>
              </w:rPr>
              <w:t xml:space="preserve"> </w:t>
            </w:r>
            <w:r w:rsidRPr="00384DE8">
              <w:rPr>
                <w:rFonts w:asciiTheme="minorHAnsi" w:hAnsiTheme="minorHAnsi" w:cstheme="minorHAnsi"/>
                <w:sz w:val="24"/>
                <w:szCs w:val="24"/>
              </w:rPr>
              <w:t>health</w:t>
            </w:r>
            <w:r w:rsidRPr="00384DE8">
              <w:rPr>
                <w:rFonts w:asciiTheme="minorHAnsi" w:hAnsiTheme="minorHAnsi" w:cstheme="minorHAnsi"/>
                <w:spacing w:val="-10"/>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12"/>
                <w:sz w:val="24"/>
                <w:szCs w:val="24"/>
              </w:rPr>
              <w:t xml:space="preserve"> </w:t>
            </w:r>
            <w:r w:rsidRPr="00384DE8">
              <w:rPr>
                <w:rFonts w:asciiTheme="minorHAnsi" w:hAnsiTheme="minorHAnsi" w:cstheme="minorHAnsi"/>
                <w:sz w:val="24"/>
                <w:szCs w:val="24"/>
              </w:rPr>
              <w:t>well</w:t>
            </w:r>
            <w:r w:rsidR="00D24320" w:rsidRPr="00384DE8">
              <w:rPr>
                <w:rFonts w:asciiTheme="minorHAnsi" w:hAnsiTheme="minorHAnsi" w:cstheme="minorHAnsi"/>
                <w:sz w:val="24"/>
                <w:szCs w:val="24"/>
              </w:rPr>
              <w:t>-being</w:t>
            </w:r>
            <w:r w:rsidRPr="00384DE8">
              <w:rPr>
                <w:rFonts w:asciiTheme="minorHAnsi" w:hAnsiTheme="minorHAnsi" w:cstheme="minorHAnsi"/>
                <w:sz w:val="24"/>
                <w:szCs w:val="24"/>
              </w:rPr>
              <w:t xml:space="preserve"> as the drop ins serves</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as</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a</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social</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 xml:space="preserve">outlet </w:t>
            </w:r>
            <w:proofErr w:type="gramStart"/>
            <w:r w:rsidRPr="00384DE8">
              <w:rPr>
                <w:rFonts w:asciiTheme="minorHAnsi" w:hAnsiTheme="minorHAnsi" w:cstheme="minorHAnsi"/>
                <w:sz w:val="24"/>
                <w:szCs w:val="24"/>
              </w:rPr>
              <w:t>to</w:t>
            </w:r>
            <w:proofErr w:type="gramEnd"/>
            <w:r w:rsidRPr="00384DE8">
              <w:rPr>
                <w:rFonts w:asciiTheme="minorHAnsi" w:hAnsiTheme="minorHAnsi" w:cstheme="minorHAnsi"/>
                <w:sz w:val="24"/>
                <w:szCs w:val="24"/>
              </w:rPr>
              <w:t xml:space="preserve"> an extremely </w:t>
            </w:r>
            <w:proofErr w:type="spellStart"/>
            <w:r w:rsidRPr="00384DE8">
              <w:rPr>
                <w:rFonts w:asciiTheme="minorHAnsi" w:hAnsiTheme="minorHAnsi" w:cstheme="minorHAnsi"/>
                <w:sz w:val="24"/>
                <w:szCs w:val="24"/>
              </w:rPr>
              <w:t>marginalised</w:t>
            </w:r>
            <w:proofErr w:type="spellEnd"/>
            <w:r w:rsidRPr="00384DE8">
              <w:rPr>
                <w:rFonts w:asciiTheme="minorHAnsi" w:hAnsiTheme="minorHAnsi" w:cstheme="minorHAnsi"/>
                <w:sz w:val="24"/>
                <w:szCs w:val="24"/>
              </w:rPr>
              <w:t xml:space="preserve"> group.</w:t>
            </w:r>
          </w:p>
          <w:p w14:paraId="22F4DC1B" w14:textId="77777777" w:rsidR="001E61FF" w:rsidRPr="00384DE8" w:rsidRDefault="00D0553F">
            <w:pPr>
              <w:pStyle w:val="TableParagraph"/>
              <w:spacing w:before="161" w:line="259" w:lineRule="auto"/>
              <w:ind w:left="104"/>
              <w:rPr>
                <w:rFonts w:asciiTheme="minorHAnsi" w:hAnsiTheme="minorHAnsi" w:cstheme="minorHAnsi"/>
                <w:sz w:val="24"/>
                <w:szCs w:val="24"/>
              </w:rPr>
            </w:pPr>
            <w:r w:rsidRPr="00384DE8">
              <w:rPr>
                <w:rFonts w:asciiTheme="minorHAnsi" w:hAnsiTheme="minorHAnsi" w:cstheme="minorHAnsi"/>
                <w:sz w:val="24"/>
                <w:szCs w:val="24"/>
              </w:rPr>
              <w:t>Improved relationships between</w:t>
            </w:r>
            <w:r w:rsidRPr="00384DE8">
              <w:rPr>
                <w:rFonts w:asciiTheme="minorHAnsi" w:hAnsiTheme="minorHAnsi" w:cstheme="minorHAnsi"/>
                <w:spacing w:val="-13"/>
                <w:sz w:val="24"/>
                <w:szCs w:val="24"/>
              </w:rPr>
              <w:t xml:space="preserve"> </w:t>
            </w:r>
            <w:r w:rsidRPr="00384DE8">
              <w:rPr>
                <w:rFonts w:asciiTheme="minorHAnsi" w:hAnsiTheme="minorHAnsi" w:cstheme="minorHAnsi"/>
                <w:sz w:val="24"/>
                <w:szCs w:val="24"/>
              </w:rPr>
              <w:t>Project</w:t>
            </w:r>
            <w:r w:rsidRPr="00384DE8">
              <w:rPr>
                <w:rFonts w:asciiTheme="minorHAnsi" w:hAnsiTheme="minorHAnsi" w:cstheme="minorHAnsi"/>
                <w:spacing w:val="-12"/>
                <w:sz w:val="24"/>
                <w:szCs w:val="24"/>
              </w:rPr>
              <w:t xml:space="preserve"> </w:t>
            </w:r>
            <w:r w:rsidRPr="00384DE8">
              <w:rPr>
                <w:rFonts w:asciiTheme="minorHAnsi" w:hAnsiTheme="minorHAnsi" w:cstheme="minorHAnsi"/>
                <w:sz w:val="24"/>
                <w:szCs w:val="24"/>
              </w:rPr>
              <w:t xml:space="preserve">Workers and active substance </w:t>
            </w:r>
            <w:r w:rsidRPr="00384DE8">
              <w:rPr>
                <w:rFonts w:asciiTheme="minorHAnsi" w:hAnsiTheme="minorHAnsi" w:cstheme="minorHAnsi"/>
                <w:spacing w:val="-2"/>
                <w:sz w:val="24"/>
                <w:szCs w:val="24"/>
              </w:rPr>
              <w:t>misusers.</w:t>
            </w:r>
          </w:p>
          <w:p w14:paraId="26ACCB21" w14:textId="1AAEF127" w:rsidR="001E61FF" w:rsidRPr="00384DE8" w:rsidRDefault="00D0553F">
            <w:pPr>
              <w:pStyle w:val="TableParagraph"/>
              <w:spacing w:before="158" w:line="259" w:lineRule="auto"/>
              <w:ind w:left="104" w:right="103"/>
              <w:rPr>
                <w:rFonts w:asciiTheme="minorHAnsi" w:hAnsiTheme="minorHAnsi" w:cstheme="minorHAnsi"/>
                <w:sz w:val="24"/>
                <w:szCs w:val="24"/>
              </w:rPr>
            </w:pPr>
            <w:r w:rsidRPr="00384DE8">
              <w:rPr>
                <w:rFonts w:asciiTheme="minorHAnsi" w:hAnsiTheme="minorHAnsi" w:cstheme="minorHAnsi"/>
                <w:sz w:val="24"/>
                <w:szCs w:val="24"/>
              </w:rPr>
              <w:t>Reduction in discarded injecting</w:t>
            </w:r>
            <w:r w:rsidRPr="00384DE8">
              <w:rPr>
                <w:rFonts w:asciiTheme="minorHAnsi" w:hAnsiTheme="minorHAnsi" w:cstheme="minorHAnsi"/>
                <w:spacing w:val="-13"/>
                <w:sz w:val="24"/>
                <w:szCs w:val="24"/>
              </w:rPr>
              <w:t xml:space="preserve"> </w:t>
            </w:r>
            <w:r w:rsidRPr="00384DE8">
              <w:rPr>
                <w:rFonts w:asciiTheme="minorHAnsi" w:hAnsiTheme="minorHAnsi" w:cstheme="minorHAnsi"/>
                <w:sz w:val="24"/>
                <w:szCs w:val="24"/>
              </w:rPr>
              <w:t>paraphernalia</w:t>
            </w:r>
            <w:r w:rsidRPr="00384DE8">
              <w:rPr>
                <w:rFonts w:asciiTheme="minorHAnsi" w:hAnsiTheme="minorHAnsi" w:cstheme="minorHAnsi"/>
                <w:spacing w:val="-12"/>
                <w:sz w:val="24"/>
                <w:szCs w:val="24"/>
              </w:rPr>
              <w:t xml:space="preserve"> </w:t>
            </w:r>
            <w:r w:rsidRPr="00384DE8">
              <w:rPr>
                <w:rFonts w:asciiTheme="minorHAnsi" w:hAnsiTheme="minorHAnsi" w:cstheme="minorHAnsi"/>
                <w:sz w:val="24"/>
                <w:szCs w:val="24"/>
              </w:rPr>
              <w:t>in the community and needle exchange service is provided during drop</w:t>
            </w:r>
            <w:r w:rsidR="00D24320" w:rsidRPr="00384DE8">
              <w:rPr>
                <w:rFonts w:asciiTheme="minorHAnsi" w:hAnsiTheme="minorHAnsi" w:cstheme="minorHAnsi"/>
                <w:sz w:val="24"/>
                <w:szCs w:val="24"/>
              </w:rPr>
              <w:t>-in</w:t>
            </w:r>
            <w:r w:rsidRPr="00384DE8">
              <w:rPr>
                <w:rFonts w:asciiTheme="minorHAnsi" w:hAnsiTheme="minorHAnsi" w:cstheme="minorHAnsi"/>
                <w:sz w:val="24"/>
                <w:szCs w:val="24"/>
              </w:rPr>
              <w:t xml:space="preserve"> sessions.</w:t>
            </w:r>
          </w:p>
          <w:p w14:paraId="4DF98A3A" w14:textId="77777777" w:rsidR="001E61FF" w:rsidRPr="00384DE8" w:rsidRDefault="00D0553F">
            <w:pPr>
              <w:pStyle w:val="TableParagraph"/>
              <w:spacing w:before="159" w:line="259" w:lineRule="auto"/>
              <w:ind w:left="104" w:right="103"/>
              <w:rPr>
                <w:rFonts w:asciiTheme="minorHAnsi" w:hAnsiTheme="minorHAnsi" w:cstheme="minorHAnsi"/>
                <w:sz w:val="24"/>
                <w:szCs w:val="24"/>
              </w:rPr>
            </w:pPr>
            <w:r w:rsidRPr="00384DE8">
              <w:rPr>
                <w:rFonts w:asciiTheme="minorHAnsi" w:hAnsiTheme="minorHAnsi" w:cstheme="minorHAnsi"/>
                <w:sz w:val="24"/>
                <w:szCs w:val="24"/>
              </w:rPr>
              <w:t>Social skills are developed,</w:t>
            </w:r>
            <w:r w:rsidRPr="00384DE8">
              <w:rPr>
                <w:rFonts w:asciiTheme="minorHAnsi" w:hAnsiTheme="minorHAnsi" w:cstheme="minorHAnsi"/>
                <w:spacing w:val="-12"/>
                <w:sz w:val="24"/>
                <w:szCs w:val="24"/>
              </w:rPr>
              <w:t xml:space="preserve"> </w:t>
            </w:r>
            <w:r w:rsidRPr="00384DE8">
              <w:rPr>
                <w:rFonts w:asciiTheme="minorHAnsi" w:hAnsiTheme="minorHAnsi" w:cstheme="minorHAnsi"/>
                <w:sz w:val="24"/>
                <w:szCs w:val="24"/>
              </w:rPr>
              <w:t>in</w:t>
            </w:r>
            <w:r w:rsidRPr="00384DE8">
              <w:rPr>
                <w:rFonts w:asciiTheme="minorHAnsi" w:hAnsiTheme="minorHAnsi" w:cstheme="minorHAnsi"/>
                <w:spacing w:val="-13"/>
                <w:sz w:val="24"/>
                <w:szCs w:val="24"/>
              </w:rPr>
              <w:t xml:space="preserve"> </w:t>
            </w:r>
            <w:r w:rsidRPr="00384DE8">
              <w:rPr>
                <w:rFonts w:asciiTheme="minorHAnsi" w:hAnsiTheme="minorHAnsi" w:cstheme="minorHAnsi"/>
                <w:sz w:val="24"/>
                <w:szCs w:val="24"/>
              </w:rPr>
              <w:t>addition</w:t>
            </w:r>
            <w:r w:rsidRPr="00384DE8">
              <w:rPr>
                <w:rFonts w:asciiTheme="minorHAnsi" w:hAnsiTheme="minorHAnsi" w:cstheme="minorHAnsi"/>
                <w:spacing w:val="-12"/>
                <w:sz w:val="24"/>
                <w:szCs w:val="24"/>
              </w:rPr>
              <w:t xml:space="preserve"> </w:t>
            </w:r>
            <w:r w:rsidRPr="00384DE8">
              <w:rPr>
                <w:rFonts w:asciiTheme="minorHAnsi" w:hAnsiTheme="minorHAnsi" w:cstheme="minorHAnsi"/>
                <w:sz w:val="24"/>
                <w:szCs w:val="24"/>
              </w:rPr>
              <w:t xml:space="preserve">to the building of social capital </w:t>
            </w:r>
            <w:proofErr w:type="gramStart"/>
            <w:r w:rsidRPr="00384DE8">
              <w:rPr>
                <w:rFonts w:asciiTheme="minorHAnsi" w:hAnsiTheme="minorHAnsi" w:cstheme="minorHAnsi"/>
                <w:sz w:val="24"/>
                <w:szCs w:val="24"/>
              </w:rPr>
              <w:t>as a result of</w:t>
            </w:r>
            <w:proofErr w:type="gramEnd"/>
            <w:r w:rsidRPr="00384DE8">
              <w:rPr>
                <w:rFonts w:asciiTheme="minorHAnsi" w:hAnsiTheme="minorHAnsi" w:cstheme="minorHAnsi"/>
                <w:sz w:val="24"/>
                <w:szCs w:val="24"/>
              </w:rPr>
              <w:t xml:space="preserve"> the reduction in isolation of service users.</w:t>
            </w:r>
          </w:p>
        </w:tc>
      </w:tr>
    </w:tbl>
    <w:p w14:paraId="1039C234" w14:textId="77777777" w:rsidR="001E61FF" w:rsidRPr="00384DE8" w:rsidRDefault="001E61FF">
      <w:pPr>
        <w:pStyle w:val="TableParagraph"/>
        <w:spacing w:line="259" w:lineRule="auto"/>
        <w:rPr>
          <w:rFonts w:asciiTheme="minorHAnsi" w:hAnsiTheme="minorHAnsi" w:cstheme="minorHAnsi"/>
          <w:sz w:val="24"/>
          <w:szCs w:val="24"/>
        </w:rPr>
        <w:sectPr w:rsidR="001E61FF" w:rsidRPr="00384DE8">
          <w:type w:val="continuous"/>
          <w:pgSz w:w="16840" w:h="11910" w:orient="landscape"/>
          <w:pgMar w:top="880" w:right="1417" w:bottom="1200" w:left="1417" w:header="0" w:footer="988" w:gutter="0"/>
          <w:cols w:space="720"/>
        </w:sectPr>
      </w:pPr>
    </w:p>
    <w:p w14:paraId="12DC1032" w14:textId="77777777" w:rsidR="001E61FF" w:rsidRPr="00B1349D" w:rsidRDefault="00D0553F" w:rsidP="00467F84">
      <w:pPr>
        <w:pStyle w:val="Heading2"/>
        <w:ind w:left="0" w:firstLine="0"/>
        <w:rPr>
          <w:rFonts w:asciiTheme="minorHAnsi" w:hAnsiTheme="minorHAnsi" w:cstheme="minorHAnsi"/>
          <w:b/>
          <w:bCs/>
        </w:rPr>
      </w:pPr>
      <w:bookmarkStart w:id="14" w:name="_TOC_250006"/>
      <w:bookmarkStart w:id="15" w:name="_Toc213149556"/>
      <w:r w:rsidRPr="00B1349D">
        <w:rPr>
          <w:rFonts w:asciiTheme="minorHAnsi" w:hAnsiTheme="minorHAnsi" w:cstheme="minorHAnsi"/>
          <w:b/>
          <w:bCs/>
        </w:rPr>
        <w:lastRenderedPageBreak/>
        <w:t>Drop</w:t>
      </w:r>
      <w:r w:rsidRPr="00B1349D">
        <w:rPr>
          <w:rFonts w:asciiTheme="minorHAnsi" w:hAnsiTheme="minorHAnsi" w:cstheme="minorHAnsi"/>
          <w:b/>
          <w:bCs/>
          <w:spacing w:val="-3"/>
        </w:rPr>
        <w:t xml:space="preserve"> </w:t>
      </w:r>
      <w:bookmarkEnd w:id="14"/>
      <w:r w:rsidRPr="00B1349D">
        <w:rPr>
          <w:rFonts w:asciiTheme="minorHAnsi" w:hAnsiTheme="minorHAnsi" w:cstheme="minorHAnsi"/>
          <w:b/>
          <w:bCs/>
          <w:spacing w:val="-5"/>
        </w:rPr>
        <w:t>In</w:t>
      </w:r>
      <w:bookmarkEnd w:id="15"/>
    </w:p>
    <w:p w14:paraId="1F6616B2" w14:textId="5D6B76DB" w:rsidR="001E61FF" w:rsidRPr="00384DE8" w:rsidRDefault="00D0553F">
      <w:pPr>
        <w:pStyle w:val="BodyText"/>
        <w:spacing w:before="186" w:line="259" w:lineRule="auto"/>
        <w:rPr>
          <w:rFonts w:asciiTheme="minorHAnsi" w:hAnsiTheme="minorHAnsi" w:cstheme="minorHAnsi"/>
          <w:sz w:val="24"/>
          <w:szCs w:val="24"/>
        </w:rPr>
      </w:pPr>
      <w:r w:rsidRPr="00384DE8">
        <w:rPr>
          <w:rFonts w:asciiTheme="minorHAnsi" w:hAnsiTheme="minorHAnsi" w:cstheme="minorHAnsi"/>
          <w:sz w:val="24"/>
          <w:szCs w:val="24"/>
        </w:rPr>
        <w:t>Throughout</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202</w:t>
      </w:r>
      <w:r w:rsidR="005C12D8" w:rsidRPr="00384DE8">
        <w:rPr>
          <w:rFonts w:asciiTheme="minorHAnsi" w:hAnsiTheme="minorHAnsi" w:cstheme="minorHAnsi"/>
          <w:sz w:val="24"/>
          <w:szCs w:val="24"/>
        </w:rPr>
        <w:t>4</w:t>
      </w:r>
      <w:r w:rsidRPr="00384DE8">
        <w:rPr>
          <w:rFonts w:asciiTheme="minorHAnsi" w:hAnsiTheme="minorHAnsi" w:cstheme="minorHAnsi"/>
          <w:sz w:val="24"/>
          <w:szCs w:val="24"/>
        </w:rPr>
        <w:t>,</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CASP</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maintained</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a</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drop-in</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service,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Monday</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to Friday,</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for</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service users.</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The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drop-in</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offers</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practical</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attention</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to basic</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needs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such</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as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food, laundry services, access to clean clothing as well as advice on important issues such as housing and health. The drop-in serves as a gateway to other CASP services such as holistic</w:t>
      </w:r>
      <w:r w:rsidR="00B9227D">
        <w:rPr>
          <w:rFonts w:asciiTheme="minorHAnsi" w:hAnsiTheme="minorHAnsi" w:cstheme="minorHAnsi"/>
          <w:sz w:val="24"/>
          <w:szCs w:val="24"/>
        </w:rPr>
        <w:t xml:space="preserve"> therapie</w:t>
      </w:r>
      <w:r w:rsidRPr="00384DE8">
        <w:rPr>
          <w:rFonts w:asciiTheme="minorHAnsi" w:hAnsiTheme="minorHAnsi" w:cstheme="minorHAnsi"/>
          <w:sz w:val="24"/>
          <w:szCs w:val="24"/>
        </w:rPr>
        <w:t>s, needle exchange counselling, family support and more. Referrals to other services can also be made through the drop-in. In the main, our drop-in service is availed of by some of our most vulnerable clients with multiple challenges, including homelessness and poverty.</w:t>
      </w:r>
    </w:p>
    <w:p w14:paraId="2A817DE9" w14:textId="7EBB8520" w:rsidR="001E61FF" w:rsidRPr="00384DE8" w:rsidRDefault="00D0553F">
      <w:pPr>
        <w:pStyle w:val="BodyText"/>
        <w:spacing w:before="160" w:line="256" w:lineRule="auto"/>
        <w:rPr>
          <w:rFonts w:asciiTheme="minorHAnsi" w:hAnsiTheme="minorHAnsi" w:cstheme="minorHAnsi"/>
          <w:sz w:val="24"/>
          <w:szCs w:val="24"/>
        </w:rPr>
      </w:pPr>
      <w:r w:rsidRPr="00384DE8">
        <w:rPr>
          <w:rFonts w:asciiTheme="minorHAnsi" w:hAnsiTheme="minorHAnsi" w:cstheme="minorHAnsi"/>
          <w:sz w:val="24"/>
          <w:szCs w:val="24"/>
        </w:rPr>
        <w:t>In</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202</w:t>
      </w:r>
      <w:r w:rsidR="00DC6E6F" w:rsidRPr="00384DE8">
        <w:rPr>
          <w:rFonts w:asciiTheme="minorHAnsi" w:hAnsiTheme="minorHAnsi" w:cstheme="minorHAnsi"/>
          <w:sz w:val="24"/>
          <w:szCs w:val="24"/>
        </w:rPr>
        <w:t>4</w:t>
      </w:r>
      <w:r w:rsidRPr="00384DE8">
        <w:rPr>
          <w:rFonts w:asciiTheme="minorHAnsi" w:hAnsiTheme="minorHAnsi" w:cstheme="minorHAnsi"/>
          <w:sz w:val="24"/>
          <w:szCs w:val="24"/>
        </w:rPr>
        <w:t>,</w:t>
      </w:r>
      <w:r w:rsidRPr="00384DE8">
        <w:rPr>
          <w:rFonts w:asciiTheme="minorHAnsi" w:hAnsiTheme="minorHAnsi" w:cstheme="minorHAnsi"/>
          <w:spacing w:val="-3"/>
          <w:sz w:val="24"/>
          <w:szCs w:val="24"/>
        </w:rPr>
        <w:t xml:space="preserve"> </w:t>
      </w:r>
      <w:r w:rsidR="00BD6CD0">
        <w:rPr>
          <w:rFonts w:asciiTheme="minorHAnsi" w:hAnsiTheme="minorHAnsi" w:cstheme="minorHAnsi"/>
          <w:spacing w:val="-3"/>
          <w:sz w:val="24"/>
          <w:szCs w:val="24"/>
        </w:rPr>
        <w:t>124</w:t>
      </w:r>
      <w:r w:rsidR="004D0123"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service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users</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attended</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the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drop-in</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there were</w:t>
      </w:r>
      <w:r w:rsidR="00BD6CD0">
        <w:rPr>
          <w:rFonts w:asciiTheme="minorHAnsi" w:hAnsiTheme="minorHAnsi" w:cstheme="minorHAnsi"/>
          <w:sz w:val="24"/>
          <w:szCs w:val="24"/>
        </w:rPr>
        <w:t xml:space="preserve"> 1165</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visits in</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total.</w:t>
      </w:r>
      <w:r w:rsidRPr="00384DE8">
        <w:rPr>
          <w:rFonts w:asciiTheme="minorHAnsi" w:hAnsiTheme="minorHAnsi" w:cstheme="minorHAnsi"/>
          <w:spacing w:val="-1"/>
          <w:sz w:val="24"/>
          <w:szCs w:val="24"/>
        </w:rPr>
        <w:t xml:space="preserve"> </w:t>
      </w:r>
      <w:r w:rsidR="00BD6CD0">
        <w:rPr>
          <w:rFonts w:asciiTheme="minorHAnsi" w:hAnsiTheme="minorHAnsi" w:cstheme="minorHAnsi"/>
          <w:sz w:val="24"/>
          <w:szCs w:val="24"/>
        </w:rPr>
        <w:t>1092</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meals</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were served,</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laundry services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were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used</w:t>
      </w:r>
      <w:r w:rsidRPr="00384DE8">
        <w:rPr>
          <w:rFonts w:asciiTheme="minorHAnsi" w:hAnsiTheme="minorHAnsi" w:cstheme="minorHAnsi"/>
          <w:spacing w:val="-4"/>
          <w:sz w:val="24"/>
          <w:szCs w:val="24"/>
        </w:rPr>
        <w:t xml:space="preserve"> </w:t>
      </w:r>
      <w:r w:rsidR="00BD6CD0">
        <w:rPr>
          <w:rFonts w:asciiTheme="minorHAnsi" w:hAnsiTheme="minorHAnsi" w:cstheme="minorHAnsi"/>
          <w:spacing w:val="-4"/>
          <w:sz w:val="24"/>
          <w:szCs w:val="24"/>
        </w:rPr>
        <w:t>40</w:t>
      </w:r>
      <w:r w:rsidR="004D0123"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 xml:space="preserve">times and showers were taken </w:t>
      </w:r>
      <w:r w:rsidR="00BD6CD0">
        <w:rPr>
          <w:rFonts w:asciiTheme="minorHAnsi" w:hAnsiTheme="minorHAnsi" w:cstheme="minorHAnsi"/>
          <w:sz w:val="24"/>
          <w:szCs w:val="24"/>
        </w:rPr>
        <w:t>42</w:t>
      </w:r>
      <w:r w:rsidR="004D0123" w:rsidRPr="00384DE8">
        <w:rPr>
          <w:rFonts w:asciiTheme="minorHAnsi" w:hAnsiTheme="minorHAnsi" w:cstheme="minorHAnsi"/>
          <w:sz w:val="24"/>
          <w:szCs w:val="24"/>
        </w:rPr>
        <w:t xml:space="preserve"> </w:t>
      </w:r>
      <w:r w:rsidRPr="00384DE8">
        <w:rPr>
          <w:rFonts w:asciiTheme="minorHAnsi" w:hAnsiTheme="minorHAnsi" w:cstheme="minorHAnsi"/>
          <w:sz w:val="24"/>
          <w:szCs w:val="24"/>
        </w:rPr>
        <w:t>times.</w:t>
      </w:r>
    </w:p>
    <w:p w14:paraId="44C825EA" w14:textId="77777777" w:rsidR="001E61FF" w:rsidRPr="00384DE8" w:rsidRDefault="001E61FF">
      <w:pPr>
        <w:pStyle w:val="BodyText"/>
        <w:ind w:left="0"/>
        <w:rPr>
          <w:rFonts w:asciiTheme="minorHAnsi" w:hAnsiTheme="minorHAnsi" w:cstheme="minorHAnsi"/>
          <w:sz w:val="24"/>
          <w:szCs w:val="24"/>
        </w:rPr>
      </w:pPr>
    </w:p>
    <w:tbl>
      <w:tblPr>
        <w:tblW w:w="15876" w:type="dxa"/>
        <w:tblLook w:val="04A0" w:firstRow="1" w:lastRow="0" w:firstColumn="1" w:lastColumn="0" w:noHBand="0" w:noVBand="1"/>
      </w:tblPr>
      <w:tblGrid>
        <w:gridCol w:w="355"/>
        <w:gridCol w:w="2412"/>
        <w:gridCol w:w="1395"/>
        <w:gridCol w:w="1271"/>
        <w:gridCol w:w="820"/>
        <w:gridCol w:w="1327"/>
        <w:gridCol w:w="1022"/>
        <w:gridCol w:w="1068"/>
        <w:gridCol w:w="813"/>
        <w:gridCol w:w="5393"/>
      </w:tblGrid>
      <w:tr w:rsidR="00F8254F" w:rsidRPr="00F8254F" w14:paraId="3E5C68CA" w14:textId="77777777" w:rsidTr="00467F84">
        <w:trPr>
          <w:trHeight w:val="300"/>
        </w:trPr>
        <w:tc>
          <w:tcPr>
            <w:tcW w:w="355" w:type="dxa"/>
            <w:tcBorders>
              <w:top w:val="nil"/>
              <w:left w:val="nil"/>
              <w:bottom w:val="nil"/>
              <w:right w:val="nil"/>
            </w:tcBorders>
            <w:shd w:val="clear" w:color="000000" w:fill="FFFFFF"/>
            <w:noWrap/>
            <w:vAlign w:val="bottom"/>
            <w:hideMark/>
          </w:tcPr>
          <w:p w14:paraId="0F8E924F"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c>
          <w:tcPr>
            <w:tcW w:w="2412" w:type="dxa"/>
            <w:tcBorders>
              <w:top w:val="nil"/>
              <w:left w:val="nil"/>
              <w:bottom w:val="nil"/>
              <w:right w:val="nil"/>
            </w:tcBorders>
            <w:shd w:val="clear" w:color="000000" w:fill="FFFFFF"/>
            <w:noWrap/>
            <w:vAlign w:val="bottom"/>
            <w:hideMark/>
          </w:tcPr>
          <w:p w14:paraId="6B8FA7A7"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c>
          <w:tcPr>
            <w:tcW w:w="1395" w:type="dxa"/>
            <w:tcBorders>
              <w:top w:val="nil"/>
              <w:left w:val="nil"/>
              <w:bottom w:val="nil"/>
              <w:right w:val="nil"/>
            </w:tcBorders>
            <w:shd w:val="clear" w:color="000000" w:fill="FFFFFF"/>
            <w:noWrap/>
            <w:vAlign w:val="bottom"/>
            <w:hideMark/>
          </w:tcPr>
          <w:p w14:paraId="011FB266"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c>
          <w:tcPr>
            <w:tcW w:w="1271" w:type="dxa"/>
            <w:tcBorders>
              <w:top w:val="nil"/>
              <w:left w:val="nil"/>
              <w:bottom w:val="nil"/>
              <w:right w:val="nil"/>
            </w:tcBorders>
            <w:shd w:val="clear" w:color="000000" w:fill="FFFFFF"/>
            <w:noWrap/>
            <w:vAlign w:val="bottom"/>
            <w:hideMark/>
          </w:tcPr>
          <w:p w14:paraId="380BA8EE"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c>
          <w:tcPr>
            <w:tcW w:w="820" w:type="dxa"/>
            <w:tcBorders>
              <w:top w:val="nil"/>
              <w:left w:val="nil"/>
              <w:bottom w:val="nil"/>
              <w:right w:val="nil"/>
            </w:tcBorders>
            <w:shd w:val="clear" w:color="000000" w:fill="FFFFFF"/>
            <w:noWrap/>
            <w:vAlign w:val="bottom"/>
            <w:hideMark/>
          </w:tcPr>
          <w:p w14:paraId="325C7CF1"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c>
          <w:tcPr>
            <w:tcW w:w="1327" w:type="dxa"/>
            <w:tcBorders>
              <w:top w:val="nil"/>
              <w:left w:val="nil"/>
              <w:bottom w:val="nil"/>
              <w:right w:val="nil"/>
            </w:tcBorders>
            <w:shd w:val="clear" w:color="000000" w:fill="FFFFFF"/>
            <w:noWrap/>
            <w:vAlign w:val="bottom"/>
            <w:hideMark/>
          </w:tcPr>
          <w:p w14:paraId="2131FD9F"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c>
          <w:tcPr>
            <w:tcW w:w="1022" w:type="dxa"/>
            <w:tcBorders>
              <w:top w:val="nil"/>
              <w:left w:val="nil"/>
              <w:bottom w:val="nil"/>
              <w:right w:val="nil"/>
            </w:tcBorders>
            <w:shd w:val="clear" w:color="000000" w:fill="FFFFFF"/>
            <w:noWrap/>
            <w:vAlign w:val="bottom"/>
            <w:hideMark/>
          </w:tcPr>
          <w:p w14:paraId="15DB8EF6"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c>
          <w:tcPr>
            <w:tcW w:w="1068" w:type="dxa"/>
            <w:tcBorders>
              <w:top w:val="nil"/>
              <w:left w:val="nil"/>
              <w:bottom w:val="nil"/>
              <w:right w:val="nil"/>
            </w:tcBorders>
            <w:shd w:val="clear" w:color="000000" w:fill="FFFFFF"/>
            <w:noWrap/>
            <w:vAlign w:val="bottom"/>
            <w:hideMark/>
          </w:tcPr>
          <w:p w14:paraId="230830CF"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c>
          <w:tcPr>
            <w:tcW w:w="813" w:type="dxa"/>
            <w:tcBorders>
              <w:top w:val="nil"/>
              <w:left w:val="nil"/>
              <w:bottom w:val="nil"/>
              <w:right w:val="nil"/>
            </w:tcBorders>
            <w:shd w:val="clear" w:color="000000" w:fill="FFFFFF"/>
            <w:noWrap/>
            <w:vAlign w:val="bottom"/>
            <w:hideMark/>
          </w:tcPr>
          <w:p w14:paraId="0C454CF2"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c>
          <w:tcPr>
            <w:tcW w:w="5393" w:type="dxa"/>
            <w:tcBorders>
              <w:top w:val="nil"/>
              <w:left w:val="nil"/>
              <w:bottom w:val="nil"/>
              <w:right w:val="single" w:sz="4" w:space="0" w:color="8E9297"/>
            </w:tcBorders>
            <w:shd w:val="clear" w:color="000000" w:fill="FFFFFF"/>
            <w:noWrap/>
            <w:vAlign w:val="bottom"/>
            <w:hideMark/>
          </w:tcPr>
          <w:p w14:paraId="59A587ED"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r>
      <w:tr w:rsidR="00F8254F" w:rsidRPr="00F8254F" w14:paraId="03BC1184" w14:textId="77777777" w:rsidTr="00467F84">
        <w:trPr>
          <w:trHeight w:val="300"/>
        </w:trPr>
        <w:tc>
          <w:tcPr>
            <w:tcW w:w="355" w:type="dxa"/>
            <w:tcBorders>
              <w:top w:val="nil"/>
              <w:left w:val="nil"/>
              <w:bottom w:val="nil"/>
              <w:right w:val="nil"/>
            </w:tcBorders>
            <w:shd w:val="clear" w:color="000000" w:fill="FFFFFF"/>
            <w:noWrap/>
            <w:vAlign w:val="bottom"/>
            <w:hideMark/>
          </w:tcPr>
          <w:p w14:paraId="7A2CD11D"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c>
          <w:tcPr>
            <w:tcW w:w="2412" w:type="dxa"/>
            <w:tcBorders>
              <w:top w:val="nil"/>
              <w:left w:val="nil"/>
              <w:bottom w:val="nil"/>
              <w:right w:val="nil"/>
            </w:tcBorders>
            <w:shd w:val="clear" w:color="000000" w:fill="FFFFFF"/>
            <w:noWrap/>
            <w:vAlign w:val="bottom"/>
            <w:hideMark/>
          </w:tcPr>
          <w:p w14:paraId="245F4D88"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c>
          <w:tcPr>
            <w:tcW w:w="1395" w:type="dxa"/>
            <w:tcBorders>
              <w:top w:val="nil"/>
              <w:left w:val="nil"/>
              <w:bottom w:val="nil"/>
              <w:right w:val="nil"/>
            </w:tcBorders>
            <w:shd w:val="clear" w:color="000000" w:fill="FFFFFF"/>
            <w:noWrap/>
            <w:vAlign w:val="bottom"/>
            <w:hideMark/>
          </w:tcPr>
          <w:p w14:paraId="772E27F4" w14:textId="77777777" w:rsidR="00F8254F" w:rsidRPr="00F8254F" w:rsidRDefault="00F8254F" w:rsidP="00944C4A">
            <w:pPr>
              <w:widowControl/>
              <w:autoSpaceDE/>
              <w:autoSpaceDN/>
              <w:rPr>
                <w:rFonts w:ascii="Aptos Narrow" w:eastAsia="Times New Roman" w:hAnsi="Aptos Narrow" w:cs="Times New Roman"/>
                <w:color w:val="FF0000"/>
                <w:lang w:val="en-IE" w:eastAsia="en-IE"/>
              </w:rPr>
            </w:pPr>
            <w:r w:rsidRPr="00F8254F">
              <w:rPr>
                <w:rFonts w:ascii="Aptos Narrow" w:eastAsia="Times New Roman" w:hAnsi="Aptos Narrow" w:cs="Times New Roman"/>
                <w:color w:val="FF0000"/>
                <w:lang w:val="en-IE" w:eastAsia="en-IE"/>
              </w:rPr>
              <w:t> </w:t>
            </w:r>
          </w:p>
        </w:tc>
        <w:tc>
          <w:tcPr>
            <w:tcW w:w="1271" w:type="dxa"/>
            <w:tcBorders>
              <w:top w:val="nil"/>
              <w:left w:val="nil"/>
              <w:bottom w:val="nil"/>
              <w:right w:val="nil"/>
            </w:tcBorders>
            <w:shd w:val="clear" w:color="000000" w:fill="FFFFFF"/>
            <w:noWrap/>
            <w:vAlign w:val="bottom"/>
            <w:hideMark/>
          </w:tcPr>
          <w:p w14:paraId="40BFBBC5" w14:textId="4AFD3073" w:rsidR="00F8254F" w:rsidRPr="00467F84" w:rsidRDefault="00F8254F" w:rsidP="00944C4A">
            <w:pPr>
              <w:widowControl/>
              <w:autoSpaceDE/>
              <w:autoSpaceDN/>
              <w:rPr>
                <w:rFonts w:ascii="Aptos Narrow" w:eastAsia="Times New Roman" w:hAnsi="Aptos Narrow" w:cs="Times New Roman"/>
                <w:b/>
                <w:bCs/>
                <w:color w:val="FF0000"/>
                <w:lang w:val="en-IE" w:eastAsia="en-IE"/>
              </w:rPr>
            </w:pPr>
            <w:r w:rsidRPr="00467F84">
              <w:rPr>
                <w:rFonts w:ascii="Aptos Narrow" w:eastAsia="Times New Roman" w:hAnsi="Aptos Narrow" w:cs="Times New Roman"/>
                <w:b/>
                <w:bCs/>
                <w:color w:val="FF0000"/>
                <w:lang w:val="en-IE" w:eastAsia="en-IE"/>
              </w:rPr>
              <w:t>Drop-in</w:t>
            </w:r>
            <w:r w:rsidR="00467F84">
              <w:rPr>
                <w:rFonts w:ascii="Aptos Narrow" w:eastAsia="Times New Roman" w:hAnsi="Aptos Narrow" w:cs="Times New Roman"/>
                <w:b/>
                <w:bCs/>
                <w:color w:val="FF0000"/>
                <w:lang w:val="en-IE" w:eastAsia="en-IE"/>
              </w:rPr>
              <w:t xml:space="preserve"> </w:t>
            </w:r>
            <w:r w:rsidRPr="00467F84">
              <w:rPr>
                <w:rFonts w:ascii="Aptos Narrow" w:eastAsia="Times New Roman" w:hAnsi="Aptos Narrow" w:cs="Times New Roman"/>
                <w:b/>
                <w:bCs/>
                <w:color w:val="FF0000"/>
                <w:lang w:val="en-IE" w:eastAsia="en-IE"/>
              </w:rPr>
              <w:t xml:space="preserve">stats </w:t>
            </w:r>
            <w:r w:rsidR="00467F84">
              <w:rPr>
                <w:rFonts w:ascii="Aptos Narrow" w:eastAsia="Times New Roman" w:hAnsi="Aptos Narrow" w:cs="Times New Roman"/>
                <w:b/>
                <w:bCs/>
                <w:color w:val="FF0000"/>
                <w:lang w:val="en-IE" w:eastAsia="en-IE"/>
              </w:rPr>
              <w:t>2024</w:t>
            </w:r>
          </w:p>
        </w:tc>
        <w:tc>
          <w:tcPr>
            <w:tcW w:w="820" w:type="dxa"/>
            <w:tcBorders>
              <w:top w:val="nil"/>
              <w:left w:val="nil"/>
              <w:bottom w:val="nil"/>
              <w:right w:val="nil"/>
            </w:tcBorders>
            <w:shd w:val="clear" w:color="000000" w:fill="FFFFFF"/>
            <w:noWrap/>
            <w:vAlign w:val="bottom"/>
            <w:hideMark/>
          </w:tcPr>
          <w:p w14:paraId="16933F6C" w14:textId="45F00F96" w:rsidR="00F8254F" w:rsidRPr="00467F84" w:rsidRDefault="00F8254F" w:rsidP="00467F84">
            <w:pPr>
              <w:widowControl/>
              <w:autoSpaceDE/>
              <w:autoSpaceDN/>
              <w:rPr>
                <w:rFonts w:ascii="Aptos Narrow" w:eastAsia="Times New Roman" w:hAnsi="Aptos Narrow" w:cs="Times New Roman"/>
                <w:b/>
                <w:bCs/>
                <w:color w:val="FF0000"/>
                <w:lang w:val="en-IE" w:eastAsia="en-IE"/>
              </w:rPr>
            </w:pPr>
          </w:p>
        </w:tc>
        <w:tc>
          <w:tcPr>
            <w:tcW w:w="1327" w:type="dxa"/>
            <w:tcBorders>
              <w:top w:val="nil"/>
              <w:left w:val="nil"/>
              <w:bottom w:val="nil"/>
              <w:right w:val="nil"/>
            </w:tcBorders>
            <w:shd w:val="clear" w:color="000000" w:fill="FFFFFF"/>
            <w:noWrap/>
            <w:vAlign w:val="bottom"/>
            <w:hideMark/>
          </w:tcPr>
          <w:p w14:paraId="29F4D752"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c>
          <w:tcPr>
            <w:tcW w:w="1022" w:type="dxa"/>
            <w:tcBorders>
              <w:top w:val="nil"/>
              <w:left w:val="nil"/>
              <w:bottom w:val="nil"/>
              <w:right w:val="nil"/>
            </w:tcBorders>
            <w:shd w:val="clear" w:color="000000" w:fill="FFFFFF"/>
            <w:noWrap/>
            <w:vAlign w:val="bottom"/>
            <w:hideMark/>
          </w:tcPr>
          <w:p w14:paraId="30F52A66"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c>
          <w:tcPr>
            <w:tcW w:w="1068" w:type="dxa"/>
            <w:tcBorders>
              <w:top w:val="nil"/>
              <w:left w:val="nil"/>
              <w:bottom w:val="nil"/>
              <w:right w:val="nil"/>
            </w:tcBorders>
            <w:shd w:val="clear" w:color="000000" w:fill="FFFFFF"/>
            <w:noWrap/>
            <w:vAlign w:val="bottom"/>
            <w:hideMark/>
          </w:tcPr>
          <w:p w14:paraId="48685B14"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c>
          <w:tcPr>
            <w:tcW w:w="813" w:type="dxa"/>
            <w:tcBorders>
              <w:top w:val="nil"/>
              <w:left w:val="nil"/>
              <w:bottom w:val="nil"/>
              <w:right w:val="nil"/>
            </w:tcBorders>
            <w:shd w:val="clear" w:color="000000" w:fill="FFFFFF"/>
            <w:noWrap/>
            <w:vAlign w:val="bottom"/>
            <w:hideMark/>
          </w:tcPr>
          <w:p w14:paraId="667AE7CE"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c>
          <w:tcPr>
            <w:tcW w:w="5393" w:type="dxa"/>
            <w:tcBorders>
              <w:top w:val="nil"/>
              <w:left w:val="nil"/>
              <w:bottom w:val="nil"/>
              <w:right w:val="single" w:sz="4" w:space="0" w:color="8E9297"/>
            </w:tcBorders>
            <w:shd w:val="clear" w:color="000000" w:fill="FFFFFF"/>
            <w:noWrap/>
            <w:vAlign w:val="bottom"/>
            <w:hideMark/>
          </w:tcPr>
          <w:p w14:paraId="141BA600"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r>
      <w:tr w:rsidR="00F8254F" w:rsidRPr="00F8254F" w14:paraId="7CCBB208" w14:textId="77777777" w:rsidTr="00467F84">
        <w:trPr>
          <w:trHeight w:val="315"/>
        </w:trPr>
        <w:tc>
          <w:tcPr>
            <w:tcW w:w="355" w:type="dxa"/>
            <w:tcBorders>
              <w:top w:val="nil"/>
              <w:left w:val="nil"/>
              <w:bottom w:val="nil"/>
              <w:right w:val="nil"/>
            </w:tcBorders>
            <w:shd w:val="clear" w:color="000000" w:fill="FFFFFF"/>
            <w:noWrap/>
            <w:vAlign w:val="bottom"/>
            <w:hideMark/>
          </w:tcPr>
          <w:p w14:paraId="60F89B51"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c>
          <w:tcPr>
            <w:tcW w:w="2412" w:type="dxa"/>
            <w:tcBorders>
              <w:top w:val="single" w:sz="4" w:space="0" w:color="D5D3D1"/>
              <w:left w:val="single" w:sz="4" w:space="0" w:color="D5D3D1"/>
              <w:bottom w:val="single" w:sz="4" w:space="0" w:color="D5D3D1"/>
              <w:right w:val="single" w:sz="4" w:space="0" w:color="D5D3D1"/>
            </w:tcBorders>
            <w:shd w:val="clear" w:color="000000" w:fill="E9E8E5"/>
            <w:noWrap/>
            <w:vAlign w:val="bottom"/>
            <w:hideMark/>
          </w:tcPr>
          <w:p w14:paraId="3C6B4C44" w14:textId="77777777" w:rsidR="00F8254F" w:rsidRPr="00F8254F" w:rsidRDefault="00F8254F" w:rsidP="00944C4A">
            <w:pPr>
              <w:widowControl/>
              <w:autoSpaceDE/>
              <w:autoSpaceDN/>
              <w:rPr>
                <w:rFonts w:eastAsia="Times New Roman"/>
                <w:b/>
                <w:bCs/>
                <w:color w:val="56585B"/>
                <w:sz w:val="24"/>
                <w:szCs w:val="24"/>
                <w:lang w:val="en-IE" w:eastAsia="en-IE"/>
              </w:rPr>
            </w:pPr>
            <w:r w:rsidRPr="00F8254F">
              <w:rPr>
                <w:rFonts w:eastAsia="Times New Roman"/>
                <w:b/>
                <w:bCs/>
                <w:color w:val="56585B"/>
                <w:sz w:val="24"/>
                <w:szCs w:val="24"/>
                <w:lang w:val="en-IE" w:eastAsia="en-IE"/>
              </w:rPr>
              <w:t xml:space="preserve">Date and Time client </w:t>
            </w:r>
            <w:proofErr w:type="gramStart"/>
            <w:r w:rsidRPr="00F8254F">
              <w:rPr>
                <w:rFonts w:eastAsia="Times New Roman"/>
                <w:b/>
                <w:bCs/>
                <w:color w:val="56585B"/>
                <w:sz w:val="24"/>
                <w:szCs w:val="24"/>
                <w:lang w:val="en-IE" w:eastAsia="en-IE"/>
              </w:rPr>
              <w:t>entered  ↑</w:t>
            </w:r>
            <w:proofErr w:type="gramEnd"/>
          </w:p>
        </w:tc>
        <w:tc>
          <w:tcPr>
            <w:tcW w:w="1395" w:type="dxa"/>
            <w:tcBorders>
              <w:top w:val="single" w:sz="4" w:space="0" w:color="D5D3D1"/>
              <w:left w:val="nil"/>
              <w:bottom w:val="single" w:sz="4" w:space="0" w:color="D5D3D1"/>
              <w:right w:val="single" w:sz="4" w:space="0" w:color="D5D3D1"/>
            </w:tcBorders>
            <w:shd w:val="clear" w:color="000000" w:fill="E9E8E5"/>
            <w:noWrap/>
            <w:vAlign w:val="bottom"/>
            <w:hideMark/>
          </w:tcPr>
          <w:p w14:paraId="7B599E5F" w14:textId="77777777" w:rsidR="00F8254F" w:rsidRPr="00F8254F" w:rsidRDefault="00F8254F" w:rsidP="00944C4A">
            <w:pPr>
              <w:widowControl/>
              <w:autoSpaceDE/>
              <w:autoSpaceDN/>
              <w:rPr>
                <w:rFonts w:eastAsia="Times New Roman"/>
                <w:b/>
                <w:bCs/>
                <w:color w:val="56585B"/>
                <w:sz w:val="24"/>
                <w:szCs w:val="24"/>
                <w:lang w:val="en-IE" w:eastAsia="en-IE"/>
              </w:rPr>
            </w:pPr>
            <w:r w:rsidRPr="00F8254F">
              <w:rPr>
                <w:rFonts w:eastAsia="Times New Roman"/>
                <w:b/>
                <w:bCs/>
                <w:color w:val="56585B"/>
                <w:sz w:val="24"/>
                <w:szCs w:val="24"/>
                <w:lang w:val="en-IE" w:eastAsia="en-IE"/>
              </w:rPr>
              <w:t xml:space="preserve">Drop-in </w:t>
            </w:r>
            <w:proofErr w:type="gramStart"/>
            <w:r w:rsidRPr="00F8254F">
              <w:rPr>
                <w:rFonts w:eastAsia="Times New Roman"/>
                <w:b/>
                <w:bCs/>
                <w:color w:val="56585B"/>
                <w:sz w:val="24"/>
                <w:szCs w:val="24"/>
                <w:lang w:val="en-IE" w:eastAsia="en-IE"/>
              </w:rPr>
              <w:t>session  ↑</w:t>
            </w:r>
            <w:proofErr w:type="gramEnd"/>
          </w:p>
        </w:tc>
        <w:tc>
          <w:tcPr>
            <w:tcW w:w="1271" w:type="dxa"/>
            <w:tcBorders>
              <w:top w:val="single" w:sz="4" w:space="0" w:color="D5D3D1"/>
              <w:left w:val="nil"/>
              <w:bottom w:val="single" w:sz="4" w:space="0" w:color="D5D3D1"/>
              <w:right w:val="single" w:sz="4" w:space="0" w:color="D5D3D1"/>
            </w:tcBorders>
            <w:shd w:val="clear" w:color="000000" w:fill="E9E8E5"/>
            <w:noWrap/>
            <w:vAlign w:val="bottom"/>
            <w:hideMark/>
          </w:tcPr>
          <w:p w14:paraId="381DA244" w14:textId="77777777" w:rsidR="00F8254F" w:rsidRPr="00F8254F" w:rsidRDefault="00F8254F" w:rsidP="00944C4A">
            <w:pPr>
              <w:widowControl/>
              <w:autoSpaceDE/>
              <w:autoSpaceDN/>
              <w:rPr>
                <w:rFonts w:eastAsia="Times New Roman"/>
                <w:b/>
                <w:bCs/>
                <w:color w:val="56585B"/>
                <w:sz w:val="24"/>
                <w:szCs w:val="24"/>
                <w:lang w:val="en-IE" w:eastAsia="en-IE"/>
              </w:rPr>
            </w:pPr>
            <w:r w:rsidRPr="00F8254F">
              <w:rPr>
                <w:rFonts w:eastAsia="Times New Roman"/>
                <w:b/>
                <w:bCs/>
                <w:color w:val="56585B"/>
                <w:sz w:val="24"/>
                <w:szCs w:val="24"/>
                <w:lang w:val="en-IE" w:eastAsia="en-IE"/>
              </w:rPr>
              <w:t xml:space="preserve"> Individual Count</w:t>
            </w:r>
          </w:p>
        </w:tc>
        <w:tc>
          <w:tcPr>
            <w:tcW w:w="820" w:type="dxa"/>
            <w:tcBorders>
              <w:top w:val="single" w:sz="4" w:space="0" w:color="D5D3D1"/>
              <w:left w:val="nil"/>
              <w:bottom w:val="single" w:sz="4" w:space="0" w:color="D5D3D1"/>
              <w:right w:val="single" w:sz="4" w:space="0" w:color="D5D3D1"/>
            </w:tcBorders>
            <w:shd w:val="clear" w:color="000000" w:fill="E9E8E5"/>
            <w:noWrap/>
            <w:vAlign w:val="bottom"/>
            <w:hideMark/>
          </w:tcPr>
          <w:p w14:paraId="63E6D900" w14:textId="77777777" w:rsidR="00F8254F" w:rsidRPr="00F8254F" w:rsidRDefault="00F8254F" w:rsidP="00944C4A">
            <w:pPr>
              <w:widowControl/>
              <w:autoSpaceDE/>
              <w:autoSpaceDN/>
              <w:rPr>
                <w:rFonts w:eastAsia="Times New Roman"/>
                <w:b/>
                <w:bCs/>
                <w:color w:val="56585B"/>
                <w:sz w:val="24"/>
                <w:szCs w:val="24"/>
                <w:lang w:val="en-IE" w:eastAsia="en-IE"/>
              </w:rPr>
            </w:pPr>
            <w:r w:rsidRPr="00F8254F">
              <w:rPr>
                <w:rFonts w:eastAsia="Times New Roman"/>
                <w:b/>
                <w:bCs/>
                <w:color w:val="56585B"/>
                <w:sz w:val="24"/>
                <w:szCs w:val="24"/>
                <w:lang w:val="en-IE" w:eastAsia="en-IE"/>
              </w:rPr>
              <w:t xml:space="preserve"> Meals</w:t>
            </w:r>
          </w:p>
        </w:tc>
        <w:tc>
          <w:tcPr>
            <w:tcW w:w="1327" w:type="dxa"/>
            <w:tcBorders>
              <w:top w:val="single" w:sz="4" w:space="0" w:color="D5D3D1"/>
              <w:left w:val="nil"/>
              <w:bottom w:val="single" w:sz="4" w:space="0" w:color="D5D3D1"/>
              <w:right w:val="single" w:sz="4" w:space="0" w:color="D5D3D1"/>
            </w:tcBorders>
            <w:shd w:val="clear" w:color="000000" w:fill="E9E8E5"/>
            <w:noWrap/>
            <w:vAlign w:val="bottom"/>
            <w:hideMark/>
          </w:tcPr>
          <w:p w14:paraId="2A1FCE16" w14:textId="77777777" w:rsidR="00F8254F" w:rsidRPr="00F8254F" w:rsidRDefault="00F8254F" w:rsidP="00944C4A">
            <w:pPr>
              <w:widowControl/>
              <w:autoSpaceDE/>
              <w:autoSpaceDN/>
              <w:rPr>
                <w:rFonts w:eastAsia="Times New Roman"/>
                <w:b/>
                <w:bCs/>
                <w:color w:val="56585B"/>
                <w:sz w:val="24"/>
                <w:szCs w:val="24"/>
                <w:lang w:val="en-IE" w:eastAsia="en-IE"/>
              </w:rPr>
            </w:pPr>
            <w:r w:rsidRPr="00F8254F">
              <w:rPr>
                <w:rFonts w:eastAsia="Times New Roman"/>
                <w:b/>
                <w:bCs/>
                <w:color w:val="56585B"/>
                <w:sz w:val="24"/>
                <w:szCs w:val="24"/>
                <w:lang w:val="en-IE" w:eastAsia="en-IE"/>
              </w:rPr>
              <w:t xml:space="preserve"> Tea/Coffee</w:t>
            </w:r>
          </w:p>
        </w:tc>
        <w:tc>
          <w:tcPr>
            <w:tcW w:w="1022" w:type="dxa"/>
            <w:tcBorders>
              <w:top w:val="single" w:sz="4" w:space="0" w:color="D5D3D1"/>
              <w:left w:val="nil"/>
              <w:bottom w:val="single" w:sz="4" w:space="0" w:color="D5D3D1"/>
              <w:right w:val="single" w:sz="4" w:space="0" w:color="D5D3D1"/>
            </w:tcBorders>
            <w:shd w:val="clear" w:color="000000" w:fill="E9E8E5"/>
            <w:noWrap/>
            <w:vAlign w:val="bottom"/>
            <w:hideMark/>
          </w:tcPr>
          <w:p w14:paraId="2131E9DA" w14:textId="77777777" w:rsidR="00F8254F" w:rsidRPr="00F8254F" w:rsidRDefault="00F8254F" w:rsidP="00944C4A">
            <w:pPr>
              <w:widowControl/>
              <w:autoSpaceDE/>
              <w:autoSpaceDN/>
              <w:rPr>
                <w:rFonts w:eastAsia="Times New Roman"/>
                <w:b/>
                <w:bCs/>
                <w:color w:val="56585B"/>
                <w:sz w:val="24"/>
                <w:szCs w:val="24"/>
                <w:lang w:val="en-IE" w:eastAsia="en-IE"/>
              </w:rPr>
            </w:pPr>
            <w:r w:rsidRPr="00F8254F">
              <w:rPr>
                <w:rFonts w:eastAsia="Times New Roman"/>
                <w:b/>
                <w:bCs/>
                <w:color w:val="56585B"/>
                <w:sz w:val="24"/>
                <w:szCs w:val="24"/>
                <w:lang w:val="en-IE" w:eastAsia="en-IE"/>
              </w:rPr>
              <w:t xml:space="preserve"> Laundry</w:t>
            </w:r>
          </w:p>
        </w:tc>
        <w:tc>
          <w:tcPr>
            <w:tcW w:w="1068" w:type="dxa"/>
            <w:tcBorders>
              <w:top w:val="single" w:sz="4" w:space="0" w:color="D5D3D1"/>
              <w:left w:val="nil"/>
              <w:bottom w:val="single" w:sz="4" w:space="0" w:color="D5D3D1"/>
              <w:right w:val="single" w:sz="4" w:space="0" w:color="D5D3D1"/>
            </w:tcBorders>
            <w:shd w:val="clear" w:color="000000" w:fill="E9E8E5"/>
            <w:noWrap/>
            <w:vAlign w:val="bottom"/>
            <w:hideMark/>
          </w:tcPr>
          <w:p w14:paraId="12E50B18" w14:textId="77777777" w:rsidR="00F8254F" w:rsidRPr="00F8254F" w:rsidRDefault="00F8254F" w:rsidP="00944C4A">
            <w:pPr>
              <w:widowControl/>
              <w:autoSpaceDE/>
              <w:autoSpaceDN/>
              <w:rPr>
                <w:rFonts w:eastAsia="Times New Roman"/>
                <w:b/>
                <w:bCs/>
                <w:color w:val="56585B"/>
                <w:sz w:val="24"/>
                <w:szCs w:val="24"/>
                <w:lang w:val="en-IE" w:eastAsia="en-IE"/>
              </w:rPr>
            </w:pPr>
            <w:r w:rsidRPr="00F8254F">
              <w:rPr>
                <w:rFonts w:eastAsia="Times New Roman"/>
                <w:b/>
                <w:bCs/>
                <w:color w:val="56585B"/>
                <w:sz w:val="24"/>
                <w:szCs w:val="24"/>
                <w:lang w:val="en-IE" w:eastAsia="en-IE"/>
              </w:rPr>
              <w:t>Showers</w:t>
            </w:r>
          </w:p>
        </w:tc>
        <w:tc>
          <w:tcPr>
            <w:tcW w:w="813" w:type="dxa"/>
            <w:tcBorders>
              <w:top w:val="single" w:sz="4" w:space="0" w:color="D5D3D1"/>
              <w:left w:val="nil"/>
              <w:bottom w:val="single" w:sz="4" w:space="0" w:color="D5D3D1"/>
              <w:right w:val="single" w:sz="4" w:space="0" w:color="D5D3D1"/>
            </w:tcBorders>
            <w:shd w:val="clear" w:color="000000" w:fill="E9E8E5"/>
            <w:noWrap/>
            <w:vAlign w:val="bottom"/>
            <w:hideMark/>
          </w:tcPr>
          <w:p w14:paraId="77E7425A" w14:textId="77777777" w:rsidR="00F8254F" w:rsidRPr="00F8254F" w:rsidRDefault="00F8254F" w:rsidP="00944C4A">
            <w:pPr>
              <w:widowControl/>
              <w:autoSpaceDE/>
              <w:autoSpaceDN/>
              <w:rPr>
                <w:rFonts w:eastAsia="Times New Roman"/>
                <w:b/>
                <w:bCs/>
                <w:color w:val="56585B"/>
                <w:sz w:val="24"/>
                <w:szCs w:val="24"/>
                <w:lang w:val="en-IE" w:eastAsia="en-IE"/>
              </w:rPr>
            </w:pPr>
            <w:r w:rsidRPr="00F8254F">
              <w:rPr>
                <w:rFonts w:eastAsia="Times New Roman"/>
                <w:b/>
                <w:bCs/>
                <w:color w:val="56585B"/>
                <w:sz w:val="24"/>
                <w:szCs w:val="24"/>
                <w:lang w:val="en-IE" w:eastAsia="en-IE"/>
              </w:rPr>
              <w:t xml:space="preserve"> Count</w:t>
            </w:r>
          </w:p>
        </w:tc>
        <w:tc>
          <w:tcPr>
            <w:tcW w:w="5393" w:type="dxa"/>
            <w:tcBorders>
              <w:top w:val="nil"/>
              <w:left w:val="nil"/>
              <w:bottom w:val="nil"/>
              <w:right w:val="single" w:sz="4" w:space="0" w:color="8E9297"/>
            </w:tcBorders>
            <w:shd w:val="clear" w:color="000000" w:fill="FFFFFF"/>
            <w:noWrap/>
            <w:vAlign w:val="bottom"/>
            <w:hideMark/>
          </w:tcPr>
          <w:p w14:paraId="7DE95E18"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r>
      <w:tr w:rsidR="00F8254F" w:rsidRPr="00F8254F" w14:paraId="1A73B260" w14:textId="77777777" w:rsidTr="00467F84">
        <w:trPr>
          <w:trHeight w:val="315"/>
        </w:trPr>
        <w:tc>
          <w:tcPr>
            <w:tcW w:w="355" w:type="dxa"/>
            <w:tcBorders>
              <w:top w:val="nil"/>
              <w:left w:val="nil"/>
              <w:bottom w:val="nil"/>
              <w:right w:val="nil"/>
            </w:tcBorders>
            <w:shd w:val="clear" w:color="000000" w:fill="FFFFFF"/>
            <w:noWrap/>
            <w:vAlign w:val="bottom"/>
            <w:hideMark/>
          </w:tcPr>
          <w:p w14:paraId="2D79CBBA"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c>
          <w:tcPr>
            <w:tcW w:w="2412" w:type="dxa"/>
            <w:tcBorders>
              <w:top w:val="nil"/>
              <w:left w:val="single" w:sz="4" w:space="0" w:color="D5D3D1"/>
              <w:bottom w:val="nil"/>
              <w:right w:val="single" w:sz="4" w:space="0" w:color="D5D3D1"/>
            </w:tcBorders>
            <w:shd w:val="clear" w:color="000000" w:fill="F9F9F7"/>
            <w:noWrap/>
            <w:vAlign w:val="bottom"/>
            <w:hideMark/>
          </w:tcPr>
          <w:p w14:paraId="34896AEC" w14:textId="77777777" w:rsidR="00F8254F" w:rsidRPr="00F8254F" w:rsidRDefault="00F8254F" w:rsidP="00944C4A">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January 2024</w:t>
            </w:r>
          </w:p>
        </w:tc>
        <w:tc>
          <w:tcPr>
            <w:tcW w:w="1395" w:type="dxa"/>
            <w:tcBorders>
              <w:top w:val="nil"/>
              <w:left w:val="nil"/>
              <w:bottom w:val="nil"/>
              <w:right w:val="single" w:sz="4" w:space="0" w:color="D5D3D1"/>
            </w:tcBorders>
            <w:shd w:val="clear" w:color="000000" w:fill="F9F9F7"/>
            <w:noWrap/>
            <w:vAlign w:val="bottom"/>
            <w:hideMark/>
          </w:tcPr>
          <w:p w14:paraId="16D7BD19" w14:textId="77777777" w:rsidR="00F8254F" w:rsidRPr="00F8254F" w:rsidRDefault="00F8254F" w:rsidP="00944C4A">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Daytime</w:t>
            </w:r>
          </w:p>
        </w:tc>
        <w:tc>
          <w:tcPr>
            <w:tcW w:w="1271" w:type="dxa"/>
            <w:tcBorders>
              <w:top w:val="nil"/>
              <w:left w:val="nil"/>
              <w:bottom w:val="single" w:sz="4" w:space="0" w:color="D5D3D1"/>
              <w:right w:val="single" w:sz="4" w:space="0" w:color="D5D3D1"/>
            </w:tcBorders>
            <w:shd w:val="clear" w:color="000000" w:fill="FFFFFF"/>
            <w:noWrap/>
            <w:vAlign w:val="bottom"/>
            <w:hideMark/>
          </w:tcPr>
          <w:p w14:paraId="6D7E27FE"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21</w:t>
            </w:r>
          </w:p>
        </w:tc>
        <w:tc>
          <w:tcPr>
            <w:tcW w:w="820" w:type="dxa"/>
            <w:tcBorders>
              <w:top w:val="nil"/>
              <w:left w:val="nil"/>
              <w:bottom w:val="single" w:sz="4" w:space="0" w:color="D5D3D1"/>
              <w:right w:val="single" w:sz="4" w:space="0" w:color="D5D3D1"/>
            </w:tcBorders>
            <w:shd w:val="clear" w:color="000000" w:fill="FFFFFF"/>
            <w:noWrap/>
            <w:vAlign w:val="bottom"/>
            <w:hideMark/>
          </w:tcPr>
          <w:p w14:paraId="1BD13928"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49</w:t>
            </w:r>
          </w:p>
        </w:tc>
        <w:tc>
          <w:tcPr>
            <w:tcW w:w="1327" w:type="dxa"/>
            <w:tcBorders>
              <w:top w:val="nil"/>
              <w:left w:val="nil"/>
              <w:bottom w:val="single" w:sz="4" w:space="0" w:color="D5D3D1"/>
              <w:right w:val="single" w:sz="4" w:space="0" w:color="D5D3D1"/>
            </w:tcBorders>
            <w:shd w:val="clear" w:color="000000" w:fill="FFFFFF"/>
            <w:noWrap/>
            <w:vAlign w:val="bottom"/>
            <w:hideMark/>
          </w:tcPr>
          <w:p w14:paraId="448A6D00"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18</w:t>
            </w:r>
          </w:p>
        </w:tc>
        <w:tc>
          <w:tcPr>
            <w:tcW w:w="1022" w:type="dxa"/>
            <w:tcBorders>
              <w:top w:val="nil"/>
              <w:left w:val="nil"/>
              <w:bottom w:val="single" w:sz="4" w:space="0" w:color="D5D3D1"/>
              <w:right w:val="single" w:sz="4" w:space="0" w:color="D5D3D1"/>
            </w:tcBorders>
            <w:shd w:val="clear" w:color="000000" w:fill="FFFFFF"/>
            <w:noWrap/>
            <w:vAlign w:val="bottom"/>
            <w:hideMark/>
          </w:tcPr>
          <w:p w14:paraId="0D847F0E"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0</w:t>
            </w:r>
          </w:p>
        </w:tc>
        <w:tc>
          <w:tcPr>
            <w:tcW w:w="1068" w:type="dxa"/>
            <w:tcBorders>
              <w:top w:val="nil"/>
              <w:left w:val="nil"/>
              <w:bottom w:val="single" w:sz="4" w:space="0" w:color="D5D3D1"/>
              <w:right w:val="single" w:sz="4" w:space="0" w:color="D5D3D1"/>
            </w:tcBorders>
            <w:shd w:val="clear" w:color="000000" w:fill="FFFFFF"/>
            <w:noWrap/>
            <w:vAlign w:val="bottom"/>
            <w:hideMark/>
          </w:tcPr>
          <w:p w14:paraId="2F0AFEB3"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0</w:t>
            </w:r>
          </w:p>
        </w:tc>
        <w:tc>
          <w:tcPr>
            <w:tcW w:w="813" w:type="dxa"/>
            <w:tcBorders>
              <w:top w:val="nil"/>
              <w:left w:val="nil"/>
              <w:bottom w:val="single" w:sz="4" w:space="0" w:color="D5D3D1"/>
              <w:right w:val="single" w:sz="4" w:space="0" w:color="D5D3D1"/>
            </w:tcBorders>
            <w:shd w:val="clear" w:color="000000" w:fill="FFFFFF"/>
            <w:noWrap/>
            <w:vAlign w:val="bottom"/>
            <w:hideMark/>
          </w:tcPr>
          <w:p w14:paraId="53D9DEDC"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51</w:t>
            </w:r>
          </w:p>
        </w:tc>
        <w:tc>
          <w:tcPr>
            <w:tcW w:w="5393" w:type="dxa"/>
            <w:tcBorders>
              <w:top w:val="nil"/>
              <w:left w:val="nil"/>
              <w:bottom w:val="nil"/>
              <w:right w:val="single" w:sz="4" w:space="0" w:color="8E9297"/>
            </w:tcBorders>
            <w:shd w:val="clear" w:color="000000" w:fill="FFFFFF"/>
            <w:noWrap/>
            <w:vAlign w:val="bottom"/>
            <w:hideMark/>
          </w:tcPr>
          <w:p w14:paraId="684782D9"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r>
      <w:tr w:rsidR="00F8254F" w:rsidRPr="00F8254F" w14:paraId="0F940944" w14:textId="77777777" w:rsidTr="00467F84">
        <w:trPr>
          <w:trHeight w:val="315"/>
        </w:trPr>
        <w:tc>
          <w:tcPr>
            <w:tcW w:w="355" w:type="dxa"/>
            <w:tcBorders>
              <w:top w:val="nil"/>
              <w:left w:val="nil"/>
              <w:bottom w:val="nil"/>
              <w:right w:val="nil"/>
            </w:tcBorders>
            <w:shd w:val="clear" w:color="000000" w:fill="FFFFFF"/>
            <w:noWrap/>
            <w:vAlign w:val="bottom"/>
            <w:hideMark/>
          </w:tcPr>
          <w:p w14:paraId="638EC3CC"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c>
          <w:tcPr>
            <w:tcW w:w="2412" w:type="dxa"/>
            <w:tcBorders>
              <w:top w:val="single" w:sz="4" w:space="0" w:color="D5D3D1"/>
              <w:left w:val="single" w:sz="4" w:space="0" w:color="D5D3D1"/>
              <w:bottom w:val="nil"/>
              <w:right w:val="single" w:sz="4" w:space="0" w:color="D5D3D1"/>
            </w:tcBorders>
            <w:shd w:val="clear" w:color="000000" w:fill="F9F9F7"/>
            <w:noWrap/>
            <w:vAlign w:val="bottom"/>
            <w:hideMark/>
          </w:tcPr>
          <w:p w14:paraId="76FA486A" w14:textId="77777777" w:rsidR="00F8254F" w:rsidRPr="00F8254F" w:rsidRDefault="00F8254F" w:rsidP="00944C4A">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February 2024</w:t>
            </w:r>
          </w:p>
        </w:tc>
        <w:tc>
          <w:tcPr>
            <w:tcW w:w="1395" w:type="dxa"/>
            <w:tcBorders>
              <w:top w:val="single" w:sz="4" w:space="0" w:color="D5D3D1"/>
              <w:left w:val="nil"/>
              <w:bottom w:val="nil"/>
              <w:right w:val="single" w:sz="4" w:space="0" w:color="D5D3D1"/>
            </w:tcBorders>
            <w:shd w:val="clear" w:color="000000" w:fill="F9F9F7"/>
            <w:noWrap/>
            <w:vAlign w:val="bottom"/>
            <w:hideMark/>
          </w:tcPr>
          <w:p w14:paraId="7AB90C81" w14:textId="77777777" w:rsidR="00F8254F" w:rsidRPr="00F8254F" w:rsidRDefault="00F8254F" w:rsidP="00944C4A">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Daytime</w:t>
            </w:r>
          </w:p>
        </w:tc>
        <w:tc>
          <w:tcPr>
            <w:tcW w:w="1271" w:type="dxa"/>
            <w:tcBorders>
              <w:top w:val="nil"/>
              <w:left w:val="nil"/>
              <w:bottom w:val="single" w:sz="4" w:space="0" w:color="D5D3D1"/>
              <w:right w:val="single" w:sz="4" w:space="0" w:color="D5D3D1"/>
            </w:tcBorders>
            <w:shd w:val="clear" w:color="000000" w:fill="FFFFFF"/>
            <w:noWrap/>
            <w:vAlign w:val="bottom"/>
            <w:hideMark/>
          </w:tcPr>
          <w:p w14:paraId="2821B6C3"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19</w:t>
            </w:r>
          </w:p>
        </w:tc>
        <w:tc>
          <w:tcPr>
            <w:tcW w:w="820" w:type="dxa"/>
            <w:tcBorders>
              <w:top w:val="nil"/>
              <w:left w:val="nil"/>
              <w:bottom w:val="single" w:sz="4" w:space="0" w:color="D5D3D1"/>
              <w:right w:val="single" w:sz="4" w:space="0" w:color="D5D3D1"/>
            </w:tcBorders>
            <w:shd w:val="clear" w:color="000000" w:fill="FFFFFF"/>
            <w:noWrap/>
            <w:vAlign w:val="bottom"/>
            <w:hideMark/>
          </w:tcPr>
          <w:p w14:paraId="306D2118"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55</w:t>
            </w:r>
          </w:p>
        </w:tc>
        <w:tc>
          <w:tcPr>
            <w:tcW w:w="1327" w:type="dxa"/>
            <w:tcBorders>
              <w:top w:val="nil"/>
              <w:left w:val="nil"/>
              <w:bottom w:val="single" w:sz="4" w:space="0" w:color="D5D3D1"/>
              <w:right w:val="single" w:sz="4" w:space="0" w:color="D5D3D1"/>
            </w:tcBorders>
            <w:shd w:val="clear" w:color="000000" w:fill="FFFFFF"/>
            <w:noWrap/>
            <w:vAlign w:val="bottom"/>
            <w:hideMark/>
          </w:tcPr>
          <w:p w14:paraId="659B6FC8"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20</w:t>
            </w:r>
          </w:p>
        </w:tc>
        <w:tc>
          <w:tcPr>
            <w:tcW w:w="1022" w:type="dxa"/>
            <w:tcBorders>
              <w:top w:val="nil"/>
              <w:left w:val="nil"/>
              <w:bottom w:val="single" w:sz="4" w:space="0" w:color="D5D3D1"/>
              <w:right w:val="single" w:sz="4" w:space="0" w:color="D5D3D1"/>
            </w:tcBorders>
            <w:shd w:val="clear" w:color="000000" w:fill="FFFFFF"/>
            <w:noWrap/>
            <w:vAlign w:val="bottom"/>
            <w:hideMark/>
          </w:tcPr>
          <w:p w14:paraId="171C323C"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2</w:t>
            </w:r>
          </w:p>
        </w:tc>
        <w:tc>
          <w:tcPr>
            <w:tcW w:w="1068" w:type="dxa"/>
            <w:tcBorders>
              <w:top w:val="nil"/>
              <w:left w:val="nil"/>
              <w:bottom w:val="single" w:sz="4" w:space="0" w:color="D5D3D1"/>
              <w:right w:val="single" w:sz="4" w:space="0" w:color="D5D3D1"/>
            </w:tcBorders>
            <w:shd w:val="clear" w:color="000000" w:fill="FFFFFF"/>
            <w:noWrap/>
            <w:vAlign w:val="bottom"/>
            <w:hideMark/>
          </w:tcPr>
          <w:p w14:paraId="2FBFF4D3"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2</w:t>
            </w:r>
          </w:p>
        </w:tc>
        <w:tc>
          <w:tcPr>
            <w:tcW w:w="813" w:type="dxa"/>
            <w:tcBorders>
              <w:top w:val="nil"/>
              <w:left w:val="nil"/>
              <w:bottom w:val="single" w:sz="4" w:space="0" w:color="D5D3D1"/>
              <w:right w:val="single" w:sz="4" w:space="0" w:color="D5D3D1"/>
            </w:tcBorders>
            <w:shd w:val="clear" w:color="000000" w:fill="FFFFFF"/>
            <w:noWrap/>
            <w:vAlign w:val="bottom"/>
            <w:hideMark/>
          </w:tcPr>
          <w:p w14:paraId="72201200"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59</w:t>
            </w:r>
          </w:p>
        </w:tc>
        <w:tc>
          <w:tcPr>
            <w:tcW w:w="5393" w:type="dxa"/>
            <w:tcBorders>
              <w:top w:val="nil"/>
              <w:left w:val="nil"/>
              <w:bottom w:val="nil"/>
              <w:right w:val="single" w:sz="4" w:space="0" w:color="8E9297"/>
            </w:tcBorders>
            <w:shd w:val="clear" w:color="000000" w:fill="FFFFFF"/>
            <w:noWrap/>
            <w:vAlign w:val="bottom"/>
            <w:hideMark/>
          </w:tcPr>
          <w:p w14:paraId="535F718D"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r>
      <w:tr w:rsidR="00F8254F" w:rsidRPr="00F8254F" w14:paraId="44F142BD" w14:textId="77777777" w:rsidTr="00467F84">
        <w:trPr>
          <w:trHeight w:val="315"/>
        </w:trPr>
        <w:tc>
          <w:tcPr>
            <w:tcW w:w="355" w:type="dxa"/>
            <w:tcBorders>
              <w:top w:val="nil"/>
              <w:left w:val="nil"/>
              <w:bottom w:val="nil"/>
              <w:right w:val="nil"/>
            </w:tcBorders>
            <w:shd w:val="clear" w:color="000000" w:fill="FFFFFF"/>
            <w:noWrap/>
            <w:vAlign w:val="bottom"/>
            <w:hideMark/>
          </w:tcPr>
          <w:p w14:paraId="3D341D6A"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c>
          <w:tcPr>
            <w:tcW w:w="2412" w:type="dxa"/>
            <w:tcBorders>
              <w:top w:val="single" w:sz="4" w:space="0" w:color="D5D3D1"/>
              <w:left w:val="single" w:sz="4" w:space="0" w:color="D5D3D1"/>
              <w:bottom w:val="nil"/>
              <w:right w:val="single" w:sz="4" w:space="0" w:color="D5D3D1"/>
            </w:tcBorders>
            <w:shd w:val="clear" w:color="000000" w:fill="F9F9F7"/>
            <w:noWrap/>
            <w:vAlign w:val="bottom"/>
            <w:hideMark/>
          </w:tcPr>
          <w:p w14:paraId="13594FB1" w14:textId="77777777" w:rsidR="00F8254F" w:rsidRPr="00F8254F" w:rsidRDefault="00F8254F" w:rsidP="00944C4A">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March 2024</w:t>
            </w:r>
          </w:p>
        </w:tc>
        <w:tc>
          <w:tcPr>
            <w:tcW w:w="1395" w:type="dxa"/>
            <w:tcBorders>
              <w:top w:val="single" w:sz="4" w:space="0" w:color="D5D3D1"/>
              <w:left w:val="nil"/>
              <w:bottom w:val="nil"/>
              <w:right w:val="single" w:sz="4" w:space="0" w:color="D5D3D1"/>
            </w:tcBorders>
            <w:shd w:val="clear" w:color="000000" w:fill="F9F9F7"/>
            <w:noWrap/>
            <w:vAlign w:val="bottom"/>
            <w:hideMark/>
          </w:tcPr>
          <w:p w14:paraId="6452E728" w14:textId="77777777" w:rsidR="00F8254F" w:rsidRPr="00F8254F" w:rsidRDefault="00F8254F" w:rsidP="00944C4A">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Daytime</w:t>
            </w:r>
          </w:p>
        </w:tc>
        <w:tc>
          <w:tcPr>
            <w:tcW w:w="1271" w:type="dxa"/>
            <w:tcBorders>
              <w:top w:val="nil"/>
              <w:left w:val="nil"/>
              <w:bottom w:val="single" w:sz="4" w:space="0" w:color="D5D3D1"/>
              <w:right w:val="single" w:sz="4" w:space="0" w:color="D5D3D1"/>
            </w:tcBorders>
            <w:shd w:val="clear" w:color="000000" w:fill="FFFFFF"/>
            <w:noWrap/>
            <w:vAlign w:val="bottom"/>
            <w:hideMark/>
          </w:tcPr>
          <w:p w14:paraId="5B7AC9AA"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13</w:t>
            </w:r>
          </w:p>
        </w:tc>
        <w:tc>
          <w:tcPr>
            <w:tcW w:w="820" w:type="dxa"/>
            <w:tcBorders>
              <w:top w:val="nil"/>
              <w:left w:val="nil"/>
              <w:bottom w:val="single" w:sz="4" w:space="0" w:color="D5D3D1"/>
              <w:right w:val="single" w:sz="4" w:space="0" w:color="D5D3D1"/>
            </w:tcBorders>
            <w:shd w:val="clear" w:color="000000" w:fill="FFFFFF"/>
            <w:noWrap/>
            <w:vAlign w:val="bottom"/>
            <w:hideMark/>
          </w:tcPr>
          <w:p w14:paraId="10975A53"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54</w:t>
            </w:r>
          </w:p>
        </w:tc>
        <w:tc>
          <w:tcPr>
            <w:tcW w:w="1327" w:type="dxa"/>
            <w:tcBorders>
              <w:top w:val="nil"/>
              <w:left w:val="nil"/>
              <w:bottom w:val="single" w:sz="4" w:space="0" w:color="D5D3D1"/>
              <w:right w:val="single" w:sz="4" w:space="0" w:color="D5D3D1"/>
            </w:tcBorders>
            <w:shd w:val="clear" w:color="000000" w:fill="FFFFFF"/>
            <w:noWrap/>
            <w:vAlign w:val="bottom"/>
            <w:hideMark/>
          </w:tcPr>
          <w:p w14:paraId="1970D448"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24</w:t>
            </w:r>
          </w:p>
        </w:tc>
        <w:tc>
          <w:tcPr>
            <w:tcW w:w="1022" w:type="dxa"/>
            <w:tcBorders>
              <w:top w:val="nil"/>
              <w:left w:val="nil"/>
              <w:bottom w:val="single" w:sz="4" w:space="0" w:color="D5D3D1"/>
              <w:right w:val="single" w:sz="4" w:space="0" w:color="D5D3D1"/>
            </w:tcBorders>
            <w:shd w:val="clear" w:color="000000" w:fill="FFFFFF"/>
            <w:noWrap/>
            <w:vAlign w:val="bottom"/>
            <w:hideMark/>
          </w:tcPr>
          <w:p w14:paraId="188C957E"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0</w:t>
            </w:r>
          </w:p>
        </w:tc>
        <w:tc>
          <w:tcPr>
            <w:tcW w:w="1068" w:type="dxa"/>
            <w:tcBorders>
              <w:top w:val="nil"/>
              <w:left w:val="nil"/>
              <w:bottom w:val="single" w:sz="4" w:space="0" w:color="D5D3D1"/>
              <w:right w:val="single" w:sz="4" w:space="0" w:color="D5D3D1"/>
            </w:tcBorders>
            <w:shd w:val="clear" w:color="000000" w:fill="FFFFFF"/>
            <w:noWrap/>
            <w:vAlign w:val="bottom"/>
            <w:hideMark/>
          </w:tcPr>
          <w:p w14:paraId="644FB340"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0</w:t>
            </w:r>
          </w:p>
        </w:tc>
        <w:tc>
          <w:tcPr>
            <w:tcW w:w="813" w:type="dxa"/>
            <w:tcBorders>
              <w:top w:val="nil"/>
              <w:left w:val="nil"/>
              <w:bottom w:val="single" w:sz="4" w:space="0" w:color="D5D3D1"/>
              <w:right w:val="single" w:sz="4" w:space="0" w:color="D5D3D1"/>
            </w:tcBorders>
            <w:shd w:val="clear" w:color="000000" w:fill="FFFFFF"/>
            <w:noWrap/>
            <w:vAlign w:val="bottom"/>
            <w:hideMark/>
          </w:tcPr>
          <w:p w14:paraId="609C8C18"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55</w:t>
            </w:r>
          </w:p>
        </w:tc>
        <w:tc>
          <w:tcPr>
            <w:tcW w:w="5393" w:type="dxa"/>
            <w:tcBorders>
              <w:top w:val="nil"/>
              <w:left w:val="nil"/>
              <w:bottom w:val="nil"/>
              <w:right w:val="single" w:sz="4" w:space="0" w:color="8E9297"/>
            </w:tcBorders>
            <w:shd w:val="clear" w:color="000000" w:fill="FFFFFF"/>
            <w:noWrap/>
            <w:vAlign w:val="bottom"/>
            <w:hideMark/>
          </w:tcPr>
          <w:p w14:paraId="70B7597F"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r>
      <w:tr w:rsidR="00F8254F" w:rsidRPr="00F8254F" w14:paraId="446C9DE4" w14:textId="77777777" w:rsidTr="00467F84">
        <w:trPr>
          <w:trHeight w:val="315"/>
        </w:trPr>
        <w:tc>
          <w:tcPr>
            <w:tcW w:w="355" w:type="dxa"/>
            <w:tcBorders>
              <w:top w:val="nil"/>
              <w:left w:val="nil"/>
              <w:bottom w:val="nil"/>
              <w:right w:val="nil"/>
            </w:tcBorders>
            <w:shd w:val="clear" w:color="000000" w:fill="FFFFFF"/>
            <w:noWrap/>
            <w:vAlign w:val="bottom"/>
            <w:hideMark/>
          </w:tcPr>
          <w:p w14:paraId="769A322F"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c>
          <w:tcPr>
            <w:tcW w:w="2412" w:type="dxa"/>
            <w:tcBorders>
              <w:top w:val="single" w:sz="4" w:space="0" w:color="D5D3D1"/>
              <w:left w:val="single" w:sz="4" w:space="0" w:color="D5D3D1"/>
              <w:bottom w:val="nil"/>
              <w:right w:val="single" w:sz="4" w:space="0" w:color="D5D3D1"/>
            </w:tcBorders>
            <w:shd w:val="clear" w:color="000000" w:fill="F9F9F7"/>
            <w:noWrap/>
            <w:vAlign w:val="bottom"/>
            <w:hideMark/>
          </w:tcPr>
          <w:p w14:paraId="14843A00" w14:textId="77777777" w:rsidR="00F8254F" w:rsidRPr="00F8254F" w:rsidRDefault="00F8254F" w:rsidP="00944C4A">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April 2024</w:t>
            </w:r>
          </w:p>
        </w:tc>
        <w:tc>
          <w:tcPr>
            <w:tcW w:w="1395" w:type="dxa"/>
            <w:tcBorders>
              <w:top w:val="single" w:sz="4" w:space="0" w:color="D5D3D1"/>
              <w:left w:val="nil"/>
              <w:bottom w:val="nil"/>
              <w:right w:val="single" w:sz="4" w:space="0" w:color="D5D3D1"/>
            </w:tcBorders>
            <w:shd w:val="clear" w:color="000000" w:fill="F9F9F7"/>
            <w:noWrap/>
            <w:vAlign w:val="bottom"/>
            <w:hideMark/>
          </w:tcPr>
          <w:p w14:paraId="2FB1CE78" w14:textId="77777777" w:rsidR="00F8254F" w:rsidRPr="00F8254F" w:rsidRDefault="00F8254F" w:rsidP="00944C4A">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Daytime</w:t>
            </w:r>
          </w:p>
        </w:tc>
        <w:tc>
          <w:tcPr>
            <w:tcW w:w="1271" w:type="dxa"/>
            <w:tcBorders>
              <w:top w:val="nil"/>
              <w:left w:val="nil"/>
              <w:bottom w:val="single" w:sz="4" w:space="0" w:color="D5D3D1"/>
              <w:right w:val="single" w:sz="4" w:space="0" w:color="D5D3D1"/>
            </w:tcBorders>
            <w:shd w:val="clear" w:color="000000" w:fill="FFFFFF"/>
            <w:noWrap/>
            <w:vAlign w:val="bottom"/>
            <w:hideMark/>
          </w:tcPr>
          <w:p w14:paraId="534A9B79"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27</w:t>
            </w:r>
          </w:p>
        </w:tc>
        <w:tc>
          <w:tcPr>
            <w:tcW w:w="820" w:type="dxa"/>
            <w:tcBorders>
              <w:top w:val="nil"/>
              <w:left w:val="nil"/>
              <w:bottom w:val="single" w:sz="4" w:space="0" w:color="D5D3D1"/>
              <w:right w:val="single" w:sz="4" w:space="0" w:color="D5D3D1"/>
            </w:tcBorders>
            <w:shd w:val="clear" w:color="000000" w:fill="FFFFFF"/>
            <w:noWrap/>
            <w:vAlign w:val="bottom"/>
            <w:hideMark/>
          </w:tcPr>
          <w:p w14:paraId="703B4E8A"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87</w:t>
            </w:r>
          </w:p>
        </w:tc>
        <w:tc>
          <w:tcPr>
            <w:tcW w:w="1327" w:type="dxa"/>
            <w:tcBorders>
              <w:top w:val="nil"/>
              <w:left w:val="nil"/>
              <w:bottom w:val="single" w:sz="4" w:space="0" w:color="D5D3D1"/>
              <w:right w:val="single" w:sz="4" w:space="0" w:color="D5D3D1"/>
            </w:tcBorders>
            <w:shd w:val="clear" w:color="000000" w:fill="FFFFFF"/>
            <w:noWrap/>
            <w:vAlign w:val="bottom"/>
            <w:hideMark/>
          </w:tcPr>
          <w:p w14:paraId="2E40FF51"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33</w:t>
            </w:r>
          </w:p>
        </w:tc>
        <w:tc>
          <w:tcPr>
            <w:tcW w:w="1022" w:type="dxa"/>
            <w:tcBorders>
              <w:top w:val="nil"/>
              <w:left w:val="nil"/>
              <w:bottom w:val="single" w:sz="4" w:space="0" w:color="D5D3D1"/>
              <w:right w:val="single" w:sz="4" w:space="0" w:color="D5D3D1"/>
            </w:tcBorders>
            <w:shd w:val="clear" w:color="000000" w:fill="FFFFFF"/>
            <w:noWrap/>
            <w:vAlign w:val="bottom"/>
            <w:hideMark/>
          </w:tcPr>
          <w:p w14:paraId="0E8F9195"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0</w:t>
            </w:r>
          </w:p>
        </w:tc>
        <w:tc>
          <w:tcPr>
            <w:tcW w:w="1068" w:type="dxa"/>
            <w:tcBorders>
              <w:top w:val="nil"/>
              <w:left w:val="nil"/>
              <w:bottom w:val="single" w:sz="4" w:space="0" w:color="D5D3D1"/>
              <w:right w:val="single" w:sz="4" w:space="0" w:color="D5D3D1"/>
            </w:tcBorders>
            <w:shd w:val="clear" w:color="000000" w:fill="FFFFFF"/>
            <w:noWrap/>
            <w:vAlign w:val="bottom"/>
            <w:hideMark/>
          </w:tcPr>
          <w:p w14:paraId="34D0BBB9"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0</w:t>
            </w:r>
          </w:p>
        </w:tc>
        <w:tc>
          <w:tcPr>
            <w:tcW w:w="813" w:type="dxa"/>
            <w:tcBorders>
              <w:top w:val="nil"/>
              <w:left w:val="nil"/>
              <w:bottom w:val="single" w:sz="4" w:space="0" w:color="D5D3D1"/>
              <w:right w:val="single" w:sz="4" w:space="0" w:color="D5D3D1"/>
            </w:tcBorders>
            <w:shd w:val="clear" w:color="000000" w:fill="FFFFFF"/>
            <w:noWrap/>
            <w:vAlign w:val="bottom"/>
            <w:hideMark/>
          </w:tcPr>
          <w:p w14:paraId="46BE83B2"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91</w:t>
            </w:r>
          </w:p>
        </w:tc>
        <w:tc>
          <w:tcPr>
            <w:tcW w:w="5393" w:type="dxa"/>
            <w:tcBorders>
              <w:top w:val="nil"/>
              <w:left w:val="nil"/>
              <w:bottom w:val="nil"/>
              <w:right w:val="single" w:sz="4" w:space="0" w:color="8E9297"/>
            </w:tcBorders>
            <w:shd w:val="clear" w:color="000000" w:fill="FFFFFF"/>
            <w:noWrap/>
            <w:vAlign w:val="bottom"/>
            <w:hideMark/>
          </w:tcPr>
          <w:p w14:paraId="15CF1530"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r>
      <w:tr w:rsidR="00F8254F" w:rsidRPr="00F8254F" w14:paraId="0D88A3BC" w14:textId="77777777" w:rsidTr="00467F84">
        <w:trPr>
          <w:trHeight w:val="315"/>
        </w:trPr>
        <w:tc>
          <w:tcPr>
            <w:tcW w:w="355" w:type="dxa"/>
            <w:tcBorders>
              <w:top w:val="nil"/>
              <w:left w:val="nil"/>
              <w:bottom w:val="nil"/>
              <w:right w:val="nil"/>
            </w:tcBorders>
            <w:shd w:val="clear" w:color="000000" w:fill="FFFFFF"/>
            <w:noWrap/>
            <w:vAlign w:val="bottom"/>
            <w:hideMark/>
          </w:tcPr>
          <w:p w14:paraId="15F20A4C"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c>
          <w:tcPr>
            <w:tcW w:w="2412" w:type="dxa"/>
            <w:tcBorders>
              <w:top w:val="single" w:sz="4" w:space="0" w:color="D5D3D1"/>
              <w:left w:val="single" w:sz="4" w:space="0" w:color="D5D3D1"/>
              <w:bottom w:val="nil"/>
              <w:right w:val="single" w:sz="4" w:space="0" w:color="D5D3D1"/>
            </w:tcBorders>
            <w:shd w:val="clear" w:color="000000" w:fill="F9F9F7"/>
            <w:noWrap/>
            <w:vAlign w:val="bottom"/>
            <w:hideMark/>
          </w:tcPr>
          <w:p w14:paraId="0181D09E" w14:textId="77777777" w:rsidR="00F8254F" w:rsidRPr="00F8254F" w:rsidRDefault="00F8254F" w:rsidP="00944C4A">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May 2024</w:t>
            </w:r>
          </w:p>
        </w:tc>
        <w:tc>
          <w:tcPr>
            <w:tcW w:w="1395" w:type="dxa"/>
            <w:tcBorders>
              <w:top w:val="single" w:sz="4" w:space="0" w:color="D5D3D1"/>
              <w:left w:val="nil"/>
              <w:bottom w:val="nil"/>
              <w:right w:val="single" w:sz="4" w:space="0" w:color="D5D3D1"/>
            </w:tcBorders>
            <w:shd w:val="clear" w:color="000000" w:fill="F9F9F7"/>
            <w:noWrap/>
            <w:vAlign w:val="bottom"/>
            <w:hideMark/>
          </w:tcPr>
          <w:p w14:paraId="6C2CEA0E" w14:textId="77777777" w:rsidR="00F8254F" w:rsidRPr="00F8254F" w:rsidRDefault="00F8254F" w:rsidP="00944C4A">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Daytime</w:t>
            </w:r>
          </w:p>
        </w:tc>
        <w:tc>
          <w:tcPr>
            <w:tcW w:w="1271" w:type="dxa"/>
            <w:tcBorders>
              <w:top w:val="nil"/>
              <w:left w:val="nil"/>
              <w:bottom w:val="single" w:sz="4" w:space="0" w:color="D5D3D1"/>
              <w:right w:val="single" w:sz="4" w:space="0" w:color="D5D3D1"/>
            </w:tcBorders>
            <w:shd w:val="clear" w:color="000000" w:fill="FFFFFF"/>
            <w:noWrap/>
            <w:vAlign w:val="bottom"/>
            <w:hideMark/>
          </w:tcPr>
          <w:p w14:paraId="121BFED2"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29</w:t>
            </w:r>
          </w:p>
        </w:tc>
        <w:tc>
          <w:tcPr>
            <w:tcW w:w="820" w:type="dxa"/>
            <w:tcBorders>
              <w:top w:val="nil"/>
              <w:left w:val="nil"/>
              <w:bottom w:val="single" w:sz="4" w:space="0" w:color="D5D3D1"/>
              <w:right w:val="single" w:sz="4" w:space="0" w:color="D5D3D1"/>
            </w:tcBorders>
            <w:shd w:val="clear" w:color="000000" w:fill="FFFFFF"/>
            <w:noWrap/>
            <w:vAlign w:val="bottom"/>
            <w:hideMark/>
          </w:tcPr>
          <w:p w14:paraId="570B7450"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89</w:t>
            </w:r>
          </w:p>
        </w:tc>
        <w:tc>
          <w:tcPr>
            <w:tcW w:w="1327" w:type="dxa"/>
            <w:tcBorders>
              <w:top w:val="nil"/>
              <w:left w:val="nil"/>
              <w:bottom w:val="single" w:sz="4" w:space="0" w:color="D5D3D1"/>
              <w:right w:val="single" w:sz="4" w:space="0" w:color="D5D3D1"/>
            </w:tcBorders>
            <w:shd w:val="clear" w:color="000000" w:fill="FFFFFF"/>
            <w:noWrap/>
            <w:vAlign w:val="bottom"/>
            <w:hideMark/>
          </w:tcPr>
          <w:p w14:paraId="6D79F97A"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32</w:t>
            </w:r>
          </w:p>
        </w:tc>
        <w:tc>
          <w:tcPr>
            <w:tcW w:w="1022" w:type="dxa"/>
            <w:tcBorders>
              <w:top w:val="nil"/>
              <w:left w:val="nil"/>
              <w:bottom w:val="single" w:sz="4" w:space="0" w:color="D5D3D1"/>
              <w:right w:val="single" w:sz="4" w:space="0" w:color="D5D3D1"/>
            </w:tcBorders>
            <w:shd w:val="clear" w:color="000000" w:fill="FFFFFF"/>
            <w:noWrap/>
            <w:vAlign w:val="bottom"/>
            <w:hideMark/>
          </w:tcPr>
          <w:p w14:paraId="7B64A40B"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2</w:t>
            </w:r>
          </w:p>
        </w:tc>
        <w:tc>
          <w:tcPr>
            <w:tcW w:w="1068" w:type="dxa"/>
            <w:tcBorders>
              <w:top w:val="nil"/>
              <w:left w:val="nil"/>
              <w:bottom w:val="single" w:sz="4" w:space="0" w:color="D5D3D1"/>
              <w:right w:val="single" w:sz="4" w:space="0" w:color="D5D3D1"/>
            </w:tcBorders>
            <w:shd w:val="clear" w:color="000000" w:fill="FFFFFF"/>
            <w:noWrap/>
            <w:vAlign w:val="bottom"/>
            <w:hideMark/>
          </w:tcPr>
          <w:p w14:paraId="5EF63B65"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1</w:t>
            </w:r>
          </w:p>
        </w:tc>
        <w:tc>
          <w:tcPr>
            <w:tcW w:w="813" w:type="dxa"/>
            <w:tcBorders>
              <w:top w:val="nil"/>
              <w:left w:val="nil"/>
              <w:bottom w:val="single" w:sz="4" w:space="0" w:color="D5D3D1"/>
              <w:right w:val="single" w:sz="4" w:space="0" w:color="D5D3D1"/>
            </w:tcBorders>
            <w:shd w:val="clear" w:color="000000" w:fill="FFFFFF"/>
            <w:noWrap/>
            <w:vAlign w:val="bottom"/>
            <w:hideMark/>
          </w:tcPr>
          <w:p w14:paraId="27518635"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94</w:t>
            </w:r>
          </w:p>
        </w:tc>
        <w:tc>
          <w:tcPr>
            <w:tcW w:w="5393" w:type="dxa"/>
            <w:tcBorders>
              <w:top w:val="nil"/>
              <w:left w:val="nil"/>
              <w:bottom w:val="nil"/>
              <w:right w:val="single" w:sz="4" w:space="0" w:color="8E9297"/>
            </w:tcBorders>
            <w:shd w:val="clear" w:color="000000" w:fill="FFFFFF"/>
            <w:noWrap/>
            <w:vAlign w:val="bottom"/>
            <w:hideMark/>
          </w:tcPr>
          <w:p w14:paraId="7D966409"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r>
      <w:tr w:rsidR="00F8254F" w:rsidRPr="00F8254F" w14:paraId="6115DE99" w14:textId="77777777" w:rsidTr="00467F84">
        <w:trPr>
          <w:trHeight w:val="315"/>
        </w:trPr>
        <w:tc>
          <w:tcPr>
            <w:tcW w:w="355" w:type="dxa"/>
            <w:tcBorders>
              <w:top w:val="nil"/>
              <w:left w:val="nil"/>
              <w:bottom w:val="nil"/>
              <w:right w:val="nil"/>
            </w:tcBorders>
            <w:shd w:val="clear" w:color="000000" w:fill="FFFFFF"/>
            <w:noWrap/>
            <w:vAlign w:val="bottom"/>
            <w:hideMark/>
          </w:tcPr>
          <w:p w14:paraId="4DFE1D84"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c>
          <w:tcPr>
            <w:tcW w:w="2412" w:type="dxa"/>
            <w:tcBorders>
              <w:top w:val="single" w:sz="4" w:space="0" w:color="D5D3D1"/>
              <w:left w:val="single" w:sz="4" w:space="0" w:color="D5D3D1"/>
              <w:bottom w:val="nil"/>
              <w:right w:val="single" w:sz="4" w:space="0" w:color="D5D3D1"/>
            </w:tcBorders>
            <w:shd w:val="clear" w:color="000000" w:fill="F9F9F7"/>
            <w:noWrap/>
            <w:vAlign w:val="bottom"/>
            <w:hideMark/>
          </w:tcPr>
          <w:p w14:paraId="28BF2FF7" w14:textId="77777777" w:rsidR="00F8254F" w:rsidRPr="00F8254F" w:rsidRDefault="00F8254F" w:rsidP="00944C4A">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June 2024</w:t>
            </w:r>
          </w:p>
        </w:tc>
        <w:tc>
          <w:tcPr>
            <w:tcW w:w="1395" w:type="dxa"/>
            <w:tcBorders>
              <w:top w:val="single" w:sz="4" w:space="0" w:color="D5D3D1"/>
              <w:left w:val="nil"/>
              <w:bottom w:val="nil"/>
              <w:right w:val="single" w:sz="4" w:space="0" w:color="D5D3D1"/>
            </w:tcBorders>
            <w:shd w:val="clear" w:color="000000" w:fill="F9F9F7"/>
            <w:noWrap/>
            <w:vAlign w:val="bottom"/>
            <w:hideMark/>
          </w:tcPr>
          <w:p w14:paraId="499FD67F" w14:textId="77777777" w:rsidR="00F8254F" w:rsidRPr="00F8254F" w:rsidRDefault="00F8254F" w:rsidP="00944C4A">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Daytime</w:t>
            </w:r>
          </w:p>
        </w:tc>
        <w:tc>
          <w:tcPr>
            <w:tcW w:w="1271" w:type="dxa"/>
            <w:tcBorders>
              <w:top w:val="nil"/>
              <w:left w:val="nil"/>
              <w:bottom w:val="single" w:sz="4" w:space="0" w:color="D5D3D1"/>
              <w:right w:val="single" w:sz="4" w:space="0" w:color="D5D3D1"/>
            </w:tcBorders>
            <w:shd w:val="clear" w:color="000000" w:fill="FFFFFF"/>
            <w:noWrap/>
            <w:vAlign w:val="bottom"/>
            <w:hideMark/>
          </w:tcPr>
          <w:p w14:paraId="13F48FB8"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27</w:t>
            </w:r>
          </w:p>
        </w:tc>
        <w:tc>
          <w:tcPr>
            <w:tcW w:w="820" w:type="dxa"/>
            <w:tcBorders>
              <w:top w:val="nil"/>
              <w:left w:val="nil"/>
              <w:bottom w:val="single" w:sz="4" w:space="0" w:color="D5D3D1"/>
              <w:right w:val="single" w:sz="4" w:space="0" w:color="D5D3D1"/>
            </w:tcBorders>
            <w:shd w:val="clear" w:color="000000" w:fill="FFFFFF"/>
            <w:noWrap/>
            <w:vAlign w:val="bottom"/>
            <w:hideMark/>
          </w:tcPr>
          <w:p w14:paraId="283A478F"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84</w:t>
            </w:r>
          </w:p>
        </w:tc>
        <w:tc>
          <w:tcPr>
            <w:tcW w:w="1327" w:type="dxa"/>
            <w:tcBorders>
              <w:top w:val="nil"/>
              <w:left w:val="nil"/>
              <w:bottom w:val="single" w:sz="4" w:space="0" w:color="D5D3D1"/>
              <w:right w:val="single" w:sz="4" w:space="0" w:color="D5D3D1"/>
            </w:tcBorders>
            <w:shd w:val="clear" w:color="000000" w:fill="FFFFFF"/>
            <w:noWrap/>
            <w:vAlign w:val="bottom"/>
            <w:hideMark/>
          </w:tcPr>
          <w:p w14:paraId="5ED7F7E3"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33</w:t>
            </w:r>
          </w:p>
        </w:tc>
        <w:tc>
          <w:tcPr>
            <w:tcW w:w="1022" w:type="dxa"/>
            <w:tcBorders>
              <w:top w:val="nil"/>
              <w:left w:val="nil"/>
              <w:bottom w:val="single" w:sz="4" w:space="0" w:color="D5D3D1"/>
              <w:right w:val="single" w:sz="4" w:space="0" w:color="D5D3D1"/>
            </w:tcBorders>
            <w:shd w:val="clear" w:color="000000" w:fill="FFFFFF"/>
            <w:noWrap/>
            <w:vAlign w:val="bottom"/>
            <w:hideMark/>
          </w:tcPr>
          <w:p w14:paraId="1E4DAF7C"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2</w:t>
            </w:r>
          </w:p>
        </w:tc>
        <w:tc>
          <w:tcPr>
            <w:tcW w:w="1068" w:type="dxa"/>
            <w:tcBorders>
              <w:top w:val="nil"/>
              <w:left w:val="nil"/>
              <w:bottom w:val="single" w:sz="4" w:space="0" w:color="D5D3D1"/>
              <w:right w:val="single" w:sz="4" w:space="0" w:color="D5D3D1"/>
            </w:tcBorders>
            <w:shd w:val="clear" w:color="000000" w:fill="FFFFFF"/>
            <w:noWrap/>
            <w:vAlign w:val="bottom"/>
            <w:hideMark/>
          </w:tcPr>
          <w:p w14:paraId="2551F0BB"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2</w:t>
            </w:r>
          </w:p>
        </w:tc>
        <w:tc>
          <w:tcPr>
            <w:tcW w:w="813" w:type="dxa"/>
            <w:tcBorders>
              <w:top w:val="nil"/>
              <w:left w:val="nil"/>
              <w:bottom w:val="single" w:sz="4" w:space="0" w:color="D5D3D1"/>
              <w:right w:val="single" w:sz="4" w:space="0" w:color="D5D3D1"/>
            </w:tcBorders>
            <w:shd w:val="clear" w:color="000000" w:fill="FFFFFF"/>
            <w:noWrap/>
            <w:vAlign w:val="bottom"/>
            <w:hideMark/>
          </w:tcPr>
          <w:p w14:paraId="538CF0C0"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87</w:t>
            </w:r>
          </w:p>
        </w:tc>
        <w:tc>
          <w:tcPr>
            <w:tcW w:w="5393" w:type="dxa"/>
            <w:tcBorders>
              <w:top w:val="nil"/>
              <w:left w:val="nil"/>
              <w:bottom w:val="nil"/>
              <w:right w:val="single" w:sz="4" w:space="0" w:color="8E9297"/>
            </w:tcBorders>
            <w:shd w:val="clear" w:color="000000" w:fill="FFFFFF"/>
            <w:noWrap/>
            <w:vAlign w:val="bottom"/>
            <w:hideMark/>
          </w:tcPr>
          <w:p w14:paraId="60FCE624"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r>
      <w:tr w:rsidR="00F8254F" w:rsidRPr="00F8254F" w14:paraId="09510090" w14:textId="77777777" w:rsidTr="00467F84">
        <w:trPr>
          <w:trHeight w:val="315"/>
        </w:trPr>
        <w:tc>
          <w:tcPr>
            <w:tcW w:w="355" w:type="dxa"/>
            <w:tcBorders>
              <w:top w:val="nil"/>
              <w:left w:val="nil"/>
              <w:bottom w:val="nil"/>
              <w:right w:val="nil"/>
            </w:tcBorders>
            <w:shd w:val="clear" w:color="000000" w:fill="FFFFFF"/>
            <w:noWrap/>
            <w:vAlign w:val="bottom"/>
            <w:hideMark/>
          </w:tcPr>
          <w:p w14:paraId="1F098686"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c>
          <w:tcPr>
            <w:tcW w:w="2412" w:type="dxa"/>
            <w:tcBorders>
              <w:top w:val="single" w:sz="4" w:space="0" w:color="D5D3D1"/>
              <w:left w:val="single" w:sz="4" w:space="0" w:color="D5D3D1"/>
              <w:bottom w:val="nil"/>
              <w:right w:val="single" w:sz="4" w:space="0" w:color="D5D3D1"/>
            </w:tcBorders>
            <w:shd w:val="clear" w:color="000000" w:fill="F9F9F7"/>
            <w:noWrap/>
            <w:vAlign w:val="bottom"/>
            <w:hideMark/>
          </w:tcPr>
          <w:p w14:paraId="4B7A8E95" w14:textId="77777777" w:rsidR="00F8254F" w:rsidRPr="00F8254F" w:rsidRDefault="00F8254F" w:rsidP="00944C4A">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July 2024</w:t>
            </w:r>
          </w:p>
        </w:tc>
        <w:tc>
          <w:tcPr>
            <w:tcW w:w="1395" w:type="dxa"/>
            <w:tcBorders>
              <w:top w:val="single" w:sz="4" w:space="0" w:color="D5D3D1"/>
              <w:left w:val="nil"/>
              <w:bottom w:val="nil"/>
              <w:right w:val="single" w:sz="4" w:space="0" w:color="D5D3D1"/>
            </w:tcBorders>
            <w:shd w:val="clear" w:color="000000" w:fill="F9F9F7"/>
            <w:noWrap/>
            <w:vAlign w:val="bottom"/>
            <w:hideMark/>
          </w:tcPr>
          <w:p w14:paraId="37BCC40B" w14:textId="77777777" w:rsidR="00F8254F" w:rsidRPr="00F8254F" w:rsidRDefault="00F8254F" w:rsidP="00944C4A">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Daytime</w:t>
            </w:r>
          </w:p>
        </w:tc>
        <w:tc>
          <w:tcPr>
            <w:tcW w:w="1271" w:type="dxa"/>
            <w:tcBorders>
              <w:top w:val="nil"/>
              <w:left w:val="nil"/>
              <w:bottom w:val="single" w:sz="4" w:space="0" w:color="D5D3D1"/>
              <w:right w:val="single" w:sz="4" w:space="0" w:color="D5D3D1"/>
            </w:tcBorders>
            <w:shd w:val="clear" w:color="000000" w:fill="FFFFFF"/>
            <w:noWrap/>
            <w:vAlign w:val="bottom"/>
            <w:hideMark/>
          </w:tcPr>
          <w:p w14:paraId="5FB9B2A2"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35</w:t>
            </w:r>
          </w:p>
        </w:tc>
        <w:tc>
          <w:tcPr>
            <w:tcW w:w="820" w:type="dxa"/>
            <w:tcBorders>
              <w:top w:val="nil"/>
              <w:left w:val="nil"/>
              <w:bottom w:val="single" w:sz="4" w:space="0" w:color="D5D3D1"/>
              <w:right w:val="single" w:sz="4" w:space="0" w:color="D5D3D1"/>
            </w:tcBorders>
            <w:shd w:val="clear" w:color="000000" w:fill="FFFFFF"/>
            <w:noWrap/>
            <w:vAlign w:val="bottom"/>
            <w:hideMark/>
          </w:tcPr>
          <w:p w14:paraId="7206EC7B"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102</w:t>
            </w:r>
          </w:p>
        </w:tc>
        <w:tc>
          <w:tcPr>
            <w:tcW w:w="1327" w:type="dxa"/>
            <w:tcBorders>
              <w:top w:val="nil"/>
              <w:left w:val="nil"/>
              <w:bottom w:val="single" w:sz="4" w:space="0" w:color="D5D3D1"/>
              <w:right w:val="single" w:sz="4" w:space="0" w:color="D5D3D1"/>
            </w:tcBorders>
            <w:shd w:val="clear" w:color="000000" w:fill="FFFFFF"/>
            <w:noWrap/>
            <w:vAlign w:val="bottom"/>
            <w:hideMark/>
          </w:tcPr>
          <w:p w14:paraId="0EAB1FA6"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57</w:t>
            </w:r>
          </w:p>
        </w:tc>
        <w:tc>
          <w:tcPr>
            <w:tcW w:w="1022" w:type="dxa"/>
            <w:tcBorders>
              <w:top w:val="nil"/>
              <w:left w:val="nil"/>
              <w:bottom w:val="single" w:sz="4" w:space="0" w:color="D5D3D1"/>
              <w:right w:val="single" w:sz="4" w:space="0" w:color="D5D3D1"/>
            </w:tcBorders>
            <w:shd w:val="clear" w:color="000000" w:fill="FFFFFF"/>
            <w:noWrap/>
            <w:vAlign w:val="bottom"/>
            <w:hideMark/>
          </w:tcPr>
          <w:p w14:paraId="55E9EB9C"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5</w:t>
            </w:r>
          </w:p>
        </w:tc>
        <w:tc>
          <w:tcPr>
            <w:tcW w:w="1068" w:type="dxa"/>
            <w:tcBorders>
              <w:top w:val="nil"/>
              <w:left w:val="nil"/>
              <w:bottom w:val="single" w:sz="4" w:space="0" w:color="D5D3D1"/>
              <w:right w:val="single" w:sz="4" w:space="0" w:color="D5D3D1"/>
            </w:tcBorders>
            <w:shd w:val="clear" w:color="000000" w:fill="FFFFFF"/>
            <w:noWrap/>
            <w:vAlign w:val="bottom"/>
            <w:hideMark/>
          </w:tcPr>
          <w:p w14:paraId="0A00A461"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3</w:t>
            </w:r>
          </w:p>
        </w:tc>
        <w:tc>
          <w:tcPr>
            <w:tcW w:w="813" w:type="dxa"/>
            <w:tcBorders>
              <w:top w:val="nil"/>
              <w:left w:val="nil"/>
              <w:bottom w:val="single" w:sz="4" w:space="0" w:color="D5D3D1"/>
              <w:right w:val="single" w:sz="4" w:space="0" w:color="D5D3D1"/>
            </w:tcBorders>
            <w:shd w:val="clear" w:color="000000" w:fill="FFFFFF"/>
            <w:noWrap/>
            <w:vAlign w:val="bottom"/>
            <w:hideMark/>
          </w:tcPr>
          <w:p w14:paraId="55AED582"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106</w:t>
            </w:r>
          </w:p>
        </w:tc>
        <w:tc>
          <w:tcPr>
            <w:tcW w:w="5393" w:type="dxa"/>
            <w:tcBorders>
              <w:top w:val="nil"/>
              <w:left w:val="nil"/>
              <w:bottom w:val="nil"/>
              <w:right w:val="single" w:sz="4" w:space="0" w:color="8E9297"/>
            </w:tcBorders>
            <w:shd w:val="clear" w:color="000000" w:fill="FFFFFF"/>
            <w:noWrap/>
            <w:vAlign w:val="bottom"/>
            <w:hideMark/>
          </w:tcPr>
          <w:p w14:paraId="2F41C5E0"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r>
      <w:tr w:rsidR="00F8254F" w:rsidRPr="00F8254F" w14:paraId="75394C81" w14:textId="77777777" w:rsidTr="00467F84">
        <w:trPr>
          <w:trHeight w:val="315"/>
        </w:trPr>
        <w:tc>
          <w:tcPr>
            <w:tcW w:w="355" w:type="dxa"/>
            <w:tcBorders>
              <w:top w:val="nil"/>
              <w:left w:val="nil"/>
              <w:bottom w:val="nil"/>
              <w:right w:val="nil"/>
            </w:tcBorders>
            <w:shd w:val="clear" w:color="000000" w:fill="FFFFFF"/>
            <w:noWrap/>
            <w:vAlign w:val="bottom"/>
            <w:hideMark/>
          </w:tcPr>
          <w:p w14:paraId="038F5428"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c>
          <w:tcPr>
            <w:tcW w:w="2412" w:type="dxa"/>
            <w:tcBorders>
              <w:top w:val="single" w:sz="4" w:space="0" w:color="D5D3D1"/>
              <w:left w:val="single" w:sz="4" w:space="0" w:color="D5D3D1"/>
              <w:bottom w:val="nil"/>
              <w:right w:val="single" w:sz="4" w:space="0" w:color="D5D3D1"/>
            </w:tcBorders>
            <w:shd w:val="clear" w:color="000000" w:fill="F9F9F7"/>
            <w:noWrap/>
            <w:vAlign w:val="bottom"/>
            <w:hideMark/>
          </w:tcPr>
          <w:p w14:paraId="2C9C2CB8" w14:textId="77777777" w:rsidR="00F8254F" w:rsidRPr="00F8254F" w:rsidRDefault="00F8254F" w:rsidP="00944C4A">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August 2024</w:t>
            </w:r>
          </w:p>
        </w:tc>
        <w:tc>
          <w:tcPr>
            <w:tcW w:w="1395" w:type="dxa"/>
            <w:tcBorders>
              <w:top w:val="single" w:sz="4" w:space="0" w:color="D5D3D1"/>
              <w:left w:val="nil"/>
              <w:bottom w:val="nil"/>
              <w:right w:val="single" w:sz="4" w:space="0" w:color="D5D3D1"/>
            </w:tcBorders>
            <w:shd w:val="clear" w:color="000000" w:fill="F9F9F7"/>
            <w:noWrap/>
            <w:vAlign w:val="bottom"/>
            <w:hideMark/>
          </w:tcPr>
          <w:p w14:paraId="7E6C4C6E" w14:textId="77777777" w:rsidR="00F8254F" w:rsidRPr="00F8254F" w:rsidRDefault="00F8254F" w:rsidP="00944C4A">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Daytime</w:t>
            </w:r>
          </w:p>
        </w:tc>
        <w:tc>
          <w:tcPr>
            <w:tcW w:w="1271" w:type="dxa"/>
            <w:tcBorders>
              <w:top w:val="nil"/>
              <w:left w:val="nil"/>
              <w:bottom w:val="single" w:sz="4" w:space="0" w:color="D5D3D1"/>
              <w:right w:val="single" w:sz="4" w:space="0" w:color="D5D3D1"/>
            </w:tcBorders>
            <w:shd w:val="clear" w:color="000000" w:fill="FFFFFF"/>
            <w:noWrap/>
            <w:vAlign w:val="bottom"/>
            <w:hideMark/>
          </w:tcPr>
          <w:p w14:paraId="1BBD2401"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31</w:t>
            </w:r>
          </w:p>
        </w:tc>
        <w:tc>
          <w:tcPr>
            <w:tcW w:w="820" w:type="dxa"/>
            <w:tcBorders>
              <w:top w:val="nil"/>
              <w:left w:val="nil"/>
              <w:bottom w:val="single" w:sz="4" w:space="0" w:color="D5D3D1"/>
              <w:right w:val="single" w:sz="4" w:space="0" w:color="D5D3D1"/>
            </w:tcBorders>
            <w:shd w:val="clear" w:color="000000" w:fill="FFFFFF"/>
            <w:noWrap/>
            <w:vAlign w:val="bottom"/>
            <w:hideMark/>
          </w:tcPr>
          <w:p w14:paraId="421B0092"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117</w:t>
            </w:r>
          </w:p>
        </w:tc>
        <w:tc>
          <w:tcPr>
            <w:tcW w:w="1327" w:type="dxa"/>
            <w:tcBorders>
              <w:top w:val="nil"/>
              <w:left w:val="nil"/>
              <w:bottom w:val="single" w:sz="4" w:space="0" w:color="D5D3D1"/>
              <w:right w:val="single" w:sz="4" w:space="0" w:color="D5D3D1"/>
            </w:tcBorders>
            <w:shd w:val="clear" w:color="000000" w:fill="FFFFFF"/>
            <w:noWrap/>
            <w:vAlign w:val="bottom"/>
            <w:hideMark/>
          </w:tcPr>
          <w:p w14:paraId="20F1C273"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46</w:t>
            </w:r>
          </w:p>
        </w:tc>
        <w:tc>
          <w:tcPr>
            <w:tcW w:w="1022" w:type="dxa"/>
            <w:tcBorders>
              <w:top w:val="nil"/>
              <w:left w:val="nil"/>
              <w:bottom w:val="single" w:sz="4" w:space="0" w:color="D5D3D1"/>
              <w:right w:val="single" w:sz="4" w:space="0" w:color="D5D3D1"/>
            </w:tcBorders>
            <w:shd w:val="clear" w:color="000000" w:fill="FFFFFF"/>
            <w:noWrap/>
            <w:vAlign w:val="bottom"/>
            <w:hideMark/>
          </w:tcPr>
          <w:p w14:paraId="75BD6E58"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11</w:t>
            </w:r>
          </w:p>
        </w:tc>
        <w:tc>
          <w:tcPr>
            <w:tcW w:w="1068" w:type="dxa"/>
            <w:tcBorders>
              <w:top w:val="nil"/>
              <w:left w:val="nil"/>
              <w:bottom w:val="single" w:sz="4" w:space="0" w:color="D5D3D1"/>
              <w:right w:val="single" w:sz="4" w:space="0" w:color="D5D3D1"/>
            </w:tcBorders>
            <w:shd w:val="clear" w:color="000000" w:fill="FFFFFF"/>
            <w:noWrap/>
            <w:vAlign w:val="bottom"/>
            <w:hideMark/>
          </w:tcPr>
          <w:p w14:paraId="7F3F2B7D"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7</w:t>
            </w:r>
          </w:p>
        </w:tc>
        <w:tc>
          <w:tcPr>
            <w:tcW w:w="813" w:type="dxa"/>
            <w:tcBorders>
              <w:top w:val="nil"/>
              <w:left w:val="nil"/>
              <w:bottom w:val="single" w:sz="4" w:space="0" w:color="D5D3D1"/>
              <w:right w:val="single" w:sz="4" w:space="0" w:color="D5D3D1"/>
            </w:tcBorders>
            <w:shd w:val="clear" w:color="000000" w:fill="FFFFFF"/>
            <w:noWrap/>
            <w:vAlign w:val="bottom"/>
            <w:hideMark/>
          </w:tcPr>
          <w:p w14:paraId="35744EA0"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128</w:t>
            </w:r>
          </w:p>
        </w:tc>
        <w:tc>
          <w:tcPr>
            <w:tcW w:w="5393" w:type="dxa"/>
            <w:tcBorders>
              <w:top w:val="nil"/>
              <w:left w:val="nil"/>
              <w:bottom w:val="nil"/>
              <w:right w:val="single" w:sz="4" w:space="0" w:color="8E9297"/>
            </w:tcBorders>
            <w:shd w:val="clear" w:color="000000" w:fill="FFFFFF"/>
            <w:noWrap/>
            <w:vAlign w:val="bottom"/>
            <w:hideMark/>
          </w:tcPr>
          <w:p w14:paraId="49F91F79"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r>
      <w:tr w:rsidR="00F8254F" w:rsidRPr="00F8254F" w14:paraId="1493F860" w14:textId="77777777" w:rsidTr="00467F84">
        <w:trPr>
          <w:trHeight w:val="315"/>
        </w:trPr>
        <w:tc>
          <w:tcPr>
            <w:tcW w:w="355" w:type="dxa"/>
            <w:tcBorders>
              <w:top w:val="nil"/>
              <w:left w:val="nil"/>
              <w:bottom w:val="nil"/>
              <w:right w:val="nil"/>
            </w:tcBorders>
            <w:shd w:val="clear" w:color="000000" w:fill="FFFFFF"/>
            <w:noWrap/>
            <w:vAlign w:val="bottom"/>
            <w:hideMark/>
          </w:tcPr>
          <w:p w14:paraId="3238F21E"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c>
          <w:tcPr>
            <w:tcW w:w="2412" w:type="dxa"/>
            <w:tcBorders>
              <w:top w:val="single" w:sz="4" w:space="0" w:color="D5D3D1"/>
              <w:left w:val="single" w:sz="4" w:space="0" w:color="D5D3D1"/>
              <w:bottom w:val="nil"/>
              <w:right w:val="single" w:sz="4" w:space="0" w:color="D5D3D1"/>
            </w:tcBorders>
            <w:shd w:val="clear" w:color="000000" w:fill="F9F9F7"/>
            <w:noWrap/>
            <w:vAlign w:val="bottom"/>
            <w:hideMark/>
          </w:tcPr>
          <w:p w14:paraId="4DAD291D" w14:textId="77777777" w:rsidR="00F8254F" w:rsidRPr="00F8254F" w:rsidRDefault="00F8254F" w:rsidP="00944C4A">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September 2024</w:t>
            </w:r>
          </w:p>
        </w:tc>
        <w:tc>
          <w:tcPr>
            <w:tcW w:w="1395" w:type="dxa"/>
            <w:tcBorders>
              <w:top w:val="single" w:sz="4" w:space="0" w:color="D5D3D1"/>
              <w:left w:val="nil"/>
              <w:bottom w:val="nil"/>
              <w:right w:val="single" w:sz="4" w:space="0" w:color="D5D3D1"/>
            </w:tcBorders>
            <w:shd w:val="clear" w:color="000000" w:fill="F9F9F7"/>
            <w:noWrap/>
            <w:vAlign w:val="bottom"/>
            <w:hideMark/>
          </w:tcPr>
          <w:p w14:paraId="070F0A91" w14:textId="77777777" w:rsidR="00F8254F" w:rsidRPr="00F8254F" w:rsidRDefault="00F8254F" w:rsidP="00944C4A">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Daytime</w:t>
            </w:r>
          </w:p>
        </w:tc>
        <w:tc>
          <w:tcPr>
            <w:tcW w:w="1271" w:type="dxa"/>
            <w:tcBorders>
              <w:top w:val="nil"/>
              <w:left w:val="nil"/>
              <w:bottom w:val="single" w:sz="4" w:space="0" w:color="D5D3D1"/>
              <w:right w:val="single" w:sz="4" w:space="0" w:color="D5D3D1"/>
            </w:tcBorders>
            <w:shd w:val="clear" w:color="000000" w:fill="FFFFFF"/>
            <w:noWrap/>
            <w:vAlign w:val="bottom"/>
            <w:hideMark/>
          </w:tcPr>
          <w:p w14:paraId="671505A9"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37</w:t>
            </w:r>
          </w:p>
        </w:tc>
        <w:tc>
          <w:tcPr>
            <w:tcW w:w="820" w:type="dxa"/>
            <w:tcBorders>
              <w:top w:val="nil"/>
              <w:left w:val="nil"/>
              <w:bottom w:val="single" w:sz="4" w:space="0" w:color="D5D3D1"/>
              <w:right w:val="single" w:sz="4" w:space="0" w:color="D5D3D1"/>
            </w:tcBorders>
            <w:shd w:val="clear" w:color="000000" w:fill="FFFFFF"/>
            <w:noWrap/>
            <w:vAlign w:val="bottom"/>
            <w:hideMark/>
          </w:tcPr>
          <w:p w14:paraId="2C870BF2"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112</w:t>
            </w:r>
          </w:p>
        </w:tc>
        <w:tc>
          <w:tcPr>
            <w:tcW w:w="1327" w:type="dxa"/>
            <w:tcBorders>
              <w:top w:val="nil"/>
              <w:left w:val="nil"/>
              <w:bottom w:val="single" w:sz="4" w:space="0" w:color="D5D3D1"/>
              <w:right w:val="single" w:sz="4" w:space="0" w:color="D5D3D1"/>
            </w:tcBorders>
            <w:shd w:val="clear" w:color="000000" w:fill="FFFFFF"/>
            <w:noWrap/>
            <w:vAlign w:val="bottom"/>
            <w:hideMark/>
          </w:tcPr>
          <w:p w14:paraId="53E21DCD"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49</w:t>
            </w:r>
          </w:p>
        </w:tc>
        <w:tc>
          <w:tcPr>
            <w:tcW w:w="1022" w:type="dxa"/>
            <w:tcBorders>
              <w:top w:val="nil"/>
              <w:left w:val="nil"/>
              <w:bottom w:val="single" w:sz="4" w:space="0" w:color="D5D3D1"/>
              <w:right w:val="single" w:sz="4" w:space="0" w:color="D5D3D1"/>
            </w:tcBorders>
            <w:shd w:val="clear" w:color="000000" w:fill="FFFFFF"/>
            <w:noWrap/>
            <w:vAlign w:val="bottom"/>
            <w:hideMark/>
          </w:tcPr>
          <w:p w14:paraId="249E27FA"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7</w:t>
            </w:r>
          </w:p>
        </w:tc>
        <w:tc>
          <w:tcPr>
            <w:tcW w:w="1068" w:type="dxa"/>
            <w:tcBorders>
              <w:top w:val="nil"/>
              <w:left w:val="nil"/>
              <w:bottom w:val="single" w:sz="4" w:space="0" w:color="D5D3D1"/>
              <w:right w:val="single" w:sz="4" w:space="0" w:color="D5D3D1"/>
            </w:tcBorders>
            <w:shd w:val="clear" w:color="000000" w:fill="FFFFFF"/>
            <w:noWrap/>
            <w:vAlign w:val="bottom"/>
            <w:hideMark/>
          </w:tcPr>
          <w:p w14:paraId="627067E0"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4</w:t>
            </w:r>
          </w:p>
        </w:tc>
        <w:tc>
          <w:tcPr>
            <w:tcW w:w="813" w:type="dxa"/>
            <w:tcBorders>
              <w:top w:val="nil"/>
              <w:left w:val="nil"/>
              <w:bottom w:val="single" w:sz="4" w:space="0" w:color="D5D3D1"/>
              <w:right w:val="single" w:sz="4" w:space="0" w:color="D5D3D1"/>
            </w:tcBorders>
            <w:shd w:val="clear" w:color="000000" w:fill="FFFFFF"/>
            <w:noWrap/>
            <w:vAlign w:val="bottom"/>
            <w:hideMark/>
          </w:tcPr>
          <w:p w14:paraId="0D4DF636"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121</w:t>
            </w:r>
          </w:p>
        </w:tc>
        <w:tc>
          <w:tcPr>
            <w:tcW w:w="5393" w:type="dxa"/>
            <w:tcBorders>
              <w:top w:val="nil"/>
              <w:left w:val="nil"/>
              <w:bottom w:val="nil"/>
              <w:right w:val="single" w:sz="4" w:space="0" w:color="8E9297"/>
            </w:tcBorders>
            <w:shd w:val="clear" w:color="000000" w:fill="FFFFFF"/>
            <w:noWrap/>
            <w:vAlign w:val="bottom"/>
            <w:hideMark/>
          </w:tcPr>
          <w:p w14:paraId="02EB366F"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r>
      <w:tr w:rsidR="00F8254F" w:rsidRPr="00F8254F" w14:paraId="08A44D4A" w14:textId="77777777" w:rsidTr="00467F84">
        <w:trPr>
          <w:trHeight w:val="315"/>
        </w:trPr>
        <w:tc>
          <w:tcPr>
            <w:tcW w:w="355" w:type="dxa"/>
            <w:tcBorders>
              <w:top w:val="nil"/>
              <w:left w:val="nil"/>
              <w:bottom w:val="nil"/>
              <w:right w:val="nil"/>
            </w:tcBorders>
            <w:shd w:val="clear" w:color="000000" w:fill="FFFFFF"/>
            <w:noWrap/>
            <w:vAlign w:val="bottom"/>
            <w:hideMark/>
          </w:tcPr>
          <w:p w14:paraId="0BAC2943"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c>
          <w:tcPr>
            <w:tcW w:w="2412" w:type="dxa"/>
            <w:tcBorders>
              <w:top w:val="single" w:sz="4" w:space="0" w:color="D5D3D1"/>
              <w:left w:val="single" w:sz="4" w:space="0" w:color="D5D3D1"/>
              <w:bottom w:val="nil"/>
              <w:right w:val="single" w:sz="4" w:space="0" w:color="D5D3D1"/>
            </w:tcBorders>
            <w:shd w:val="clear" w:color="000000" w:fill="F9F9F7"/>
            <w:noWrap/>
            <w:vAlign w:val="bottom"/>
            <w:hideMark/>
          </w:tcPr>
          <w:p w14:paraId="66B7A42A" w14:textId="77777777" w:rsidR="00F8254F" w:rsidRPr="00F8254F" w:rsidRDefault="00F8254F" w:rsidP="00944C4A">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October 2024</w:t>
            </w:r>
          </w:p>
        </w:tc>
        <w:tc>
          <w:tcPr>
            <w:tcW w:w="1395" w:type="dxa"/>
            <w:tcBorders>
              <w:top w:val="single" w:sz="4" w:space="0" w:color="D5D3D1"/>
              <w:left w:val="nil"/>
              <w:bottom w:val="nil"/>
              <w:right w:val="single" w:sz="4" w:space="0" w:color="D5D3D1"/>
            </w:tcBorders>
            <w:shd w:val="clear" w:color="000000" w:fill="F9F9F7"/>
            <w:noWrap/>
            <w:vAlign w:val="bottom"/>
            <w:hideMark/>
          </w:tcPr>
          <w:p w14:paraId="2E21BB45" w14:textId="77777777" w:rsidR="00F8254F" w:rsidRPr="00F8254F" w:rsidRDefault="00F8254F" w:rsidP="00944C4A">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Daytime</w:t>
            </w:r>
          </w:p>
        </w:tc>
        <w:tc>
          <w:tcPr>
            <w:tcW w:w="1271" w:type="dxa"/>
            <w:tcBorders>
              <w:top w:val="nil"/>
              <w:left w:val="nil"/>
              <w:bottom w:val="single" w:sz="4" w:space="0" w:color="D5D3D1"/>
              <w:right w:val="single" w:sz="4" w:space="0" w:color="D5D3D1"/>
            </w:tcBorders>
            <w:shd w:val="clear" w:color="000000" w:fill="FFFFFF"/>
            <w:noWrap/>
            <w:vAlign w:val="bottom"/>
            <w:hideMark/>
          </w:tcPr>
          <w:p w14:paraId="5F1A2200"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47</w:t>
            </w:r>
          </w:p>
        </w:tc>
        <w:tc>
          <w:tcPr>
            <w:tcW w:w="820" w:type="dxa"/>
            <w:tcBorders>
              <w:top w:val="nil"/>
              <w:left w:val="nil"/>
              <w:bottom w:val="single" w:sz="4" w:space="0" w:color="D5D3D1"/>
              <w:right w:val="single" w:sz="4" w:space="0" w:color="D5D3D1"/>
            </w:tcBorders>
            <w:shd w:val="clear" w:color="000000" w:fill="FFFFFF"/>
            <w:noWrap/>
            <w:vAlign w:val="bottom"/>
            <w:hideMark/>
          </w:tcPr>
          <w:p w14:paraId="08975556"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131</w:t>
            </w:r>
          </w:p>
        </w:tc>
        <w:tc>
          <w:tcPr>
            <w:tcW w:w="1327" w:type="dxa"/>
            <w:tcBorders>
              <w:top w:val="nil"/>
              <w:left w:val="nil"/>
              <w:bottom w:val="single" w:sz="4" w:space="0" w:color="D5D3D1"/>
              <w:right w:val="single" w:sz="4" w:space="0" w:color="D5D3D1"/>
            </w:tcBorders>
            <w:shd w:val="clear" w:color="000000" w:fill="FFFFFF"/>
            <w:noWrap/>
            <w:vAlign w:val="bottom"/>
            <w:hideMark/>
          </w:tcPr>
          <w:p w14:paraId="30B176F8"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61</w:t>
            </w:r>
          </w:p>
        </w:tc>
        <w:tc>
          <w:tcPr>
            <w:tcW w:w="1022" w:type="dxa"/>
            <w:tcBorders>
              <w:top w:val="nil"/>
              <w:left w:val="nil"/>
              <w:bottom w:val="single" w:sz="4" w:space="0" w:color="D5D3D1"/>
              <w:right w:val="single" w:sz="4" w:space="0" w:color="D5D3D1"/>
            </w:tcBorders>
            <w:shd w:val="clear" w:color="000000" w:fill="FFFFFF"/>
            <w:noWrap/>
            <w:vAlign w:val="bottom"/>
            <w:hideMark/>
          </w:tcPr>
          <w:p w14:paraId="232DE0D0"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3</w:t>
            </w:r>
          </w:p>
        </w:tc>
        <w:tc>
          <w:tcPr>
            <w:tcW w:w="1068" w:type="dxa"/>
            <w:tcBorders>
              <w:top w:val="nil"/>
              <w:left w:val="nil"/>
              <w:bottom w:val="single" w:sz="4" w:space="0" w:color="D5D3D1"/>
              <w:right w:val="single" w:sz="4" w:space="0" w:color="D5D3D1"/>
            </w:tcBorders>
            <w:shd w:val="clear" w:color="000000" w:fill="FFFFFF"/>
            <w:noWrap/>
            <w:vAlign w:val="bottom"/>
            <w:hideMark/>
          </w:tcPr>
          <w:p w14:paraId="32164170"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13</w:t>
            </w:r>
          </w:p>
        </w:tc>
        <w:tc>
          <w:tcPr>
            <w:tcW w:w="813" w:type="dxa"/>
            <w:tcBorders>
              <w:top w:val="nil"/>
              <w:left w:val="nil"/>
              <w:bottom w:val="single" w:sz="4" w:space="0" w:color="D5D3D1"/>
              <w:right w:val="single" w:sz="4" w:space="0" w:color="D5D3D1"/>
            </w:tcBorders>
            <w:shd w:val="clear" w:color="000000" w:fill="FFFFFF"/>
            <w:noWrap/>
            <w:vAlign w:val="bottom"/>
            <w:hideMark/>
          </w:tcPr>
          <w:p w14:paraId="1AD9302B"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140</w:t>
            </w:r>
          </w:p>
        </w:tc>
        <w:tc>
          <w:tcPr>
            <w:tcW w:w="5393" w:type="dxa"/>
            <w:tcBorders>
              <w:top w:val="nil"/>
              <w:left w:val="nil"/>
              <w:bottom w:val="nil"/>
              <w:right w:val="single" w:sz="4" w:space="0" w:color="8E9297"/>
            </w:tcBorders>
            <w:shd w:val="clear" w:color="000000" w:fill="FFFFFF"/>
            <w:noWrap/>
            <w:vAlign w:val="bottom"/>
            <w:hideMark/>
          </w:tcPr>
          <w:p w14:paraId="1919AA3B"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r>
      <w:tr w:rsidR="00F8254F" w:rsidRPr="00F8254F" w14:paraId="6658F21B" w14:textId="77777777" w:rsidTr="00467F84">
        <w:trPr>
          <w:trHeight w:val="315"/>
        </w:trPr>
        <w:tc>
          <w:tcPr>
            <w:tcW w:w="355" w:type="dxa"/>
            <w:tcBorders>
              <w:top w:val="nil"/>
              <w:left w:val="nil"/>
              <w:bottom w:val="nil"/>
              <w:right w:val="nil"/>
            </w:tcBorders>
            <w:shd w:val="clear" w:color="000000" w:fill="FFFFFF"/>
            <w:noWrap/>
            <w:vAlign w:val="bottom"/>
            <w:hideMark/>
          </w:tcPr>
          <w:p w14:paraId="2235B7AC"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c>
          <w:tcPr>
            <w:tcW w:w="2412" w:type="dxa"/>
            <w:tcBorders>
              <w:top w:val="single" w:sz="4" w:space="0" w:color="D5D3D1"/>
              <w:left w:val="single" w:sz="4" w:space="0" w:color="D5D3D1"/>
              <w:bottom w:val="nil"/>
              <w:right w:val="single" w:sz="4" w:space="0" w:color="D5D3D1"/>
            </w:tcBorders>
            <w:shd w:val="clear" w:color="000000" w:fill="F9F9F7"/>
            <w:noWrap/>
            <w:vAlign w:val="bottom"/>
            <w:hideMark/>
          </w:tcPr>
          <w:p w14:paraId="01D40646" w14:textId="77777777" w:rsidR="00F8254F" w:rsidRPr="00F8254F" w:rsidRDefault="00F8254F" w:rsidP="00944C4A">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November 2024</w:t>
            </w:r>
          </w:p>
        </w:tc>
        <w:tc>
          <w:tcPr>
            <w:tcW w:w="1395" w:type="dxa"/>
            <w:tcBorders>
              <w:top w:val="single" w:sz="4" w:space="0" w:color="D5D3D1"/>
              <w:left w:val="nil"/>
              <w:bottom w:val="nil"/>
              <w:right w:val="single" w:sz="4" w:space="0" w:color="D5D3D1"/>
            </w:tcBorders>
            <w:shd w:val="clear" w:color="000000" w:fill="F9F9F7"/>
            <w:noWrap/>
            <w:vAlign w:val="bottom"/>
            <w:hideMark/>
          </w:tcPr>
          <w:p w14:paraId="3E01552A" w14:textId="77777777" w:rsidR="00F8254F" w:rsidRPr="00F8254F" w:rsidRDefault="00F8254F" w:rsidP="00944C4A">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Daytime</w:t>
            </w:r>
          </w:p>
        </w:tc>
        <w:tc>
          <w:tcPr>
            <w:tcW w:w="1271" w:type="dxa"/>
            <w:tcBorders>
              <w:top w:val="nil"/>
              <w:left w:val="nil"/>
              <w:bottom w:val="single" w:sz="4" w:space="0" w:color="D5D3D1"/>
              <w:right w:val="single" w:sz="4" w:space="0" w:color="D5D3D1"/>
            </w:tcBorders>
            <w:shd w:val="clear" w:color="000000" w:fill="FFFFFF"/>
            <w:noWrap/>
            <w:vAlign w:val="bottom"/>
            <w:hideMark/>
          </w:tcPr>
          <w:p w14:paraId="542D0CC4"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34</w:t>
            </w:r>
          </w:p>
        </w:tc>
        <w:tc>
          <w:tcPr>
            <w:tcW w:w="820" w:type="dxa"/>
            <w:tcBorders>
              <w:top w:val="nil"/>
              <w:left w:val="nil"/>
              <w:bottom w:val="single" w:sz="4" w:space="0" w:color="D5D3D1"/>
              <w:right w:val="single" w:sz="4" w:space="0" w:color="D5D3D1"/>
            </w:tcBorders>
            <w:shd w:val="clear" w:color="000000" w:fill="FFFFFF"/>
            <w:noWrap/>
            <w:vAlign w:val="bottom"/>
            <w:hideMark/>
          </w:tcPr>
          <w:p w14:paraId="5F4FAA3F"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111</w:t>
            </w:r>
          </w:p>
        </w:tc>
        <w:tc>
          <w:tcPr>
            <w:tcW w:w="1327" w:type="dxa"/>
            <w:tcBorders>
              <w:top w:val="nil"/>
              <w:left w:val="nil"/>
              <w:bottom w:val="single" w:sz="4" w:space="0" w:color="D5D3D1"/>
              <w:right w:val="single" w:sz="4" w:space="0" w:color="D5D3D1"/>
            </w:tcBorders>
            <w:shd w:val="clear" w:color="000000" w:fill="FFFFFF"/>
            <w:noWrap/>
            <w:vAlign w:val="bottom"/>
            <w:hideMark/>
          </w:tcPr>
          <w:p w14:paraId="0E431412"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61</w:t>
            </w:r>
          </w:p>
        </w:tc>
        <w:tc>
          <w:tcPr>
            <w:tcW w:w="1022" w:type="dxa"/>
            <w:tcBorders>
              <w:top w:val="nil"/>
              <w:left w:val="nil"/>
              <w:bottom w:val="single" w:sz="4" w:space="0" w:color="D5D3D1"/>
              <w:right w:val="single" w:sz="4" w:space="0" w:color="D5D3D1"/>
            </w:tcBorders>
            <w:shd w:val="clear" w:color="000000" w:fill="FFFFFF"/>
            <w:noWrap/>
            <w:vAlign w:val="bottom"/>
            <w:hideMark/>
          </w:tcPr>
          <w:p w14:paraId="3E65C092"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6</w:t>
            </w:r>
          </w:p>
        </w:tc>
        <w:tc>
          <w:tcPr>
            <w:tcW w:w="1068" w:type="dxa"/>
            <w:tcBorders>
              <w:top w:val="nil"/>
              <w:left w:val="nil"/>
              <w:bottom w:val="single" w:sz="4" w:space="0" w:color="D5D3D1"/>
              <w:right w:val="single" w:sz="4" w:space="0" w:color="D5D3D1"/>
            </w:tcBorders>
            <w:shd w:val="clear" w:color="000000" w:fill="FFFFFF"/>
            <w:noWrap/>
            <w:vAlign w:val="bottom"/>
            <w:hideMark/>
          </w:tcPr>
          <w:p w14:paraId="60996632"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5</w:t>
            </w:r>
          </w:p>
        </w:tc>
        <w:tc>
          <w:tcPr>
            <w:tcW w:w="813" w:type="dxa"/>
            <w:tcBorders>
              <w:top w:val="nil"/>
              <w:left w:val="nil"/>
              <w:bottom w:val="single" w:sz="4" w:space="0" w:color="D5D3D1"/>
              <w:right w:val="single" w:sz="4" w:space="0" w:color="D5D3D1"/>
            </w:tcBorders>
            <w:shd w:val="clear" w:color="000000" w:fill="FFFFFF"/>
            <w:noWrap/>
            <w:vAlign w:val="bottom"/>
            <w:hideMark/>
          </w:tcPr>
          <w:p w14:paraId="77F27F1A"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125</w:t>
            </w:r>
          </w:p>
        </w:tc>
        <w:tc>
          <w:tcPr>
            <w:tcW w:w="5393" w:type="dxa"/>
            <w:tcBorders>
              <w:top w:val="nil"/>
              <w:left w:val="nil"/>
              <w:bottom w:val="nil"/>
              <w:right w:val="single" w:sz="4" w:space="0" w:color="8E9297"/>
            </w:tcBorders>
            <w:shd w:val="clear" w:color="000000" w:fill="FFFFFF"/>
            <w:noWrap/>
            <w:vAlign w:val="bottom"/>
            <w:hideMark/>
          </w:tcPr>
          <w:p w14:paraId="2D02FAB6"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r>
      <w:tr w:rsidR="00F8254F" w:rsidRPr="00F8254F" w14:paraId="019DB333" w14:textId="77777777" w:rsidTr="00467F84">
        <w:trPr>
          <w:trHeight w:val="315"/>
        </w:trPr>
        <w:tc>
          <w:tcPr>
            <w:tcW w:w="355" w:type="dxa"/>
            <w:tcBorders>
              <w:top w:val="nil"/>
              <w:left w:val="nil"/>
              <w:bottom w:val="nil"/>
              <w:right w:val="nil"/>
            </w:tcBorders>
            <w:shd w:val="clear" w:color="000000" w:fill="FFFFFF"/>
            <w:noWrap/>
            <w:vAlign w:val="bottom"/>
            <w:hideMark/>
          </w:tcPr>
          <w:p w14:paraId="7D4CD56A"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c>
          <w:tcPr>
            <w:tcW w:w="2412" w:type="dxa"/>
            <w:tcBorders>
              <w:top w:val="single" w:sz="4" w:space="0" w:color="D5D3D1"/>
              <w:left w:val="single" w:sz="4" w:space="0" w:color="D5D3D1"/>
              <w:bottom w:val="nil"/>
              <w:right w:val="single" w:sz="4" w:space="0" w:color="D5D3D1"/>
            </w:tcBorders>
            <w:shd w:val="clear" w:color="000000" w:fill="F9F9F7"/>
            <w:noWrap/>
            <w:vAlign w:val="bottom"/>
            <w:hideMark/>
          </w:tcPr>
          <w:p w14:paraId="07A43B06" w14:textId="77777777" w:rsidR="00F8254F" w:rsidRPr="00F8254F" w:rsidRDefault="00F8254F" w:rsidP="00944C4A">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December 2024</w:t>
            </w:r>
          </w:p>
        </w:tc>
        <w:tc>
          <w:tcPr>
            <w:tcW w:w="1395" w:type="dxa"/>
            <w:tcBorders>
              <w:top w:val="single" w:sz="4" w:space="0" w:color="D5D3D1"/>
              <w:left w:val="nil"/>
              <w:bottom w:val="nil"/>
              <w:right w:val="single" w:sz="4" w:space="0" w:color="D5D3D1"/>
            </w:tcBorders>
            <w:shd w:val="clear" w:color="000000" w:fill="F9F9F7"/>
            <w:noWrap/>
            <w:vAlign w:val="bottom"/>
            <w:hideMark/>
          </w:tcPr>
          <w:p w14:paraId="4278FDDE" w14:textId="77777777" w:rsidR="00F8254F" w:rsidRPr="00F8254F" w:rsidRDefault="00F8254F" w:rsidP="00944C4A">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Daytime</w:t>
            </w:r>
          </w:p>
        </w:tc>
        <w:tc>
          <w:tcPr>
            <w:tcW w:w="1271" w:type="dxa"/>
            <w:tcBorders>
              <w:top w:val="nil"/>
              <w:left w:val="nil"/>
              <w:bottom w:val="single" w:sz="4" w:space="0" w:color="D5D3D1"/>
              <w:right w:val="single" w:sz="4" w:space="0" w:color="D5D3D1"/>
            </w:tcBorders>
            <w:shd w:val="clear" w:color="000000" w:fill="FFFFFF"/>
            <w:noWrap/>
            <w:vAlign w:val="bottom"/>
            <w:hideMark/>
          </w:tcPr>
          <w:p w14:paraId="36AFF954"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33</w:t>
            </w:r>
          </w:p>
        </w:tc>
        <w:tc>
          <w:tcPr>
            <w:tcW w:w="820" w:type="dxa"/>
            <w:tcBorders>
              <w:top w:val="nil"/>
              <w:left w:val="nil"/>
              <w:bottom w:val="single" w:sz="4" w:space="0" w:color="D5D3D1"/>
              <w:right w:val="single" w:sz="4" w:space="0" w:color="D5D3D1"/>
            </w:tcBorders>
            <w:shd w:val="clear" w:color="000000" w:fill="FFFFFF"/>
            <w:noWrap/>
            <w:vAlign w:val="bottom"/>
            <w:hideMark/>
          </w:tcPr>
          <w:p w14:paraId="17FCD087"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101</w:t>
            </w:r>
          </w:p>
        </w:tc>
        <w:tc>
          <w:tcPr>
            <w:tcW w:w="1327" w:type="dxa"/>
            <w:tcBorders>
              <w:top w:val="nil"/>
              <w:left w:val="nil"/>
              <w:bottom w:val="single" w:sz="4" w:space="0" w:color="D5D3D1"/>
              <w:right w:val="single" w:sz="4" w:space="0" w:color="D5D3D1"/>
            </w:tcBorders>
            <w:shd w:val="clear" w:color="000000" w:fill="FFFFFF"/>
            <w:noWrap/>
            <w:vAlign w:val="bottom"/>
            <w:hideMark/>
          </w:tcPr>
          <w:p w14:paraId="58D889AF"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24</w:t>
            </w:r>
          </w:p>
        </w:tc>
        <w:tc>
          <w:tcPr>
            <w:tcW w:w="1022" w:type="dxa"/>
            <w:tcBorders>
              <w:top w:val="nil"/>
              <w:left w:val="nil"/>
              <w:bottom w:val="single" w:sz="4" w:space="0" w:color="D5D3D1"/>
              <w:right w:val="single" w:sz="4" w:space="0" w:color="D5D3D1"/>
            </w:tcBorders>
            <w:shd w:val="clear" w:color="000000" w:fill="FFFFFF"/>
            <w:noWrap/>
            <w:vAlign w:val="bottom"/>
            <w:hideMark/>
          </w:tcPr>
          <w:p w14:paraId="0626D2B9"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2</w:t>
            </w:r>
          </w:p>
        </w:tc>
        <w:tc>
          <w:tcPr>
            <w:tcW w:w="1068" w:type="dxa"/>
            <w:tcBorders>
              <w:top w:val="nil"/>
              <w:left w:val="nil"/>
              <w:bottom w:val="single" w:sz="4" w:space="0" w:color="D5D3D1"/>
              <w:right w:val="single" w:sz="4" w:space="0" w:color="D5D3D1"/>
            </w:tcBorders>
            <w:shd w:val="clear" w:color="000000" w:fill="FFFFFF"/>
            <w:noWrap/>
            <w:vAlign w:val="bottom"/>
            <w:hideMark/>
          </w:tcPr>
          <w:p w14:paraId="1A6EB603"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5</w:t>
            </w:r>
          </w:p>
        </w:tc>
        <w:tc>
          <w:tcPr>
            <w:tcW w:w="813" w:type="dxa"/>
            <w:tcBorders>
              <w:top w:val="nil"/>
              <w:left w:val="nil"/>
              <w:bottom w:val="single" w:sz="4" w:space="0" w:color="D5D3D1"/>
              <w:right w:val="single" w:sz="4" w:space="0" w:color="D5D3D1"/>
            </w:tcBorders>
            <w:shd w:val="clear" w:color="000000" w:fill="FFFFFF"/>
            <w:noWrap/>
            <w:vAlign w:val="bottom"/>
            <w:hideMark/>
          </w:tcPr>
          <w:p w14:paraId="24494A69" w14:textId="77777777" w:rsidR="00F8254F" w:rsidRPr="00F8254F" w:rsidRDefault="00F8254F" w:rsidP="00944C4A">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108</w:t>
            </w:r>
          </w:p>
        </w:tc>
        <w:tc>
          <w:tcPr>
            <w:tcW w:w="5393" w:type="dxa"/>
            <w:tcBorders>
              <w:top w:val="nil"/>
              <w:left w:val="nil"/>
              <w:bottom w:val="nil"/>
              <w:right w:val="single" w:sz="4" w:space="0" w:color="8E9297"/>
            </w:tcBorders>
            <w:shd w:val="clear" w:color="000000" w:fill="FFFFFF"/>
            <w:noWrap/>
            <w:vAlign w:val="bottom"/>
            <w:hideMark/>
          </w:tcPr>
          <w:p w14:paraId="2AB87643"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r>
      <w:tr w:rsidR="00F8254F" w:rsidRPr="00F8254F" w14:paraId="3F4FE7F5" w14:textId="77777777" w:rsidTr="00467F84">
        <w:trPr>
          <w:trHeight w:val="315"/>
        </w:trPr>
        <w:tc>
          <w:tcPr>
            <w:tcW w:w="355" w:type="dxa"/>
            <w:tcBorders>
              <w:top w:val="nil"/>
              <w:left w:val="nil"/>
              <w:bottom w:val="nil"/>
              <w:right w:val="nil"/>
            </w:tcBorders>
            <w:shd w:val="clear" w:color="000000" w:fill="FFFFFF"/>
            <w:noWrap/>
            <w:vAlign w:val="bottom"/>
            <w:hideMark/>
          </w:tcPr>
          <w:p w14:paraId="19F04A40"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c>
          <w:tcPr>
            <w:tcW w:w="2412" w:type="dxa"/>
            <w:tcBorders>
              <w:top w:val="single" w:sz="4" w:space="0" w:color="D5D3D1"/>
              <w:left w:val="single" w:sz="4" w:space="0" w:color="D5D3D1"/>
              <w:bottom w:val="single" w:sz="4" w:space="0" w:color="D5D3D1"/>
              <w:right w:val="nil"/>
            </w:tcBorders>
            <w:shd w:val="clear" w:color="000000" w:fill="EAF5FC"/>
            <w:noWrap/>
            <w:vAlign w:val="bottom"/>
            <w:hideMark/>
          </w:tcPr>
          <w:p w14:paraId="325D3EDC" w14:textId="77777777" w:rsidR="00F8254F" w:rsidRPr="00F8254F" w:rsidRDefault="00F8254F" w:rsidP="00944C4A">
            <w:pPr>
              <w:widowControl/>
              <w:autoSpaceDE/>
              <w:autoSpaceDN/>
              <w:rPr>
                <w:rFonts w:eastAsia="Times New Roman"/>
                <w:b/>
                <w:bCs/>
                <w:color w:val="FF0000"/>
                <w:sz w:val="24"/>
                <w:szCs w:val="24"/>
                <w:lang w:val="en-IE" w:eastAsia="en-IE"/>
              </w:rPr>
            </w:pPr>
            <w:r w:rsidRPr="00F8254F">
              <w:rPr>
                <w:rFonts w:eastAsia="Times New Roman"/>
                <w:b/>
                <w:bCs/>
                <w:color w:val="FF0000"/>
                <w:sz w:val="24"/>
                <w:szCs w:val="24"/>
                <w:lang w:val="en-IE" w:eastAsia="en-IE"/>
              </w:rPr>
              <w:t>Total</w:t>
            </w:r>
          </w:p>
        </w:tc>
        <w:tc>
          <w:tcPr>
            <w:tcW w:w="1395" w:type="dxa"/>
            <w:tcBorders>
              <w:top w:val="single" w:sz="4" w:space="0" w:color="D5D3D1"/>
              <w:left w:val="nil"/>
              <w:bottom w:val="single" w:sz="4" w:space="0" w:color="D5D3D1"/>
              <w:right w:val="single" w:sz="4" w:space="0" w:color="D5D3D1"/>
            </w:tcBorders>
            <w:shd w:val="clear" w:color="000000" w:fill="EAF5FC"/>
            <w:noWrap/>
            <w:vAlign w:val="bottom"/>
            <w:hideMark/>
          </w:tcPr>
          <w:p w14:paraId="3E415972" w14:textId="77777777" w:rsidR="00F8254F" w:rsidRPr="00F8254F" w:rsidRDefault="00F8254F" w:rsidP="00944C4A">
            <w:pPr>
              <w:widowControl/>
              <w:autoSpaceDE/>
              <w:autoSpaceDN/>
              <w:rPr>
                <w:rFonts w:ascii="Aptos Narrow" w:eastAsia="Times New Roman" w:hAnsi="Aptos Narrow" w:cs="Times New Roman"/>
                <w:color w:val="FF0000"/>
                <w:lang w:val="en-IE" w:eastAsia="en-IE"/>
              </w:rPr>
            </w:pPr>
            <w:r w:rsidRPr="00F8254F">
              <w:rPr>
                <w:rFonts w:ascii="Aptos Narrow" w:eastAsia="Times New Roman" w:hAnsi="Aptos Narrow" w:cs="Times New Roman"/>
                <w:color w:val="FF0000"/>
                <w:lang w:val="en-IE" w:eastAsia="en-IE"/>
              </w:rPr>
              <w:t> </w:t>
            </w:r>
          </w:p>
        </w:tc>
        <w:tc>
          <w:tcPr>
            <w:tcW w:w="1271" w:type="dxa"/>
            <w:tcBorders>
              <w:top w:val="nil"/>
              <w:left w:val="nil"/>
              <w:bottom w:val="single" w:sz="4" w:space="0" w:color="D5D3D1"/>
              <w:right w:val="single" w:sz="4" w:space="0" w:color="D5D3D1"/>
            </w:tcBorders>
            <w:shd w:val="clear" w:color="000000" w:fill="EAF5FC"/>
            <w:noWrap/>
            <w:vAlign w:val="bottom"/>
            <w:hideMark/>
          </w:tcPr>
          <w:p w14:paraId="6C115299" w14:textId="77777777" w:rsidR="00F8254F" w:rsidRPr="00F8254F" w:rsidRDefault="00F8254F" w:rsidP="00944C4A">
            <w:pPr>
              <w:widowControl/>
              <w:autoSpaceDE/>
              <w:autoSpaceDN/>
              <w:jc w:val="right"/>
              <w:rPr>
                <w:rFonts w:eastAsia="Times New Roman"/>
                <w:color w:val="FF0000"/>
                <w:sz w:val="24"/>
                <w:szCs w:val="24"/>
                <w:lang w:val="en-IE" w:eastAsia="en-IE"/>
              </w:rPr>
            </w:pPr>
            <w:r w:rsidRPr="00F8254F">
              <w:rPr>
                <w:rFonts w:eastAsia="Times New Roman"/>
                <w:color w:val="FF0000"/>
                <w:sz w:val="24"/>
                <w:szCs w:val="24"/>
                <w:lang w:val="en-IE" w:eastAsia="en-IE"/>
              </w:rPr>
              <w:t>124</w:t>
            </w:r>
          </w:p>
        </w:tc>
        <w:tc>
          <w:tcPr>
            <w:tcW w:w="820" w:type="dxa"/>
            <w:tcBorders>
              <w:top w:val="nil"/>
              <w:left w:val="nil"/>
              <w:bottom w:val="single" w:sz="4" w:space="0" w:color="D5D3D1"/>
              <w:right w:val="single" w:sz="4" w:space="0" w:color="D5D3D1"/>
            </w:tcBorders>
            <w:shd w:val="clear" w:color="000000" w:fill="EAF5FC"/>
            <w:noWrap/>
            <w:vAlign w:val="bottom"/>
            <w:hideMark/>
          </w:tcPr>
          <w:p w14:paraId="6F9ABA8E" w14:textId="77777777" w:rsidR="00F8254F" w:rsidRPr="00F8254F" w:rsidRDefault="00F8254F" w:rsidP="00944C4A">
            <w:pPr>
              <w:widowControl/>
              <w:autoSpaceDE/>
              <w:autoSpaceDN/>
              <w:jc w:val="right"/>
              <w:rPr>
                <w:rFonts w:eastAsia="Times New Roman"/>
                <w:color w:val="FF0000"/>
                <w:sz w:val="24"/>
                <w:szCs w:val="24"/>
                <w:lang w:val="en-IE" w:eastAsia="en-IE"/>
              </w:rPr>
            </w:pPr>
            <w:r w:rsidRPr="00F8254F">
              <w:rPr>
                <w:rFonts w:eastAsia="Times New Roman"/>
                <w:color w:val="FF0000"/>
                <w:sz w:val="24"/>
                <w:szCs w:val="24"/>
                <w:lang w:val="en-IE" w:eastAsia="en-IE"/>
              </w:rPr>
              <w:t>1092</w:t>
            </w:r>
          </w:p>
        </w:tc>
        <w:tc>
          <w:tcPr>
            <w:tcW w:w="1327" w:type="dxa"/>
            <w:tcBorders>
              <w:top w:val="nil"/>
              <w:left w:val="nil"/>
              <w:bottom w:val="single" w:sz="4" w:space="0" w:color="D5D3D1"/>
              <w:right w:val="single" w:sz="4" w:space="0" w:color="D5D3D1"/>
            </w:tcBorders>
            <w:shd w:val="clear" w:color="000000" w:fill="EAF5FC"/>
            <w:noWrap/>
            <w:vAlign w:val="bottom"/>
            <w:hideMark/>
          </w:tcPr>
          <w:p w14:paraId="1DF3C6E9" w14:textId="77777777" w:rsidR="00F8254F" w:rsidRPr="00F8254F" w:rsidRDefault="00F8254F" w:rsidP="00944C4A">
            <w:pPr>
              <w:widowControl/>
              <w:autoSpaceDE/>
              <w:autoSpaceDN/>
              <w:jc w:val="right"/>
              <w:rPr>
                <w:rFonts w:eastAsia="Times New Roman"/>
                <w:color w:val="FF0000"/>
                <w:sz w:val="24"/>
                <w:szCs w:val="24"/>
                <w:lang w:val="en-IE" w:eastAsia="en-IE"/>
              </w:rPr>
            </w:pPr>
            <w:r w:rsidRPr="00F8254F">
              <w:rPr>
                <w:rFonts w:eastAsia="Times New Roman"/>
                <w:color w:val="FF0000"/>
                <w:sz w:val="24"/>
                <w:szCs w:val="24"/>
                <w:lang w:val="en-IE" w:eastAsia="en-IE"/>
              </w:rPr>
              <w:t>458</w:t>
            </w:r>
          </w:p>
        </w:tc>
        <w:tc>
          <w:tcPr>
            <w:tcW w:w="1022" w:type="dxa"/>
            <w:tcBorders>
              <w:top w:val="nil"/>
              <w:left w:val="nil"/>
              <w:bottom w:val="single" w:sz="4" w:space="0" w:color="D5D3D1"/>
              <w:right w:val="single" w:sz="4" w:space="0" w:color="D5D3D1"/>
            </w:tcBorders>
            <w:shd w:val="clear" w:color="000000" w:fill="EAF5FC"/>
            <w:noWrap/>
            <w:vAlign w:val="bottom"/>
            <w:hideMark/>
          </w:tcPr>
          <w:p w14:paraId="2C228CB9" w14:textId="77777777" w:rsidR="00F8254F" w:rsidRPr="00F8254F" w:rsidRDefault="00F8254F" w:rsidP="00944C4A">
            <w:pPr>
              <w:widowControl/>
              <w:autoSpaceDE/>
              <w:autoSpaceDN/>
              <w:jc w:val="right"/>
              <w:rPr>
                <w:rFonts w:eastAsia="Times New Roman"/>
                <w:color w:val="FF0000"/>
                <w:sz w:val="24"/>
                <w:szCs w:val="24"/>
                <w:lang w:val="en-IE" w:eastAsia="en-IE"/>
              </w:rPr>
            </w:pPr>
            <w:r w:rsidRPr="00F8254F">
              <w:rPr>
                <w:rFonts w:eastAsia="Times New Roman"/>
                <w:color w:val="FF0000"/>
                <w:sz w:val="24"/>
                <w:szCs w:val="24"/>
                <w:lang w:val="en-IE" w:eastAsia="en-IE"/>
              </w:rPr>
              <w:t>40</w:t>
            </w:r>
          </w:p>
        </w:tc>
        <w:tc>
          <w:tcPr>
            <w:tcW w:w="1068" w:type="dxa"/>
            <w:tcBorders>
              <w:top w:val="nil"/>
              <w:left w:val="nil"/>
              <w:bottom w:val="single" w:sz="4" w:space="0" w:color="D5D3D1"/>
              <w:right w:val="single" w:sz="4" w:space="0" w:color="D5D3D1"/>
            </w:tcBorders>
            <w:shd w:val="clear" w:color="000000" w:fill="EAF5FC"/>
            <w:noWrap/>
            <w:vAlign w:val="bottom"/>
            <w:hideMark/>
          </w:tcPr>
          <w:p w14:paraId="447D51E6" w14:textId="77777777" w:rsidR="00F8254F" w:rsidRPr="00F8254F" w:rsidRDefault="00F8254F" w:rsidP="00944C4A">
            <w:pPr>
              <w:widowControl/>
              <w:autoSpaceDE/>
              <w:autoSpaceDN/>
              <w:jc w:val="right"/>
              <w:rPr>
                <w:rFonts w:eastAsia="Times New Roman"/>
                <w:color w:val="FF0000"/>
                <w:sz w:val="24"/>
                <w:szCs w:val="24"/>
                <w:lang w:val="en-IE" w:eastAsia="en-IE"/>
              </w:rPr>
            </w:pPr>
            <w:r w:rsidRPr="00F8254F">
              <w:rPr>
                <w:rFonts w:eastAsia="Times New Roman"/>
                <w:color w:val="FF0000"/>
                <w:sz w:val="24"/>
                <w:szCs w:val="24"/>
                <w:lang w:val="en-IE" w:eastAsia="en-IE"/>
              </w:rPr>
              <w:t>42</w:t>
            </w:r>
          </w:p>
        </w:tc>
        <w:tc>
          <w:tcPr>
            <w:tcW w:w="813" w:type="dxa"/>
            <w:tcBorders>
              <w:top w:val="nil"/>
              <w:left w:val="nil"/>
              <w:bottom w:val="single" w:sz="4" w:space="0" w:color="D5D3D1"/>
              <w:right w:val="single" w:sz="4" w:space="0" w:color="D5D3D1"/>
            </w:tcBorders>
            <w:shd w:val="clear" w:color="000000" w:fill="EAF5FC"/>
            <w:noWrap/>
            <w:vAlign w:val="bottom"/>
            <w:hideMark/>
          </w:tcPr>
          <w:p w14:paraId="16BBC358" w14:textId="77777777" w:rsidR="00F8254F" w:rsidRPr="00F8254F" w:rsidRDefault="00F8254F" w:rsidP="00944C4A">
            <w:pPr>
              <w:widowControl/>
              <w:autoSpaceDE/>
              <w:autoSpaceDN/>
              <w:jc w:val="right"/>
              <w:rPr>
                <w:rFonts w:eastAsia="Times New Roman"/>
                <w:color w:val="FF0000"/>
                <w:sz w:val="24"/>
                <w:szCs w:val="24"/>
                <w:lang w:val="en-IE" w:eastAsia="en-IE"/>
              </w:rPr>
            </w:pPr>
            <w:r w:rsidRPr="00F8254F">
              <w:rPr>
                <w:rFonts w:eastAsia="Times New Roman"/>
                <w:color w:val="FF0000"/>
                <w:sz w:val="24"/>
                <w:szCs w:val="24"/>
                <w:lang w:val="en-IE" w:eastAsia="en-IE"/>
              </w:rPr>
              <w:t>1165</w:t>
            </w:r>
          </w:p>
        </w:tc>
        <w:tc>
          <w:tcPr>
            <w:tcW w:w="5393" w:type="dxa"/>
            <w:tcBorders>
              <w:top w:val="nil"/>
              <w:left w:val="nil"/>
              <w:bottom w:val="nil"/>
              <w:right w:val="single" w:sz="4" w:space="0" w:color="8E9297"/>
            </w:tcBorders>
            <w:shd w:val="clear" w:color="000000" w:fill="FFFFFF"/>
            <w:noWrap/>
            <w:vAlign w:val="bottom"/>
            <w:hideMark/>
          </w:tcPr>
          <w:p w14:paraId="3C41B1D4"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r w:rsidRPr="00F8254F">
              <w:rPr>
                <w:rFonts w:ascii="Aptos Narrow" w:eastAsia="Times New Roman" w:hAnsi="Aptos Narrow" w:cs="Times New Roman"/>
                <w:color w:val="000000"/>
                <w:lang w:val="en-IE" w:eastAsia="en-IE"/>
              </w:rPr>
              <w:t> </w:t>
            </w:r>
          </w:p>
        </w:tc>
      </w:tr>
      <w:tr w:rsidR="00F8254F" w:rsidRPr="00F8254F" w14:paraId="2D9E9150" w14:textId="77777777" w:rsidTr="00467F84">
        <w:trPr>
          <w:trHeight w:val="315"/>
        </w:trPr>
        <w:tc>
          <w:tcPr>
            <w:tcW w:w="355" w:type="dxa"/>
            <w:tcBorders>
              <w:top w:val="nil"/>
              <w:left w:val="nil"/>
              <w:bottom w:val="nil"/>
              <w:right w:val="nil"/>
            </w:tcBorders>
            <w:shd w:val="clear" w:color="000000" w:fill="FFFFFF"/>
            <w:noWrap/>
            <w:vAlign w:val="bottom"/>
            <w:hideMark/>
          </w:tcPr>
          <w:p w14:paraId="778288F4" w14:textId="77777777" w:rsidR="00F8254F" w:rsidRPr="00F8254F" w:rsidRDefault="00F8254F" w:rsidP="00944C4A">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2412" w:type="dxa"/>
            <w:tcBorders>
              <w:top w:val="nil"/>
              <w:left w:val="nil"/>
              <w:bottom w:val="nil"/>
              <w:right w:val="nil"/>
            </w:tcBorders>
            <w:noWrap/>
            <w:vAlign w:val="bottom"/>
            <w:hideMark/>
          </w:tcPr>
          <w:p w14:paraId="65CCE882"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p>
          <w:tbl>
            <w:tblPr>
              <w:tblW w:w="0" w:type="auto"/>
              <w:tblCellSpacing w:w="0" w:type="dxa"/>
              <w:tblCellMar>
                <w:left w:w="0" w:type="dxa"/>
                <w:right w:w="0" w:type="dxa"/>
              </w:tblCellMar>
              <w:tblLook w:val="04A0" w:firstRow="1" w:lastRow="0" w:firstColumn="1" w:lastColumn="0" w:noHBand="0" w:noVBand="1"/>
            </w:tblPr>
            <w:tblGrid>
              <w:gridCol w:w="1600"/>
            </w:tblGrid>
            <w:tr w:rsidR="00F8254F" w:rsidRPr="00F8254F" w14:paraId="10B01A2D" w14:textId="77777777" w:rsidTr="00944C4A">
              <w:trPr>
                <w:trHeight w:val="315"/>
                <w:tblCellSpacing w:w="0" w:type="dxa"/>
              </w:trPr>
              <w:tc>
                <w:tcPr>
                  <w:tcW w:w="1600" w:type="dxa"/>
                  <w:tcBorders>
                    <w:top w:val="nil"/>
                    <w:left w:val="nil"/>
                    <w:bottom w:val="nil"/>
                    <w:right w:val="nil"/>
                  </w:tcBorders>
                  <w:shd w:val="clear" w:color="000000" w:fill="FFFFFF"/>
                  <w:noWrap/>
                  <w:vAlign w:val="bottom"/>
                  <w:hideMark/>
                </w:tcPr>
                <w:p w14:paraId="0100A46A" w14:textId="77777777" w:rsidR="00F8254F" w:rsidRPr="00F8254F" w:rsidRDefault="00F8254F" w:rsidP="00944C4A">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r>
          </w:tbl>
          <w:p w14:paraId="4EE8F582" w14:textId="77777777" w:rsidR="00F8254F" w:rsidRPr="00F8254F" w:rsidRDefault="00F8254F" w:rsidP="00944C4A">
            <w:pPr>
              <w:widowControl/>
              <w:autoSpaceDE/>
              <w:autoSpaceDN/>
              <w:rPr>
                <w:rFonts w:ascii="Aptos Narrow" w:eastAsia="Times New Roman" w:hAnsi="Aptos Narrow" w:cs="Times New Roman"/>
                <w:color w:val="000000"/>
                <w:lang w:val="en-IE" w:eastAsia="en-IE"/>
              </w:rPr>
            </w:pPr>
          </w:p>
        </w:tc>
        <w:tc>
          <w:tcPr>
            <w:tcW w:w="1395" w:type="dxa"/>
            <w:tcBorders>
              <w:top w:val="nil"/>
              <w:left w:val="nil"/>
              <w:bottom w:val="nil"/>
              <w:right w:val="nil"/>
            </w:tcBorders>
            <w:shd w:val="clear" w:color="000000" w:fill="FFFFFF"/>
            <w:noWrap/>
            <w:vAlign w:val="bottom"/>
            <w:hideMark/>
          </w:tcPr>
          <w:p w14:paraId="5A1F544E" w14:textId="77777777" w:rsidR="00F8254F" w:rsidRPr="00F8254F" w:rsidRDefault="00F8254F" w:rsidP="00944C4A">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1271" w:type="dxa"/>
            <w:tcBorders>
              <w:top w:val="nil"/>
              <w:left w:val="nil"/>
              <w:bottom w:val="nil"/>
              <w:right w:val="nil"/>
            </w:tcBorders>
            <w:shd w:val="clear" w:color="000000" w:fill="FFFFFF"/>
            <w:noWrap/>
            <w:vAlign w:val="bottom"/>
            <w:hideMark/>
          </w:tcPr>
          <w:p w14:paraId="7EF20ED9" w14:textId="77777777" w:rsidR="00F8254F" w:rsidRPr="00F8254F" w:rsidRDefault="00F8254F" w:rsidP="00944C4A">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820" w:type="dxa"/>
            <w:tcBorders>
              <w:top w:val="nil"/>
              <w:left w:val="nil"/>
              <w:bottom w:val="nil"/>
              <w:right w:val="nil"/>
            </w:tcBorders>
            <w:shd w:val="clear" w:color="000000" w:fill="FFFFFF"/>
            <w:noWrap/>
            <w:vAlign w:val="bottom"/>
            <w:hideMark/>
          </w:tcPr>
          <w:p w14:paraId="273084DB" w14:textId="77777777" w:rsidR="00F8254F" w:rsidRPr="00F8254F" w:rsidRDefault="00F8254F" w:rsidP="00944C4A">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1327" w:type="dxa"/>
            <w:tcBorders>
              <w:top w:val="nil"/>
              <w:left w:val="nil"/>
              <w:bottom w:val="nil"/>
              <w:right w:val="nil"/>
            </w:tcBorders>
            <w:shd w:val="clear" w:color="000000" w:fill="FFFFFF"/>
            <w:noWrap/>
            <w:vAlign w:val="bottom"/>
            <w:hideMark/>
          </w:tcPr>
          <w:p w14:paraId="0B65A04D" w14:textId="77777777" w:rsidR="00F8254F" w:rsidRPr="00F8254F" w:rsidRDefault="00F8254F" w:rsidP="00944C4A">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1022" w:type="dxa"/>
            <w:tcBorders>
              <w:top w:val="nil"/>
              <w:left w:val="nil"/>
              <w:bottom w:val="nil"/>
              <w:right w:val="nil"/>
            </w:tcBorders>
            <w:shd w:val="clear" w:color="000000" w:fill="FFFFFF"/>
            <w:noWrap/>
            <w:vAlign w:val="bottom"/>
            <w:hideMark/>
          </w:tcPr>
          <w:p w14:paraId="54C35C2C" w14:textId="77777777" w:rsidR="00F8254F" w:rsidRPr="00F8254F" w:rsidRDefault="00F8254F" w:rsidP="00944C4A">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1068" w:type="dxa"/>
            <w:tcBorders>
              <w:top w:val="nil"/>
              <w:left w:val="nil"/>
              <w:bottom w:val="nil"/>
              <w:right w:val="nil"/>
            </w:tcBorders>
            <w:shd w:val="clear" w:color="000000" w:fill="FFFFFF"/>
            <w:noWrap/>
            <w:vAlign w:val="bottom"/>
            <w:hideMark/>
          </w:tcPr>
          <w:p w14:paraId="65B3F8A5" w14:textId="77777777" w:rsidR="00F8254F" w:rsidRPr="00F8254F" w:rsidRDefault="00F8254F" w:rsidP="00944C4A">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813" w:type="dxa"/>
            <w:tcBorders>
              <w:top w:val="nil"/>
              <w:left w:val="nil"/>
              <w:bottom w:val="nil"/>
              <w:right w:val="nil"/>
            </w:tcBorders>
            <w:shd w:val="clear" w:color="000000" w:fill="FFFFFF"/>
            <w:noWrap/>
            <w:vAlign w:val="bottom"/>
            <w:hideMark/>
          </w:tcPr>
          <w:p w14:paraId="4456CB07" w14:textId="77777777" w:rsidR="00F8254F" w:rsidRPr="00F8254F" w:rsidRDefault="00F8254F" w:rsidP="00944C4A">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5393" w:type="dxa"/>
            <w:tcBorders>
              <w:top w:val="nil"/>
              <w:left w:val="nil"/>
              <w:bottom w:val="nil"/>
              <w:right w:val="single" w:sz="4" w:space="0" w:color="8E9297"/>
            </w:tcBorders>
            <w:shd w:val="clear" w:color="000000" w:fill="FFFFFF"/>
            <w:noWrap/>
            <w:vAlign w:val="bottom"/>
            <w:hideMark/>
          </w:tcPr>
          <w:p w14:paraId="50B79366" w14:textId="77777777" w:rsidR="00F8254F" w:rsidRPr="00F8254F" w:rsidRDefault="00F8254F" w:rsidP="00944C4A">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r>
      <w:tr w:rsidR="00F8254F" w:rsidRPr="00F8254F" w14:paraId="7BEE82BA" w14:textId="77777777" w:rsidTr="00467F84">
        <w:trPr>
          <w:trHeight w:val="315"/>
        </w:trPr>
        <w:tc>
          <w:tcPr>
            <w:tcW w:w="355" w:type="dxa"/>
            <w:tcBorders>
              <w:top w:val="nil"/>
              <w:left w:val="nil"/>
              <w:bottom w:val="nil"/>
              <w:right w:val="nil"/>
            </w:tcBorders>
            <w:shd w:val="clear" w:color="000000" w:fill="FFFFFF"/>
            <w:noWrap/>
            <w:vAlign w:val="bottom"/>
            <w:hideMark/>
          </w:tcPr>
          <w:p w14:paraId="37397B10" w14:textId="77777777" w:rsidR="00F8254F" w:rsidRPr="00F8254F" w:rsidRDefault="00F8254F" w:rsidP="00944C4A">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2412" w:type="dxa"/>
            <w:tcBorders>
              <w:top w:val="nil"/>
              <w:left w:val="nil"/>
              <w:bottom w:val="nil"/>
              <w:right w:val="nil"/>
            </w:tcBorders>
            <w:shd w:val="clear" w:color="000000" w:fill="FFFFFF"/>
            <w:noWrap/>
            <w:vAlign w:val="bottom"/>
            <w:hideMark/>
          </w:tcPr>
          <w:p w14:paraId="3332D5DA" w14:textId="77777777" w:rsidR="00F8254F" w:rsidRPr="00F8254F" w:rsidRDefault="00F8254F" w:rsidP="00944C4A">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1395" w:type="dxa"/>
            <w:tcBorders>
              <w:top w:val="nil"/>
              <w:left w:val="nil"/>
              <w:bottom w:val="nil"/>
              <w:right w:val="nil"/>
            </w:tcBorders>
            <w:shd w:val="clear" w:color="000000" w:fill="FFFFFF"/>
            <w:noWrap/>
            <w:vAlign w:val="bottom"/>
            <w:hideMark/>
          </w:tcPr>
          <w:p w14:paraId="4042D926" w14:textId="77777777" w:rsidR="00F8254F" w:rsidRPr="00F8254F" w:rsidRDefault="00F8254F" w:rsidP="00944C4A">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1271" w:type="dxa"/>
            <w:tcBorders>
              <w:top w:val="nil"/>
              <w:left w:val="nil"/>
              <w:bottom w:val="nil"/>
              <w:right w:val="nil"/>
            </w:tcBorders>
            <w:shd w:val="clear" w:color="000000" w:fill="FFFFFF"/>
            <w:noWrap/>
            <w:vAlign w:val="bottom"/>
            <w:hideMark/>
          </w:tcPr>
          <w:p w14:paraId="5F914F2F" w14:textId="77777777" w:rsidR="00F8254F" w:rsidRPr="00F8254F" w:rsidRDefault="00F8254F" w:rsidP="00944C4A">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820" w:type="dxa"/>
            <w:tcBorders>
              <w:top w:val="nil"/>
              <w:left w:val="nil"/>
              <w:bottom w:val="nil"/>
              <w:right w:val="nil"/>
            </w:tcBorders>
            <w:shd w:val="clear" w:color="000000" w:fill="FFFFFF"/>
            <w:noWrap/>
            <w:vAlign w:val="bottom"/>
            <w:hideMark/>
          </w:tcPr>
          <w:p w14:paraId="6497A9BF" w14:textId="77777777" w:rsidR="00F8254F" w:rsidRPr="00F8254F" w:rsidRDefault="00F8254F" w:rsidP="00944C4A">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1327" w:type="dxa"/>
            <w:tcBorders>
              <w:top w:val="nil"/>
              <w:left w:val="nil"/>
              <w:bottom w:val="nil"/>
              <w:right w:val="nil"/>
            </w:tcBorders>
            <w:shd w:val="clear" w:color="000000" w:fill="FFFFFF"/>
            <w:noWrap/>
            <w:vAlign w:val="bottom"/>
            <w:hideMark/>
          </w:tcPr>
          <w:p w14:paraId="2957DEE7" w14:textId="77777777" w:rsidR="00F8254F" w:rsidRPr="00F8254F" w:rsidRDefault="00F8254F" w:rsidP="00944C4A">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1022" w:type="dxa"/>
            <w:tcBorders>
              <w:top w:val="nil"/>
              <w:left w:val="nil"/>
              <w:bottom w:val="nil"/>
              <w:right w:val="nil"/>
            </w:tcBorders>
            <w:shd w:val="clear" w:color="000000" w:fill="FFFFFF"/>
            <w:noWrap/>
            <w:vAlign w:val="bottom"/>
            <w:hideMark/>
          </w:tcPr>
          <w:p w14:paraId="2B0F0794" w14:textId="77777777" w:rsidR="00F8254F" w:rsidRPr="00F8254F" w:rsidRDefault="00F8254F" w:rsidP="00944C4A">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1068" w:type="dxa"/>
            <w:tcBorders>
              <w:top w:val="nil"/>
              <w:left w:val="nil"/>
              <w:bottom w:val="nil"/>
              <w:right w:val="nil"/>
            </w:tcBorders>
            <w:shd w:val="clear" w:color="000000" w:fill="FFFFFF"/>
            <w:noWrap/>
            <w:vAlign w:val="bottom"/>
            <w:hideMark/>
          </w:tcPr>
          <w:p w14:paraId="7AA2936D" w14:textId="77777777" w:rsidR="00F8254F" w:rsidRPr="00F8254F" w:rsidRDefault="00F8254F" w:rsidP="00944C4A">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813" w:type="dxa"/>
            <w:tcBorders>
              <w:top w:val="nil"/>
              <w:left w:val="nil"/>
              <w:bottom w:val="nil"/>
              <w:right w:val="nil"/>
            </w:tcBorders>
            <w:shd w:val="clear" w:color="000000" w:fill="FFFFFF"/>
            <w:noWrap/>
            <w:vAlign w:val="bottom"/>
            <w:hideMark/>
          </w:tcPr>
          <w:p w14:paraId="49FEB48F" w14:textId="77777777" w:rsidR="00F8254F" w:rsidRPr="00F8254F" w:rsidRDefault="00F8254F" w:rsidP="00944C4A">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5393" w:type="dxa"/>
            <w:tcBorders>
              <w:top w:val="nil"/>
              <w:left w:val="nil"/>
              <w:bottom w:val="nil"/>
              <w:right w:val="single" w:sz="4" w:space="0" w:color="8E9297"/>
            </w:tcBorders>
            <w:shd w:val="clear" w:color="000000" w:fill="FFFFFF"/>
            <w:noWrap/>
            <w:vAlign w:val="bottom"/>
            <w:hideMark/>
          </w:tcPr>
          <w:p w14:paraId="4B61A472" w14:textId="77777777" w:rsidR="00F8254F" w:rsidRPr="00F8254F" w:rsidRDefault="00F8254F" w:rsidP="00944C4A">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r>
      <w:tr w:rsidR="00F8254F" w:rsidRPr="00F8254F" w14:paraId="6EEDAB56" w14:textId="77777777" w:rsidTr="00467F84">
        <w:trPr>
          <w:trHeight w:val="315"/>
        </w:trPr>
        <w:tc>
          <w:tcPr>
            <w:tcW w:w="355" w:type="dxa"/>
            <w:tcBorders>
              <w:top w:val="nil"/>
              <w:left w:val="nil"/>
              <w:bottom w:val="nil"/>
              <w:right w:val="nil"/>
            </w:tcBorders>
            <w:shd w:val="clear" w:color="000000" w:fill="FFFFFF"/>
            <w:noWrap/>
            <w:vAlign w:val="bottom"/>
          </w:tcPr>
          <w:p w14:paraId="081A0732" w14:textId="7D923FE0" w:rsidR="00F8254F" w:rsidRPr="00F8254F" w:rsidRDefault="00F8254F" w:rsidP="00944C4A">
            <w:pPr>
              <w:widowControl/>
              <w:autoSpaceDE/>
              <w:autoSpaceDN/>
              <w:rPr>
                <w:rFonts w:eastAsia="Times New Roman"/>
                <w:color w:val="56585B"/>
                <w:sz w:val="24"/>
                <w:szCs w:val="24"/>
                <w:lang w:val="en-IE" w:eastAsia="en-IE"/>
              </w:rPr>
            </w:pPr>
          </w:p>
        </w:tc>
        <w:tc>
          <w:tcPr>
            <w:tcW w:w="5898" w:type="dxa"/>
            <w:gridSpan w:val="4"/>
            <w:tcBorders>
              <w:top w:val="nil"/>
              <w:left w:val="nil"/>
              <w:bottom w:val="nil"/>
              <w:right w:val="nil"/>
            </w:tcBorders>
            <w:shd w:val="clear" w:color="000000" w:fill="FFFFFF"/>
            <w:noWrap/>
            <w:vAlign w:val="bottom"/>
          </w:tcPr>
          <w:p w14:paraId="6992B2BF" w14:textId="573A95D0" w:rsidR="00F8254F" w:rsidRPr="00F8254F" w:rsidRDefault="00F8254F" w:rsidP="00944C4A">
            <w:pPr>
              <w:widowControl/>
              <w:autoSpaceDE/>
              <w:autoSpaceDN/>
              <w:rPr>
                <w:rFonts w:eastAsia="Times New Roman"/>
                <w:color w:val="56585B"/>
                <w:sz w:val="24"/>
                <w:szCs w:val="24"/>
                <w:lang w:val="en-IE" w:eastAsia="en-IE"/>
              </w:rPr>
            </w:pPr>
          </w:p>
        </w:tc>
        <w:tc>
          <w:tcPr>
            <w:tcW w:w="1327" w:type="dxa"/>
            <w:tcBorders>
              <w:top w:val="nil"/>
              <w:left w:val="nil"/>
              <w:bottom w:val="nil"/>
              <w:right w:val="nil"/>
            </w:tcBorders>
            <w:shd w:val="clear" w:color="000000" w:fill="FFFFFF"/>
            <w:noWrap/>
            <w:vAlign w:val="bottom"/>
            <w:hideMark/>
          </w:tcPr>
          <w:p w14:paraId="3BE04252" w14:textId="77777777" w:rsidR="00F8254F" w:rsidRPr="00F8254F" w:rsidRDefault="00F8254F" w:rsidP="00944C4A">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1022" w:type="dxa"/>
            <w:tcBorders>
              <w:top w:val="nil"/>
              <w:left w:val="nil"/>
              <w:bottom w:val="nil"/>
              <w:right w:val="nil"/>
            </w:tcBorders>
            <w:shd w:val="clear" w:color="000000" w:fill="FFFFFF"/>
            <w:noWrap/>
            <w:vAlign w:val="bottom"/>
            <w:hideMark/>
          </w:tcPr>
          <w:p w14:paraId="255D2413" w14:textId="77777777" w:rsidR="00F8254F" w:rsidRPr="00F8254F" w:rsidRDefault="00F8254F" w:rsidP="00944C4A">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1068" w:type="dxa"/>
            <w:tcBorders>
              <w:top w:val="nil"/>
              <w:left w:val="nil"/>
              <w:bottom w:val="nil"/>
              <w:right w:val="nil"/>
            </w:tcBorders>
            <w:shd w:val="clear" w:color="000000" w:fill="FFFFFF"/>
            <w:noWrap/>
            <w:vAlign w:val="bottom"/>
            <w:hideMark/>
          </w:tcPr>
          <w:p w14:paraId="013DB00B" w14:textId="77777777" w:rsidR="00F8254F" w:rsidRPr="00F8254F" w:rsidRDefault="00F8254F" w:rsidP="00944C4A">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813" w:type="dxa"/>
            <w:tcBorders>
              <w:top w:val="nil"/>
              <w:left w:val="nil"/>
              <w:bottom w:val="nil"/>
              <w:right w:val="nil"/>
            </w:tcBorders>
            <w:shd w:val="clear" w:color="000000" w:fill="FFFFFF"/>
            <w:noWrap/>
            <w:vAlign w:val="bottom"/>
            <w:hideMark/>
          </w:tcPr>
          <w:p w14:paraId="36973FE2" w14:textId="77777777" w:rsidR="00F8254F" w:rsidRPr="00F8254F" w:rsidRDefault="00F8254F" w:rsidP="00944C4A">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5393" w:type="dxa"/>
            <w:tcBorders>
              <w:top w:val="nil"/>
              <w:left w:val="nil"/>
              <w:bottom w:val="nil"/>
              <w:right w:val="single" w:sz="4" w:space="0" w:color="8E9297"/>
            </w:tcBorders>
            <w:shd w:val="clear" w:color="000000" w:fill="FFFFFF"/>
            <w:noWrap/>
            <w:vAlign w:val="bottom"/>
            <w:hideMark/>
          </w:tcPr>
          <w:p w14:paraId="637A892F" w14:textId="77777777" w:rsidR="00F8254F" w:rsidRPr="00F8254F" w:rsidRDefault="00F8254F" w:rsidP="00944C4A">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r>
      <w:tr w:rsidR="00F8254F" w:rsidRPr="00F8254F" w14:paraId="02D6BA47" w14:textId="77777777" w:rsidTr="00467F84">
        <w:trPr>
          <w:trHeight w:val="315"/>
        </w:trPr>
        <w:tc>
          <w:tcPr>
            <w:tcW w:w="355" w:type="dxa"/>
            <w:tcBorders>
              <w:top w:val="nil"/>
              <w:left w:val="nil"/>
              <w:bottom w:val="single" w:sz="4" w:space="0" w:color="8E9297"/>
              <w:right w:val="nil"/>
            </w:tcBorders>
            <w:shd w:val="clear" w:color="000000" w:fill="FFFFFF"/>
            <w:noWrap/>
            <w:vAlign w:val="bottom"/>
          </w:tcPr>
          <w:p w14:paraId="2ED2E539" w14:textId="734C61B8" w:rsidR="00F8254F" w:rsidRPr="00F8254F" w:rsidRDefault="00F8254F" w:rsidP="00944C4A">
            <w:pPr>
              <w:widowControl/>
              <w:autoSpaceDE/>
              <w:autoSpaceDN/>
              <w:rPr>
                <w:rFonts w:eastAsia="Times New Roman"/>
                <w:color w:val="56585B"/>
                <w:sz w:val="24"/>
                <w:szCs w:val="24"/>
                <w:lang w:val="en-IE" w:eastAsia="en-IE"/>
              </w:rPr>
            </w:pPr>
          </w:p>
        </w:tc>
        <w:tc>
          <w:tcPr>
            <w:tcW w:w="8247" w:type="dxa"/>
            <w:gridSpan w:val="6"/>
            <w:tcBorders>
              <w:top w:val="nil"/>
              <w:left w:val="nil"/>
              <w:bottom w:val="single" w:sz="4" w:space="0" w:color="8E9297"/>
              <w:right w:val="nil"/>
            </w:tcBorders>
            <w:shd w:val="clear" w:color="000000" w:fill="FFFFFF"/>
            <w:noWrap/>
            <w:vAlign w:val="bottom"/>
          </w:tcPr>
          <w:p w14:paraId="6BB09398" w14:textId="6EA9631E" w:rsidR="00F8254F" w:rsidRPr="00F8254F" w:rsidRDefault="00F8254F" w:rsidP="00944C4A">
            <w:pPr>
              <w:widowControl/>
              <w:autoSpaceDE/>
              <w:autoSpaceDN/>
              <w:rPr>
                <w:rFonts w:eastAsia="Times New Roman"/>
                <w:color w:val="56585B"/>
                <w:sz w:val="24"/>
                <w:szCs w:val="24"/>
                <w:lang w:val="en-IE" w:eastAsia="en-IE"/>
              </w:rPr>
            </w:pPr>
          </w:p>
        </w:tc>
        <w:tc>
          <w:tcPr>
            <w:tcW w:w="1068" w:type="dxa"/>
            <w:tcBorders>
              <w:top w:val="nil"/>
              <w:left w:val="nil"/>
              <w:bottom w:val="single" w:sz="4" w:space="0" w:color="8E9297"/>
              <w:right w:val="nil"/>
            </w:tcBorders>
            <w:shd w:val="clear" w:color="000000" w:fill="FFFFFF"/>
            <w:noWrap/>
            <w:vAlign w:val="bottom"/>
            <w:hideMark/>
          </w:tcPr>
          <w:p w14:paraId="701B30E4" w14:textId="77777777" w:rsidR="00F8254F" w:rsidRPr="00F8254F" w:rsidRDefault="00F8254F" w:rsidP="00944C4A">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813" w:type="dxa"/>
            <w:tcBorders>
              <w:top w:val="nil"/>
              <w:left w:val="nil"/>
              <w:bottom w:val="single" w:sz="4" w:space="0" w:color="8E9297"/>
              <w:right w:val="nil"/>
            </w:tcBorders>
            <w:shd w:val="clear" w:color="000000" w:fill="FFFFFF"/>
            <w:noWrap/>
            <w:vAlign w:val="bottom"/>
            <w:hideMark/>
          </w:tcPr>
          <w:p w14:paraId="5E2F92A3" w14:textId="77777777" w:rsidR="00F8254F" w:rsidRPr="00F8254F" w:rsidRDefault="00F8254F" w:rsidP="00944C4A">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5393" w:type="dxa"/>
            <w:tcBorders>
              <w:top w:val="nil"/>
              <w:left w:val="nil"/>
              <w:bottom w:val="single" w:sz="4" w:space="0" w:color="8E9297"/>
              <w:right w:val="single" w:sz="4" w:space="0" w:color="8E9297"/>
            </w:tcBorders>
            <w:shd w:val="clear" w:color="000000" w:fill="FFFFFF"/>
            <w:noWrap/>
            <w:vAlign w:val="bottom"/>
            <w:hideMark/>
          </w:tcPr>
          <w:p w14:paraId="62196223" w14:textId="77777777" w:rsidR="00F8254F" w:rsidRPr="00F8254F" w:rsidRDefault="00F8254F" w:rsidP="00944C4A">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r>
      <w:tr w:rsidR="00F8254F" w:rsidRPr="00F8254F" w14:paraId="510AC9EA" w14:textId="77777777" w:rsidTr="00467F84">
        <w:trPr>
          <w:trHeight w:val="300"/>
        </w:trPr>
        <w:tc>
          <w:tcPr>
            <w:tcW w:w="355" w:type="dxa"/>
            <w:tcBorders>
              <w:top w:val="nil"/>
              <w:left w:val="nil"/>
              <w:bottom w:val="nil"/>
              <w:right w:val="nil"/>
            </w:tcBorders>
            <w:noWrap/>
            <w:vAlign w:val="bottom"/>
            <w:hideMark/>
          </w:tcPr>
          <w:p w14:paraId="02B4D5F1" w14:textId="77777777" w:rsidR="00F8254F" w:rsidRPr="00F8254F" w:rsidRDefault="00F8254F" w:rsidP="00944C4A">
            <w:pPr>
              <w:widowControl/>
              <w:autoSpaceDE/>
              <w:autoSpaceDN/>
              <w:rPr>
                <w:rFonts w:eastAsia="Times New Roman"/>
                <w:color w:val="56585B"/>
                <w:sz w:val="24"/>
                <w:szCs w:val="24"/>
                <w:lang w:val="en-IE" w:eastAsia="en-IE"/>
              </w:rPr>
            </w:pPr>
          </w:p>
        </w:tc>
        <w:tc>
          <w:tcPr>
            <w:tcW w:w="2412" w:type="dxa"/>
            <w:tcBorders>
              <w:top w:val="nil"/>
              <w:left w:val="nil"/>
              <w:bottom w:val="nil"/>
              <w:right w:val="nil"/>
            </w:tcBorders>
            <w:noWrap/>
            <w:vAlign w:val="bottom"/>
            <w:hideMark/>
          </w:tcPr>
          <w:p w14:paraId="6E802F1B" w14:textId="77777777" w:rsidR="00F8254F" w:rsidRPr="00F8254F" w:rsidRDefault="00F8254F" w:rsidP="00944C4A">
            <w:pPr>
              <w:widowControl/>
              <w:autoSpaceDE/>
              <w:autoSpaceDN/>
              <w:rPr>
                <w:rFonts w:ascii="Times New Roman" w:eastAsia="Times New Roman" w:hAnsi="Times New Roman" w:cs="Times New Roman"/>
                <w:sz w:val="20"/>
                <w:szCs w:val="20"/>
                <w:lang w:val="en-IE" w:eastAsia="en-IE"/>
              </w:rPr>
            </w:pPr>
            <w:r w:rsidRPr="00F8254F">
              <w:rPr>
                <w:rFonts w:ascii="Aptos Narrow" w:eastAsia="Times New Roman" w:hAnsi="Aptos Narrow" w:cs="Times New Roman"/>
                <w:noProof/>
                <w:color w:val="000000"/>
                <w:lang w:val="en-IE" w:eastAsia="en-IE"/>
              </w:rPr>
              <w:drawing>
                <wp:anchor distT="0" distB="0" distL="114300" distR="114300" simplePos="0" relativeHeight="251728384" behindDoc="0" locked="0" layoutInCell="1" allowOverlap="1" wp14:anchorId="25F1020E" wp14:editId="29E8AA14">
                  <wp:simplePos x="0" y="0"/>
                  <wp:positionH relativeFrom="column">
                    <wp:posOffset>0</wp:posOffset>
                  </wp:positionH>
                  <wp:positionV relativeFrom="paragraph">
                    <wp:posOffset>123825</wp:posOffset>
                  </wp:positionV>
                  <wp:extent cx="5324475" cy="3724275"/>
                  <wp:effectExtent l="0" t="0" r="9525" b="9525"/>
                  <wp:wrapNone/>
                  <wp:docPr id="3" name="Chart 29">
                    <a:extLst xmlns:a="http://schemas.openxmlformats.org/drawingml/2006/main">
                      <a:ext uri="{FF2B5EF4-FFF2-40B4-BE49-F238E27FC236}">
                        <a16:creationId xmlns:a16="http://schemas.microsoft.com/office/drawing/2014/main" id="{7B51A2E9-AF0F-B77F-19E3-5F7BE54A64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tc>
        <w:tc>
          <w:tcPr>
            <w:tcW w:w="1395" w:type="dxa"/>
            <w:tcBorders>
              <w:top w:val="nil"/>
              <w:left w:val="nil"/>
              <w:bottom w:val="nil"/>
              <w:right w:val="nil"/>
            </w:tcBorders>
            <w:noWrap/>
            <w:vAlign w:val="bottom"/>
            <w:hideMark/>
          </w:tcPr>
          <w:p w14:paraId="469C0442" w14:textId="77777777" w:rsidR="00F8254F" w:rsidRPr="00F8254F" w:rsidRDefault="00F8254F" w:rsidP="00944C4A">
            <w:pPr>
              <w:widowControl/>
              <w:autoSpaceDE/>
              <w:autoSpaceDN/>
              <w:rPr>
                <w:rFonts w:ascii="Times New Roman" w:eastAsia="Times New Roman" w:hAnsi="Times New Roman" w:cs="Times New Roman"/>
                <w:sz w:val="20"/>
                <w:szCs w:val="20"/>
                <w:lang w:val="en-IE" w:eastAsia="en-IE"/>
              </w:rPr>
            </w:pPr>
          </w:p>
        </w:tc>
        <w:tc>
          <w:tcPr>
            <w:tcW w:w="1271" w:type="dxa"/>
            <w:tcBorders>
              <w:top w:val="nil"/>
              <w:left w:val="nil"/>
              <w:bottom w:val="nil"/>
              <w:right w:val="nil"/>
            </w:tcBorders>
            <w:noWrap/>
            <w:vAlign w:val="bottom"/>
            <w:hideMark/>
          </w:tcPr>
          <w:p w14:paraId="6A5C2813" w14:textId="77777777" w:rsidR="00F8254F" w:rsidRPr="00F8254F" w:rsidRDefault="00F8254F" w:rsidP="00944C4A">
            <w:pPr>
              <w:widowControl/>
              <w:autoSpaceDE/>
              <w:autoSpaceDN/>
              <w:rPr>
                <w:rFonts w:ascii="Times New Roman" w:eastAsia="Times New Roman" w:hAnsi="Times New Roman" w:cs="Times New Roman"/>
                <w:sz w:val="20"/>
                <w:szCs w:val="20"/>
                <w:lang w:val="en-IE" w:eastAsia="en-IE"/>
              </w:rPr>
            </w:pPr>
          </w:p>
        </w:tc>
        <w:tc>
          <w:tcPr>
            <w:tcW w:w="820" w:type="dxa"/>
            <w:tcBorders>
              <w:top w:val="nil"/>
              <w:left w:val="nil"/>
              <w:bottom w:val="nil"/>
              <w:right w:val="nil"/>
            </w:tcBorders>
            <w:noWrap/>
            <w:vAlign w:val="bottom"/>
            <w:hideMark/>
          </w:tcPr>
          <w:p w14:paraId="6C7A4168" w14:textId="77777777" w:rsidR="00F8254F" w:rsidRPr="00F8254F" w:rsidRDefault="00F8254F" w:rsidP="00944C4A">
            <w:pPr>
              <w:widowControl/>
              <w:autoSpaceDE/>
              <w:autoSpaceDN/>
              <w:rPr>
                <w:rFonts w:ascii="Times New Roman" w:eastAsia="Times New Roman" w:hAnsi="Times New Roman" w:cs="Times New Roman"/>
                <w:sz w:val="20"/>
                <w:szCs w:val="20"/>
                <w:lang w:val="en-IE" w:eastAsia="en-IE"/>
              </w:rPr>
            </w:pPr>
          </w:p>
        </w:tc>
        <w:tc>
          <w:tcPr>
            <w:tcW w:w="1327" w:type="dxa"/>
            <w:tcBorders>
              <w:top w:val="nil"/>
              <w:left w:val="nil"/>
              <w:bottom w:val="nil"/>
              <w:right w:val="nil"/>
            </w:tcBorders>
            <w:noWrap/>
            <w:vAlign w:val="bottom"/>
            <w:hideMark/>
          </w:tcPr>
          <w:p w14:paraId="292C3130" w14:textId="77777777" w:rsidR="00F8254F" w:rsidRPr="00F8254F" w:rsidRDefault="00F8254F" w:rsidP="00944C4A">
            <w:pPr>
              <w:widowControl/>
              <w:autoSpaceDE/>
              <w:autoSpaceDN/>
              <w:rPr>
                <w:rFonts w:ascii="Times New Roman" w:eastAsia="Times New Roman" w:hAnsi="Times New Roman" w:cs="Times New Roman"/>
                <w:sz w:val="20"/>
                <w:szCs w:val="20"/>
                <w:lang w:val="en-IE" w:eastAsia="en-IE"/>
              </w:rPr>
            </w:pPr>
          </w:p>
        </w:tc>
        <w:tc>
          <w:tcPr>
            <w:tcW w:w="1022" w:type="dxa"/>
            <w:tcBorders>
              <w:top w:val="nil"/>
              <w:left w:val="nil"/>
              <w:bottom w:val="nil"/>
              <w:right w:val="nil"/>
            </w:tcBorders>
            <w:noWrap/>
            <w:vAlign w:val="bottom"/>
            <w:hideMark/>
          </w:tcPr>
          <w:p w14:paraId="1F67C266" w14:textId="77777777" w:rsidR="00F8254F" w:rsidRPr="00F8254F" w:rsidRDefault="00F8254F" w:rsidP="00944C4A">
            <w:pPr>
              <w:widowControl/>
              <w:autoSpaceDE/>
              <w:autoSpaceDN/>
              <w:rPr>
                <w:rFonts w:ascii="Times New Roman" w:eastAsia="Times New Roman" w:hAnsi="Times New Roman" w:cs="Times New Roman"/>
                <w:sz w:val="20"/>
                <w:szCs w:val="20"/>
                <w:lang w:val="en-IE" w:eastAsia="en-IE"/>
              </w:rPr>
            </w:pPr>
          </w:p>
        </w:tc>
        <w:tc>
          <w:tcPr>
            <w:tcW w:w="1068" w:type="dxa"/>
            <w:tcBorders>
              <w:top w:val="nil"/>
              <w:left w:val="nil"/>
              <w:bottom w:val="nil"/>
              <w:right w:val="nil"/>
            </w:tcBorders>
            <w:noWrap/>
            <w:vAlign w:val="bottom"/>
            <w:hideMark/>
          </w:tcPr>
          <w:p w14:paraId="6A99933A" w14:textId="77777777" w:rsidR="00F8254F" w:rsidRPr="00F8254F" w:rsidRDefault="00F8254F" w:rsidP="00944C4A">
            <w:pPr>
              <w:widowControl/>
              <w:autoSpaceDE/>
              <w:autoSpaceDN/>
              <w:rPr>
                <w:rFonts w:ascii="Times New Roman" w:eastAsia="Times New Roman" w:hAnsi="Times New Roman" w:cs="Times New Roman"/>
                <w:sz w:val="20"/>
                <w:szCs w:val="20"/>
                <w:lang w:val="en-IE" w:eastAsia="en-IE"/>
              </w:rPr>
            </w:pPr>
          </w:p>
        </w:tc>
        <w:tc>
          <w:tcPr>
            <w:tcW w:w="813" w:type="dxa"/>
            <w:tcBorders>
              <w:top w:val="nil"/>
              <w:left w:val="nil"/>
              <w:bottom w:val="nil"/>
              <w:right w:val="nil"/>
            </w:tcBorders>
            <w:noWrap/>
            <w:vAlign w:val="bottom"/>
            <w:hideMark/>
          </w:tcPr>
          <w:p w14:paraId="20B1FF8C" w14:textId="77777777" w:rsidR="00F8254F" w:rsidRPr="00F8254F" w:rsidRDefault="00F8254F" w:rsidP="00944C4A">
            <w:pPr>
              <w:widowControl/>
              <w:autoSpaceDE/>
              <w:autoSpaceDN/>
              <w:rPr>
                <w:rFonts w:ascii="Times New Roman" w:eastAsia="Times New Roman" w:hAnsi="Times New Roman" w:cs="Times New Roman"/>
                <w:sz w:val="20"/>
                <w:szCs w:val="20"/>
                <w:lang w:val="en-IE" w:eastAsia="en-IE"/>
              </w:rPr>
            </w:pPr>
          </w:p>
        </w:tc>
        <w:tc>
          <w:tcPr>
            <w:tcW w:w="5393" w:type="dxa"/>
            <w:tcBorders>
              <w:top w:val="nil"/>
              <w:left w:val="nil"/>
              <w:bottom w:val="nil"/>
              <w:right w:val="nil"/>
            </w:tcBorders>
            <w:noWrap/>
            <w:vAlign w:val="bottom"/>
            <w:hideMark/>
          </w:tcPr>
          <w:p w14:paraId="67A571C7" w14:textId="77777777" w:rsidR="00F8254F" w:rsidRPr="00F8254F" w:rsidRDefault="00F8254F" w:rsidP="00944C4A">
            <w:pPr>
              <w:widowControl/>
              <w:autoSpaceDE/>
              <w:autoSpaceDN/>
              <w:rPr>
                <w:rFonts w:ascii="Times New Roman" w:eastAsia="Times New Roman" w:hAnsi="Times New Roman" w:cs="Times New Roman"/>
                <w:sz w:val="20"/>
                <w:szCs w:val="20"/>
                <w:lang w:val="en-IE" w:eastAsia="en-IE"/>
              </w:rPr>
            </w:pPr>
          </w:p>
        </w:tc>
      </w:tr>
    </w:tbl>
    <w:p w14:paraId="4D636CC8" w14:textId="77777777" w:rsidR="001E61FF" w:rsidRDefault="001E61FF">
      <w:pPr>
        <w:pStyle w:val="BodyText"/>
        <w:spacing w:before="126"/>
        <w:ind w:left="0"/>
        <w:rPr>
          <w:rFonts w:asciiTheme="minorHAnsi" w:hAnsiTheme="minorHAnsi" w:cstheme="minorHAnsi"/>
          <w:sz w:val="24"/>
          <w:szCs w:val="24"/>
        </w:rPr>
      </w:pPr>
    </w:p>
    <w:p w14:paraId="44A6D6F9" w14:textId="77777777" w:rsidR="00F8254F" w:rsidRDefault="00F8254F">
      <w:pPr>
        <w:pStyle w:val="BodyText"/>
        <w:spacing w:before="126"/>
        <w:ind w:left="0"/>
        <w:rPr>
          <w:rFonts w:asciiTheme="minorHAnsi" w:hAnsiTheme="minorHAnsi" w:cstheme="minorHAnsi"/>
          <w:sz w:val="24"/>
          <w:szCs w:val="24"/>
        </w:rPr>
      </w:pPr>
    </w:p>
    <w:p w14:paraId="2C3315A7" w14:textId="77777777" w:rsidR="00F8254F" w:rsidRDefault="00F8254F">
      <w:pPr>
        <w:pStyle w:val="BodyText"/>
        <w:spacing w:before="126"/>
        <w:ind w:left="0"/>
        <w:rPr>
          <w:rFonts w:asciiTheme="minorHAnsi" w:hAnsiTheme="minorHAnsi" w:cstheme="minorHAnsi"/>
          <w:sz w:val="24"/>
          <w:szCs w:val="24"/>
        </w:rPr>
      </w:pPr>
    </w:p>
    <w:p w14:paraId="2ABCA10D" w14:textId="77777777" w:rsidR="00F8254F" w:rsidRDefault="00F8254F">
      <w:pPr>
        <w:pStyle w:val="BodyText"/>
        <w:spacing w:before="126"/>
        <w:ind w:left="0"/>
        <w:rPr>
          <w:rFonts w:asciiTheme="minorHAnsi" w:hAnsiTheme="minorHAnsi" w:cstheme="minorHAnsi"/>
          <w:sz w:val="24"/>
          <w:szCs w:val="24"/>
        </w:rPr>
      </w:pPr>
    </w:p>
    <w:p w14:paraId="0D413ED9" w14:textId="77777777" w:rsidR="00F8254F" w:rsidRDefault="00F8254F">
      <w:pPr>
        <w:pStyle w:val="BodyText"/>
        <w:spacing w:before="126"/>
        <w:ind w:left="0"/>
        <w:rPr>
          <w:rFonts w:asciiTheme="minorHAnsi" w:hAnsiTheme="minorHAnsi" w:cstheme="minorHAnsi"/>
          <w:sz w:val="24"/>
          <w:szCs w:val="24"/>
        </w:rPr>
      </w:pPr>
    </w:p>
    <w:p w14:paraId="06348A1B" w14:textId="77777777" w:rsidR="00F8254F" w:rsidRDefault="00F8254F">
      <w:pPr>
        <w:pStyle w:val="BodyText"/>
        <w:spacing w:before="126"/>
        <w:ind w:left="0"/>
        <w:rPr>
          <w:rFonts w:asciiTheme="minorHAnsi" w:hAnsiTheme="minorHAnsi" w:cstheme="minorHAnsi"/>
          <w:sz w:val="24"/>
          <w:szCs w:val="24"/>
        </w:rPr>
      </w:pPr>
    </w:p>
    <w:p w14:paraId="0E3601D6" w14:textId="77777777" w:rsidR="00F8254F" w:rsidRDefault="00F8254F">
      <w:pPr>
        <w:pStyle w:val="BodyText"/>
        <w:spacing w:before="126"/>
        <w:ind w:left="0"/>
        <w:rPr>
          <w:rFonts w:asciiTheme="minorHAnsi" w:hAnsiTheme="minorHAnsi" w:cstheme="minorHAnsi"/>
          <w:sz w:val="24"/>
          <w:szCs w:val="24"/>
        </w:rPr>
      </w:pPr>
    </w:p>
    <w:p w14:paraId="6932C80D" w14:textId="77777777" w:rsidR="00F8254F" w:rsidRDefault="00F8254F">
      <w:pPr>
        <w:pStyle w:val="BodyText"/>
        <w:spacing w:before="126"/>
        <w:ind w:left="0"/>
        <w:rPr>
          <w:rFonts w:asciiTheme="minorHAnsi" w:hAnsiTheme="minorHAnsi" w:cstheme="minorHAnsi"/>
          <w:sz w:val="24"/>
          <w:szCs w:val="24"/>
        </w:rPr>
      </w:pPr>
    </w:p>
    <w:p w14:paraId="74E37559" w14:textId="77777777" w:rsidR="00F8254F" w:rsidRDefault="00F8254F">
      <w:pPr>
        <w:pStyle w:val="BodyText"/>
        <w:spacing w:before="126"/>
        <w:ind w:left="0"/>
        <w:rPr>
          <w:rFonts w:asciiTheme="minorHAnsi" w:hAnsiTheme="minorHAnsi" w:cstheme="minorHAnsi"/>
          <w:sz w:val="24"/>
          <w:szCs w:val="24"/>
        </w:rPr>
      </w:pPr>
    </w:p>
    <w:p w14:paraId="573884F0" w14:textId="77777777" w:rsidR="00F8254F" w:rsidRDefault="00F8254F">
      <w:pPr>
        <w:pStyle w:val="BodyText"/>
        <w:spacing w:before="126"/>
        <w:ind w:left="0"/>
        <w:rPr>
          <w:rFonts w:asciiTheme="minorHAnsi" w:hAnsiTheme="minorHAnsi" w:cstheme="minorHAnsi"/>
          <w:sz w:val="24"/>
          <w:szCs w:val="24"/>
        </w:rPr>
      </w:pPr>
    </w:p>
    <w:p w14:paraId="6D32FD3C" w14:textId="77777777" w:rsidR="00F8254F" w:rsidRDefault="00F8254F">
      <w:pPr>
        <w:pStyle w:val="BodyText"/>
        <w:spacing w:before="126"/>
        <w:ind w:left="0"/>
        <w:rPr>
          <w:rFonts w:asciiTheme="minorHAnsi" w:hAnsiTheme="minorHAnsi" w:cstheme="minorHAnsi"/>
          <w:sz w:val="24"/>
          <w:szCs w:val="24"/>
        </w:rPr>
      </w:pPr>
    </w:p>
    <w:p w14:paraId="5AE318EC" w14:textId="77777777" w:rsidR="00F8254F" w:rsidRDefault="00F8254F">
      <w:pPr>
        <w:pStyle w:val="BodyText"/>
        <w:spacing w:before="126"/>
        <w:ind w:left="0"/>
        <w:rPr>
          <w:rFonts w:asciiTheme="minorHAnsi" w:hAnsiTheme="minorHAnsi" w:cstheme="minorHAnsi"/>
          <w:sz w:val="24"/>
          <w:szCs w:val="24"/>
        </w:rPr>
      </w:pPr>
    </w:p>
    <w:p w14:paraId="101BD47C" w14:textId="77777777" w:rsidR="00F8254F" w:rsidRDefault="00F8254F">
      <w:pPr>
        <w:pStyle w:val="BodyText"/>
        <w:spacing w:before="126"/>
        <w:ind w:left="0"/>
        <w:rPr>
          <w:rFonts w:asciiTheme="minorHAnsi" w:hAnsiTheme="minorHAnsi" w:cstheme="minorHAnsi"/>
          <w:sz w:val="24"/>
          <w:szCs w:val="24"/>
        </w:rPr>
      </w:pPr>
    </w:p>
    <w:p w14:paraId="23370B17" w14:textId="77777777" w:rsidR="00F8254F" w:rsidRDefault="00F8254F">
      <w:pPr>
        <w:pStyle w:val="BodyText"/>
        <w:spacing w:before="126"/>
        <w:ind w:left="0"/>
        <w:rPr>
          <w:rFonts w:asciiTheme="minorHAnsi" w:hAnsiTheme="minorHAnsi" w:cstheme="minorHAnsi"/>
          <w:sz w:val="24"/>
          <w:szCs w:val="24"/>
        </w:rPr>
      </w:pPr>
    </w:p>
    <w:p w14:paraId="57234B6A" w14:textId="77777777" w:rsidR="00F8254F" w:rsidRDefault="00F8254F">
      <w:pPr>
        <w:pStyle w:val="BodyText"/>
        <w:spacing w:before="126"/>
        <w:ind w:left="0"/>
        <w:rPr>
          <w:rFonts w:asciiTheme="minorHAnsi" w:hAnsiTheme="minorHAnsi" w:cstheme="minorHAnsi"/>
          <w:sz w:val="24"/>
          <w:szCs w:val="24"/>
        </w:rPr>
      </w:pPr>
    </w:p>
    <w:p w14:paraId="2AB786C4" w14:textId="77777777" w:rsidR="00F8254F" w:rsidRDefault="00F8254F">
      <w:pPr>
        <w:pStyle w:val="BodyText"/>
        <w:spacing w:before="126"/>
        <w:ind w:left="0"/>
        <w:rPr>
          <w:rFonts w:asciiTheme="minorHAnsi" w:hAnsiTheme="minorHAnsi" w:cstheme="minorHAnsi"/>
          <w:sz w:val="24"/>
          <w:szCs w:val="24"/>
        </w:rPr>
      </w:pPr>
    </w:p>
    <w:p w14:paraId="3F6B959C" w14:textId="77777777" w:rsidR="00F8254F" w:rsidRDefault="00F8254F">
      <w:pPr>
        <w:pStyle w:val="BodyText"/>
        <w:spacing w:before="126"/>
        <w:ind w:left="0"/>
        <w:rPr>
          <w:rFonts w:asciiTheme="minorHAnsi" w:hAnsiTheme="minorHAnsi" w:cstheme="minorHAnsi"/>
          <w:sz w:val="24"/>
          <w:szCs w:val="24"/>
        </w:rPr>
      </w:pPr>
    </w:p>
    <w:p w14:paraId="3836C69A" w14:textId="77777777" w:rsidR="00F8254F" w:rsidRDefault="00F8254F">
      <w:pPr>
        <w:pStyle w:val="BodyText"/>
        <w:spacing w:before="126"/>
        <w:ind w:left="0"/>
        <w:rPr>
          <w:rFonts w:asciiTheme="minorHAnsi" w:hAnsiTheme="minorHAnsi" w:cstheme="minorHAnsi"/>
          <w:sz w:val="24"/>
          <w:szCs w:val="24"/>
        </w:rPr>
      </w:pPr>
    </w:p>
    <w:p w14:paraId="1A95542F" w14:textId="77777777" w:rsidR="00F8254F" w:rsidRDefault="00F8254F">
      <w:pPr>
        <w:pStyle w:val="BodyText"/>
        <w:spacing w:before="126"/>
        <w:ind w:left="0"/>
        <w:rPr>
          <w:rFonts w:asciiTheme="minorHAnsi" w:hAnsiTheme="minorHAnsi" w:cstheme="minorHAnsi"/>
          <w:sz w:val="24"/>
          <w:szCs w:val="24"/>
        </w:rPr>
      </w:pPr>
    </w:p>
    <w:p w14:paraId="243268E8" w14:textId="77777777" w:rsidR="00B9227D" w:rsidRDefault="00B9227D">
      <w:pPr>
        <w:pStyle w:val="BodyText"/>
        <w:spacing w:before="126"/>
        <w:ind w:left="0"/>
        <w:rPr>
          <w:rFonts w:asciiTheme="minorHAnsi" w:hAnsiTheme="minorHAnsi" w:cstheme="minorHAnsi"/>
          <w:sz w:val="24"/>
          <w:szCs w:val="24"/>
        </w:rPr>
      </w:pPr>
    </w:p>
    <w:p w14:paraId="7760644A" w14:textId="77777777" w:rsidR="00F8254F" w:rsidRPr="00384DE8" w:rsidRDefault="00F8254F">
      <w:pPr>
        <w:pStyle w:val="BodyText"/>
        <w:spacing w:before="126"/>
        <w:ind w:left="0"/>
        <w:rPr>
          <w:rFonts w:asciiTheme="minorHAnsi" w:hAnsiTheme="minorHAnsi" w:cstheme="minorHAnsi"/>
          <w:sz w:val="24"/>
          <w:szCs w:val="24"/>
        </w:rPr>
      </w:pPr>
    </w:p>
    <w:tbl>
      <w:tblPr>
        <w:tblW w:w="1485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849"/>
        <w:gridCol w:w="1332"/>
        <w:gridCol w:w="1258"/>
        <w:gridCol w:w="2753"/>
        <w:gridCol w:w="2634"/>
        <w:gridCol w:w="2240"/>
      </w:tblGrid>
      <w:tr w:rsidR="00B9227D" w:rsidRPr="00467F84" w14:paraId="030180EE" w14:textId="77777777" w:rsidTr="00B9227D">
        <w:tc>
          <w:tcPr>
            <w:tcW w:w="1803" w:type="dxa"/>
          </w:tcPr>
          <w:p w14:paraId="02E8F10E" w14:textId="31845F8B" w:rsidR="00B9227D" w:rsidRPr="00467F84" w:rsidRDefault="00B9227D" w:rsidP="00AE59B6">
            <w:pPr>
              <w:rPr>
                <w:rFonts w:asciiTheme="minorHAnsi" w:hAnsiTheme="minorHAnsi" w:cstheme="minorHAnsi"/>
                <w:b/>
                <w:bCs/>
                <w:sz w:val="24"/>
                <w:szCs w:val="24"/>
              </w:rPr>
            </w:pPr>
            <w:r w:rsidRPr="00467F84">
              <w:rPr>
                <w:rFonts w:asciiTheme="minorHAnsi" w:hAnsiTheme="minorHAnsi" w:cstheme="minorHAnsi"/>
                <w:b/>
                <w:bCs/>
                <w:sz w:val="24"/>
                <w:szCs w:val="24"/>
              </w:rPr>
              <w:lastRenderedPageBreak/>
              <w:t>Inputs</w:t>
            </w:r>
          </w:p>
        </w:tc>
        <w:tc>
          <w:tcPr>
            <w:tcW w:w="2903" w:type="dxa"/>
          </w:tcPr>
          <w:p w14:paraId="3D74536B" w14:textId="3BE1A3EE" w:rsidR="00B9227D" w:rsidRPr="00467F84" w:rsidRDefault="00B9227D" w:rsidP="00AE59B6">
            <w:pPr>
              <w:rPr>
                <w:rFonts w:asciiTheme="minorHAnsi" w:hAnsiTheme="minorHAnsi" w:cstheme="minorHAnsi"/>
                <w:b/>
                <w:bCs/>
                <w:sz w:val="24"/>
                <w:szCs w:val="24"/>
              </w:rPr>
            </w:pPr>
            <w:r w:rsidRPr="00467F84">
              <w:rPr>
                <w:rFonts w:asciiTheme="minorHAnsi" w:hAnsiTheme="minorHAnsi" w:cstheme="minorHAnsi"/>
                <w:b/>
                <w:bCs/>
                <w:sz w:val="24"/>
                <w:szCs w:val="24"/>
              </w:rPr>
              <w:t>Service</w:t>
            </w:r>
          </w:p>
        </w:tc>
        <w:tc>
          <w:tcPr>
            <w:tcW w:w="1336" w:type="dxa"/>
          </w:tcPr>
          <w:p w14:paraId="32B10598" w14:textId="03A33521" w:rsidR="00B9227D" w:rsidRPr="00467F84" w:rsidRDefault="00B9227D" w:rsidP="00AE59B6">
            <w:pPr>
              <w:rPr>
                <w:rFonts w:asciiTheme="minorHAnsi" w:hAnsiTheme="minorHAnsi" w:cstheme="minorHAnsi"/>
                <w:b/>
                <w:bCs/>
                <w:sz w:val="24"/>
                <w:szCs w:val="24"/>
              </w:rPr>
            </w:pPr>
            <w:r w:rsidRPr="00467F84">
              <w:rPr>
                <w:rFonts w:asciiTheme="minorHAnsi" w:hAnsiTheme="minorHAnsi" w:cstheme="minorHAnsi"/>
                <w:b/>
                <w:bCs/>
                <w:sz w:val="24"/>
                <w:szCs w:val="24"/>
              </w:rPr>
              <w:t>Service User Profile</w:t>
            </w:r>
          </w:p>
        </w:tc>
        <w:tc>
          <w:tcPr>
            <w:tcW w:w="1071" w:type="dxa"/>
          </w:tcPr>
          <w:p w14:paraId="4C305AE8" w14:textId="74CE7380" w:rsidR="00B9227D" w:rsidRPr="00467F84" w:rsidRDefault="00B9227D" w:rsidP="00AE59B6">
            <w:pPr>
              <w:rPr>
                <w:rFonts w:asciiTheme="minorHAnsi" w:hAnsiTheme="minorHAnsi" w:cstheme="minorHAnsi"/>
                <w:b/>
                <w:bCs/>
                <w:sz w:val="24"/>
                <w:szCs w:val="24"/>
              </w:rPr>
            </w:pPr>
            <w:r w:rsidRPr="00467F84">
              <w:rPr>
                <w:rFonts w:asciiTheme="minorHAnsi" w:hAnsiTheme="minorHAnsi" w:cstheme="minorHAnsi"/>
                <w:b/>
                <w:bCs/>
                <w:sz w:val="24"/>
                <w:szCs w:val="24"/>
              </w:rPr>
              <w:t>Numbers</w:t>
            </w:r>
          </w:p>
        </w:tc>
        <w:tc>
          <w:tcPr>
            <w:tcW w:w="2793" w:type="dxa"/>
          </w:tcPr>
          <w:p w14:paraId="5E8BBD39" w14:textId="77777777" w:rsidR="00B9227D" w:rsidRPr="00467F84" w:rsidRDefault="00B9227D" w:rsidP="00AE59B6">
            <w:pPr>
              <w:rPr>
                <w:rFonts w:asciiTheme="minorHAnsi" w:hAnsiTheme="minorHAnsi" w:cstheme="minorHAnsi"/>
                <w:b/>
                <w:bCs/>
                <w:sz w:val="24"/>
                <w:szCs w:val="24"/>
              </w:rPr>
            </w:pPr>
            <w:r w:rsidRPr="00467F84">
              <w:rPr>
                <w:rFonts w:asciiTheme="minorHAnsi" w:hAnsiTheme="minorHAnsi" w:cstheme="minorHAnsi"/>
                <w:b/>
                <w:bCs/>
                <w:sz w:val="24"/>
                <w:szCs w:val="24"/>
              </w:rPr>
              <w:t>Results:</w:t>
            </w:r>
          </w:p>
          <w:p w14:paraId="761C4314" w14:textId="1ADE1C7C" w:rsidR="00B9227D" w:rsidRPr="00467F84" w:rsidRDefault="00B9227D" w:rsidP="00AE59B6">
            <w:pPr>
              <w:rPr>
                <w:rFonts w:asciiTheme="minorHAnsi" w:hAnsiTheme="minorHAnsi" w:cstheme="minorHAnsi"/>
                <w:b/>
                <w:bCs/>
                <w:sz w:val="24"/>
                <w:szCs w:val="24"/>
              </w:rPr>
            </w:pPr>
            <w:r w:rsidRPr="00467F84">
              <w:rPr>
                <w:rFonts w:asciiTheme="minorHAnsi" w:hAnsiTheme="minorHAnsi" w:cstheme="minorHAnsi"/>
                <w:b/>
                <w:bCs/>
                <w:sz w:val="24"/>
                <w:szCs w:val="24"/>
              </w:rPr>
              <w:t>Short Term</w:t>
            </w:r>
          </w:p>
        </w:tc>
        <w:tc>
          <w:tcPr>
            <w:tcW w:w="2682" w:type="dxa"/>
          </w:tcPr>
          <w:p w14:paraId="2F59D172" w14:textId="77777777" w:rsidR="00B9227D" w:rsidRPr="00467F84" w:rsidRDefault="00B9227D" w:rsidP="00AE59B6">
            <w:pPr>
              <w:rPr>
                <w:rFonts w:asciiTheme="minorHAnsi" w:hAnsiTheme="minorHAnsi" w:cstheme="minorHAnsi"/>
                <w:b/>
                <w:bCs/>
                <w:sz w:val="24"/>
                <w:szCs w:val="24"/>
              </w:rPr>
            </w:pPr>
            <w:r w:rsidRPr="00467F84">
              <w:rPr>
                <w:rFonts w:asciiTheme="minorHAnsi" w:hAnsiTheme="minorHAnsi" w:cstheme="minorHAnsi"/>
                <w:b/>
                <w:bCs/>
                <w:sz w:val="24"/>
                <w:szCs w:val="24"/>
              </w:rPr>
              <w:t>Results:</w:t>
            </w:r>
          </w:p>
          <w:p w14:paraId="35465D70" w14:textId="531430DD" w:rsidR="00B9227D" w:rsidRPr="00467F84" w:rsidRDefault="00B9227D" w:rsidP="00AE59B6">
            <w:pPr>
              <w:rPr>
                <w:rFonts w:asciiTheme="minorHAnsi" w:hAnsiTheme="minorHAnsi" w:cstheme="minorHAnsi"/>
                <w:b/>
                <w:bCs/>
                <w:sz w:val="24"/>
                <w:szCs w:val="24"/>
              </w:rPr>
            </w:pPr>
            <w:r w:rsidRPr="00467F84">
              <w:rPr>
                <w:rFonts w:asciiTheme="minorHAnsi" w:hAnsiTheme="minorHAnsi" w:cstheme="minorHAnsi"/>
                <w:b/>
                <w:bCs/>
                <w:sz w:val="24"/>
                <w:szCs w:val="24"/>
              </w:rPr>
              <w:t>Medium Term</w:t>
            </w:r>
          </w:p>
        </w:tc>
        <w:tc>
          <w:tcPr>
            <w:tcW w:w="2262" w:type="dxa"/>
          </w:tcPr>
          <w:p w14:paraId="422B83F3" w14:textId="77777777" w:rsidR="00B9227D" w:rsidRPr="00467F84" w:rsidRDefault="00B9227D" w:rsidP="00AE59B6">
            <w:pPr>
              <w:rPr>
                <w:rFonts w:asciiTheme="minorHAnsi" w:hAnsiTheme="minorHAnsi" w:cstheme="minorHAnsi"/>
                <w:b/>
                <w:bCs/>
                <w:sz w:val="24"/>
                <w:szCs w:val="24"/>
              </w:rPr>
            </w:pPr>
            <w:r w:rsidRPr="00467F84">
              <w:rPr>
                <w:rFonts w:asciiTheme="minorHAnsi" w:hAnsiTheme="minorHAnsi" w:cstheme="minorHAnsi"/>
                <w:b/>
                <w:bCs/>
                <w:sz w:val="24"/>
                <w:szCs w:val="24"/>
              </w:rPr>
              <w:t>Results</w:t>
            </w:r>
          </w:p>
          <w:p w14:paraId="677B5F3C" w14:textId="743EA612" w:rsidR="00B9227D" w:rsidRPr="00467F84" w:rsidRDefault="00B9227D" w:rsidP="00AE59B6">
            <w:pPr>
              <w:rPr>
                <w:rFonts w:asciiTheme="minorHAnsi" w:hAnsiTheme="minorHAnsi" w:cstheme="minorHAnsi"/>
                <w:b/>
                <w:bCs/>
                <w:sz w:val="24"/>
                <w:szCs w:val="24"/>
              </w:rPr>
            </w:pPr>
            <w:r w:rsidRPr="00467F84">
              <w:rPr>
                <w:rFonts w:asciiTheme="minorHAnsi" w:hAnsiTheme="minorHAnsi" w:cstheme="minorHAnsi"/>
                <w:b/>
                <w:bCs/>
                <w:sz w:val="24"/>
                <w:szCs w:val="24"/>
              </w:rPr>
              <w:t>Long Term</w:t>
            </w:r>
          </w:p>
        </w:tc>
      </w:tr>
      <w:tr w:rsidR="00B9227D" w:rsidRPr="00467F84" w14:paraId="574F0709" w14:textId="77777777" w:rsidTr="00B9227D">
        <w:tc>
          <w:tcPr>
            <w:tcW w:w="1803" w:type="dxa"/>
          </w:tcPr>
          <w:p w14:paraId="762070E3" w14:textId="2B1A9159" w:rsidR="00B9227D" w:rsidRPr="00467F84" w:rsidRDefault="00B9227D" w:rsidP="00AE59B6">
            <w:pPr>
              <w:rPr>
                <w:rFonts w:asciiTheme="minorHAnsi" w:hAnsiTheme="minorHAnsi" w:cstheme="minorHAnsi"/>
                <w:sz w:val="24"/>
                <w:szCs w:val="24"/>
              </w:rPr>
            </w:pPr>
            <w:r w:rsidRPr="00467F84">
              <w:rPr>
                <w:rFonts w:asciiTheme="minorHAnsi" w:hAnsiTheme="minorHAnsi" w:cstheme="minorHAnsi"/>
                <w:sz w:val="24"/>
                <w:szCs w:val="24"/>
              </w:rPr>
              <w:t>2 Project Workers are rostered daily to host drop- in sessions, 9:30 – 1 &amp; 2 – 3:</w:t>
            </w:r>
            <w:r w:rsidR="00FA76FF">
              <w:rPr>
                <w:rFonts w:asciiTheme="minorHAnsi" w:hAnsiTheme="minorHAnsi" w:cstheme="minorHAnsi"/>
                <w:sz w:val="24"/>
                <w:szCs w:val="24"/>
              </w:rPr>
              <w:t>30</w:t>
            </w:r>
            <w:r w:rsidRPr="00467F84">
              <w:rPr>
                <w:rFonts w:asciiTheme="minorHAnsi" w:hAnsiTheme="minorHAnsi" w:cstheme="minorHAnsi"/>
                <w:sz w:val="24"/>
                <w:szCs w:val="24"/>
              </w:rPr>
              <w:t xml:space="preserve">pm. </w:t>
            </w:r>
          </w:p>
          <w:p w14:paraId="5597BC29" w14:textId="77777777" w:rsidR="00B9227D" w:rsidRPr="00467F84" w:rsidRDefault="00B9227D" w:rsidP="00AE59B6">
            <w:pPr>
              <w:rPr>
                <w:rFonts w:asciiTheme="minorHAnsi" w:hAnsiTheme="minorHAnsi" w:cstheme="minorHAnsi"/>
                <w:sz w:val="24"/>
                <w:szCs w:val="24"/>
              </w:rPr>
            </w:pPr>
            <w:r w:rsidRPr="00467F84">
              <w:rPr>
                <w:rFonts w:asciiTheme="minorHAnsi" w:hAnsiTheme="minorHAnsi" w:cstheme="minorHAnsi"/>
                <w:sz w:val="24"/>
                <w:szCs w:val="24"/>
              </w:rPr>
              <w:t>Project workers role also includes inputting data into electronic data base, writing incident reports as necessary and updating clients’ files, as required.</w:t>
            </w:r>
          </w:p>
          <w:p w14:paraId="391A48F0" w14:textId="4D3B5A56" w:rsidR="00B9227D" w:rsidRPr="00467F84" w:rsidRDefault="00B9227D" w:rsidP="00AE59B6">
            <w:pPr>
              <w:rPr>
                <w:rFonts w:asciiTheme="minorHAnsi" w:hAnsiTheme="minorHAnsi" w:cstheme="minorHAnsi"/>
                <w:sz w:val="24"/>
                <w:szCs w:val="24"/>
              </w:rPr>
            </w:pPr>
            <w:r w:rsidRPr="00467F84">
              <w:rPr>
                <w:rFonts w:asciiTheme="minorHAnsi" w:hAnsiTheme="minorHAnsi" w:cstheme="minorHAnsi"/>
                <w:sz w:val="24"/>
                <w:szCs w:val="24"/>
              </w:rPr>
              <w:t xml:space="preserve">Funding was used to buy food, </w:t>
            </w:r>
            <w:r w:rsidR="0030276F" w:rsidRPr="00467F84">
              <w:rPr>
                <w:rFonts w:asciiTheme="minorHAnsi" w:hAnsiTheme="minorHAnsi" w:cstheme="minorHAnsi"/>
                <w:sz w:val="24"/>
                <w:szCs w:val="24"/>
              </w:rPr>
              <w:t>toiletries, and washing</w:t>
            </w:r>
            <w:r w:rsidRPr="00467F84">
              <w:rPr>
                <w:rFonts w:asciiTheme="minorHAnsi" w:hAnsiTheme="minorHAnsi" w:cstheme="minorHAnsi"/>
                <w:sz w:val="24"/>
                <w:szCs w:val="24"/>
              </w:rPr>
              <w:t xml:space="preserve"> powder.</w:t>
            </w:r>
          </w:p>
          <w:p w14:paraId="406CE313" w14:textId="77777777" w:rsidR="00B9227D" w:rsidRPr="00467F84" w:rsidRDefault="00B9227D" w:rsidP="00AE59B6">
            <w:pPr>
              <w:rPr>
                <w:rFonts w:asciiTheme="minorHAnsi" w:hAnsiTheme="minorHAnsi" w:cstheme="minorHAnsi"/>
                <w:sz w:val="24"/>
                <w:szCs w:val="24"/>
              </w:rPr>
            </w:pPr>
            <w:r w:rsidRPr="00467F84">
              <w:rPr>
                <w:rFonts w:asciiTheme="minorHAnsi" w:hAnsiTheme="minorHAnsi" w:cstheme="minorHAnsi"/>
                <w:sz w:val="24"/>
                <w:szCs w:val="24"/>
              </w:rPr>
              <w:t xml:space="preserve">Use of equipment including cooker, washing machines and showers.   </w:t>
            </w:r>
          </w:p>
          <w:p w14:paraId="2C50191C" w14:textId="77777777" w:rsidR="00B9227D" w:rsidRPr="00467F84" w:rsidRDefault="00B9227D" w:rsidP="00AE59B6">
            <w:pPr>
              <w:rPr>
                <w:rFonts w:asciiTheme="minorHAnsi" w:hAnsiTheme="minorHAnsi" w:cstheme="minorHAnsi"/>
                <w:sz w:val="24"/>
                <w:szCs w:val="24"/>
              </w:rPr>
            </w:pPr>
          </w:p>
          <w:p w14:paraId="17E00C69" w14:textId="77777777" w:rsidR="00B9227D" w:rsidRPr="00467F84" w:rsidRDefault="00B9227D" w:rsidP="00AE59B6">
            <w:pPr>
              <w:rPr>
                <w:rFonts w:asciiTheme="minorHAnsi" w:hAnsiTheme="minorHAnsi" w:cstheme="minorHAnsi"/>
                <w:sz w:val="24"/>
                <w:szCs w:val="24"/>
              </w:rPr>
            </w:pPr>
          </w:p>
          <w:p w14:paraId="0948C554" w14:textId="77777777" w:rsidR="00B9227D" w:rsidRPr="00467F84" w:rsidRDefault="00B9227D" w:rsidP="00AE59B6">
            <w:pPr>
              <w:rPr>
                <w:rFonts w:asciiTheme="minorHAnsi" w:hAnsiTheme="minorHAnsi" w:cstheme="minorHAnsi"/>
                <w:sz w:val="24"/>
                <w:szCs w:val="24"/>
              </w:rPr>
            </w:pPr>
          </w:p>
          <w:p w14:paraId="47C6EF4C" w14:textId="77777777" w:rsidR="00B9227D" w:rsidRPr="00467F84" w:rsidRDefault="00B9227D" w:rsidP="00AE59B6">
            <w:pPr>
              <w:rPr>
                <w:rFonts w:asciiTheme="minorHAnsi" w:hAnsiTheme="minorHAnsi" w:cstheme="minorHAnsi"/>
                <w:sz w:val="24"/>
                <w:szCs w:val="24"/>
              </w:rPr>
            </w:pPr>
          </w:p>
        </w:tc>
        <w:tc>
          <w:tcPr>
            <w:tcW w:w="2903" w:type="dxa"/>
          </w:tcPr>
          <w:p w14:paraId="35D710E6" w14:textId="77777777" w:rsidR="00B9227D" w:rsidRPr="00467F84" w:rsidRDefault="00B9227D" w:rsidP="00AE59B6">
            <w:pPr>
              <w:rPr>
                <w:rFonts w:asciiTheme="minorHAnsi" w:hAnsiTheme="minorHAnsi" w:cstheme="minorHAnsi"/>
                <w:sz w:val="24"/>
                <w:szCs w:val="24"/>
              </w:rPr>
            </w:pPr>
            <w:r w:rsidRPr="00467F84">
              <w:rPr>
                <w:rFonts w:asciiTheme="minorHAnsi" w:hAnsiTheme="minorHAnsi" w:cstheme="minorHAnsi"/>
                <w:sz w:val="24"/>
                <w:szCs w:val="24"/>
              </w:rPr>
              <w:lastRenderedPageBreak/>
              <w:t xml:space="preserve">Drop ins took place Monday to Friday from 9:30 – 3:45 (excluding 1 – 2pm).  </w:t>
            </w:r>
          </w:p>
          <w:p w14:paraId="16B01CAD" w14:textId="77777777" w:rsidR="00B9227D" w:rsidRPr="00467F84" w:rsidRDefault="00B9227D" w:rsidP="00AE59B6">
            <w:pPr>
              <w:rPr>
                <w:rFonts w:asciiTheme="minorHAnsi" w:hAnsiTheme="minorHAnsi" w:cstheme="minorHAnsi"/>
                <w:sz w:val="24"/>
                <w:szCs w:val="24"/>
              </w:rPr>
            </w:pPr>
            <w:r w:rsidRPr="00467F84">
              <w:rPr>
                <w:rFonts w:asciiTheme="minorHAnsi" w:hAnsiTheme="minorHAnsi" w:cstheme="minorHAnsi"/>
                <w:sz w:val="24"/>
                <w:szCs w:val="24"/>
              </w:rPr>
              <w:t>Services provided include support, information and advice, needle exchange, food, clothes, laundry facilities and access to a nurse on Mondays, Tuesdays and Fridays.</w:t>
            </w:r>
          </w:p>
          <w:p w14:paraId="7D48D982" w14:textId="77777777" w:rsidR="00B9227D" w:rsidRPr="00467F84" w:rsidRDefault="00B9227D" w:rsidP="00AE59B6">
            <w:pPr>
              <w:rPr>
                <w:rFonts w:asciiTheme="minorHAnsi" w:hAnsiTheme="minorHAnsi" w:cstheme="minorHAnsi"/>
                <w:sz w:val="24"/>
                <w:szCs w:val="24"/>
              </w:rPr>
            </w:pPr>
            <w:r w:rsidRPr="00467F84">
              <w:rPr>
                <w:rFonts w:asciiTheme="minorHAnsi" w:hAnsiTheme="minorHAnsi" w:cstheme="minorHAnsi"/>
                <w:sz w:val="24"/>
                <w:szCs w:val="24"/>
              </w:rPr>
              <w:t xml:space="preserve">In 2024, 124 service users availed of drop-in services 1165 times. </w:t>
            </w:r>
          </w:p>
          <w:p w14:paraId="6ECD470F" w14:textId="77777777" w:rsidR="00B9227D" w:rsidRPr="00467F84" w:rsidRDefault="00B9227D" w:rsidP="00AE59B6">
            <w:pPr>
              <w:rPr>
                <w:rFonts w:asciiTheme="minorHAnsi" w:hAnsiTheme="minorHAnsi" w:cstheme="minorHAnsi"/>
                <w:sz w:val="24"/>
                <w:szCs w:val="24"/>
              </w:rPr>
            </w:pPr>
            <w:r w:rsidRPr="00467F84">
              <w:rPr>
                <w:rFonts w:asciiTheme="minorHAnsi" w:hAnsiTheme="minorHAnsi" w:cstheme="minorHAnsi"/>
                <w:sz w:val="24"/>
                <w:szCs w:val="24"/>
              </w:rPr>
              <w:t>In 2024, the following services were provided:</w:t>
            </w:r>
          </w:p>
          <w:p w14:paraId="542C0DF3" w14:textId="77777777" w:rsidR="00B9227D" w:rsidRPr="00467F84" w:rsidRDefault="00B9227D" w:rsidP="00AE59B6">
            <w:pPr>
              <w:rPr>
                <w:rFonts w:asciiTheme="minorHAnsi" w:hAnsiTheme="minorHAnsi" w:cstheme="minorHAnsi"/>
                <w:sz w:val="24"/>
                <w:szCs w:val="24"/>
              </w:rPr>
            </w:pPr>
            <w:r w:rsidRPr="00467F84">
              <w:rPr>
                <w:rFonts w:asciiTheme="minorHAnsi" w:hAnsiTheme="minorHAnsi" w:cstheme="minorHAnsi"/>
                <w:sz w:val="24"/>
                <w:szCs w:val="24"/>
              </w:rPr>
              <w:t>1092 meals,</w:t>
            </w:r>
          </w:p>
          <w:p w14:paraId="391FF4BA" w14:textId="77777777" w:rsidR="00B9227D" w:rsidRPr="00467F84" w:rsidRDefault="00B9227D" w:rsidP="00AE59B6">
            <w:pPr>
              <w:rPr>
                <w:rFonts w:asciiTheme="minorHAnsi" w:hAnsiTheme="minorHAnsi" w:cstheme="minorHAnsi"/>
                <w:sz w:val="24"/>
                <w:szCs w:val="24"/>
              </w:rPr>
            </w:pPr>
            <w:r w:rsidRPr="00467F84">
              <w:rPr>
                <w:rFonts w:asciiTheme="minorHAnsi" w:hAnsiTheme="minorHAnsi" w:cstheme="minorHAnsi"/>
                <w:sz w:val="24"/>
                <w:szCs w:val="24"/>
              </w:rPr>
              <w:t>458 tea/coffee</w:t>
            </w:r>
          </w:p>
          <w:p w14:paraId="19FC480F" w14:textId="77777777" w:rsidR="00B9227D" w:rsidRPr="00467F84" w:rsidRDefault="00B9227D" w:rsidP="00AE59B6">
            <w:pPr>
              <w:rPr>
                <w:rFonts w:asciiTheme="minorHAnsi" w:hAnsiTheme="minorHAnsi" w:cstheme="minorHAnsi"/>
                <w:sz w:val="24"/>
                <w:szCs w:val="24"/>
              </w:rPr>
            </w:pPr>
            <w:r w:rsidRPr="00467F84">
              <w:rPr>
                <w:rFonts w:asciiTheme="minorHAnsi" w:hAnsiTheme="minorHAnsi" w:cstheme="minorHAnsi"/>
                <w:sz w:val="24"/>
                <w:szCs w:val="24"/>
              </w:rPr>
              <w:t xml:space="preserve">40 laundry services </w:t>
            </w:r>
          </w:p>
          <w:p w14:paraId="7E651BAC" w14:textId="77777777" w:rsidR="00B9227D" w:rsidRPr="00467F84" w:rsidRDefault="00B9227D" w:rsidP="00AE59B6">
            <w:pPr>
              <w:rPr>
                <w:rFonts w:asciiTheme="minorHAnsi" w:hAnsiTheme="minorHAnsi" w:cstheme="minorHAnsi"/>
                <w:sz w:val="24"/>
                <w:szCs w:val="24"/>
              </w:rPr>
            </w:pPr>
            <w:r w:rsidRPr="00467F84">
              <w:rPr>
                <w:rFonts w:asciiTheme="minorHAnsi" w:hAnsiTheme="minorHAnsi" w:cstheme="minorHAnsi"/>
                <w:sz w:val="24"/>
                <w:szCs w:val="24"/>
              </w:rPr>
              <w:t>42 showers</w:t>
            </w:r>
          </w:p>
        </w:tc>
        <w:tc>
          <w:tcPr>
            <w:tcW w:w="1336" w:type="dxa"/>
          </w:tcPr>
          <w:p w14:paraId="07E3867B" w14:textId="77777777" w:rsidR="00B9227D" w:rsidRPr="00467F84" w:rsidRDefault="00B9227D" w:rsidP="00AE59B6">
            <w:pPr>
              <w:rPr>
                <w:rFonts w:asciiTheme="minorHAnsi" w:hAnsiTheme="minorHAnsi" w:cstheme="minorHAnsi"/>
                <w:sz w:val="24"/>
                <w:szCs w:val="24"/>
              </w:rPr>
            </w:pPr>
            <w:r w:rsidRPr="00467F84">
              <w:rPr>
                <w:rFonts w:asciiTheme="minorHAnsi" w:hAnsiTheme="minorHAnsi" w:cstheme="minorHAnsi"/>
                <w:sz w:val="24"/>
                <w:szCs w:val="24"/>
              </w:rPr>
              <w:t>Substance misusers and homeless people.</w:t>
            </w:r>
          </w:p>
        </w:tc>
        <w:tc>
          <w:tcPr>
            <w:tcW w:w="1071" w:type="dxa"/>
          </w:tcPr>
          <w:p w14:paraId="3EAACCDD" w14:textId="77777777" w:rsidR="00B9227D" w:rsidRPr="00467F84" w:rsidRDefault="00B9227D" w:rsidP="00AE59B6">
            <w:pPr>
              <w:rPr>
                <w:rFonts w:asciiTheme="minorHAnsi" w:hAnsiTheme="minorHAnsi" w:cstheme="minorHAnsi"/>
                <w:sz w:val="24"/>
                <w:szCs w:val="24"/>
              </w:rPr>
            </w:pPr>
            <w:r w:rsidRPr="00467F84">
              <w:rPr>
                <w:rFonts w:asciiTheme="minorHAnsi" w:hAnsiTheme="minorHAnsi" w:cstheme="minorHAnsi"/>
                <w:sz w:val="24"/>
                <w:szCs w:val="24"/>
              </w:rPr>
              <w:t xml:space="preserve"> 22 individuals per week on average</w:t>
            </w:r>
          </w:p>
        </w:tc>
        <w:tc>
          <w:tcPr>
            <w:tcW w:w="2793" w:type="dxa"/>
          </w:tcPr>
          <w:p w14:paraId="39820C42" w14:textId="6FD11650" w:rsidR="00B9227D" w:rsidRPr="00467F84" w:rsidRDefault="00B9227D" w:rsidP="00AE59B6">
            <w:pPr>
              <w:rPr>
                <w:rFonts w:asciiTheme="minorHAnsi" w:hAnsiTheme="minorHAnsi" w:cstheme="minorHAnsi"/>
                <w:sz w:val="24"/>
                <w:szCs w:val="24"/>
              </w:rPr>
            </w:pPr>
            <w:r w:rsidRPr="00467F84">
              <w:rPr>
                <w:rFonts w:asciiTheme="minorHAnsi" w:hAnsiTheme="minorHAnsi" w:cstheme="minorHAnsi"/>
                <w:sz w:val="24"/>
                <w:szCs w:val="24"/>
              </w:rPr>
              <w:t xml:space="preserve">Improved physical health as food, showers, needle exchange and access to a nurse </w:t>
            </w:r>
            <w:r w:rsidR="0030276F">
              <w:rPr>
                <w:rFonts w:asciiTheme="minorHAnsi" w:hAnsiTheme="minorHAnsi" w:cstheme="minorHAnsi"/>
                <w:sz w:val="24"/>
                <w:szCs w:val="24"/>
              </w:rPr>
              <w:t>are</w:t>
            </w:r>
            <w:r w:rsidRPr="00467F84">
              <w:rPr>
                <w:rFonts w:asciiTheme="minorHAnsi" w:hAnsiTheme="minorHAnsi" w:cstheme="minorHAnsi"/>
                <w:sz w:val="24"/>
                <w:szCs w:val="24"/>
              </w:rPr>
              <w:t xml:space="preserve"> provided. </w:t>
            </w:r>
          </w:p>
          <w:p w14:paraId="4D1D0EE0" w14:textId="77777777" w:rsidR="00B9227D" w:rsidRPr="00467F84" w:rsidRDefault="00B9227D" w:rsidP="00AE59B6">
            <w:pPr>
              <w:rPr>
                <w:rFonts w:asciiTheme="minorHAnsi" w:hAnsiTheme="minorHAnsi" w:cstheme="minorHAnsi"/>
                <w:sz w:val="24"/>
                <w:szCs w:val="24"/>
              </w:rPr>
            </w:pPr>
            <w:r w:rsidRPr="00467F84">
              <w:rPr>
                <w:rFonts w:asciiTheme="minorHAnsi" w:hAnsiTheme="minorHAnsi" w:cstheme="minorHAnsi"/>
                <w:sz w:val="24"/>
                <w:szCs w:val="24"/>
              </w:rPr>
              <w:t xml:space="preserve">Improvements also to mental health and well-being as the drop ins serves as a social outlet </w:t>
            </w:r>
            <w:proofErr w:type="gramStart"/>
            <w:r w:rsidRPr="00467F84">
              <w:rPr>
                <w:rFonts w:asciiTheme="minorHAnsi" w:hAnsiTheme="minorHAnsi" w:cstheme="minorHAnsi"/>
                <w:sz w:val="24"/>
                <w:szCs w:val="24"/>
              </w:rPr>
              <w:t>to</w:t>
            </w:r>
            <w:proofErr w:type="gramEnd"/>
            <w:r w:rsidRPr="00467F84">
              <w:rPr>
                <w:rFonts w:asciiTheme="minorHAnsi" w:hAnsiTheme="minorHAnsi" w:cstheme="minorHAnsi"/>
                <w:sz w:val="24"/>
                <w:szCs w:val="24"/>
              </w:rPr>
              <w:t xml:space="preserve"> an extremely </w:t>
            </w:r>
            <w:proofErr w:type="spellStart"/>
            <w:r w:rsidRPr="00467F84">
              <w:rPr>
                <w:rFonts w:asciiTheme="minorHAnsi" w:hAnsiTheme="minorHAnsi" w:cstheme="minorHAnsi"/>
                <w:sz w:val="24"/>
                <w:szCs w:val="24"/>
              </w:rPr>
              <w:t>marginalised</w:t>
            </w:r>
            <w:proofErr w:type="spellEnd"/>
            <w:r w:rsidRPr="00467F84">
              <w:rPr>
                <w:rFonts w:asciiTheme="minorHAnsi" w:hAnsiTheme="minorHAnsi" w:cstheme="minorHAnsi"/>
                <w:sz w:val="24"/>
                <w:szCs w:val="24"/>
              </w:rPr>
              <w:t xml:space="preserve"> group.  </w:t>
            </w:r>
          </w:p>
          <w:p w14:paraId="6ED08B7A" w14:textId="77777777" w:rsidR="00B9227D" w:rsidRPr="00467F84" w:rsidRDefault="00B9227D" w:rsidP="00AE59B6">
            <w:pPr>
              <w:rPr>
                <w:rFonts w:asciiTheme="minorHAnsi" w:hAnsiTheme="minorHAnsi" w:cstheme="minorHAnsi"/>
                <w:sz w:val="24"/>
                <w:szCs w:val="24"/>
              </w:rPr>
            </w:pPr>
            <w:r w:rsidRPr="00467F84">
              <w:rPr>
                <w:rFonts w:asciiTheme="minorHAnsi" w:hAnsiTheme="minorHAnsi" w:cstheme="minorHAnsi"/>
                <w:sz w:val="24"/>
                <w:szCs w:val="24"/>
              </w:rPr>
              <w:t>Improved relationships between Project Workers and active substance misusers.</w:t>
            </w:r>
          </w:p>
          <w:p w14:paraId="5183BAEF" w14:textId="4F7FB97C" w:rsidR="00B9227D" w:rsidRPr="00467F84" w:rsidRDefault="00B9227D" w:rsidP="00AE59B6">
            <w:pPr>
              <w:rPr>
                <w:rFonts w:asciiTheme="minorHAnsi" w:hAnsiTheme="minorHAnsi" w:cstheme="minorHAnsi"/>
                <w:sz w:val="24"/>
                <w:szCs w:val="24"/>
              </w:rPr>
            </w:pPr>
            <w:r w:rsidRPr="00467F84">
              <w:rPr>
                <w:rFonts w:asciiTheme="minorHAnsi" w:hAnsiTheme="minorHAnsi" w:cstheme="minorHAnsi"/>
                <w:sz w:val="24"/>
                <w:szCs w:val="24"/>
              </w:rPr>
              <w:t>Reduction in discarded injecting paraphernalia in the community and needle exchange service is provided during drop</w:t>
            </w:r>
            <w:r w:rsidR="0030276F" w:rsidRPr="00467F84">
              <w:rPr>
                <w:rFonts w:asciiTheme="minorHAnsi" w:hAnsiTheme="minorHAnsi" w:cstheme="minorHAnsi"/>
                <w:sz w:val="24"/>
                <w:szCs w:val="24"/>
              </w:rPr>
              <w:t>-in</w:t>
            </w:r>
            <w:r w:rsidRPr="00467F84">
              <w:rPr>
                <w:rFonts w:asciiTheme="minorHAnsi" w:hAnsiTheme="minorHAnsi" w:cstheme="minorHAnsi"/>
                <w:sz w:val="24"/>
                <w:szCs w:val="24"/>
              </w:rPr>
              <w:t xml:space="preserve"> sessions.</w:t>
            </w:r>
          </w:p>
          <w:p w14:paraId="45A74727" w14:textId="6890B495" w:rsidR="00B9227D" w:rsidRPr="00467F84" w:rsidRDefault="00B9227D" w:rsidP="00AE59B6">
            <w:pPr>
              <w:rPr>
                <w:rFonts w:asciiTheme="minorHAnsi" w:hAnsiTheme="minorHAnsi" w:cstheme="minorHAnsi"/>
                <w:sz w:val="24"/>
                <w:szCs w:val="24"/>
              </w:rPr>
            </w:pPr>
            <w:r w:rsidRPr="00467F84">
              <w:rPr>
                <w:rFonts w:asciiTheme="minorHAnsi" w:hAnsiTheme="minorHAnsi" w:cstheme="minorHAnsi"/>
                <w:sz w:val="24"/>
                <w:szCs w:val="24"/>
              </w:rPr>
              <w:t xml:space="preserve">Social skills are developed, in addition to the building of social capital </w:t>
            </w:r>
            <w:r w:rsidR="0030276F" w:rsidRPr="00467F84">
              <w:rPr>
                <w:rFonts w:asciiTheme="minorHAnsi" w:hAnsiTheme="minorHAnsi" w:cstheme="minorHAnsi"/>
                <w:sz w:val="24"/>
                <w:szCs w:val="24"/>
              </w:rPr>
              <w:t>because of</w:t>
            </w:r>
            <w:r w:rsidRPr="00467F84">
              <w:rPr>
                <w:rFonts w:asciiTheme="minorHAnsi" w:hAnsiTheme="minorHAnsi" w:cstheme="minorHAnsi"/>
                <w:sz w:val="24"/>
                <w:szCs w:val="24"/>
              </w:rPr>
              <w:t xml:space="preserve"> the reduction in isolation of service users.</w:t>
            </w:r>
          </w:p>
        </w:tc>
        <w:tc>
          <w:tcPr>
            <w:tcW w:w="2682" w:type="dxa"/>
          </w:tcPr>
          <w:p w14:paraId="3D618553" w14:textId="77777777" w:rsidR="00B9227D" w:rsidRPr="00467F84" w:rsidRDefault="00B9227D" w:rsidP="00AE59B6">
            <w:pPr>
              <w:rPr>
                <w:rFonts w:asciiTheme="minorHAnsi" w:hAnsiTheme="minorHAnsi" w:cstheme="minorHAnsi"/>
                <w:sz w:val="24"/>
                <w:szCs w:val="24"/>
              </w:rPr>
            </w:pPr>
            <w:r w:rsidRPr="00467F84">
              <w:rPr>
                <w:rFonts w:asciiTheme="minorHAnsi" w:hAnsiTheme="minorHAnsi" w:cstheme="minorHAnsi"/>
                <w:sz w:val="24"/>
                <w:szCs w:val="24"/>
              </w:rPr>
              <w:t>Improved relations between clients and between staff and service users leading to service users becoming more engaging with other aspects of the CASP service.</w:t>
            </w:r>
          </w:p>
          <w:p w14:paraId="6144990B" w14:textId="369505E7" w:rsidR="00B9227D" w:rsidRPr="00467F84" w:rsidRDefault="00B9227D" w:rsidP="00AE59B6">
            <w:pPr>
              <w:rPr>
                <w:rFonts w:asciiTheme="minorHAnsi" w:hAnsiTheme="minorHAnsi" w:cstheme="minorHAnsi"/>
                <w:sz w:val="24"/>
                <w:szCs w:val="24"/>
              </w:rPr>
            </w:pPr>
            <w:r w:rsidRPr="00467F84">
              <w:rPr>
                <w:rFonts w:asciiTheme="minorHAnsi" w:hAnsiTheme="minorHAnsi" w:cstheme="minorHAnsi"/>
                <w:sz w:val="24"/>
                <w:szCs w:val="24"/>
              </w:rPr>
              <w:t xml:space="preserve">Social skills are developed, in addition to the building of social capital </w:t>
            </w:r>
            <w:r w:rsidR="0030276F" w:rsidRPr="00467F84">
              <w:rPr>
                <w:rFonts w:asciiTheme="minorHAnsi" w:hAnsiTheme="minorHAnsi" w:cstheme="minorHAnsi"/>
                <w:sz w:val="24"/>
                <w:szCs w:val="24"/>
              </w:rPr>
              <w:t>because of</w:t>
            </w:r>
            <w:r w:rsidRPr="00467F84">
              <w:rPr>
                <w:rFonts w:asciiTheme="minorHAnsi" w:hAnsiTheme="minorHAnsi" w:cstheme="minorHAnsi"/>
                <w:sz w:val="24"/>
                <w:szCs w:val="24"/>
              </w:rPr>
              <w:t xml:space="preserve"> the reduction in isolation of service users.</w:t>
            </w:r>
          </w:p>
          <w:p w14:paraId="1FB0174F" w14:textId="77777777" w:rsidR="00B9227D" w:rsidRPr="00467F84" w:rsidRDefault="00B9227D" w:rsidP="00AE59B6">
            <w:pPr>
              <w:rPr>
                <w:rFonts w:asciiTheme="minorHAnsi" w:hAnsiTheme="minorHAnsi" w:cstheme="minorHAnsi"/>
                <w:sz w:val="24"/>
                <w:szCs w:val="24"/>
              </w:rPr>
            </w:pPr>
            <w:r w:rsidRPr="00467F84">
              <w:rPr>
                <w:rFonts w:asciiTheme="minorHAnsi" w:hAnsiTheme="minorHAnsi" w:cstheme="minorHAnsi"/>
                <w:sz w:val="24"/>
                <w:szCs w:val="24"/>
              </w:rPr>
              <w:t xml:space="preserve"> </w:t>
            </w:r>
          </w:p>
        </w:tc>
        <w:tc>
          <w:tcPr>
            <w:tcW w:w="2262" w:type="dxa"/>
          </w:tcPr>
          <w:p w14:paraId="417B0326" w14:textId="77777777" w:rsidR="00B9227D" w:rsidRPr="00467F84" w:rsidRDefault="00B9227D" w:rsidP="00AE59B6">
            <w:pPr>
              <w:rPr>
                <w:rFonts w:asciiTheme="minorHAnsi" w:hAnsiTheme="minorHAnsi" w:cstheme="minorHAnsi"/>
                <w:sz w:val="24"/>
                <w:szCs w:val="24"/>
              </w:rPr>
            </w:pPr>
            <w:r w:rsidRPr="00467F84">
              <w:rPr>
                <w:rFonts w:asciiTheme="minorHAnsi" w:hAnsiTheme="minorHAnsi" w:cstheme="minorHAnsi"/>
                <w:sz w:val="24"/>
                <w:szCs w:val="24"/>
              </w:rPr>
              <w:t>Improved engagement of service users with staff and with other internal CASP services.</w:t>
            </w:r>
          </w:p>
          <w:p w14:paraId="27348D4A" w14:textId="74795896" w:rsidR="00B9227D" w:rsidRPr="00467F84" w:rsidRDefault="00B9227D" w:rsidP="00AE59B6">
            <w:pPr>
              <w:rPr>
                <w:rFonts w:asciiTheme="minorHAnsi" w:hAnsiTheme="minorHAnsi" w:cstheme="minorHAnsi"/>
                <w:sz w:val="24"/>
                <w:szCs w:val="24"/>
              </w:rPr>
            </w:pPr>
            <w:r w:rsidRPr="00467F84">
              <w:rPr>
                <w:rFonts w:asciiTheme="minorHAnsi" w:hAnsiTheme="minorHAnsi" w:cstheme="minorHAnsi"/>
                <w:sz w:val="24"/>
                <w:szCs w:val="24"/>
              </w:rPr>
              <w:t>Reduction of BBVs due to drop- in clients accessing the needle exchange while attending the drop</w:t>
            </w:r>
            <w:r w:rsidR="0030276F">
              <w:rPr>
                <w:rFonts w:asciiTheme="minorHAnsi" w:hAnsiTheme="minorHAnsi" w:cstheme="minorHAnsi"/>
                <w:sz w:val="24"/>
                <w:szCs w:val="24"/>
              </w:rPr>
              <w:t>-</w:t>
            </w:r>
            <w:r w:rsidRPr="00467F84">
              <w:rPr>
                <w:rFonts w:asciiTheme="minorHAnsi" w:hAnsiTheme="minorHAnsi" w:cstheme="minorHAnsi"/>
                <w:sz w:val="24"/>
                <w:szCs w:val="24"/>
              </w:rPr>
              <w:t xml:space="preserve"> ins.</w:t>
            </w:r>
          </w:p>
          <w:p w14:paraId="261D2A79" w14:textId="77777777" w:rsidR="00B9227D" w:rsidRPr="00467F84" w:rsidRDefault="00B9227D" w:rsidP="00AE59B6">
            <w:pPr>
              <w:rPr>
                <w:rFonts w:asciiTheme="minorHAnsi" w:hAnsiTheme="minorHAnsi" w:cstheme="minorHAnsi"/>
                <w:sz w:val="24"/>
                <w:szCs w:val="24"/>
              </w:rPr>
            </w:pPr>
          </w:p>
          <w:p w14:paraId="47F32E96" w14:textId="126CB7BC" w:rsidR="00B9227D" w:rsidRPr="00467F84" w:rsidRDefault="00B9227D" w:rsidP="00AE59B6">
            <w:pPr>
              <w:rPr>
                <w:rFonts w:asciiTheme="minorHAnsi" w:hAnsiTheme="minorHAnsi" w:cstheme="minorHAnsi"/>
                <w:sz w:val="24"/>
                <w:szCs w:val="24"/>
              </w:rPr>
            </w:pPr>
            <w:r w:rsidRPr="00467F84">
              <w:rPr>
                <w:rFonts w:asciiTheme="minorHAnsi" w:hAnsiTheme="minorHAnsi" w:cstheme="minorHAnsi"/>
                <w:sz w:val="24"/>
                <w:szCs w:val="24"/>
              </w:rPr>
              <w:t>Reduction of deaths of service users due to lifestyle, i.e. homelessness, lack of proper nutrition, lack of basic hygiene and warm clothes, in addition to a reduction in suicide due to greater social capital created by attending drop</w:t>
            </w:r>
            <w:r w:rsidR="0030276F">
              <w:rPr>
                <w:rFonts w:asciiTheme="minorHAnsi" w:hAnsiTheme="minorHAnsi" w:cstheme="minorHAnsi"/>
                <w:sz w:val="24"/>
                <w:szCs w:val="24"/>
              </w:rPr>
              <w:t>-</w:t>
            </w:r>
            <w:r w:rsidRPr="00467F84">
              <w:rPr>
                <w:rFonts w:asciiTheme="minorHAnsi" w:hAnsiTheme="minorHAnsi" w:cstheme="minorHAnsi"/>
                <w:sz w:val="24"/>
                <w:szCs w:val="24"/>
              </w:rPr>
              <w:t xml:space="preserve"> in sessions.</w:t>
            </w:r>
          </w:p>
        </w:tc>
      </w:tr>
    </w:tbl>
    <w:p w14:paraId="0D1FD996" w14:textId="77777777" w:rsidR="001E61FF" w:rsidRPr="00384DE8" w:rsidRDefault="001E61FF" w:rsidP="00BD6CD0">
      <w:pPr>
        <w:pStyle w:val="TableParagraph"/>
        <w:spacing w:line="259" w:lineRule="auto"/>
        <w:ind w:left="0"/>
        <w:rPr>
          <w:rFonts w:asciiTheme="minorHAnsi" w:hAnsiTheme="minorHAnsi" w:cstheme="minorHAnsi"/>
          <w:sz w:val="24"/>
          <w:szCs w:val="24"/>
        </w:rPr>
        <w:sectPr w:rsidR="001E61FF" w:rsidRPr="00384DE8">
          <w:type w:val="continuous"/>
          <w:pgSz w:w="16840" w:h="11910" w:orient="landscape"/>
          <w:pgMar w:top="880" w:right="1417" w:bottom="1200" w:left="1417" w:header="0" w:footer="988" w:gutter="0"/>
          <w:cols w:space="720"/>
        </w:sectPr>
      </w:pPr>
    </w:p>
    <w:p w14:paraId="19EB0A63" w14:textId="77777777" w:rsidR="001E61FF" w:rsidRPr="00384DE8" w:rsidRDefault="001E61FF">
      <w:pPr>
        <w:pStyle w:val="BodyText"/>
        <w:spacing w:before="109"/>
        <w:ind w:left="0"/>
        <w:rPr>
          <w:rFonts w:asciiTheme="minorHAnsi" w:hAnsiTheme="minorHAnsi" w:cstheme="minorHAnsi"/>
          <w:sz w:val="24"/>
          <w:szCs w:val="24"/>
        </w:rPr>
      </w:pPr>
    </w:p>
    <w:p w14:paraId="68FA48F6" w14:textId="77777777" w:rsidR="001E61FF" w:rsidRPr="00B1349D" w:rsidRDefault="00D0553F" w:rsidP="000D0A4F">
      <w:pPr>
        <w:pStyle w:val="Heading2"/>
        <w:ind w:left="0" w:firstLine="0"/>
        <w:rPr>
          <w:rFonts w:asciiTheme="minorHAnsi" w:hAnsiTheme="minorHAnsi" w:cstheme="minorHAnsi"/>
          <w:b/>
          <w:bCs/>
        </w:rPr>
      </w:pPr>
      <w:bookmarkStart w:id="16" w:name="_TOC_250005"/>
      <w:bookmarkStart w:id="17" w:name="_Toc213149557"/>
      <w:r w:rsidRPr="00B1349D">
        <w:rPr>
          <w:rFonts w:asciiTheme="minorHAnsi" w:hAnsiTheme="minorHAnsi" w:cstheme="minorHAnsi"/>
          <w:b/>
          <w:bCs/>
        </w:rPr>
        <w:t>Prison</w:t>
      </w:r>
      <w:bookmarkEnd w:id="16"/>
      <w:r w:rsidRPr="00B1349D">
        <w:rPr>
          <w:rFonts w:asciiTheme="minorHAnsi" w:hAnsiTheme="minorHAnsi" w:cstheme="minorHAnsi"/>
          <w:b/>
          <w:bCs/>
          <w:spacing w:val="-2"/>
        </w:rPr>
        <w:t xml:space="preserve"> Links</w:t>
      </w:r>
      <w:bookmarkEnd w:id="17"/>
    </w:p>
    <w:p w14:paraId="64CDECC4" w14:textId="2C94BA43" w:rsidR="001E61FF" w:rsidRPr="00384DE8" w:rsidRDefault="00D0553F">
      <w:pPr>
        <w:pStyle w:val="BodyText"/>
        <w:spacing w:before="188" w:line="259" w:lineRule="auto"/>
        <w:ind w:right="67"/>
        <w:rPr>
          <w:rFonts w:asciiTheme="minorHAnsi" w:hAnsiTheme="minorHAnsi" w:cstheme="minorHAnsi"/>
          <w:sz w:val="24"/>
          <w:szCs w:val="24"/>
        </w:rPr>
      </w:pPr>
      <w:r w:rsidRPr="00384DE8">
        <w:rPr>
          <w:rFonts w:asciiTheme="minorHAnsi" w:hAnsiTheme="minorHAnsi" w:cstheme="minorHAnsi"/>
          <w:sz w:val="24"/>
          <w:szCs w:val="24"/>
        </w:rPr>
        <w:t>The primary focus of the activity is on the provision of ‘in reach services’ to prisoners from Clondalkin, Lucan, Palmerstown and Newcastle areas, which focuses</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on</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their</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substance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misuse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related</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issues</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such</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as,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post</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release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treatment,</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family</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support,</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coping</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strategies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whilst</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in</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prison</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in</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particular</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 xml:space="preserve">in the 8 -10 week period post release where individuals are vulnerable to falling into old patterns of </w:t>
      </w:r>
      <w:r w:rsidR="0019188F" w:rsidRPr="00384DE8">
        <w:rPr>
          <w:rFonts w:asciiTheme="minorHAnsi" w:hAnsiTheme="minorHAnsi" w:cstheme="minorHAnsi"/>
          <w:sz w:val="24"/>
          <w:szCs w:val="24"/>
        </w:rPr>
        <w:t>behavior</w:t>
      </w:r>
      <w:r w:rsidRPr="00384DE8">
        <w:rPr>
          <w:rFonts w:asciiTheme="minorHAnsi" w:hAnsiTheme="minorHAnsi" w:cstheme="minorHAnsi"/>
          <w:sz w:val="24"/>
          <w:szCs w:val="24"/>
        </w:rPr>
        <w:t>.</w:t>
      </w:r>
    </w:p>
    <w:p w14:paraId="0296CCB4" w14:textId="4136980A" w:rsidR="001E61FF" w:rsidRPr="00384DE8" w:rsidRDefault="00D0553F" w:rsidP="000D0A4F">
      <w:pPr>
        <w:pStyle w:val="BodyText"/>
        <w:spacing w:before="160" w:line="256" w:lineRule="auto"/>
        <w:rPr>
          <w:rFonts w:asciiTheme="minorHAnsi" w:hAnsiTheme="minorHAnsi" w:cstheme="minorHAnsi"/>
          <w:sz w:val="24"/>
          <w:szCs w:val="24"/>
        </w:rPr>
      </w:pPr>
      <w:r w:rsidRPr="00384DE8">
        <w:rPr>
          <w:rFonts w:asciiTheme="minorHAnsi" w:hAnsiTheme="minorHAnsi" w:cstheme="minorHAnsi"/>
          <w:sz w:val="24"/>
          <w:szCs w:val="24"/>
        </w:rPr>
        <w:t>The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Community</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Prison</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Links</w:t>
      </w:r>
      <w:r w:rsidRPr="00384DE8">
        <w:rPr>
          <w:rFonts w:asciiTheme="minorHAnsi" w:hAnsiTheme="minorHAnsi" w:cstheme="minorHAnsi"/>
          <w:spacing w:val="-1"/>
          <w:sz w:val="24"/>
          <w:szCs w:val="24"/>
        </w:rPr>
        <w:t xml:space="preserve"> </w:t>
      </w:r>
      <w:r w:rsidR="00DC6E6F" w:rsidRPr="00384DE8">
        <w:rPr>
          <w:rFonts w:asciiTheme="minorHAnsi" w:hAnsiTheme="minorHAnsi" w:cstheme="minorHAnsi"/>
          <w:spacing w:val="-1"/>
          <w:sz w:val="24"/>
          <w:szCs w:val="24"/>
        </w:rPr>
        <w:t>(CPL)</w:t>
      </w:r>
      <w:r w:rsidR="004D0123"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Worker</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liaises</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with</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Probation,</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I</w:t>
      </w:r>
      <w:r w:rsidR="00BD6CD0">
        <w:rPr>
          <w:rFonts w:asciiTheme="minorHAnsi" w:hAnsiTheme="minorHAnsi" w:cstheme="minorHAnsi"/>
          <w:sz w:val="24"/>
          <w:szCs w:val="24"/>
        </w:rPr>
        <w:t xml:space="preserve">ntegrated </w:t>
      </w:r>
      <w:r w:rsidRPr="00384DE8">
        <w:rPr>
          <w:rFonts w:asciiTheme="minorHAnsi" w:hAnsiTheme="minorHAnsi" w:cstheme="minorHAnsi"/>
          <w:sz w:val="24"/>
          <w:szCs w:val="24"/>
        </w:rPr>
        <w:t>S</w:t>
      </w:r>
      <w:r w:rsidR="00BD6CD0">
        <w:rPr>
          <w:rFonts w:asciiTheme="minorHAnsi" w:hAnsiTheme="minorHAnsi" w:cstheme="minorHAnsi"/>
          <w:sz w:val="24"/>
          <w:szCs w:val="24"/>
        </w:rPr>
        <w:t xml:space="preserve">entence </w:t>
      </w:r>
      <w:r w:rsidRPr="00384DE8">
        <w:rPr>
          <w:rFonts w:asciiTheme="minorHAnsi" w:hAnsiTheme="minorHAnsi" w:cstheme="minorHAnsi"/>
          <w:sz w:val="24"/>
          <w:szCs w:val="24"/>
        </w:rPr>
        <w:t>M</w:t>
      </w:r>
      <w:r w:rsidR="00BD6CD0">
        <w:rPr>
          <w:rFonts w:asciiTheme="minorHAnsi" w:hAnsiTheme="minorHAnsi" w:cstheme="minorHAnsi"/>
          <w:sz w:val="24"/>
          <w:szCs w:val="24"/>
        </w:rPr>
        <w:t>anagement</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Officers,</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TEOs,</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prison</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counselling</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services and</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other</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prison</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staff</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in</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relation</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to addiction treatment services.</w:t>
      </w:r>
      <w:r w:rsidR="000D0A4F">
        <w:rPr>
          <w:rFonts w:asciiTheme="minorHAnsi" w:hAnsiTheme="minorHAnsi" w:cstheme="minorHAnsi"/>
          <w:sz w:val="24"/>
          <w:szCs w:val="24"/>
        </w:rPr>
        <w:t xml:space="preserve"> </w:t>
      </w:r>
      <w:r w:rsidRPr="00384DE8">
        <w:rPr>
          <w:rFonts w:asciiTheme="minorHAnsi" w:hAnsiTheme="minorHAnsi" w:cstheme="minorHAnsi"/>
          <w:sz w:val="24"/>
          <w:szCs w:val="24"/>
        </w:rPr>
        <w:t>The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families</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of</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people</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in</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prison</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are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also supported,</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if</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 xml:space="preserve">they </w:t>
      </w:r>
      <w:proofErr w:type="gramStart"/>
      <w:r w:rsidRPr="00384DE8">
        <w:rPr>
          <w:rFonts w:asciiTheme="minorHAnsi" w:hAnsiTheme="minorHAnsi" w:cstheme="minorHAnsi"/>
          <w:sz w:val="24"/>
          <w:szCs w:val="24"/>
        </w:rPr>
        <w:t>chose</w:t>
      </w:r>
      <w:proofErr w:type="gramEnd"/>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to</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engage,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through</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information</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being</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provided</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referrals</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to CASP Family</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 xml:space="preserve">Support </w:t>
      </w:r>
      <w:r w:rsidRPr="00384DE8">
        <w:rPr>
          <w:rFonts w:asciiTheme="minorHAnsi" w:hAnsiTheme="minorHAnsi" w:cstheme="minorHAnsi"/>
          <w:spacing w:val="-2"/>
          <w:sz w:val="24"/>
          <w:szCs w:val="24"/>
        </w:rPr>
        <w:t>service.</w:t>
      </w:r>
    </w:p>
    <w:p w14:paraId="6E37B455" w14:textId="26FCD729" w:rsidR="001E61FF" w:rsidRPr="00384DE8" w:rsidRDefault="00D0553F">
      <w:pPr>
        <w:pStyle w:val="BodyText"/>
        <w:spacing w:before="159"/>
        <w:rPr>
          <w:rFonts w:asciiTheme="minorHAnsi" w:hAnsiTheme="minorHAnsi" w:cstheme="minorHAnsi"/>
          <w:sz w:val="24"/>
          <w:szCs w:val="24"/>
        </w:rPr>
      </w:pPr>
      <w:r w:rsidRPr="00384DE8">
        <w:rPr>
          <w:rFonts w:asciiTheme="minorHAnsi" w:hAnsiTheme="minorHAnsi" w:cstheme="minorHAnsi"/>
          <w:sz w:val="24"/>
          <w:szCs w:val="24"/>
        </w:rPr>
        <w:t>From</w:t>
      </w:r>
      <w:r w:rsidRPr="00384DE8">
        <w:rPr>
          <w:rFonts w:asciiTheme="minorHAnsi" w:hAnsiTheme="minorHAnsi" w:cstheme="minorHAnsi"/>
          <w:spacing w:val="-7"/>
          <w:sz w:val="24"/>
          <w:szCs w:val="24"/>
        </w:rPr>
        <w:t xml:space="preserve"> </w:t>
      </w:r>
      <w:r w:rsidRPr="00384DE8">
        <w:rPr>
          <w:rFonts w:asciiTheme="minorHAnsi" w:hAnsiTheme="minorHAnsi" w:cstheme="minorHAnsi"/>
          <w:sz w:val="24"/>
          <w:szCs w:val="24"/>
        </w:rPr>
        <w:t>January</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to</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the</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end</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of</w:t>
      </w:r>
      <w:r w:rsidR="00BD6CD0">
        <w:rPr>
          <w:rFonts w:asciiTheme="minorHAnsi" w:hAnsiTheme="minorHAnsi" w:cstheme="minorHAnsi"/>
          <w:sz w:val="24"/>
          <w:szCs w:val="24"/>
        </w:rPr>
        <w:t xml:space="preserve"> </w:t>
      </w:r>
      <w:r w:rsidR="00D24320">
        <w:rPr>
          <w:rFonts w:asciiTheme="minorHAnsi" w:hAnsiTheme="minorHAnsi" w:cstheme="minorHAnsi"/>
          <w:sz w:val="24"/>
          <w:szCs w:val="24"/>
        </w:rPr>
        <w:t>December</w:t>
      </w:r>
      <w:r w:rsidRPr="00384DE8">
        <w:rPr>
          <w:rFonts w:asciiTheme="minorHAnsi" w:hAnsiTheme="minorHAnsi" w:cstheme="minorHAnsi"/>
          <w:sz w:val="24"/>
          <w:szCs w:val="24"/>
        </w:rPr>
        <w:t>,</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the</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CPL</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Worker</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had</w:t>
      </w:r>
      <w:r w:rsidRPr="00384DE8">
        <w:rPr>
          <w:rFonts w:asciiTheme="minorHAnsi" w:hAnsiTheme="minorHAnsi" w:cstheme="minorHAnsi"/>
          <w:spacing w:val="-6"/>
          <w:sz w:val="24"/>
          <w:szCs w:val="24"/>
        </w:rPr>
        <w:t xml:space="preserve"> </w:t>
      </w:r>
      <w:r w:rsidR="00BD6CD0">
        <w:rPr>
          <w:rFonts w:asciiTheme="minorHAnsi" w:hAnsiTheme="minorHAnsi" w:cstheme="minorHAnsi"/>
          <w:spacing w:val="-2"/>
          <w:sz w:val="24"/>
          <w:szCs w:val="24"/>
        </w:rPr>
        <w:t>207</w:t>
      </w:r>
      <w:r w:rsidR="004D0123"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interventions</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with</w:t>
      </w:r>
      <w:r w:rsidRPr="00384DE8">
        <w:rPr>
          <w:rFonts w:asciiTheme="minorHAnsi" w:hAnsiTheme="minorHAnsi" w:cstheme="minorHAnsi"/>
          <w:spacing w:val="-2"/>
          <w:sz w:val="24"/>
          <w:szCs w:val="24"/>
        </w:rPr>
        <w:t xml:space="preserve"> </w:t>
      </w:r>
      <w:r w:rsidR="00BD6CD0">
        <w:rPr>
          <w:rFonts w:asciiTheme="minorHAnsi" w:hAnsiTheme="minorHAnsi" w:cstheme="minorHAnsi"/>
          <w:spacing w:val="-2"/>
          <w:sz w:val="24"/>
          <w:szCs w:val="24"/>
        </w:rPr>
        <w:t>45</w:t>
      </w:r>
      <w:r w:rsidR="004D0123" w:rsidRPr="00384DE8">
        <w:rPr>
          <w:rFonts w:asciiTheme="minorHAnsi" w:hAnsiTheme="minorHAnsi" w:cstheme="minorHAnsi"/>
          <w:spacing w:val="-2"/>
          <w:sz w:val="24"/>
          <w:szCs w:val="24"/>
        </w:rPr>
        <w:t xml:space="preserve"> </w:t>
      </w:r>
      <w:r w:rsidRPr="00384DE8">
        <w:rPr>
          <w:rFonts w:asciiTheme="minorHAnsi" w:hAnsiTheme="minorHAnsi" w:cstheme="minorHAnsi"/>
          <w:spacing w:val="-2"/>
          <w:sz w:val="24"/>
          <w:szCs w:val="24"/>
        </w:rPr>
        <w:t>clients.</w:t>
      </w:r>
    </w:p>
    <w:p w14:paraId="6A0E21C1" w14:textId="507DFEEF" w:rsidR="001E61FF" w:rsidRPr="00384DE8" w:rsidRDefault="00D0553F">
      <w:pPr>
        <w:pStyle w:val="BodyText"/>
        <w:spacing w:before="183" w:line="254" w:lineRule="auto"/>
        <w:ind w:right="117"/>
        <w:rPr>
          <w:rFonts w:asciiTheme="minorHAnsi" w:hAnsiTheme="minorHAnsi" w:cstheme="minorHAnsi"/>
          <w:sz w:val="24"/>
          <w:szCs w:val="24"/>
        </w:rPr>
      </w:pPr>
      <w:r w:rsidRPr="00384DE8">
        <w:rPr>
          <w:rFonts w:asciiTheme="minorHAnsi" w:hAnsiTheme="minorHAnsi" w:cstheme="minorHAnsi"/>
          <w:sz w:val="24"/>
          <w:szCs w:val="24"/>
        </w:rPr>
        <w:t>All</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visits</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have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been</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physical</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in</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202</w:t>
      </w:r>
      <w:r w:rsidR="00DC6E6F" w:rsidRPr="00384DE8">
        <w:rPr>
          <w:rFonts w:asciiTheme="minorHAnsi" w:hAnsiTheme="minorHAnsi" w:cstheme="minorHAnsi"/>
          <w:sz w:val="24"/>
          <w:szCs w:val="24"/>
        </w:rPr>
        <w:t>4</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which</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has</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been</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preferential</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to video</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link.</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One-to-one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physical</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visits</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appear</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to have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better</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outcomes for</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individuals with service users showing greater capacity for reflection between each visit and have a greater ability to engage at a higher level as a result.</w:t>
      </w:r>
    </w:p>
    <w:p w14:paraId="3B31EA37" w14:textId="69FCC10B" w:rsidR="001E61FF" w:rsidRPr="00384DE8" w:rsidRDefault="00D0553F">
      <w:pPr>
        <w:pStyle w:val="BodyText"/>
        <w:spacing w:before="163"/>
        <w:rPr>
          <w:rFonts w:asciiTheme="minorHAnsi" w:hAnsiTheme="minorHAnsi" w:cstheme="minorHAnsi"/>
          <w:sz w:val="24"/>
          <w:szCs w:val="24"/>
        </w:rPr>
      </w:pPr>
      <w:r w:rsidRPr="00384DE8">
        <w:rPr>
          <w:rFonts w:asciiTheme="minorHAnsi" w:hAnsiTheme="minorHAnsi" w:cstheme="minorHAnsi"/>
          <w:sz w:val="24"/>
          <w:szCs w:val="24"/>
        </w:rPr>
        <w:t>In</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202</w:t>
      </w:r>
      <w:r w:rsidR="00DC6E6F" w:rsidRPr="00384DE8">
        <w:rPr>
          <w:rFonts w:asciiTheme="minorHAnsi" w:hAnsiTheme="minorHAnsi" w:cstheme="minorHAnsi"/>
          <w:sz w:val="24"/>
          <w:szCs w:val="24"/>
        </w:rPr>
        <w:t>4</w:t>
      </w:r>
      <w:r w:rsidRPr="00384DE8">
        <w:rPr>
          <w:rFonts w:asciiTheme="minorHAnsi" w:hAnsiTheme="minorHAnsi" w:cstheme="minorHAnsi"/>
          <w:sz w:val="24"/>
          <w:szCs w:val="24"/>
        </w:rPr>
        <w:t>,</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our</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Prison</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Links</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Worker</w:t>
      </w:r>
      <w:r w:rsidRPr="00384DE8">
        <w:rPr>
          <w:rFonts w:asciiTheme="minorHAnsi" w:hAnsiTheme="minorHAnsi" w:cstheme="minorHAnsi"/>
          <w:spacing w:val="-5"/>
          <w:sz w:val="24"/>
          <w:szCs w:val="24"/>
        </w:rPr>
        <w:t xml:space="preserve"> </w:t>
      </w:r>
      <w:r w:rsidR="00BD6CD0" w:rsidRPr="00384DE8">
        <w:rPr>
          <w:rFonts w:asciiTheme="minorHAnsi" w:hAnsiTheme="minorHAnsi" w:cstheme="minorHAnsi"/>
          <w:sz w:val="24"/>
          <w:szCs w:val="24"/>
        </w:rPr>
        <w:t>made</w:t>
      </w:r>
      <w:r w:rsidR="00BD6CD0" w:rsidRPr="00384DE8">
        <w:rPr>
          <w:rFonts w:asciiTheme="minorHAnsi" w:hAnsiTheme="minorHAnsi" w:cstheme="minorHAnsi"/>
          <w:spacing w:val="-4"/>
          <w:sz w:val="24"/>
          <w:szCs w:val="24"/>
        </w:rPr>
        <w:t xml:space="preserve"> </w:t>
      </w:r>
      <w:r w:rsidR="003800A9">
        <w:rPr>
          <w:rFonts w:asciiTheme="minorHAnsi" w:hAnsiTheme="minorHAnsi" w:cstheme="minorHAnsi"/>
          <w:spacing w:val="-3"/>
          <w:sz w:val="24"/>
          <w:szCs w:val="24"/>
        </w:rPr>
        <w:t>189 prison visits</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with</w:t>
      </w:r>
      <w:r w:rsidRPr="00384DE8">
        <w:rPr>
          <w:rFonts w:asciiTheme="minorHAnsi" w:hAnsiTheme="minorHAnsi" w:cstheme="minorHAnsi"/>
          <w:spacing w:val="-3"/>
          <w:sz w:val="24"/>
          <w:szCs w:val="24"/>
        </w:rPr>
        <w:t xml:space="preserve"> </w:t>
      </w:r>
      <w:r w:rsidR="00BD6CD0">
        <w:rPr>
          <w:rFonts w:asciiTheme="minorHAnsi" w:hAnsiTheme="minorHAnsi" w:cstheme="minorHAnsi"/>
          <w:spacing w:val="-2"/>
          <w:sz w:val="24"/>
          <w:szCs w:val="24"/>
        </w:rPr>
        <w:t>45</w:t>
      </w:r>
      <w:r w:rsidR="004D0123"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clients.</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Visit</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times</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vary</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from</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15</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to</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30</w:t>
      </w:r>
      <w:r w:rsidRPr="00384DE8">
        <w:rPr>
          <w:rFonts w:asciiTheme="minorHAnsi" w:hAnsiTheme="minorHAnsi" w:cstheme="minorHAnsi"/>
          <w:spacing w:val="-7"/>
          <w:sz w:val="24"/>
          <w:szCs w:val="24"/>
        </w:rPr>
        <w:t xml:space="preserve"> </w:t>
      </w:r>
      <w:r w:rsidRPr="00384DE8">
        <w:rPr>
          <w:rFonts w:asciiTheme="minorHAnsi" w:hAnsiTheme="minorHAnsi" w:cstheme="minorHAnsi"/>
          <w:sz w:val="24"/>
          <w:szCs w:val="24"/>
        </w:rPr>
        <w:t>minutes,</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depending</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on</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the</w:t>
      </w:r>
      <w:r w:rsidRPr="00384DE8">
        <w:rPr>
          <w:rFonts w:asciiTheme="minorHAnsi" w:hAnsiTheme="minorHAnsi" w:cstheme="minorHAnsi"/>
          <w:spacing w:val="-3"/>
          <w:sz w:val="24"/>
          <w:szCs w:val="24"/>
        </w:rPr>
        <w:t xml:space="preserve"> </w:t>
      </w:r>
      <w:r w:rsidRPr="00384DE8">
        <w:rPr>
          <w:rFonts w:asciiTheme="minorHAnsi" w:hAnsiTheme="minorHAnsi" w:cstheme="minorHAnsi"/>
          <w:spacing w:val="-2"/>
          <w:sz w:val="24"/>
          <w:szCs w:val="24"/>
        </w:rPr>
        <w:t>prison.</w:t>
      </w:r>
    </w:p>
    <w:p w14:paraId="04F3188D" w14:textId="77777777" w:rsidR="001E61FF" w:rsidRDefault="001E61FF">
      <w:pPr>
        <w:pStyle w:val="BodyText"/>
        <w:ind w:left="0"/>
        <w:rPr>
          <w:rFonts w:asciiTheme="minorHAnsi" w:hAnsiTheme="minorHAnsi" w:cstheme="minorHAnsi"/>
          <w:sz w:val="24"/>
          <w:szCs w:val="24"/>
        </w:rPr>
      </w:pPr>
    </w:p>
    <w:tbl>
      <w:tblPr>
        <w:tblW w:w="9360" w:type="dxa"/>
        <w:tblLook w:val="04A0" w:firstRow="1" w:lastRow="0" w:firstColumn="1" w:lastColumn="0" w:noHBand="0" w:noVBand="1"/>
      </w:tblPr>
      <w:tblGrid>
        <w:gridCol w:w="446"/>
        <w:gridCol w:w="1696"/>
        <w:gridCol w:w="4427"/>
        <w:gridCol w:w="1683"/>
        <w:gridCol w:w="1402"/>
      </w:tblGrid>
      <w:tr w:rsidR="00F8254F" w:rsidRPr="00F8254F" w14:paraId="27723623" w14:textId="77777777" w:rsidTr="00F8254F">
        <w:trPr>
          <w:trHeight w:val="300"/>
        </w:trPr>
        <w:tc>
          <w:tcPr>
            <w:tcW w:w="446" w:type="dxa"/>
            <w:tcBorders>
              <w:top w:val="nil"/>
              <w:left w:val="nil"/>
              <w:bottom w:val="nil"/>
              <w:right w:val="nil"/>
            </w:tcBorders>
            <w:shd w:val="clear" w:color="000000" w:fill="FFFFFF"/>
            <w:noWrap/>
            <w:vAlign w:val="bottom"/>
            <w:hideMark/>
          </w:tcPr>
          <w:p w14:paraId="7C2029E6"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1402" w:type="dxa"/>
            <w:tcBorders>
              <w:top w:val="nil"/>
              <w:left w:val="nil"/>
              <w:bottom w:val="nil"/>
              <w:right w:val="nil"/>
            </w:tcBorders>
            <w:shd w:val="clear" w:color="000000" w:fill="FFFFFF"/>
            <w:noWrap/>
            <w:vAlign w:val="bottom"/>
            <w:hideMark/>
          </w:tcPr>
          <w:p w14:paraId="78F450C4"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4427" w:type="dxa"/>
            <w:tcBorders>
              <w:top w:val="nil"/>
              <w:left w:val="nil"/>
              <w:bottom w:val="nil"/>
              <w:right w:val="nil"/>
            </w:tcBorders>
            <w:shd w:val="clear" w:color="000000" w:fill="FFFFFF"/>
            <w:noWrap/>
            <w:vAlign w:val="bottom"/>
            <w:hideMark/>
          </w:tcPr>
          <w:p w14:paraId="4FCB64EA" w14:textId="77777777" w:rsidR="00F8254F" w:rsidRPr="00D24320" w:rsidRDefault="00F8254F" w:rsidP="00F8254F">
            <w:pPr>
              <w:widowControl/>
              <w:autoSpaceDE/>
              <w:autoSpaceDN/>
              <w:rPr>
                <w:rFonts w:eastAsia="Times New Roman"/>
                <w:b/>
                <w:bCs/>
                <w:color w:val="FF0000"/>
                <w:lang w:val="en-IE" w:eastAsia="en-IE"/>
              </w:rPr>
            </w:pPr>
            <w:r w:rsidRPr="00D24320">
              <w:rPr>
                <w:rFonts w:eastAsia="Times New Roman"/>
                <w:b/>
                <w:bCs/>
                <w:color w:val="FF0000"/>
                <w:lang w:val="en-IE" w:eastAsia="en-IE"/>
              </w:rPr>
              <w:t>Prison Links 2024</w:t>
            </w:r>
          </w:p>
        </w:tc>
        <w:tc>
          <w:tcPr>
            <w:tcW w:w="1683" w:type="dxa"/>
            <w:tcBorders>
              <w:top w:val="nil"/>
              <w:left w:val="nil"/>
              <w:bottom w:val="nil"/>
              <w:right w:val="nil"/>
            </w:tcBorders>
            <w:shd w:val="clear" w:color="000000" w:fill="FFFFFF"/>
            <w:noWrap/>
            <w:vAlign w:val="bottom"/>
            <w:hideMark/>
          </w:tcPr>
          <w:p w14:paraId="48EB4CA2"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1402" w:type="dxa"/>
            <w:tcBorders>
              <w:top w:val="nil"/>
              <w:left w:val="nil"/>
              <w:bottom w:val="nil"/>
              <w:right w:val="nil"/>
            </w:tcBorders>
            <w:shd w:val="clear" w:color="000000" w:fill="FFFFFF"/>
            <w:noWrap/>
            <w:vAlign w:val="bottom"/>
            <w:hideMark/>
          </w:tcPr>
          <w:p w14:paraId="05E7C4B6"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r>
      <w:tr w:rsidR="00F8254F" w:rsidRPr="00F8254F" w14:paraId="6A3D6DA4" w14:textId="77777777" w:rsidTr="00F8254F">
        <w:trPr>
          <w:trHeight w:val="315"/>
        </w:trPr>
        <w:tc>
          <w:tcPr>
            <w:tcW w:w="446" w:type="dxa"/>
            <w:tcBorders>
              <w:top w:val="nil"/>
              <w:left w:val="nil"/>
              <w:bottom w:val="nil"/>
              <w:right w:val="nil"/>
            </w:tcBorders>
            <w:shd w:val="clear" w:color="000000" w:fill="FFFFFF"/>
            <w:noWrap/>
            <w:vAlign w:val="bottom"/>
            <w:hideMark/>
          </w:tcPr>
          <w:p w14:paraId="6393A325"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1402" w:type="dxa"/>
            <w:tcBorders>
              <w:top w:val="single" w:sz="4" w:space="0" w:color="D5D3D1"/>
              <w:left w:val="single" w:sz="4" w:space="0" w:color="D5D3D1"/>
              <w:bottom w:val="single" w:sz="4" w:space="0" w:color="D5D3D1"/>
              <w:right w:val="single" w:sz="4" w:space="0" w:color="D5D3D1"/>
            </w:tcBorders>
            <w:shd w:val="clear" w:color="000000" w:fill="E9E8E5"/>
            <w:noWrap/>
            <w:vAlign w:val="bottom"/>
            <w:hideMark/>
          </w:tcPr>
          <w:p w14:paraId="31E6B8C1" w14:textId="77777777" w:rsidR="00F8254F" w:rsidRPr="00F8254F" w:rsidRDefault="00F8254F" w:rsidP="00F8254F">
            <w:pPr>
              <w:widowControl/>
              <w:autoSpaceDE/>
              <w:autoSpaceDN/>
              <w:rPr>
                <w:rFonts w:eastAsia="Times New Roman"/>
                <w:b/>
                <w:bCs/>
                <w:color w:val="56585B"/>
                <w:sz w:val="24"/>
                <w:szCs w:val="24"/>
                <w:lang w:val="en-IE" w:eastAsia="en-IE"/>
              </w:rPr>
            </w:pPr>
            <w:r w:rsidRPr="00F8254F">
              <w:rPr>
                <w:rFonts w:eastAsia="Times New Roman"/>
                <w:b/>
                <w:bCs/>
                <w:color w:val="56585B"/>
                <w:sz w:val="24"/>
                <w:szCs w:val="24"/>
                <w:lang w:val="en-IE" w:eastAsia="en-IE"/>
              </w:rPr>
              <w:t xml:space="preserve">Casp </w:t>
            </w:r>
            <w:proofErr w:type="gramStart"/>
            <w:r w:rsidRPr="00F8254F">
              <w:rPr>
                <w:rFonts w:eastAsia="Times New Roman"/>
                <w:b/>
                <w:bCs/>
                <w:color w:val="56585B"/>
                <w:sz w:val="24"/>
                <w:szCs w:val="24"/>
                <w:lang w:val="en-IE" w:eastAsia="en-IE"/>
              </w:rPr>
              <w:t>Type  ↓</w:t>
            </w:r>
            <w:proofErr w:type="gramEnd"/>
          </w:p>
        </w:tc>
        <w:tc>
          <w:tcPr>
            <w:tcW w:w="4427" w:type="dxa"/>
            <w:tcBorders>
              <w:top w:val="single" w:sz="4" w:space="0" w:color="D5D3D1"/>
              <w:left w:val="nil"/>
              <w:bottom w:val="single" w:sz="4" w:space="0" w:color="D5D3D1"/>
              <w:right w:val="single" w:sz="4" w:space="0" w:color="D5D3D1"/>
            </w:tcBorders>
            <w:shd w:val="clear" w:color="000000" w:fill="E9E8E5"/>
            <w:noWrap/>
            <w:vAlign w:val="bottom"/>
            <w:hideMark/>
          </w:tcPr>
          <w:p w14:paraId="7B4A96AE" w14:textId="77777777" w:rsidR="00F8254F" w:rsidRPr="00F8254F" w:rsidRDefault="00F8254F" w:rsidP="00F8254F">
            <w:pPr>
              <w:widowControl/>
              <w:autoSpaceDE/>
              <w:autoSpaceDN/>
              <w:rPr>
                <w:rFonts w:eastAsia="Times New Roman"/>
                <w:b/>
                <w:bCs/>
                <w:color w:val="56585B"/>
                <w:sz w:val="24"/>
                <w:szCs w:val="24"/>
                <w:lang w:val="en-IE" w:eastAsia="en-IE"/>
              </w:rPr>
            </w:pPr>
            <w:r w:rsidRPr="00F8254F">
              <w:rPr>
                <w:rFonts w:eastAsia="Times New Roman"/>
                <w:b/>
                <w:bCs/>
                <w:color w:val="56585B"/>
                <w:sz w:val="24"/>
                <w:szCs w:val="24"/>
                <w:lang w:val="en-IE" w:eastAsia="en-IE"/>
              </w:rPr>
              <w:t xml:space="preserve">Sub </w:t>
            </w:r>
            <w:proofErr w:type="gramStart"/>
            <w:r w:rsidRPr="00F8254F">
              <w:rPr>
                <w:rFonts w:eastAsia="Times New Roman"/>
                <w:b/>
                <w:bCs/>
                <w:color w:val="56585B"/>
                <w:sz w:val="24"/>
                <w:szCs w:val="24"/>
                <w:lang w:val="en-IE" w:eastAsia="en-IE"/>
              </w:rPr>
              <w:t>type  ↑</w:t>
            </w:r>
            <w:proofErr w:type="gramEnd"/>
          </w:p>
        </w:tc>
        <w:tc>
          <w:tcPr>
            <w:tcW w:w="1683" w:type="dxa"/>
            <w:tcBorders>
              <w:top w:val="single" w:sz="4" w:space="0" w:color="D5D3D1"/>
              <w:left w:val="nil"/>
              <w:bottom w:val="single" w:sz="4" w:space="0" w:color="D5D3D1"/>
              <w:right w:val="single" w:sz="4" w:space="0" w:color="D5D3D1"/>
            </w:tcBorders>
            <w:shd w:val="clear" w:color="000000" w:fill="E9E8E5"/>
            <w:noWrap/>
            <w:vAlign w:val="bottom"/>
            <w:hideMark/>
          </w:tcPr>
          <w:p w14:paraId="778397DB" w14:textId="4CD70654" w:rsidR="00F8254F" w:rsidRPr="00F8254F" w:rsidRDefault="00F8254F" w:rsidP="00F8254F">
            <w:pPr>
              <w:widowControl/>
              <w:autoSpaceDE/>
              <w:autoSpaceDN/>
              <w:rPr>
                <w:rFonts w:eastAsia="Times New Roman"/>
                <w:b/>
                <w:bCs/>
                <w:color w:val="56585B"/>
                <w:sz w:val="24"/>
                <w:szCs w:val="24"/>
                <w:lang w:val="en-IE" w:eastAsia="en-IE"/>
              </w:rPr>
            </w:pPr>
            <w:r w:rsidRPr="00F8254F">
              <w:rPr>
                <w:rFonts w:eastAsia="Times New Roman"/>
                <w:b/>
                <w:bCs/>
                <w:color w:val="56585B"/>
                <w:sz w:val="24"/>
                <w:szCs w:val="24"/>
                <w:lang w:val="en-IE" w:eastAsia="en-IE"/>
              </w:rPr>
              <w:t>Individual Count</w:t>
            </w:r>
          </w:p>
        </w:tc>
        <w:tc>
          <w:tcPr>
            <w:tcW w:w="1402" w:type="dxa"/>
            <w:tcBorders>
              <w:top w:val="single" w:sz="4" w:space="0" w:color="D5D3D1"/>
              <w:left w:val="nil"/>
              <w:bottom w:val="single" w:sz="4" w:space="0" w:color="D5D3D1"/>
              <w:right w:val="single" w:sz="4" w:space="0" w:color="D5D3D1"/>
            </w:tcBorders>
            <w:shd w:val="clear" w:color="000000" w:fill="E9E8E5"/>
            <w:noWrap/>
            <w:vAlign w:val="bottom"/>
            <w:hideMark/>
          </w:tcPr>
          <w:p w14:paraId="0E659623" w14:textId="77777777" w:rsidR="00F8254F" w:rsidRPr="00F8254F" w:rsidRDefault="00F8254F" w:rsidP="00F8254F">
            <w:pPr>
              <w:widowControl/>
              <w:autoSpaceDE/>
              <w:autoSpaceDN/>
              <w:rPr>
                <w:rFonts w:eastAsia="Times New Roman"/>
                <w:b/>
                <w:bCs/>
                <w:color w:val="56585B"/>
                <w:sz w:val="24"/>
                <w:szCs w:val="24"/>
                <w:lang w:val="en-IE" w:eastAsia="en-IE"/>
              </w:rPr>
            </w:pPr>
            <w:r w:rsidRPr="00F8254F">
              <w:rPr>
                <w:rFonts w:eastAsia="Times New Roman"/>
                <w:b/>
                <w:bCs/>
                <w:color w:val="56585B"/>
                <w:sz w:val="24"/>
                <w:szCs w:val="24"/>
                <w:lang w:val="en-IE" w:eastAsia="en-IE"/>
              </w:rPr>
              <w:t>Record Count</w:t>
            </w:r>
          </w:p>
        </w:tc>
      </w:tr>
      <w:tr w:rsidR="00F8254F" w:rsidRPr="00F8254F" w14:paraId="73AE47C7" w14:textId="77777777" w:rsidTr="00F8254F">
        <w:trPr>
          <w:trHeight w:val="315"/>
        </w:trPr>
        <w:tc>
          <w:tcPr>
            <w:tcW w:w="446" w:type="dxa"/>
            <w:tcBorders>
              <w:top w:val="nil"/>
              <w:left w:val="nil"/>
              <w:bottom w:val="nil"/>
              <w:right w:val="nil"/>
            </w:tcBorders>
            <w:shd w:val="clear" w:color="000000" w:fill="FFFFFF"/>
            <w:noWrap/>
            <w:vAlign w:val="bottom"/>
            <w:hideMark/>
          </w:tcPr>
          <w:p w14:paraId="51A41DDE"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1402" w:type="dxa"/>
            <w:tcBorders>
              <w:top w:val="nil"/>
              <w:left w:val="single" w:sz="4" w:space="0" w:color="D5D3D1"/>
              <w:bottom w:val="nil"/>
              <w:right w:val="single" w:sz="4" w:space="0" w:color="D5D3D1"/>
            </w:tcBorders>
            <w:shd w:val="clear" w:color="000000" w:fill="F9F9F7"/>
            <w:noWrap/>
            <w:vAlign w:val="bottom"/>
            <w:hideMark/>
          </w:tcPr>
          <w:p w14:paraId="201AC011" w14:textId="77777777" w:rsidR="00F8254F" w:rsidRPr="00F8254F" w:rsidRDefault="00F8254F" w:rsidP="00F8254F">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Prison Link</w:t>
            </w:r>
          </w:p>
        </w:tc>
        <w:tc>
          <w:tcPr>
            <w:tcW w:w="4427" w:type="dxa"/>
            <w:tcBorders>
              <w:top w:val="nil"/>
              <w:left w:val="nil"/>
              <w:bottom w:val="nil"/>
              <w:right w:val="single" w:sz="4" w:space="0" w:color="D5D3D1"/>
            </w:tcBorders>
            <w:shd w:val="clear" w:color="000000" w:fill="F9F9F7"/>
            <w:noWrap/>
            <w:vAlign w:val="bottom"/>
            <w:hideMark/>
          </w:tcPr>
          <w:p w14:paraId="3D470DAA" w14:textId="77777777" w:rsidR="00F8254F" w:rsidRPr="00F8254F" w:rsidRDefault="00F8254F" w:rsidP="00F8254F">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Meeting (1:1)</w:t>
            </w:r>
          </w:p>
        </w:tc>
        <w:tc>
          <w:tcPr>
            <w:tcW w:w="1683" w:type="dxa"/>
            <w:tcBorders>
              <w:top w:val="nil"/>
              <w:left w:val="nil"/>
              <w:bottom w:val="single" w:sz="4" w:space="0" w:color="D5D3D1"/>
              <w:right w:val="single" w:sz="4" w:space="0" w:color="D5D3D1"/>
            </w:tcBorders>
            <w:shd w:val="clear" w:color="000000" w:fill="FFFFFF"/>
            <w:noWrap/>
            <w:vAlign w:val="bottom"/>
            <w:hideMark/>
          </w:tcPr>
          <w:p w14:paraId="69E40327" w14:textId="77777777" w:rsidR="00F8254F" w:rsidRPr="00F8254F" w:rsidRDefault="00F8254F" w:rsidP="00F8254F">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1</w:t>
            </w:r>
          </w:p>
        </w:tc>
        <w:tc>
          <w:tcPr>
            <w:tcW w:w="1402" w:type="dxa"/>
            <w:tcBorders>
              <w:top w:val="nil"/>
              <w:left w:val="nil"/>
              <w:bottom w:val="single" w:sz="4" w:space="0" w:color="D5D3D1"/>
              <w:right w:val="single" w:sz="4" w:space="0" w:color="D5D3D1"/>
            </w:tcBorders>
            <w:shd w:val="clear" w:color="000000" w:fill="FFFFFF"/>
            <w:noWrap/>
            <w:vAlign w:val="bottom"/>
            <w:hideMark/>
          </w:tcPr>
          <w:p w14:paraId="6B59EB8C" w14:textId="77777777" w:rsidR="00F8254F" w:rsidRPr="00F8254F" w:rsidRDefault="00F8254F" w:rsidP="00F8254F">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1</w:t>
            </w:r>
          </w:p>
        </w:tc>
      </w:tr>
      <w:tr w:rsidR="00F8254F" w:rsidRPr="00F8254F" w14:paraId="5B794E2B" w14:textId="77777777" w:rsidTr="00F8254F">
        <w:trPr>
          <w:trHeight w:val="315"/>
        </w:trPr>
        <w:tc>
          <w:tcPr>
            <w:tcW w:w="446" w:type="dxa"/>
            <w:tcBorders>
              <w:top w:val="nil"/>
              <w:left w:val="nil"/>
              <w:bottom w:val="nil"/>
              <w:right w:val="nil"/>
            </w:tcBorders>
            <w:shd w:val="clear" w:color="000000" w:fill="FFFFFF"/>
            <w:noWrap/>
            <w:vAlign w:val="bottom"/>
            <w:hideMark/>
          </w:tcPr>
          <w:p w14:paraId="0004891E"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1402" w:type="dxa"/>
            <w:tcBorders>
              <w:top w:val="nil"/>
              <w:left w:val="single" w:sz="4" w:space="0" w:color="D5D3D1"/>
              <w:bottom w:val="nil"/>
              <w:right w:val="single" w:sz="4" w:space="0" w:color="D5D3D1"/>
            </w:tcBorders>
            <w:shd w:val="clear" w:color="000000" w:fill="F9F9F7"/>
            <w:noWrap/>
            <w:vAlign w:val="bottom"/>
            <w:hideMark/>
          </w:tcPr>
          <w:p w14:paraId="490D060F"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4427" w:type="dxa"/>
            <w:tcBorders>
              <w:top w:val="single" w:sz="4" w:space="0" w:color="D5D3D1"/>
              <w:left w:val="nil"/>
              <w:bottom w:val="nil"/>
              <w:right w:val="single" w:sz="4" w:space="0" w:color="D5D3D1"/>
            </w:tcBorders>
            <w:shd w:val="clear" w:color="000000" w:fill="F9F9F7"/>
            <w:noWrap/>
            <w:vAlign w:val="bottom"/>
            <w:hideMark/>
          </w:tcPr>
          <w:p w14:paraId="13AE5634" w14:textId="77777777" w:rsidR="00F8254F" w:rsidRPr="00F8254F" w:rsidRDefault="00F8254F" w:rsidP="00F8254F">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Phone Call</w:t>
            </w:r>
          </w:p>
        </w:tc>
        <w:tc>
          <w:tcPr>
            <w:tcW w:w="1683" w:type="dxa"/>
            <w:tcBorders>
              <w:top w:val="nil"/>
              <w:left w:val="nil"/>
              <w:bottom w:val="single" w:sz="4" w:space="0" w:color="D5D3D1"/>
              <w:right w:val="single" w:sz="4" w:space="0" w:color="D5D3D1"/>
            </w:tcBorders>
            <w:shd w:val="clear" w:color="000000" w:fill="FFFFFF"/>
            <w:noWrap/>
            <w:vAlign w:val="bottom"/>
            <w:hideMark/>
          </w:tcPr>
          <w:p w14:paraId="222DC7AF" w14:textId="77777777" w:rsidR="00F8254F" w:rsidRPr="00F8254F" w:rsidRDefault="00F8254F" w:rsidP="00F8254F">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3</w:t>
            </w:r>
          </w:p>
        </w:tc>
        <w:tc>
          <w:tcPr>
            <w:tcW w:w="1402" w:type="dxa"/>
            <w:tcBorders>
              <w:top w:val="nil"/>
              <w:left w:val="nil"/>
              <w:bottom w:val="single" w:sz="4" w:space="0" w:color="D5D3D1"/>
              <w:right w:val="single" w:sz="4" w:space="0" w:color="D5D3D1"/>
            </w:tcBorders>
            <w:shd w:val="clear" w:color="000000" w:fill="FFFFFF"/>
            <w:noWrap/>
            <w:vAlign w:val="bottom"/>
            <w:hideMark/>
          </w:tcPr>
          <w:p w14:paraId="5152404B" w14:textId="77777777" w:rsidR="00F8254F" w:rsidRPr="00F8254F" w:rsidRDefault="00F8254F" w:rsidP="00F8254F">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12</w:t>
            </w:r>
          </w:p>
        </w:tc>
      </w:tr>
      <w:tr w:rsidR="00F8254F" w:rsidRPr="00F8254F" w14:paraId="41371704" w14:textId="77777777" w:rsidTr="00F8254F">
        <w:trPr>
          <w:trHeight w:val="315"/>
        </w:trPr>
        <w:tc>
          <w:tcPr>
            <w:tcW w:w="446" w:type="dxa"/>
            <w:tcBorders>
              <w:top w:val="nil"/>
              <w:left w:val="nil"/>
              <w:bottom w:val="nil"/>
              <w:right w:val="nil"/>
            </w:tcBorders>
            <w:shd w:val="clear" w:color="000000" w:fill="FFFFFF"/>
            <w:noWrap/>
            <w:vAlign w:val="bottom"/>
            <w:hideMark/>
          </w:tcPr>
          <w:p w14:paraId="57B8A80D"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1402" w:type="dxa"/>
            <w:tcBorders>
              <w:top w:val="nil"/>
              <w:left w:val="single" w:sz="4" w:space="0" w:color="D5D3D1"/>
              <w:bottom w:val="nil"/>
              <w:right w:val="single" w:sz="4" w:space="0" w:color="D5D3D1"/>
            </w:tcBorders>
            <w:shd w:val="clear" w:color="000000" w:fill="F9F9F7"/>
            <w:noWrap/>
            <w:vAlign w:val="bottom"/>
            <w:hideMark/>
          </w:tcPr>
          <w:p w14:paraId="6213F228"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4427" w:type="dxa"/>
            <w:tcBorders>
              <w:top w:val="single" w:sz="4" w:space="0" w:color="D5D3D1"/>
              <w:left w:val="nil"/>
              <w:bottom w:val="nil"/>
              <w:right w:val="single" w:sz="4" w:space="0" w:color="D5D3D1"/>
            </w:tcBorders>
            <w:shd w:val="clear" w:color="000000" w:fill="F9F9F7"/>
            <w:noWrap/>
            <w:vAlign w:val="bottom"/>
            <w:hideMark/>
          </w:tcPr>
          <w:p w14:paraId="323DD6E7" w14:textId="77777777" w:rsidR="00F8254F" w:rsidRPr="00F8254F" w:rsidRDefault="00F8254F" w:rsidP="00F8254F">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liaising with other services</w:t>
            </w:r>
          </w:p>
        </w:tc>
        <w:tc>
          <w:tcPr>
            <w:tcW w:w="1683" w:type="dxa"/>
            <w:tcBorders>
              <w:top w:val="nil"/>
              <w:left w:val="nil"/>
              <w:bottom w:val="single" w:sz="4" w:space="0" w:color="D5D3D1"/>
              <w:right w:val="single" w:sz="4" w:space="0" w:color="D5D3D1"/>
            </w:tcBorders>
            <w:shd w:val="clear" w:color="000000" w:fill="FFFFFF"/>
            <w:noWrap/>
            <w:vAlign w:val="bottom"/>
            <w:hideMark/>
          </w:tcPr>
          <w:p w14:paraId="096A24C0" w14:textId="77777777" w:rsidR="00F8254F" w:rsidRPr="00F8254F" w:rsidRDefault="00F8254F" w:rsidP="00F8254F">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1</w:t>
            </w:r>
          </w:p>
        </w:tc>
        <w:tc>
          <w:tcPr>
            <w:tcW w:w="1402" w:type="dxa"/>
            <w:tcBorders>
              <w:top w:val="nil"/>
              <w:left w:val="nil"/>
              <w:bottom w:val="single" w:sz="4" w:space="0" w:color="D5D3D1"/>
              <w:right w:val="single" w:sz="4" w:space="0" w:color="D5D3D1"/>
            </w:tcBorders>
            <w:shd w:val="clear" w:color="000000" w:fill="FFFFFF"/>
            <w:noWrap/>
            <w:vAlign w:val="bottom"/>
            <w:hideMark/>
          </w:tcPr>
          <w:p w14:paraId="4810A281" w14:textId="77777777" w:rsidR="00F8254F" w:rsidRPr="00F8254F" w:rsidRDefault="00F8254F" w:rsidP="00F8254F">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1</w:t>
            </w:r>
          </w:p>
        </w:tc>
      </w:tr>
      <w:tr w:rsidR="00F8254F" w:rsidRPr="00F8254F" w14:paraId="798AE936" w14:textId="77777777" w:rsidTr="00F8254F">
        <w:trPr>
          <w:trHeight w:val="315"/>
        </w:trPr>
        <w:tc>
          <w:tcPr>
            <w:tcW w:w="446" w:type="dxa"/>
            <w:tcBorders>
              <w:top w:val="nil"/>
              <w:left w:val="nil"/>
              <w:bottom w:val="nil"/>
              <w:right w:val="nil"/>
            </w:tcBorders>
            <w:shd w:val="clear" w:color="000000" w:fill="FFFFFF"/>
            <w:noWrap/>
            <w:vAlign w:val="bottom"/>
            <w:hideMark/>
          </w:tcPr>
          <w:p w14:paraId="797ABA5C"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1402" w:type="dxa"/>
            <w:tcBorders>
              <w:top w:val="nil"/>
              <w:left w:val="single" w:sz="4" w:space="0" w:color="D5D3D1"/>
              <w:bottom w:val="nil"/>
              <w:right w:val="single" w:sz="4" w:space="0" w:color="D5D3D1"/>
            </w:tcBorders>
            <w:shd w:val="clear" w:color="000000" w:fill="F9F9F7"/>
            <w:noWrap/>
            <w:vAlign w:val="bottom"/>
            <w:hideMark/>
          </w:tcPr>
          <w:p w14:paraId="744C4751"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4427" w:type="dxa"/>
            <w:tcBorders>
              <w:top w:val="single" w:sz="4" w:space="0" w:color="D5D3D1"/>
              <w:left w:val="nil"/>
              <w:bottom w:val="nil"/>
              <w:right w:val="single" w:sz="4" w:space="0" w:color="D5D3D1"/>
            </w:tcBorders>
            <w:shd w:val="clear" w:color="000000" w:fill="F9F9F7"/>
            <w:noWrap/>
            <w:vAlign w:val="bottom"/>
            <w:hideMark/>
          </w:tcPr>
          <w:p w14:paraId="2D58DDD8" w14:textId="77777777" w:rsidR="00F8254F" w:rsidRPr="00F8254F" w:rsidRDefault="00F8254F" w:rsidP="00F8254F">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admin</w:t>
            </w:r>
          </w:p>
        </w:tc>
        <w:tc>
          <w:tcPr>
            <w:tcW w:w="1683" w:type="dxa"/>
            <w:tcBorders>
              <w:top w:val="nil"/>
              <w:left w:val="nil"/>
              <w:bottom w:val="single" w:sz="4" w:space="0" w:color="D5D3D1"/>
              <w:right w:val="single" w:sz="4" w:space="0" w:color="D5D3D1"/>
            </w:tcBorders>
            <w:shd w:val="clear" w:color="000000" w:fill="FFFFFF"/>
            <w:noWrap/>
            <w:vAlign w:val="bottom"/>
            <w:hideMark/>
          </w:tcPr>
          <w:p w14:paraId="45438534" w14:textId="77777777" w:rsidR="00F8254F" w:rsidRPr="00F8254F" w:rsidRDefault="00F8254F" w:rsidP="00F8254F">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1</w:t>
            </w:r>
          </w:p>
        </w:tc>
        <w:tc>
          <w:tcPr>
            <w:tcW w:w="1402" w:type="dxa"/>
            <w:tcBorders>
              <w:top w:val="nil"/>
              <w:left w:val="nil"/>
              <w:bottom w:val="single" w:sz="4" w:space="0" w:color="D5D3D1"/>
              <w:right w:val="single" w:sz="4" w:space="0" w:color="D5D3D1"/>
            </w:tcBorders>
            <w:shd w:val="clear" w:color="000000" w:fill="FFFFFF"/>
            <w:noWrap/>
            <w:vAlign w:val="bottom"/>
            <w:hideMark/>
          </w:tcPr>
          <w:p w14:paraId="4A59FEA5" w14:textId="77777777" w:rsidR="00F8254F" w:rsidRPr="00F8254F" w:rsidRDefault="00F8254F" w:rsidP="00F8254F">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1</w:t>
            </w:r>
          </w:p>
        </w:tc>
      </w:tr>
      <w:tr w:rsidR="00F8254F" w:rsidRPr="00F8254F" w14:paraId="6AEF6C98" w14:textId="77777777" w:rsidTr="00F8254F">
        <w:trPr>
          <w:trHeight w:val="315"/>
        </w:trPr>
        <w:tc>
          <w:tcPr>
            <w:tcW w:w="446" w:type="dxa"/>
            <w:tcBorders>
              <w:top w:val="nil"/>
              <w:left w:val="nil"/>
              <w:bottom w:val="nil"/>
              <w:right w:val="nil"/>
            </w:tcBorders>
            <w:shd w:val="clear" w:color="000000" w:fill="FFFFFF"/>
            <w:noWrap/>
            <w:vAlign w:val="bottom"/>
            <w:hideMark/>
          </w:tcPr>
          <w:p w14:paraId="6121C4AF"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1402" w:type="dxa"/>
            <w:tcBorders>
              <w:top w:val="nil"/>
              <w:left w:val="single" w:sz="4" w:space="0" w:color="D5D3D1"/>
              <w:bottom w:val="nil"/>
              <w:right w:val="single" w:sz="4" w:space="0" w:color="D5D3D1"/>
            </w:tcBorders>
            <w:shd w:val="clear" w:color="000000" w:fill="F9F9F7"/>
            <w:noWrap/>
            <w:vAlign w:val="bottom"/>
            <w:hideMark/>
          </w:tcPr>
          <w:p w14:paraId="67836861"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4427" w:type="dxa"/>
            <w:tcBorders>
              <w:top w:val="single" w:sz="4" w:space="0" w:color="D5D3D1"/>
              <w:left w:val="nil"/>
              <w:bottom w:val="nil"/>
              <w:right w:val="single" w:sz="4" w:space="0" w:color="D5D3D1"/>
            </w:tcBorders>
            <w:shd w:val="clear" w:color="000000" w:fill="F9F9F7"/>
            <w:noWrap/>
            <w:vAlign w:val="bottom"/>
            <w:hideMark/>
          </w:tcPr>
          <w:p w14:paraId="37484647" w14:textId="77777777" w:rsidR="00F8254F" w:rsidRPr="00F8254F" w:rsidRDefault="00F8254F" w:rsidP="00F8254F">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1:1 Prison Visit</w:t>
            </w:r>
          </w:p>
        </w:tc>
        <w:tc>
          <w:tcPr>
            <w:tcW w:w="1683" w:type="dxa"/>
            <w:tcBorders>
              <w:top w:val="nil"/>
              <w:left w:val="nil"/>
              <w:bottom w:val="single" w:sz="4" w:space="0" w:color="D5D3D1"/>
              <w:right w:val="single" w:sz="4" w:space="0" w:color="D5D3D1"/>
            </w:tcBorders>
            <w:shd w:val="clear" w:color="000000" w:fill="FFFFFF"/>
            <w:noWrap/>
            <w:vAlign w:val="bottom"/>
            <w:hideMark/>
          </w:tcPr>
          <w:p w14:paraId="6ABCE0FD" w14:textId="77777777" w:rsidR="00F8254F" w:rsidRPr="00F8254F" w:rsidRDefault="00F8254F" w:rsidP="00F8254F">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45</w:t>
            </w:r>
          </w:p>
        </w:tc>
        <w:tc>
          <w:tcPr>
            <w:tcW w:w="1402" w:type="dxa"/>
            <w:tcBorders>
              <w:top w:val="nil"/>
              <w:left w:val="nil"/>
              <w:bottom w:val="single" w:sz="4" w:space="0" w:color="D5D3D1"/>
              <w:right w:val="single" w:sz="4" w:space="0" w:color="D5D3D1"/>
            </w:tcBorders>
            <w:shd w:val="clear" w:color="000000" w:fill="FFFFFF"/>
            <w:noWrap/>
            <w:vAlign w:val="bottom"/>
            <w:hideMark/>
          </w:tcPr>
          <w:p w14:paraId="6B1049E3" w14:textId="77777777" w:rsidR="00F8254F" w:rsidRPr="00F8254F" w:rsidRDefault="00F8254F" w:rsidP="00F8254F">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189</w:t>
            </w:r>
          </w:p>
        </w:tc>
      </w:tr>
      <w:tr w:rsidR="00F8254F" w:rsidRPr="00F8254F" w14:paraId="4DCF583C" w14:textId="77777777" w:rsidTr="00F8254F">
        <w:trPr>
          <w:trHeight w:val="315"/>
        </w:trPr>
        <w:tc>
          <w:tcPr>
            <w:tcW w:w="446" w:type="dxa"/>
            <w:tcBorders>
              <w:top w:val="nil"/>
              <w:left w:val="nil"/>
              <w:bottom w:val="nil"/>
              <w:right w:val="nil"/>
            </w:tcBorders>
            <w:shd w:val="clear" w:color="000000" w:fill="FFFFFF"/>
            <w:noWrap/>
            <w:vAlign w:val="bottom"/>
            <w:hideMark/>
          </w:tcPr>
          <w:p w14:paraId="7E25E90B"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1402" w:type="dxa"/>
            <w:tcBorders>
              <w:top w:val="nil"/>
              <w:left w:val="single" w:sz="4" w:space="0" w:color="D5D3D1"/>
              <w:bottom w:val="nil"/>
              <w:right w:val="single" w:sz="4" w:space="0" w:color="D5D3D1"/>
            </w:tcBorders>
            <w:shd w:val="clear" w:color="000000" w:fill="F9F9F7"/>
            <w:noWrap/>
            <w:vAlign w:val="bottom"/>
            <w:hideMark/>
          </w:tcPr>
          <w:p w14:paraId="0F6A4582"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4427" w:type="dxa"/>
            <w:tcBorders>
              <w:top w:val="single" w:sz="4" w:space="0" w:color="D5D3D1"/>
              <w:left w:val="nil"/>
              <w:bottom w:val="nil"/>
              <w:right w:val="single" w:sz="4" w:space="0" w:color="D5D3D1"/>
            </w:tcBorders>
            <w:shd w:val="clear" w:color="000000" w:fill="F9F9F7"/>
            <w:noWrap/>
            <w:vAlign w:val="bottom"/>
            <w:hideMark/>
          </w:tcPr>
          <w:p w14:paraId="7AF93F19" w14:textId="77777777" w:rsidR="00F8254F" w:rsidRPr="00F8254F" w:rsidRDefault="00F8254F" w:rsidP="00F8254F">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Prison Links Initial Assessment - Returning Client</w:t>
            </w:r>
          </w:p>
        </w:tc>
        <w:tc>
          <w:tcPr>
            <w:tcW w:w="1683" w:type="dxa"/>
            <w:tcBorders>
              <w:top w:val="nil"/>
              <w:left w:val="nil"/>
              <w:bottom w:val="single" w:sz="4" w:space="0" w:color="D5D3D1"/>
              <w:right w:val="single" w:sz="4" w:space="0" w:color="D5D3D1"/>
            </w:tcBorders>
            <w:shd w:val="clear" w:color="000000" w:fill="FFFFFF"/>
            <w:noWrap/>
            <w:vAlign w:val="bottom"/>
            <w:hideMark/>
          </w:tcPr>
          <w:p w14:paraId="46F6AF19" w14:textId="77777777" w:rsidR="00F8254F" w:rsidRPr="00F8254F" w:rsidRDefault="00F8254F" w:rsidP="00F8254F">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1</w:t>
            </w:r>
          </w:p>
        </w:tc>
        <w:tc>
          <w:tcPr>
            <w:tcW w:w="1402" w:type="dxa"/>
            <w:tcBorders>
              <w:top w:val="nil"/>
              <w:left w:val="nil"/>
              <w:bottom w:val="single" w:sz="4" w:space="0" w:color="D5D3D1"/>
              <w:right w:val="single" w:sz="4" w:space="0" w:color="D5D3D1"/>
            </w:tcBorders>
            <w:shd w:val="clear" w:color="000000" w:fill="FFFFFF"/>
            <w:noWrap/>
            <w:vAlign w:val="bottom"/>
            <w:hideMark/>
          </w:tcPr>
          <w:p w14:paraId="00A8263B" w14:textId="77777777" w:rsidR="00F8254F" w:rsidRPr="00F8254F" w:rsidRDefault="00F8254F" w:rsidP="00F8254F">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1</w:t>
            </w:r>
          </w:p>
        </w:tc>
      </w:tr>
      <w:tr w:rsidR="00F8254F" w:rsidRPr="00F8254F" w14:paraId="3CC5DCF0" w14:textId="77777777" w:rsidTr="00F8254F">
        <w:trPr>
          <w:trHeight w:val="315"/>
        </w:trPr>
        <w:tc>
          <w:tcPr>
            <w:tcW w:w="446" w:type="dxa"/>
            <w:tcBorders>
              <w:top w:val="nil"/>
              <w:left w:val="nil"/>
              <w:bottom w:val="nil"/>
              <w:right w:val="nil"/>
            </w:tcBorders>
            <w:shd w:val="clear" w:color="000000" w:fill="FFFFFF"/>
            <w:noWrap/>
            <w:vAlign w:val="bottom"/>
            <w:hideMark/>
          </w:tcPr>
          <w:p w14:paraId="2678D57C"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1402" w:type="dxa"/>
            <w:tcBorders>
              <w:top w:val="nil"/>
              <w:left w:val="single" w:sz="4" w:space="0" w:color="D5D3D1"/>
              <w:bottom w:val="nil"/>
              <w:right w:val="single" w:sz="4" w:space="0" w:color="D5D3D1"/>
            </w:tcBorders>
            <w:shd w:val="clear" w:color="000000" w:fill="F9F9F7"/>
            <w:noWrap/>
            <w:vAlign w:val="bottom"/>
            <w:hideMark/>
          </w:tcPr>
          <w:p w14:paraId="04A2B344"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4427" w:type="dxa"/>
            <w:tcBorders>
              <w:top w:val="single" w:sz="4" w:space="0" w:color="D5D3D1"/>
              <w:left w:val="nil"/>
              <w:bottom w:val="nil"/>
              <w:right w:val="single" w:sz="4" w:space="0" w:color="D5D3D1"/>
            </w:tcBorders>
            <w:shd w:val="clear" w:color="000000" w:fill="F9F9F7"/>
            <w:noWrap/>
            <w:vAlign w:val="bottom"/>
            <w:hideMark/>
          </w:tcPr>
          <w:p w14:paraId="70C3FA89" w14:textId="77777777" w:rsidR="00F8254F" w:rsidRPr="00F8254F" w:rsidRDefault="00F8254F" w:rsidP="00F8254F">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no show</w:t>
            </w:r>
          </w:p>
        </w:tc>
        <w:tc>
          <w:tcPr>
            <w:tcW w:w="1683" w:type="dxa"/>
            <w:tcBorders>
              <w:top w:val="nil"/>
              <w:left w:val="nil"/>
              <w:bottom w:val="single" w:sz="4" w:space="0" w:color="D5D3D1"/>
              <w:right w:val="single" w:sz="4" w:space="0" w:color="D5D3D1"/>
            </w:tcBorders>
            <w:shd w:val="clear" w:color="000000" w:fill="FFFFFF"/>
            <w:noWrap/>
            <w:vAlign w:val="bottom"/>
            <w:hideMark/>
          </w:tcPr>
          <w:p w14:paraId="296F5ADF" w14:textId="77777777" w:rsidR="00F8254F" w:rsidRPr="00F8254F" w:rsidRDefault="00F8254F" w:rsidP="00F8254F">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3</w:t>
            </w:r>
          </w:p>
        </w:tc>
        <w:tc>
          <w:tcPr>
            <w:tcW w:w="1402" w:type="dxa"/>
            <w:tcBorders>
              <w:top w:val="nil"/>
              <w:left w:val="nil"/>
              <w:bottom w:val="single" w:sz="4" w:space="0" w:color="D5D3D1"/>
              <w:right w:val="single" w:sz="4" w:space="0" w:color="D5D3D1"/>
            </w:tcBorders>
            <w:shd w:val="clear" w:color="000000" w:fill="FFFFFF"/>
            <w:noWrap/>
            <w:vAlign w:val="bottom"/>
            <w:hideMark/>
          </w:tcPr>
          <w:p w14:paraId="2FFDF5A7" w14:textId="77777777" w:rsidR="00F8254F" w:rsidRPr="00F8254F" w:rsidRDefault="00F8254F" w:rsidP="00F8254F">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3</w:t>
            </w:r>
          </w:p>
        </w:tc>
      </w:tr>
      <w:tr w:rsidR="00F8254F" w:rsidRPr="00F8254F" w14:paraId="4EF7E485" w14:textId="77777777" w:rsidTr="00F8254F">
        <w:trPr>
          <w:trHeight w:val="315"/>
        </w:trPr>
        <w:tc>
          <w:tcPr>
            <w:tcW w:w="446" w:type="dxa"/>
            <w:tcBorders>
              <w:top w:val="nil"/>
              <w:left w:val="nil"/>
              <w:bottom w:val="nil"/>
              <w:right w:val="nil"/>
            </w:tcBorders>
            <w:shd w:val="clear" w:color="000000" w:fill="FFFFFF"/>
            <w:noWrap/>
            <w:vAlign w:val="bottom"/>
            <w:hideMark/>
          </w:tcPr>
          <w:p w14:paraId="0DB9B1CA"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1402" w:type="dxa"/>
            <w:tcBorders>
              <w:top w:val="single" w:sz="4" w:space="0" w:color="D5D3D1"/>
              <w:left w:val="single" w:sz="4" w:space="0" w:color="D5D3D1"/>
              <w:bottom w:val="single" w:sz="4" w:space="0" w:color="D5D3D1"/>
              <w:right w:val="nil"/>
            </w:tcBorders>
            <w:shd w:val="clear" w:color="000000" w:fill="EAF5FC"/>
            <w:noWrap/>
            <w:vAlign w:val="bottom"/>
            <w:hideMark/>
          </w:tcPr>
          <w:p w14:paraId="27E65A9E" w14:textId="77777777" w:rsidR="00F8254F" w:rsidRPr="00F8254F" w:rsidRDefault="00F8254F" w:rsidP="00F8254F">
            <w:pPr>
              <w:widowControl/>
              <w:autoSpaceDE/>
              <w:autoSpaceDN/>
              <w:rPr>
                <w:rFonts w:eastAsia="Times New Roman"/>
                <w:b/>
                <w:bCs/>
                <w:color w:val="FF0000"/>
                <w:sz w:val="24"/>
                <w:szCs w:val="24"/>
                <w:lang w:val="en-IE" w:eastAsia="en-IE"/>
              </w:rPr>
            </w:pPr>
            <w:r w:rsidRPr="00F8254F">
              <w:rPr>
                <w:rFonts w:eastAsia="Times New Roman"/>
                <w:b/>
                <w:bCs/>
                <w:color w:val="FF0000"/>
                <w:sz w:val="24"/>
                <w:szCs w:val="24"/>
                <w:lang w:val="en-IE" w:eastAsia="en-IE"/>
              </w:rPr>
              <w:t>Total</w:t>
            </w:r>
          </w:p>
        </w:tc>
        <w:tc>
          <w:tcPr>
            <w:tcW w:w="4427" w:type="dxa"/>
            <w:tcBorders>
              <w:top w:val="single" w:sz="4" w:space="0" w:color="D5D3D1"/>
              <w:left w:val="nil"/>
              <w:bottom w:val="single" w:sz="4" w:space="0" w:color="D5D3D1"/>
              <w:right w:val="single" w:sz="4" w:space="0" w:color="D5D3D1"/>
            </w:tcBorders>
            <w:shd w:val="clear" w:color="000000" w:fill="EAF5FC"/>
            <w:noWrap/>
            <w:vAlign w:val="bottom"/>
            <w:hideMark/>
          </w:tcPr>
          <w:p w14:paraId="4B2F16C5" w14:textId="77777777" w:rsidR="00F8254F" w:rsidRPr="00F8254F" w:rsidRDefault="00F8254F" w:rsidP="00F8254F">
            <w:pPr>
              <w:widowControl/>
              <w:autoSpaceDE/>
              <w:autoSpaceDN/>
              <w:rPr>
                <w:rFonts w:eastAsia="Times New Roman"/>
                <w:color w:val="FF0000"/>
                <w:lang w:val="en-IE" w:eastAsia="en-IE"/>
              </w:rPr>
            </w:pPr>
            <w:r w:rsidRPr="00F8254F">
              <w:rPr>
                <w:rFonts w:eastAsia="Times New Roman"/>
                <w:color w:val="FF0000"/>
                <w:lang w:val="en-IE" w:eastAsia="en-IE"/>
              </w:rPr>
              <w:t> </w:t>
            </w:r>
          </w:p>
        </w:tc>
        <w:tc>
          <w:tcPr>
            <w:tcW w:w="1683" w:type="dxa"/>
            <w:tcBorders>
              <w:top w:val="nil"/>
              <w:left w:val="nil"/>
              <w:bottom w:val="single" w:sz="4" w:space="0" w:color="D5D3D1"/>
              <w:right w:val="single" w:sz="4" w:space="0" w:color="D5D3D1"/>
            </w:tcBorders>
            <w:shd w:val="clear" w:color="000000" w:fill="EAF5FC"/>
            <w:noWrap/>
            <w:vAlign w:val="bottom"/>
            <w:hideMark/>
          </w:tcPr>
          <w:p w14:paraId="68896652" w14:textId="77777777" w:rsidR="00F8254F" w:rsidRPr="00F8254F" w:rsidRDefault="00F8254F" w:rsidP="00F8254F">
            <w:pPr>
              <w:widowControl/>
              <w:autoSpaceDE/>
              <w:autoSpaceDN/>
              <w:jc w:val="right"/>
              <w:rPr>
                <w:rFonts w:eastAsia="Times New Roman"/>
                <w:color w:val="FF0000"/>
                <w:sz w:val="24"/>
                <w:szCs w:val="24"/>
                <w:lang w:val="en-IE" w:eastAsia="en-IE"/>
              </w:rPr>
            </w:pPr>
            <w:r w:rsidRPr="00F8254F">
              <w:rPr>
                <w:rFonts w:eastAsia="Times New Roman"/>
                <w:color w:val="FF0000"/>
                <w:sz w:val="24"/>
                <w:szCs w:val="24"/>
                <w:lang w:val="en-IE" w:eastAsia="en-IE"/>
              </w:rPr>
              <w:t>45</w:t>
            </w:r>
          </w:p>
        </w:tc>
        <w:tc>
          <w:tcPr>
            <w:tcW w:w="1402" w:type="dxa"/>
            <w:tcBorders>
              <w:top w:val="nil"/>
              <w:left w:val="nil"/>
              <w:bottom w:val="single" w:sz="4" w:space="0" w:color="D5D3D1"/>
              <w:right w:val="single" w:sz="4" w:space="0" w:color="D5D3D1"/>
            </w:tcBorders>
            <w:shd w:val="clear" w:color="000000" w:fill="EAF5FC"/>
            <w:noWrap/>
            <w:vAlign w:val="bottom"/>
            <w:hideMark/>
          </w:tcPr>
          <w:p w14:paraId="7A27410F" w14:textId="77777777" w:rsidR="00F8254F" w:rsidRPr="00F8254F" w:rsidRDefault="00F8254F" w:rsidP="00F8254F">
            <w:pPr>
              <w:widowControl/>
              <w:autoSpaceDE/>
              <w:autoSpaceDN/>
              <w:jc w:val="right"/>
              <w:rPr>
                <w:rFonts w:eastAsia="Times New Roman"/>
                <w:color w:val="FF0000"/>
                <w:sz w:val="24"/>
                <w:szCs w:val="24"/>
                <w:lang w:val="en-IE" w:eastAsia="en-IE"/>
              </w:rPr>
            </w:pPr>
            <w:r w:rsidRPr="00F8254F">
              <w:rPr>
                <w:rFonts w:eastAsia="Times New Roman"/>
                <w:color w:val="FF0000"/>
                <w:sz w:val="24"/>
                <w:szCs w:val="24"/>
                <w:lang w:val="en-IE" w:eastAsia="en-IE"/>
              </w:rPr>
              <w:t>207</w:t>
            </w:r>
          </w:p>
        </w:tc>
      </w:tr>
      <w:tr w:rsidR="00F8254F" w:rsidRPr="00F8254F" w14:paraId="65DB7EA9" w14:textId="77777777" w:rsidTr="00F8254F">
        <w:trPr>
          <w:trHeight w:val="315"/>
        </w:trPr>
        <w:tc>
          <w:tcPr>
            <w:tcW w:w="446" w:type="dxa"/>
            <w:tcBorders>
              <w:top w:val="nil"/>
              <w:left w:val="nil"/>
              <w:bottom w:val="nil"/>
              <w:right w:val="nil"/>
            </w:tcBorders>
            <w:shd w:val="clear" w:color="000000" w:fill="FFFFFF"/>
            <w:noWrap/>
            <w:vAlign w:val="bottom"/>
            <w:hideMark/>
          </w:tcPr>
          <w:p w14:paraId="170696C3" w14:textId="77777777" w:rsidR="00F8254F" w:rsidRPr="00F8254F" w:rsidRDefault="00F8254F" w:rsidP="00F8254F">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1402" w:type="dxa"/>
            <w:tcBorders>
              <w:top w:val="nil"/>
              <w:left w:val="nil"/>
              <w:bottom w:val="nil"/>
              <w:right w:val="nil"/>
            </w:tcBorders>
            <w:shd w:val="clear" w:color="000000" w:fill="FFFFFF"/>
            <w:noWrap/>
            <w:vAlign w:val="bottom"/>
            <w:hideMark/>
          </w:tcPr>
          <w:p w14:paraId="72D28583" w14:textId="77777777" w:rsidR="00F8254F" w:rsidRPr="00F8254F" w:rsidRDefault="00F8254F" w:rsidP="00F8254F">
            <w:pPr>
              <w:widowControl/>
              <w:autoSpaceDE/>
              <w:autoSpaceDN/>
              <w:rPr>
                <w:rFonts w:eastAsia="Times New Roman"/>
                <w:color w:val="FF0000"/>
                <w:sz w:val="24"/>
                <w:szCs w:val="24"/>
                <w:lang w:val="en-IE" w:eastAsia="en-IE"/>
              </w:rPr>
            </w:pPr>
            <w:r w:rsidRPr="00F8254F">
              <w:rPr>
                <w:rFonts w:eastAsia="Times New Roman"/>
                <w:color w:val="FF0000"/>
                <w:sz w:val="24"/>
                <w:szCs w:val="24"/>
                <w:lang w:val="en-IE" w:eastAsia="en-IE"/>
              </w:rPr>
              <w:t> </w:t>
            </w:r>
          </w:p>
        </w:tc>
        <w:tc>
          <w:tcPr>
            <w:tcW w:w="4427" w:type="dxa"/>
            <w:tcBorders>
              <w:top w:val="nil"/>
              <w:left w:val="nil"/>
              <w:bottom w:val="nil"/>
              <w:right w:val="nil"/>
            </w:tcBorders>
            <w:shd w:val="clear" w:color="000000" w:fill="FFFFFF"/>
            <w:noWrap/>
            <w:vAlign w:val="bottom"/>
            <w:hideMark/>
          </w:tcPr>
          <w:p w14:paraId="1158E828" w14:textId="77777777" w:rsidR="00F8254F" w:rsidRPr="00F8254F" w:rsidRDefault="00F8254F" w:rsidP="00F8254F">
            <w:pPr>
              <w:widowControl/>
              <w:autoSpaceDE/>
              <w:autoSpaceDN/>
              <w:rPr>
                <w:rFonts w:eastAsia="Times New Roman"/>
                <w:color w:val="FF0000"/>
                <w:sz w:val="24"/>
                <w:szCs w:val="24"/>
                <w:lang w:val="en-IE" w:eastAsia="en-IE"/>
              </w:rPr>
            </w:pPr>
            <w:r w:rsidRPr="00F8254F">
              <w:rPr>
                <w:rFonts w:eastAsia="Times New Roman"/>
                <w:color w:val="FF0000"/>
                <w:sz w:val="24"/>
                <w:szCs w:val="24"/>
                <w:lang w:val="en-IE" w:eastAsia="en-IE"/>
              </w:rPr>
              <w:t> </w:t>
            </w:r>
          </w:p>
        </w:tc>
        <w:tc>
          <w:tcPr>
            <w:tcW w:w="1683" w:type="dxa"/>
            <w:tcBorders>
              <w:top w:val="nil"/>
              <w:left w:val="nil"/>
              <w:bottom w:val="nil"/>
              <w:right w:val="nil"/>
            </w:tcBorders>
            <w:shd w:val="clear" w:color="000000" w:fill="FFFFFF"/>
            <w:noWrap/>
            <w:vAlign w:val="bottom"/>
            <w:hideMark/>
          </w:tcPr>
          <w:p w14:paraId="1ACEF9DC" w14:textId="77777777" w:rsidR="00F8254F" w:rsidRPr="00F8254F" w:rsidRDefault="00F8254F" w:rsidP="00F8254F">
            <w:pPr>
              <w:widowControl/>
              <w:autoSpaceDE/>
              <w:autoSpaceDN/>
              <w:rPr>
                <w:rFonts w:eastAsia="Times New Roman"/>
                <w:color w:val="FF0000"/>
                <w:sz w:val="24"/>
                <w:szCs w:val="24"/>
                <w:lang w:val="en-IE" w:eastAsia="en-IE"/>
              </w:rPr>
            </w:pPr>
            <w:r w:rsidRPr="00F8254F">
              <w:rPr>
                <w:rFonts w:eastAsia="Times New Roman"/>
                <w:color w:val="FF0000"/>
                <w:sz w:val="24"/>
                <w:szCs w:val="24"/>
                <w:lang w:val="en-IE" w:eastAsia="en-IE"/>
              </w:rPr>
              <w:t> </w:t>
            </w:r>
          </w:p>
        </w:tc>
        <w:tc>
          <w:tcPr>
            <w:tcW w:w="1402" w:type="dxa"/>
            <w:tcBorders>
              <w:top w:val="nil"/>
              <w:left w:val="nil"/>
              <w:bottom w:val="nil"/>
              <w:right w:val="nil"/>
            </w:tcBorders>
            <w:shd w:val="clear" w:color="000000" w:fill="FFFFFF"/>
            <w:noWrap/>
            <w:vAlign w:val="bottom"/>
            <w:hideMark/>
          </w:tcPr>
          <w:p w14:paraId="115430A9" w14:textId="77777777" w:rsidR="00F8254F" w:rsidRPr="00F8254F" w:rsidRDefault="00F8254F" w:rsidP="00F8254F">
            <w:pPr>
              <w:widowControl/>
              <w:autoSpaceDE/>
              <w:autoSpaceDN/>
              <w:rPr>
                <w:rFonts w:eastAsia="Times New Roman"/>
                <w:color w:val="FF0000"/>
                <w:sz w:val="24"/>
                <w:szCs w:val="24"/>
                <w:lang w:val="en-IE" w:eastAsia="en-IE"/>
              </w:rPr>
            </w:pPr>
            <w:r w:rsidRPr="00F8254F">
              <w:rPr>
                <w:rFonts w:eastAsia="Times New Roman"/>
                <w:color w:val="FF0000"/>
                <w:sz w:val="24"/>
                <w:szCs w:val="24"/>
                <w:lang w:val="en-IE" w:eastAsia="en-IE"/>
              </w:rPr>
              <w:t> </w:t>
            </w:r>
          </w:p>
        </w:tc>
      </w:tr>
      <w:tr w:rsidR="00F8254F" w:rsidRPr="00F8254F" w14:paraId="3A947969" w14:textId="77777777" w:rsidTr="00F8254F">
        <w:trPr>
          <w:trHeight w:val="315"/>
        </w:trPr>
        <w:tc>
          <w:tcPr>
            <w:tcW w:w="446" w:type="dxa"/>
            <w:tcBorders>
              <w:top w:val="nil"/>
              <w:left w:val="nil"/>
              <w:bottom w:val="nil"/>
              <w:right w:val="nil"/>
            </w:tcBorders>
            <w:shd w:val="clear" w:color="000000" w:fill="FFFFFF"/>
            <w:noWrap/>
            <w:vAlign w:val="bottom"/>
            <w:hideMark/>
          </w:tcPr>
          <w:p w14:paraId="30970D3C" w14:textId="77777777" w:rsidR="00F8254F" w:rsidRPr="00F8254F" w:rsidRDefault="00F8254F" w:rsidP="00F8254F">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lastRenderedPageBreak/>
              <w:t> </w:t>
            </w:r>
          </w:p>
        </w:tc>
        <w:tc>
          <w:tcPr>
            <w:tcW w:w="1402" w:type="dxa"/>
            <w:tcBorders>
              <w:top w:val="nil"/>
              <w:left w:val="nil"/>
              <w:bottom w:val="nil"/>
              <w:right w:val="nil"/>
            </w:tcBorders>
            <w:noWrap/>
            <w:vAlign w:val="bottom"/>
            <w:hideMark/>
          </w:tcPr>
          <w:p w14:paraId="2DE38998" w14:textId="0EF64CBC" w:rsidR="00F8254F" w:rsidRPr="00F8254F" w:rsidRDefault="00F8254F" w:rsidP="00F8254F">
            <w:pPr>
              <w:widowControl/>
              <w:autoSpaceDE/>
              <w:autoSpaceDN/>
              <w:rPr>
                <w:rFonts w:eastAsia="Times New Roman"/>
                <w:color w:val="000000"/>
                <w:lang w:val="en-IE" w:eastAsia="en-IE"/>
              </w:rPr>
            </w:pPr>
            <w:r w:rsidRPr="00F8254F">
              <w:rPr>
                <w:rFonts w:eastAsia="Times New Roman"/>
                <w:noProof/>
                <w:color w:val="000000"/>
                <w:lang w:val="en-IE" w:eastAsia="en-IE"/>
              </w:rPr>
              <w:drawing>
                <wp:anchor distT="0" distB="0" distL="114300" distR="114300" simplePos="0" relativeHeight="251730432" behindDoc="0" locked="0" layoutInCell="1" allowOverlap="1" wp14:anchorId="7CB66A9A" wp14:editId="55934CCE">
                  <wp:simplePos x="0" y="0"/>
                  <wp:positionH relativeFrom="column">
                    <wp:posOffset>0</wp:posOffset>
                  </wp:positionH>
                  <wp:positionV relativeFrom="paragraph">
                    <wp:posOffset>190500</wp:posOffset>
                  </wp:positionV>
                  <wp:extent cx="5010150" cy="2495550"/>
                  <wp:effectExtent l="0" t="0" r="0" b="0"/>
                  <wp:wrapNone/>
                  <wp:docPr id="2" name="Chart 33">
                    <a:extLst xmlns:a="http://schemas.openxmlformats.org/drawingml/2006/main">
                      <a:ext uri="{FF2B5EF4-FFF2-40B4-BE49-F238E27FC236}">
                        <a16:creationId xmlns:a16="http://schemas.microsoft.com/office/drawing/2014/main" id="{DF70E15D-7552-8B1D-D2EA-731A94344C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480"/>
            </w:tblGrid>
            <w:tr w:rsidR="00F8254F" w:rsidRPr="00F8254F" w14:paraId="7A0B9221" w14:textId="77777777">
              <w:trPr>
                <w:trHeight w:val="315"/>
                <w:tblCellSpacing w:w="0" w:type="dxa"/>
              </w:trPr>
              <w:tc>
                <w:tcPr>
                  <w:tcW w:w="1480" w:type="dxa"/>
                  <w:tcBorders>
                    <w:top w:val="nil"/>
                    <w:left w:val="nil"/>
                    <w:bottom w:val="nil"/>
                    <w:right w:val="nil"/>
                  </w:tcBorders>
                  <w:shd w:val="clear" w:color="000000" w:fill="FFFFFF"/>
                  <w:noWrap/>
                  <w:vAlign w:val="bottom"/>
                  <w:hideMark/>
                </w:tcPr>
                <w:p w14:paraId="0D225B0C" w14:textId="77777777" w:rsidR="00F8254F" w:rsidRPr="00F8254F" w:rsidRDefault="00F8254F" w:rsidP="00F8254F">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r>
          </w:tbl>
          <w:p w14:paraId="28F1F3BA" w14:textId="77777777" w:rsidR="00F8254F" w:rsidRPr="00F8254F" w:rsidRDefault="00F8254F" w:rsidP="00F8254F">
            <w:pPr>
              <w:widowControl/>
              <w:autoSpaceDE/>
              <w:autoSpaceDN/>
              <w:rPr>
                <w:rFonts w:eastAsia="Times New Roman"/>
                <w:color w:val="000000"/>
                <w:lang w:val="en-IE" w:eastAsia="en-IE"/>
              </w:rPr>
            </w:pPr>
          </w:p>
        </w:tc>
        <w:tc>
          <w:tcPr>
            <w:tcW w:w="4427" w:type="dxa"/>
            <w:tcBorders>
              <w:top w:val="nil"/>
              <w:left w:val="nil"/>
              <w:bottom w:val="nil"/>
              <w:right w:val="nil"/>
            </w:tcBorders>
            <w:shd w:val="clear" w:color="000000" w:fill="FFFFFF"/>
            <w:noWrap/>
            <w:vAlign w:val="bottom"/>
            <w:hideMark/>
          </w:tcPr>
          <w:p w14:paraId="651FE43C" w14:textId="77777777" w:rsidR="00F8254F" w:rsidRPr="00F8254F" w:rsidRDefault="00F8254F" w:rsidP="00F8254F">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1683" w:type="dxa"/>
            <w:tcBorders>
              <w:top w:val="nil"/>
              <w:left w:val="nil"/>
              <w:bottom w:val="nil"/>
              <w:right w:val="nil"/>
            </w:tcBorders>
            <w:shd w:val="clear" w:color="000000" w:fill="FFFFFF"/>
            <w:noWrap/>
            <w:vAlign w:val="bottom"/>
            <w:hideMark/>
          </w:tcPr>
          <w:p w14:paraId="1383BE72" w14:textId="77777777" w:rsidR="00F8254F" w:rsidRPr="00F8254F" w:rsidRDefault="00F8254F" w:rsidP="00F8254F">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1402" w:type="dxa"/>
            <w:tcBorders>
              <w:top w:val="nil"/>
              <w:left w:val="nil"/>
              <w:bottom w:val="nil"/>
              <w:right w:val="nil"/>
            </w:tcBorders>
            <w:shd w:val="clear" w:color="000000" w:fill="FFFFFF"/>
            <w:noWrap/>
            <w:vAlign w:val="bottom"/>
            <w:hideMark/>
          </w:tcPr>
          <w:p w14:paraId="402DDD6D" w14:textId="77777777" w:rsidR="00F8254F" w:rsidRPr="00F8254F" w:rsidRDefault="00F8254F" w:rsidP="00F8254F">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r>
      <w:tr w:rsidR="00F8254F" w:rsidRPr="00F8254F" w14:paraId="771FEE41" w14:textId="77777777" w:rsidTr="00F8254F">
        <w:trPr>
          <w:trHeight w:val="315"/>
        </w:trPr>
        <w:tc>
          <w:tcPr>
            <w:tcW w:w="446" w:type="dxa"/>
            <w:tcBorders>
              <w:top w:val="nil"/>
              <w:left w:val="nil"/>
              <w:bottom w:val="nil"/>
              <w:right w:val="nil"/>
            </w:tcBorders>
            <w:shd w:val="clear" w:color="000000" w:fill="FFFFFF"/>
            <w:noWrap/>
            <w:vAlign w:val="bottom"/>
            <w:hideMark/>
          </w:tcPr>
          <w:p w14:paraId="6D0290AD" w14:textId="77777777" w:rsidR="00F8254F" w:rsidRPr="00F8254F" w:rsidRDefault="00F8254F" w:rsidP="00F8254F">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5829" w:type="dxa"/>
            <w:gridSpan w:val="2"/>
            <w:tcBorders>
              <w:top w:val="nil"/>
              <w:left w:val="nil"/>
              <w:bottom w:val="nil"/>
              <w:right w:val="nil"/>
            </w:tcBorders>
            <w:shd w:val="clear" w:color="000000" w:fill="FFFFFF"/>
            <w:noWrap/>
            <w:vAlign w:val="bottom"/>
            <w:hideMark/>
          </w:tcPr>
          <w:p w14:paraId="16752D65" w14:textId="77777777" w:rsidR="00F8254F" w:rsidRPr="00F8254F" w:rsidRDefault="00F8254F" w:rsidP="00F8254F">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Confidential Information - Do Not Distribute</w:t>
            </w:r>
          </w:p>
        </w:tc>
        <w:tc>
          <w:tcPr>
            <w:tcW w:w="1683" w:type="dxa"/>
            <w:tcBorders>
              <w:top w:val="nil"/>
              <w:left w:val="nil"/>
              <w:bottom w:val="nil"/>
              <w:right w:val="nil"/>
            </w:tcBorders>
            <w:shd w:val="clear" w:color="000000" w:fill="FFFFFF"/>
            <w:noWrap/>
            <w:vAlign w:val="bottom"/>
            <w:hideMark/>
          </w:tcPr>
          <w:p w14:paraId="285B2893" w14:textId="77777777" w:rsidR="00F8254F" w:rsidRPr="00F8254F" w:rsidRDefault="00F8254F" w:rsidP="00F8254F">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1402" w:type="dxa"/>
            <w:tcBorders>
              <w:top w:val="nil"/>
              <w:left w:val="nil"/>
              <w:bottom w:val="nil"/>
              <w:right w:val="nil"/>
            </w:tcBorders>
            <w:shd w:val="clear" w:color="000000" w:fill="FFFFFF"/>
            <w:noWrap/>
            <w:vAlign w:val="bottom"/>
            <w:hideMark/>
          </w:tcPr>
          <w:p w14:paraId="4C3061AC" w14:textId="77777777" w:rsidR="00F8254F" w:rsidRPr="00F8254F" w:rsidRDefault="00F8254F" w:rsidP="00F8254F">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r>
      <w:tr w:rsidR="00F8254F" w:rsidRPr="00F8254F" w14:paraId="29428601" w14:textId="77777777" w:rsidTr="00F8254F">
        <w:trPr>
          <w:trHeight w:val="315"/>
        </w:trPr>
        <w:tc>
          <w:tcPr>
            <w:tcW w:w="446" w:type="dxa"/>
            <w:tcBorders>
              <w:top w:val="nil"/>
              <w:left w:val="nil"/>
              <w:bottom w:val="single" w:sz="4" w:space="0" w:color="8E9297"/>
              <w:right w:val="nil"/>
            </w:tcBorders>
            <w:shd w:val="clear" w:color="000000" w:fill="FFFFFF"/>
            <w:noWrap/>
            <w:vAlign w:val="bottom"/>
            <w:hideMark/>
          </w:tcPr>
          <w:p w14:paraId="1F042D99" w14:textId="77777777" w:rsidR="00F8254F" w:rsidRPr="00F8254F" w:rsidRDefault="00F8254F" w:rsidP="00F8254F">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7512" w:type="dxa"/>
            <w:gridSpan w:val="3"/>
            <w:tcBorders>
              <w:top w:val="nil"/>
              <w:left w:val="nil"/>
              <w:bottom w:val="single" w:sz="4" w:space="0" w:color="8E9297"/>
              <w:right w:val="nil"/>
            </w:tcBorders>
            <w:shd w:val="clear" w:color="000000" w:fill="FFFFFF"/>
            <w:noWrap/>
            <w:vAlign w:val="bottom"/>
            <w:hideMark/>
          </w:tcPr>
          <w:p w14:paraId="7E561554" w14:textId="77777777" w:rsidR="00F8254F" w:rsidRPr="00F8254F" w:rsidRDefault="00F8254F" w:rsidP="00F8254F">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Copyright © 2000-2024 salesforce.com, inc. All rights reserved.</w:t>
            </w:r>
          </w:p>
        </w:tc>
        <w:tc>
          <w:tcPr>
            <w:tcW w:w="1402" w:type="dxa"/>
            <w:tcBorders>
              <w:top w:val="nil"/>
              <w:left w:val="nil"/>
              <w:bottom w:val="single" w:sz="4" w:space="0" w:color="8E9297"/>
              <w:right w:val="nil"/>
            </w:tcBorders>
            <w:shd w:val="clear" w:color="000000" w:fill="FFFFFF"/>
            <w:noWrap/>
            <w:vAlign w:val="bottom"/>
            <w:hideMark/>
          </w:tcPr>
          <w:p w14:paraId="477D340C" w14:textId="77777777" w:rsidR="00F8254F" w:rsidRPr="00F8254F" w:rsidRDefault="00F8254F" w:rsidP="00F8254F">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r>
      <w:tr w:rsidR="00F8254F" w:rsidRPr="00F8254F" w14:paraId="4ADD3EC7" w14:textId="77777777" w:rsidTr="00F8254F">
        <w:trPr>
          <w:trHeight w:val="300"/>
        </w:trPr>
        <w:tc>
          <w:tcPr>
            <w:tcW w:w="446" w:type="dxa"/>
            <w:tcBorders>
              <w:top w:val="nil"/>
              <w:left w:val="nil"/>
              <w:bottom w:val="nil"/>
              <w:right w:val="nil"/>
            </w:tcBorders>
            <w:noWrap/>
            <w:vAlign w:val="bottom"/>
            <w:hideMark/>
          </w:tcPr>
          <w:p w14:paraId="781B9F70" w14:textId="77777777" w:rsidR="00F8254F" w:rsidRPr="00F8254F" w:rsidRDefault="00F8254F" w:rsidP="00F8254F">
            <w:pPr>
              <w:widowControl/>
              <w:autoSpaceDE/>
              <w:autoSpaceDN/>
              <w:rPr>
                <w:rFonts w:eastAsia="Times New Roman"/>
                <w:color w:val="56585B"/>
                <w:sz w:val="24"/>
                <w:szCs w:val="24"/>
                <w:lang w:val="en-IE" w:eastAsia="en-IE"/>
              </w:rPr>
            </w:pPr>
          </w:p>
        </w:tc>
        <w:tc>
          <w:tcPr>
            <w:tcW w:w="1402" w:type="dxa"/>
            <w:tcBorders>
              <w:top w:val="nil"/>
              <w:left w:val="nil"/>
              <w:bottom w:val="nil"/>
              <w:right w:val="nil"/>
            </w:tcBorders>
            <w:noWrap/>
            <w:vAlign w:val="bottom"/>
            <w:hideMark/>
          </w:tcPr>
          <w:p w14:paraId="56C08C0A"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427" w:type="dxa"/>
            <w:tcBorders>
              <w:top w:val="nil"/>
              <w:left w:val="nil"/>
              <w:bottom w:val="nil"/>
              <w:right w:val="nil"/>
            </w:tcBorders>
            <w:noWrap/>
            <w:vAlign w:val="bottom"/>
            <w:hideMark/>
          </w:tcPr>
          <w:p w14:paraId="33C93B51"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683" w:type="dxa"/>
            <w:tcBorders>
              <w:top w:val="nil"/>
              <w:left w:val="nil"/>
              <w:bottom w:val="nil"/>
              <w:right w:val="nil"/>
            </w:tcBorders>
            <w:noWrap/>
            <w:vAlign w:val="bottom"/>
            <w:hideMark/>
          </w:tcPr>
          <w:p w14:paraId="49F56A8B"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67052159"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r>
      <w:tr w:rsidR="00F8254F" w:rsidRPr="00F8254F" w14:paraId="340895D7" w14:textId="77777777" w:rsidTr="00F8254F">
        <w:trPr>
          <w:trHeight w:val="300"/>
        </w:trPr>
        <w:tc>
          <w:tcPr>
            <w:tcW w:w="446" w:type="dxa"/>
            <w:tcBorders>
              <w:top w:val="nil"/>
              <w:left w:val="nil"/>
              <w:bottom w:val="nil"/>
              <w:right w:val="nil"/>
            </w:tcBorders>
            <w:noWrap/>
            <w:vAlign w:val="bottom"/>
            <w:hideMark/>
          </w:tcPr>
          <w:p w14:paraId="24BE4444"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324DB4BA"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427" w:type="dxa"/>
            <w:tcBorders>
              <w:top w:val="nil"/>
              <w:left w:val="nil"/>
              <w:bottom w:val="nil"/>
              <w:right w:val="nil"/>
            </w:tcBorders>
            <w:noWrap/>
            <w:vAlign w:val="bottom"/>
            <w:hideMark/>
          </w:tcPr>
          <w:p w14:paraId="6A1B1D1B"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683" w:type="dxa"/>
            <w:tcBorders>
              <w:top w:val="nil"/>
              <w:left w:val="nil"/>
              <w:bottom w:val="nil"/>
              <w:right w:val="nil"/>
            </w:tcBorders>
            <w:noWrap/>
            <w:vAlign w:val="bottom"/>
            <w:hideMark/>
          </w:tcPr>
          <w:p w14:paraId="2D389756"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6F1281C0"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r>
      <w:tr w:rsidR="00F8254F" w:rsidRPr="00F8254F" w14:paraId="3AA5D70B" w14:textId="77777777" w:rsidTr="00F8254F">
        <w:trPr>
          <w:trHeight w:val="300"/>
        </w:trPr>
        <w:tc>
          <w:tcPr>
            <w:tcW w:w="446" w:type="dxa"/>
            <w:tcBorders>
              <w:top w:val="nil"/>
              <w:left w:val="nil"/>
              <w:bottom w:val="nil"/>
              <w:right w:val="nil"/>
            </w:tcBorders>
            <w:noWrap/>
            <w:vAlign w:val="bottom"/>
            <w:hideMark/>
          </w:tcPr>
          <w:p w14:paraId="486932F2"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06D43F97"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427" w:type="dxa"/>
            <w:tcBorders>
              <w:top w:val="nil"/>
              <w:left w:val="nil"/>
              <w:bottom w:val="nil"/>
              <w:right w:val="nil"/>
            </w:tcBorders>
            <w:noWrap/>
            <w:vAlign w:val="bottom"/>
            <w:hideMark/>
          </w:tcPr>
          <w:p w14:paraId="179836E2"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683" w:type="dxa"/>
            <w:tcBorders>
              <w:top w:val="nil"/>
              <w:left w:val="nil"/>
              <w:bottom w:val="nil"/>
              <w:right w:val="nil"/>
            </w:tcBorders>
            <w:noWrap/>
            <w:vAlign w:val="bottom"/>
            <w:hideMark/>
          </w:tcPr>
          <w:p w14:paraId="457E4A54"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18F64445"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r>
      <w:tr w:rsidR="00F8254F" w:rsidRPr="00F8254F" w14:paraId="78D27037" w14:textId="77777777" w:rsidTr="00F8254F">
        <w:trPr>
          <w:trHeight w:val="300"/>
        </w:trPr>
        <w:tc>
          <w:tcPr>
            <w:tcW w:w="446" w:type="dxa"/>
            <w:tcBorders>
              <w:top w:val="nil"/>
              <w:left w:val="nil"/>
              <w:bottom w:val="nil"/>
              <w:right w:val="nil"/>
            </w:tcBorders>
            <w:noWrap/>
            <w:vAlign w:val="bottom"/>
            <w:hideMark/>
          </w:tcPr>
          <w:p w14:paraId="0737A1E2"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7C4A0941"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427" w:type="dxa"/>
            <w:tcBorders>
              <w:top w:val="nil"/>
              <w:left w:val="nil"/>
              <w:bottom w:val="nil"/>
              <w:right w:val="nil"/>
            </w:tcBorders>
            <w:noWrap/>
            <w:vAlign w:val="bottom"/>
            <w:hideMark/>
          </w:tcPr>
          <w:p w14:paraId="3F51FE9F"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683" w:type="dxa"/>
            <w:tcBorders>
              <w:top w:val="nil"/>
              <w:left w:val="nil"/>
              <w:bottom w:val="nil"/>
              <w:right w:val="nil"/>
            </w:tcBorders>
            <w:noWrap/>
            <w:vAlign w:val="bottom"/>
            <w:hideMark/>
          </w:tcPr>
          <w:p w14:paraId="47A1E4EA"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28D7C5F7"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r>
      <w:tr w:rsidR="00F8254F" w:rsidRPr="00F8254F" w14:paraId="4FD8F7E7" w14:textId="77777777" w:rsidTr="00F8254F">
        <w:trPr>
          <w:trHeight w:val="300"/>
        </w:trPr>
        <w:tc>
          <w:tcPr>
            <w:tcW w:w="446" w:type="dxa"/>
            <w:tcBorders>
              <w:top w:val="nil"/>
              <w:left w:val="nil"/>
              <w:bottom w:val="nil"/>
              <w:right w:val="nil"/>
            </w:tcBorders>
            <w:noWrap/>
            <w:vAlign w:val="bottom"/>
            <w:hideMark/>
          </w:tcPr>
          <w:p w14:paraId="3C27E5DE"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61AA4119"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427" w:type="dxa"/>
            <w:tcBorders>
              <w:top w:val="nil"/>
              <w:left w:val="nil"/>
              <w:bottom w:val="nil"/>
              <w:right w:val="nil"/>
            </w:tcBorders>
            <w:noWrap/>
            <w:vAlign w:val="bottom"/>
            <w:hideMark/>
          </w:tcPr>
          <w:p w14:paraId="5B9058E9"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683" w:type="dxa"/>
            <w:tcBorders>
              <w:top w:val="nil"/>
              <w:left w:val="nil"/>
              <w:bottom w:val="nil"/>
              <w:right w:val="nil"/>
            </w:tcBorders>
            <w:noWrap/>
            <w:vAlign w:val="bottom"/>
            <w:hideMark/>
          </w:tcPr>
          <w:p w14:paraId="4BAFD403"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33654A1D"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r>
      <w:tr w:rsidR="00F8254F" w:rsidRPr="00F8254F" w14:paraId="3BA6CAED" w14:textId="77777777" w:rsidTr="00F8254F">
        <w:trPr>
          <w:trHeight w:val="300"/>
        </w:trPr>
        <w:tc>
          <w:tcPr>
            <w:tcW w:w="446" w:type="dxa"/>
            <w:tcBorders>
              <w:top w:val="nil"/>
              <w:left w:val="nil"/>
              <w:bottom w:val="nil"/>
              <w:right w:val="nil"/>
            </w:tcBorders>
            <w:noWrap/>
            <w:vAlign w:val="bottom"/>
            <w:hideMark/>
          </w:tcPr>
          <w:p w14:paraId="51AB29B1"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2E6B3DCC"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427" w:type="dxa"/>
            <w:tcBorders>
              <w:top w:val="nil"/>
              <w:left w:val="nil"/>
              <w:bottom w:val="nil"/>
              <w:right w:val="nil"/>
            </w:tcBorders>
            <w:noWrap/>
            <w:vAlign w:val="bottom"/>
            <w:hideMark/>
          </w:tcPr>
          <w:p w14:paraId="632E946C"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683" w:type="dxa"/>
            <w:tcBorders>
              <w:top w:val="nil"/>
              <w:left w:val="nil"/>
              <w:bottom w:val="nil"/>
              <w:right w:val="nil"/>
            </w:tcBorders>
            <w:noWrap/>
            <w:vAlign w:val="bottom"/>
            <w:hideMark/>
          </w:tcPr>
          <w:p w14:paraId="0D00E0DC"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75BF016E"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r>
      <w:tr w:rsidR="00F8254F" w:rsidRPr="00F8254F" w14:paraId="496202E8" w14:textId="77777777" w:rsidTr="00F8254F">
        <w:trPr>
          <w:trHeight w:val="300"/>
        </w:trPr>
        <w:tc>
          <w:tcPr>
            <w:tcW w:w="446" w:type="dxa"/>
            <w:tcBorders>
              <w:top w:val="nil"/>
              <w:left w:val="nil"/>
              <w:bottom w:val="nil"/>
              <w:right w:val="nil"/>
            </w:tcBorders>
            <w:noWrap/>
            <w:vAlign w:val="bottom"/>
            <w:hideMark/>
          </w:tcPr>
          <w:p w14:paraId="08C3CA95"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5A3F597E"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427" w:type="dxa"/>
            <w:tcBorders>
              <w:top w:val="nil"/>
              <w:left w:val="nil"/>
              <w:bottom w:val="nil"/>
              <w:right w:val="nil"/>
            </w:tcBorders>
            <w:noWrap/>
            <w:vAlign w:val="bottom"/>
            <w:hideMark/>
          </w:tcPr>
          <w:p w14:paraId="4B592CC9"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683" w:type="dxa"/>
            <w:tcBorders>
              <w:top w:val="nil"/>
              <w:left w:val="nil"/>
              <w:bottom w:val="nil"/>
              <w:right w:val="nil"/>
            </w:tcBorders>
            <w:noWrap/>
            <w:vAlign w:val="bottom"/>
            <w:hideMark/>
          </w:tcPr>
          <w:p w14:paraId="3717F815"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2D950809"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r>
      <w:tr w:rsidR="00F8254F" w:rsidRPr="00F8254F" w14:paraId="26CBFC18" w14:textId="77777777" w:rsidTr="00F8254F">
        <w:trPr>
          <w:trHeight w:val="300"/>
        </w:trPr>
        <w:tc>
          <w:tcPr>
            <w:tcW w:w="446" w:type="dxa"/>
            <w:tcBorders>
              <w:top w:val="nil"/>
              <w:left w:val="nil"/>
              <w:bottom w:val="nil"/>
              <w:right w:val="nil"/>
            </w:tcBorders>
            <w:noWrap/>
            <w:vAlign w:val="bottom"/>
            <w:hideMark/>
          </w:tcPr>
          <w:p w14:paraId="50165C9E"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04EBE72E"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427" w:type="dxa"/>
            <w:tcBorders>
              <w:top w:val="nil"/>
              <w:left w:val="nil"/>
              <w:bottom w:val="nil"/>
              <w:right w:val="nil"/>
            </w:tcBorders>
            <w:noWrap/>
            <w:vAlign w:val="bottom"/>
            <w:hideMark/>
          </w:tcPr>
          <w:p w14:paraId="691071A7"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683" w:type="dxa"/>
            <w:tcBorders>
              <w:top w:val="nil"/>
              <w:left w:val="nil"/>
              <w:bottom w:val="nil"/>
              <w:right w:val="nil"/>
            </w:tcBorders>
            <w:noWrap/>
            <w:vAlign w:val="bottom"/>
            <w:hideMark/>
          </w:tcPr>
          <w:p w14:paraId="36E4F85F"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09193326"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r>
      <w:tr w:rsidR="00F8254F" w:rsidRPr="00F8254F" w14:paraId="278065C2" w14:textId="77777777" w:rsidTr="00F8254F">
        <w:trPr>
          <w:trHeight w:val="300"/>
        </w:trPr>
        <w:tc>
          <w:tcPr>
            <w:tcW w:w="446" w:type="dxa"/>
            <w:tcBorders>
              <w:top w:val="nil"/>
              <w:left w:val="nil"/>
              <w:bottom w:val="nil"/>
              <w:right w:val="nil"/>
            </w:tcBorders>
            <w:noWrap/>
            <w:vAlign w:val="bottom"/>
            <w:hideMark/>
          </w:tcPr>
          <w:p w14:paraId="7A92DC89"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6F238055"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427" w:type="dxa"/>
            <w:tcBorders>
              <w:top w:val="nil"/>
              <w:left w:val="nil"/>
              <w:bottom w:val="nil"/>
              <w:right w:val="nil"/>
            </w:tcBorders>
            <w:noWrap/>
            <w:vAlign w:val="bottom"/>
            <w:hideMark/>
          </w:tcPr>
          <w:p w14:paraId="3FFF33CA"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683" w:type="dxa"/>
            <w:tcBorders>
              <w:top w:val="nil"/>
              <w:left w:val="nil"/>
              <w:bottom w:val="nil"/>
              <w:right w:val="nil"/>
            </w:tcBorders>
            <w:noWrap/>
            <w:vAlign w:val="bottom"/>
            <w:hideMark/>
          </w:tcPr>
          <w:p w14:paraId="3C72B06A"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16E698CB"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r>
      <w:tr w:rsidR="00F8254F" w:rsidRPr="00F8254F" w14:paraId="50935AA6" w14:textId="77777777" w:rsidTr="00F8254F">
        <w:trPr>
          <w:trHeight w:val="300"/>
        </w:trPr>
        <w:tc>
          <w:tcPr>
            <w:tcW w:w="446" w:type="dxa"/>
            <w:tcBorders>
              <w:top w:val="nil"/>
              <w:left w:val="nil"/>
              <w:bottom w:val="nil"/>
              <w:right w:val="nil"/>
            </w:tcBorders>
            <w:noWrap/>
            <w:vAlign w:val="bottom"/>
            <w:hideMark/>
          </w:tcPr>
          <w:p w14:paraId="03CC9E4B"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5BE15C6A"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427" w:type="dxa"/>
            <w:tcBorders>
              <w:top w:val="nil"/>
              <w:left w:val="nil"/>
              <w:bottom w:val="nil"/>
              <w:right w:val="nil"/>
            </w:tcBorders>
            <w:noWrap/>
            <w:vAlign w:val="bottom"/>
            <w:hideMark/>
          </w:tcPr>
          <w:p w14:paraId="6FA33F0C"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683" w:type="dxa"/>
            <w:tcBorders>
              <w:top w:val="nil"/>
              <w:left w:val="nil"/>
              <w:bottom w:val="nil"/>
              <w:right w:val="nil"/>
            </w:tcBorders>
            <w:noWrap/>
            <w:vAlign w:val="bottom"/>
            <w:hideMark/>
          </w:tcPr>
          <w:p w14:paraId="64B6A8D1"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4E7744B3"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r>
      <w:tr w:rsidR="00F8254F" w:rsidRPr="00F8254F" w14:paraId="1C87911C" w14:textId="77777777" w:rsidTr="00F8254F">
        <w:trPr>
          <w:trHeight w:val="300"/>
        </w:trPr>
        <w:tc>
          <w:tcPr>
            <w:tcW w:w="446" w:type="dxa"/>
            <w:tcBorders>
              <w:top w:val="nil"/>
              <w:left w:val="nil"/>
              <w:bottom w:val="nil"/>
              <w:right w:val="nil"/>
            </w:tcBorders>
            <w:noWrap/>
            <w:vAlign w:val="bottom"/>
            <w:hideMark/>
          </w:tcPr>
          <w:p w14:paraId="4009610E"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42DD2C41"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427" w:type="dxa"/>
            <w:tcBorders>
              <w:top w:val="nil"/>
              <w:left w:val="nil"/>
              <w:bottom w:val="nil"/>
              <w:right w:val="nil"/>
            </w:tcBorders>
            <w:noWrap/>
            <w:vAlign w:val="bottom"/>
            <w:hideMark/>
          </w:tcPr>
          <w:p w14:paraId="39F78F1B"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683" w:type="dxa"/>
            <w:tcBorders>
              <w:top w:val="nil"/>
              <w:left w:val="nil"/>
              <w:bottom w:val="nil"/>
              <w:right w:val="nil"/>
            </w:tcBorders>
            <w:noWrap/>
            <w:vAlign w:val="bottom"/>
            <w:hideMark/>
          </w:tcPr>
          <w:p w14:paraId="6939E250"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6CABF94B"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r>
      <w:tr w:rsidR="00F8254F" w:rsidRPr="00F8254F" w14:paraId="2D8A7D8F" w14:textId="77777777" w:rsidTr="00F8254F">
        <w:trPr>
          <w:trHeight w:val="300"/>
        </w:trPr>
        <w:tc>
          <w:tcPr>
            <w:tcW w:w="446" w:type="dxa"/>
            <w:tcBorders>
              <w:top w:val="nil"/>
              <w:left w:val="nil"/>
              <w:bottom w:val="nil"/>
              <w:right w:val="nil"/>
            </w:tcBorders>
            <w:noWrap/>
            <w:vAlign w:val="bottom"/>
            <w:hideMark/>
          </w:tcPr>
          <w:p w14:paraId="17D69127"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1D8B3E91"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427" w:type="dxa"/>
            <w:tcBorders>
              <w:top w:val="nil"/>
              <w:left w:val="nil"/>
              <w:bottom w:val="nil"/>
              <w:right w:val="nil"/>
            </w:tcBorders>
            <w:noWrap/>
            <w:vAlign w:val="bottom"/>
            <w:hideMark/>
          </w:tcPr>
          <w:p w14:paraId="01EBF967"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683" w:type="dxa"/>
            <w:tcBorders>
              <w:top w:val="nil"/>
              <w:left w:val="nil"/>
              <w:bottom w:val="nil"/>
              <w:right w:val="nil"/>
            </w:tcBorders>
            <w:noWrap/>
            <w:vAlign w:val="bottom"/>
            <w:hideMark/>
          </w:tcPr>
          <w:p w14:paraId="54CB84C9"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1EB1FED9"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r>
      <w:tr w:rsidR="00F8254F" w:rsidRPr="00F8254F" w14:paraId="7ECBEC7E" w14:textId="77777777" w:rsidTr="00F8254F">
        <w:trPr>
          <w:trHeight w:val="300"/>
        </w:trPr>
        <w:tc>
          <w:tcPr>
            <w:tcW w:w="446" w:type="dxa"/>
            <w:tcBorders>
              <w:top w:val="nil"/>
              <w:left w:val="nil"/>
              <w:bottom w:val="nil"/>
              <w:right w:val="nil"/>
            </w:tcBorders>
            <w:noWrap/>
            <w:vAlign w:val="bottom"/>
            <w:hideMark/>
          </w:tcPr>
          <w:p w14:paraId="34FFAFAA"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5002E8FE" w14:textId="74E0B2CC" w:rsidR="00F8254F" w:rsidRPr="00F8254F" w:rsidRDefault="00F8254F" w:rsidP="00F8254F">
            <w:pPr>
              <w:widowControl/>
              <w:autoSpaceDE/>
              <w:autoSpaceDN/>
              <w:rPr>
                <w:rFonts w:eastAsia="Times New Roman"/>
                <w:color w:val="000000"/>
                <w:lang w:val="en-IE" w:eastAsia="en-IE"/>
              </w:rPr>
            </w:pPr>
            <w:r w:rsidRPr="00F8254F">
              <w:rPr>
                <w:rFonts w:eastAsia="Times New Roman"/>
                <w:noProof/>
                <w:color w:val="000000"/>
                <w:lang w:val="en-IE" w:eastAsia="en-IE"/>
              </w:rPr>
              <w:drawing>
                <wp:anchor distT="0" distB="0" distL="114300" distR="114300" simplePos="0" relativeHeight="251731456" behindDoc="0" locked="0" layoutInCell="1" allowOverlap="1" wp14:anchorId="7D247EC4" wp14:editId="724FA7AE">
                  <wp:simplePos x="0" y="0"/>
                  <wp:positionH relativeFrom="column">
                    <wp:posOffset>9525</wp:posOffset>
                  </wp:positionH>
                  <wp:positionV relativeFrom="paragraph">
                    <wp:posOffset>9525</wp:posOffset>
                  </wp:positionV>
                  <wp:extent cx="5000625" cy="2266950"/>
                  <wp:effectExtent l="0" t="0" r="0" b="0"/>
                  <wp:wrapNone/>
                  <wp:docPr id="846937645" name="Chart 32">
                    <a:extLst xmlns:a="http://schemas.openxmlformats.org/drawingml/2006/main">
                      <a:ext uri="{FF2B5EF4-FFF2-40B4-BE49-F238E27FC236}">
                        <a16:creationId xmlns:a16="http://schemas.microsoft.com/office/drawing/2014/main" id="{11446B4C-D9B6-E9C4-3DE8-DA6825ADE3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480"/>
            </w:tblGrid>
            <w:tr w:rsidR="00F8254F" w:rsidRPr="00F8254F" w14:paraId="1E4ECC82" w14:textId="77777777">
              <w:trPr>
                <w:trHeight w:val="300"/>
                <w:tblCellSpacing w:w="0" w:type="dxa"/>
              </w:trPr>
              <w:tc>
                <w:tcPr>
                  <w:tcW w:w="1480" w:type="dxa"/>
                  <w:tcBorders>
                    <w:top w:val="nil"/>
                    <w:left w:val="nil"/>
                    <w:bottom w:val="nil"/>
                    <w:right w:val="nil"/>
                  </w:tcBorders>
                  <w:noWrap/>
                  <w:vAlign w:val="bottom"/>
                  <w:hideMark/>
                </w:tcPr>
                <w:p w14:paraId="1AB1491E" w14:textId="77777777" w:rsidR="00F8254F" w:rsidRPr="00F8254F" w:rsidRDefault="00F8254F" w:rsidP="00F8254F">
                  <w:pPr>
                    <w:widowControl/>
                    <w:autoSpaceDE/>
                    <w:autoSpaceDN/>
                    <w:rPr>
                      <w:rFonts w:eastAsia="Times New Roman"/>
                      <w:color w:val="000000"/>
                      <w:lang w:val="en-IE" w:eastAsia="en-IE"/>
                    </w:rPr>
                  </w:pPr>
                </w:p>
              </w:tc>
            </w:tr>
          </w:tbl>
          <w:p w14:paraId="50084B14" w14:textId="77777777" w:rsidR="00F8254F" w:rsidRPr="00F8254F" w:rsidRDefault="00F8254F" w:rsidP="00F8254F">
            <w:pPr>
              <w:widowControl/>
              <w:autoSpaceDE/>
              <w:autoSpaceDN/>
              <w:rPr>
                <w:rFonts w:eastAsia="Times New Roman"/>
                <w:color w:val="000000"/>
                <w:lang w:val="en-IE" w:eastAsia="en-IE"/>
              </w:rPr>
            </w:pPr>
          </w:p>
        </w:tc>
        <w:tc>
          <w:tcPr>
            <w:tcW w:w="4427" w:type="dxa"/>
            <w:tcBorders>
              <w:top w:val="nil"/>
              <w:left w:val="nil"/>
              <w:bottom w:val="nil"/>
              <w:right w:val="nil"/>
            </w:tcBorders>
            <w:noWrap/>
            <w:vAlign w:val="bottom"/>
            <w:hideMark/>
          </w:tcPr>
          <w:p w14:paraId="69350C6A"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683" w:type="dxa"/>
            <w:tcBorders>
              <w:top w:val="nil"/>
              <w:left w:val="nil"/>
              <w:bottom w:val="nil"/>
              <w:right w:val="nil"/>
            </w:tcBorders>
            <w:noWrap/>
            <w:vAlign w:val="bottom"/>
            <w:hideMark/>
          </w:tcPr>
          <w:p w14:paraId="332A29A8"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738CE220"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r>
      <w:tr w:rsidR="00F8254F" w:rsidRPr="00F8254F" w14:paraId="63C0AF57" w14:textId="77777777" w:rsidTr="00F8254F">
        <w:trPr>
          <w:trHeight w:val="300"/>
        </w:trPr>
        <w:tc>
          <w:tcPr>
            <w:tcW w:w="446" w:type="dxa"/>
            <w:tcBorders>
              <w:top w:val="nil"/>
              <w:left w:val="nil"/>
              <w:bottom w:val="nil"/>
              <w:right w:val="nil"/>
            </w:tcBorders>
            <w:noWrap/>
            <w:vAlign w:val="bottom"/>
            <w:hideMark/>
          </w:tcPr>
          <w:p w14:paraId="703C9C2D"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604054AB"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427" w:type="dxa"/>
            <w:tcBorders>
              <w:top w:val="nil"/>
              <w:left w:val="nil"/>
              <w:bottom w:val="nil"/>
              <w:right w:val="nil"/>
            </w:tcBorders>
            <w:noWrap/>
            <w:vAlign w:val="bottom"/>
            <w:hideMark/>
          </w:tcPr>
          <w:p w14:paraId="1EFD1ABC"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683" w:type="dxa"/>
            <w:tcBorders>
              <w:top w:val="nil"/>
              <w:left w:val="nil"/>
              <w:bottom w:val="nil"/>
              <w:right w:val="nil"/>
            </w:tcBorders>
            <w:noWrap/>
            <w:vAlign w:val="bottom"/>
            <w:hideMark/>
          </w:tcPr>
          <w:p w14:paraId="6EF76660"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241F670A"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r>
      <w:tr w:rsidR="00F8254F" w:rsidRPr="00F8254F" w14:paraId="64DC96BF" w14:textId="77777777" w:rsidTr="00F8254F">
        <w:trPr>
          <w:trHeight w:val="300"/>
        </w:trPr>
        <w:tc>
          <w:tcPr>
            <w:tcW w:w="446" w:type="dxa"/>
            <w:tcBorders>
              <w:top w:val="nil"/>
              <w:left w:val="nil"/>
              <w:bottom w:val="nil"/>
              <w:right w:val="nil"/>
            </w:tcBorders>
            <w:noWrap/>
            <w:vAlign w:val="bottom"/>
            <w:hideMark/>
          </w:tcPr>
          <w:p w14:paraId="72138C19"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72F27FB5"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427" w:type="dxa"/>
            <w:tcBorders>
              <w:top w:val="nil"/>
              <w:left w:val="nil"/>
              <w:bottom w:val="nil"/>
              <w:right w:val="nil"/>
            </w:tcBorders>
            <w:noWrap/>
            <w:vAlign w:val="bottom"/>
            <w:hideMark/>
          </w:tcPr>
          <w:p w14:paraId="5C1A40DB"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683" w:type="dxa"/>
            <w:tcBorders>
              <w:top w:val="nil"/>
              <w:left w:val="nil"/>
              <w:bottom w:val="nil"/>
              <w:right w:val="nil"/>
            </w:tcBorders>
            <w:noWrap/>
            <w:vAlign w:val="bottom"/>
            <w:hideMark/>
          </w:tcPr>
          <w:p w14:paraId="7637065E"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37FC4B2C"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r>
      <w:tr w:rsidR="00F8254F" w:rsidRPr="00F8254F" w14:paraId="09C1D74E" w14:textId="77777777" w:rsidTr="00F8254F">
        <w:trPr>
          <w:trHeight w:val="300"/>
        </w:trPr>
        <w:tc>
          <w:tcPr>
            <w:tcW w:w="446" w:type="dxa"/>
            <w:tcBorders>
              <w:top w:val="nil"/>
              <w:left w:val="nil"/>
              <w:bottom w:val="nil"/>
              <w:right w:val="nil"/>
            </w:tcBorders>
            <w:noWrap/>
            <w:vAlign w:val="bottom"/>
            <w:hideMark/>
          </w:tcPr>
          <w:p w14:paraId="7D900D53"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1A5C3798"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427" w:type="dxa"/>
            <w:tcBorders>
              <w:top w:val="nil"/>
              <w:left w:val="nil"/>
              <w:bottom w:val="nil"/>
              <w:right w:val="nil"/>
            </w:tcBorders>
            <w:noWrap/>
            <w:vAlign w:val="bottom"/>
            <w:hideMark/>
          </w:tcPr>
          <w:p w14:paraId="5ECD813B"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683" w:type="dxa"/>
            <w:tcBorders>
              <w:top w:val="nil"/>
              <w:left w:val="nil"/>
              <w:bottom w:val="nil"/>
              <w:right w:val="nil"/>
            </w:tcBorders>
            <w:noWrap/>
            <w:vAlign w:val="bottom"/>
            <w:hideMark/>
          </w:tcPr>
          <w:p w14:paraId="0CE3AB6C"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153412CC"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r>
      <w:tr w:rsidR="00F8254F" w:rsidRPr="00F8254F" w14:paraId="7EB17DCD" w14:textId="77777777" w:rsidTr="00F8254F">
        <w:trPr>
          <w:trHeight w:val="300"/>
        </w:trPr>
        <w:tc>
          <w:tcPr>
            <w:tcW w:w="446" w:type="dxa"/>
            <w:tcBorders>
              <w:top w:val="nil"/>
              <w:left w:val="nil"/>
              <w:bottom w:val="nil"/>
              <w:right w:val="nil"/>
            </w:tcBorders>
            <w:noWrap/>
            <w:vAlign w:val="bottom"/>
            <w:hideMark/>
          </w:tcPr>
          <w:p w14:paraId="6C6D91D7"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4280E263"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427" w:type="dxa"/>
            <w:tcBorders>
              <w:top w:val="nil"/>
              <w:left w:val="nil"/>
              <w:bottom w:val="nil"/>
              <w:right w:val="nil"/>
            </w:tcBorders>
            <w:noWrap/>
            <w:vAlign w:val="bottom"/>
            <w:hideMark/>
          </w:tcPr>
          <w:p w14:paraId="6579BE6A"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683" w:type="dxa"/>
            <w:tcBorders>
              <w:top w:val="nil"/>
              <w:left w:val="nil"/>
              <w:bottom w:val="nil"/>
              <w:right w:val="nil"/>
            </w:tcBorders>
            <w:noWrap/>
            <w:vAlign w:val="bottom"/>
            <w:hideMark/>
          </w:tcPr>
          <w:p w14:paraId="0A8AC92B"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0954363D"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r>
      <w:tr w:rsidR="00F8254F" w:rsidRPr="00F8254F" w14:paraId="2E33AD50" w14:textId="77777777" w:rsidTr="00F8254F">
        <w:trPr>
          <w:trHeight w:val="300"/>
        </w:trPr>
        <w:tc>
          <w:tcPr>
            <w:tcW w:w="446" w:type="dxa"/>
            <w:tcBorders>
              <w:top w:val="nil"/>
              <w:left w:val="nil"/>
              <w:bottom w:val="nil"/>
              <w:right w:val="nil"/>
            </w:tcBorders>
            <w:noWrap/>
            <w:vAlign w:val="bottom"/>
            <w:hideMark/>
          </w:tcPr>
          <w:p w14:paraId="7A3411C9"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3A9B5703"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427" w:type="dxa"/>
            <w:tcBorders>
              <w:top w:val="nil"/>
              <w:left w:val="nil"/>
              <w:bottom w:val="nil"/>
              <w:right w:val="nil"/>
            </w:tcBorders>
            <w:noWrap/>
            <w:vAlign w:val="bottom"/>
            <w:hideMark/>
          </w:tcPr>
          <w:p w14:paraId="7465E5D4"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683" w:type="dxa"/>
            <w:tcBorders>
              <w:top w:val="nil"/>
              <w:left w:val="nil"/>
              <w:bottom w:val="nil"/>
              <w:right w:val="nil"/>
            </w:tcBorders>
            <w:noWrap/>
            <w:vAlign w:val="bottom"/>
            <w:hideMark/>
          </w:tcPr>
          <w:p w14:paraId="042EEAC2"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16F0C7F5"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r>
      <w:tr w:rsidR="00F8254F" w:rsidRPr="00F8254F" w14:paraId="1764E06D" w14:textId="77777777" w:rsidTr="00F8254F">
        <w:trPr>
          <w:trHeight w:val="300"/>
        </w:trPr>
        <w:tc>
          <w:tcPr>
            <w:tcW w:w="446" w:type="dxa"/>
            <w:tcBorders>
              <w:top w:val="nil"/>
              <w:left w:val="nil"/>
              <w:bottom w:val="nil"/>
              <w:right w:val="nil"/>
            </w:tcBorders>
            <w:noWrap/>
            <w:vAlign w:val="bottom"/>
            <w:hideMark/>
          </w:tcPr>
          <w:p w14:paraId="0F8CAF75"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2333C35E"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427" w:type="dxa"/>
            <w:tcBorders>
              <w:top w:val="nil"/>
              <w:left w:val="nil"/>
              <w:bottom w:val="nil"/>
              <w:right w:val="nil"/>
            </w:tcBorders>
            <w:noWrap/>
            <w:vAlign w:val="bottom"/>
            <w:hideMark/>
          </w:tcPr>
          <w:p w14:paraId="13DAB8E7"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683" w:type="dxa"/>
            <w:tcBorders>
              <w:top w:val="nil"/>
              <w:left w:val="nil"/>
              <w:bottom w:val="nil"/>
              <w:right w:val="nil"/>
            </w:tcBorders>
            <w:noWrap/>
            <w:vAlign w:val="bottom"/>
            <w:hideMark/>
          </w:tcPr>
          <w:p w14:paraId="48F441E5"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5D90CF12"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r>
      <w:tr w:rsidR="00F8254F" w:rsidRPr="00F8254F" w14:paraId="104C8CD6" w14:textId="77777777" w:rsidTr="00F8254F">
        <w:trPr>
          <w:trHeight w:val="300"/>
        </w:trPr>
        <w:tc>
          <w:tcPr>
            <w:tcW w:w="446" w:type="dxa"/>
            <w:tcBorders>
              <w:top w:val="nil"/>
              <w:left w:val="nil"/>
              <w:bottom w:val="nil"/>
              <w:right w:val="nil"/>
            </w:tcBorders>
            <w:noWrap/>
            <w:vAlign w:val="bottom"/>
            <w:hideMark/>
          </w:tcPr>
          <w:p w14:paraId="140264E1"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3AE4D6D1"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427" w:type="dxa"/>
            <w:tcBorders>
              <w:top w:val="nil"/>
              <w:left w:val="nil"/>
              <w:bottom w:val="nil"/>
              <w:right w:val="nil"/>
            </w:tcBorders>
            <w:noWrap/>
            <w:vAlign w:val="bottom"/>
            <w:hideMark/>
          </w:tcPr>
          <w:p w14:paraId="7811E9E9"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683" w:type="dxa"/>
            <w:tcBorders>
              <w:top w:val="nil"/>
              <w:left w:val="nil"/>
              <w:bottom w:val="nil"/>
              <w:right w:val="nil"/>
            </w:tcBorders>
            <w:noWrap/>
            <w:vAlign w:val="bottom"/>
            <w:hideMark/>
          </w:tcPr>
          <w:p w14:paraId="6247959D"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6F439F8B"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r>
      <w:tr w:rsidR="00F8254F" w:rsidRPr="00F8254F" w14:paraId="4C99F824" w14:textId="77777777" w:rsidTr="00F8254F">
        <w:trPr>
          <w:trHeight w:val="300"/>
        </w:trPr>
        <w:tc>
          <w:tcPr>
            <w:tcW w:w="446" w:type="dxa"/>
            <w:tcBorders>
              <w:top w:val="nil"/>
              <w:left w:val="nil"/>
              <w:bottom w:val="nil"/>
              <w:right w:val="nil"/>
            </w:tcBorders>
            <w:noWrap/>
            <w:vAlign w:val="bottom"/>
            <w:hideMark/>
          </w:tcPr>
          <w:p w14:paraId="63C3B299"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65A79503"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427" w:type="dxa"/>
            <w:tcBorders>
              <w:top w:val="nil"/>
              <w:left w:val="nil"/>
              <w:bottom w:val="nil"/>
              <w:right w:val="nil"/>
            </w:tcBorders>
            <w:noWrap/>
            <w:vAlign w:val="bottom"/>
            <w:hideMark/>
          </w:tcPr>
          <w:p w14:paraId="690C7079"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683" w:type="dxa"/>
            <w:tcBorders>
              <w:top w:val="nil"/>
              <w:left w:val="nil"/>
              <w:bottom w:val="nil"/>
              <w:right w:val="nil"/>
            </w:tcBorders>
            <w:noWrap/>
            <w:vAlign w:val="bottom"/>
            <w:hideMark/>
          </w:tcPr>
          <w:p w14:paraId="1D43D0BD"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4DABA306"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r>
      <w:tr w:rsidR="00F8254F" w:rsidRPr="00F8254F" w14:paraId="4AD2F259" w14:textId="77777777" w:rsidTr="00F8254F">
        <w:trPr>
          <w:trHeight w:val="300"/>
        </w:trPr>
        <w:tc>
          <w:tcPr>
            <w:tcW w:w="446" w:type="dxa"/>
            <w:tcBorders>
              <w:top w:val="nil"/>
              <w:left w:val="nil"/>
              <w:bottom w:val="nil"/>
              <w:right w:val="nil"/>
            </w:tcBorders>
            <w:noWrap/>
            <w:vAlign w:val="bottom"/>
            <w:hideMark/>
          </w:tcPr>
          <w:p w14:paraId="49D16A8C"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01F1652A"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427" w:type="dxa"/>
            <w:tcBorders>
              <w:top w:val="nil"/>
              <w:left w:val="nil"/>
              <w:bottom w:val="nil"/>
              <w:right w:val="nil"/>
            </w:tcBorders>
            <w:noWrap/>
            <w:vAlign w:val="bottom"/>
            <w:hideMark/>
          </w:tcPr>
          <w:p w14:paraId="24C2A9BE"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683" w:type="dxa"/>
            <w:tcBorders>
              <w:top w:val="nil"/>
              <w:left w:val="nil"/>
              <w:bottom w:val="nil"/>
              <w:right w:val="nil"/>
            </w:tcBorders>
            <w:noWrap/>
            <w:vAlign w:val="bottom"/>
            <w:hideMark/>
          </w:tcPr>
          <w:p w14:paraId="5AF69B51"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41B1533C"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r>
      <w:tr w:rsidR="00F8254F" w:rsidRPr="00F8254F" w14:paraId="3EB63CD5" w14:textId="77777777" w:rsidTr="00F8254F">
        <w:trPr>
          <w:trHeight w:val="300"/>
        </w:trPr>
        <w:tc>
          <w:tcPr>
            <w:tcW w:w="446" w:type="dxa"/>
            <w:tcBorders>
              <w:top w:val="nil"/>
              <w:left w:val="nil"/>
              <w:bottom w:val="nil"/>
              <w:right w:val="nil"/>
            </w:tcBorders>
            <w:noWrap/>
            <w:vAlign w:val="bottom"/>
            <w:hideMark/>
          </w:tcPr>
          <w:p w14:paraId="19A81A19"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60FDFBC9"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427" w:type="dxa"/>
            <w:tcBorders>
              <w:top w:val="nil"/>
              <w:left w:val="nil"/>
              <w:bottom w:val="nil"/>
              <w:right w:val="nil"/>
            </w:tcBorders>
            <w:noWrap/>
            <w:vAlign w:val="bottom"/>
            <w:hideMark/>
          </w:tcPr>
          <w:p w14:paraId="0AB12B89"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683" w:type="dxa"/>
            <w:tcBorders>
              <w:top w:val="nil"/>
              <w:left w:val="nil"/>
              <w:bottom w:val="nil"/>
              <w:right w:val="nil"/>
            </w:tcBorders>
            <w:noWrap/>
            <w:vAlign w:val="bottom"/>
            <w:hideMark/>
          </w:tcPr>
          <w:p w14:paraId="49DFCE42"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29F88941"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r>
      <w:tr w:rsidR="00F8254F" w:rsidRPr="00F8254F" w14:paraId="0E1BDEAD" w14:textId="77777777" w:rsidTr="00F8254F">
        <w:trPr>
          <w:trHeight w:val="300"/>
        </w:trPr>
        <w:tc>
          <w:tcPr>
            <w:tcW w:w="446" w:type="dxa"/>
            <w:tcBorders>
              <w:top w:val="nil"/>
              <w:left w:val="nil"/>
              <w:bottom w:val="nil"/>
              <w:right w:val="nil"/>
            </w:tcBorders>
            <w:noWrap/>
            <w:vAlign w:val="bottom"/>
            <w:hideMark/>
          </w:tcPr>
          <w:p w14:paraId="70489663"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2BBE3A18"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427" w:type="dxa"/>
            <w:tcBorders>
              <w:top w:val="nil"/>
              <w:left w:val="nil"/>
              <w:bottom w:val="nil"/>
              <w:right w:val="nil"/>
            </w:tcBorders>
            <w:noWrap/>
            <w:vAlign w:val="bottom"/>
            <w:hideMark/>
          </w:tcPr>
          <w:p w14:paraId="3BC77460"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683" w:type="dxa"/>
            <w:tcBorders>
              <w:top w:val="nil"/>
              <w:left w:val="nil"/>
              <w:bottom w:val="nil"/>
              <w:right w:val="nil"/>
            </w:tcBorders>
            <w:noWrap/>
            <w:vAlign w:val="bottom"/>
            <w:hideMark/>
          </w:tcPr>
          <w:p w14:paraId="6DC84F8E"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02" w:type="dxa"/>
            <w:tcBorders>
              <w:top w:val="nil"/>
              <w:left w:val="nil"/>
              <w:bottom w:val="nil"/>
              <w:right w:val="nil"/>
            </w:tcBorders>
            <w:noWrap/>
            <w:vAlign w:val="bottom"/>
            <w:hideMark/>
          </w:tcPr>
          <w:p w14:paraId="38A0DBC5"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r>
    </w:tbl>
    <w:p w14:paraId="2C3A7093" w14:textId="77777777" w:rsidR="00F8254F" w:rsidRPr="00384DE8" w:rsidRDefault="00F8254F">
      <w:pPr>
        <w:pStyle w:val="BodyText"/>
        <w:ind w:left="0"/>
        <w:rPr>
          <w:rFonts w:asciiTheme="minorHAnsi" w:hAnsiTheme="minorHAnsi" w:cstheme="minorHAnsi"/>
          <w:sz w:val="24"/>
          <w:szCs w:val="24"/>
        </w:rPr>
      </w:pPr>
    </w:p>
    <w:p w14:paraId="7D018128" w14:textId="77777777" w:rsidR="001E61FF" w:rsidRPr="00384DE8" w:rsidRDefault="001E61FF">
      <w:pPr>
        <w:pStyle w:val="BodyText"/>
        <w:spacing w:before="143" w:after="1"/>
        <w:ind w:left="0"/>
        <w:rPr>
          <w:rFonts w:asciiTheme="minorHAnsi" w:hAnsiTheme="minorHAnsi" w:cstheme="minorHAnsi"/>
          <w:sz w:val="24"/>
          <w:szCs w:val="24"/>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4"/>
        <w:gridCol w:w="2327"/>
        <w:gridCol w:w="2327"/>
        <w:gridCol w:w="2324"/>
        <w:gridCol w:w="2327"/>
        <w:gridCol w:w="2327"/>
      </w:tblGrid>
      <w:tr w:rsidR="001E61FF" w:rsidRPr="00384DE8" w14:paraId="728DEEEE" w14:textId="77777777">
        <w:trPr>
          <w:trHeight w:val="448"/>
        </w:trPr>
        <w:tc>
          <w:tcPr>
            <w:tcW w:w="2324" w:type="dxa"/>
          </w:tcPr>
          <w:p w14:paraId="3DC4D49E" w14:textId="77777777" w:rsidR="001E61FF" w:rsidRPr="00384DE8" w:rsidRDefault="00D0553F">
            <w:pPr>
              <w:pStyle w:val="TableParagraph"/>
              <w:spacing w:line="268" w:lineRule="exact"/>
              <w:ind w:left="107"/>
              <w:rPr>
                <w:rFonts w:asciiTheme="minorHAnsi" w:hAnsiTheme="minorHAnsi" w:cstheme="minorHAnsi"/>
                <w:b/>
                <w:sz w:val="24"/>
                <w:szCs w:val="24"/>
              </w:rPr>
            </w:pPr>
            <w:r w:rsidRPr="00384DE8">
              <w:rPr>
                <w:rFonts w:asciiTheme="minorHAnsi" w:hAnsiTheme="minorHAnsi" w:cstheme="minorHAnsi"/>
                <w:b/>
                <w:spacing w:val="-2"/>
                <w:sz w:val="24"/>
                <w:szCs w:val="24"/>
              </w:rPr>
              <w:t>Staffing</w:t>
            </w:r>
          </w:p>
        </w:tc>
        <w:tc>
          <w:tcPr>
            <w:tcW w:w="2327" w:type="dxa"/>
          </w:tcPr>
          <w:p w14:paraId="431D7941" w14:textId="77777777" w:rsidR="001E61FF" w:rsidRPr="00384DE8" w:rsidRDefault="00D0553F">
            <w:pPr>
              <w:pStyle w:val="TableParagraph"/>
              <w:spacing w:line="268" w:lineRule="exact"/>
              <w:ind w:left="107"/>
              <w:rPr>
                <w:rFonts w:asciiTheme="minorHAnsi" w:hAnsiTheme="minorHAnsi" w:cstheme="minorHAnsi"/>
                <w:b/>
                <w:sz w:val="24"/>
                <w:szCs w:val="24"/>
              </w:rPr>
            </w:pPr>
            <w:r w:rsidRPr="00384DE8">
              <w:rPr>
                <w:rFonts w:asciiTheme="minorHAnsi" w:hAnsiTheme="minorHAnsi" w:cstheme="minorHAnsi"/>
                <w:b/>
                <w:spacing w:val="-2"/>
                <w:sz w:val="24"/>
                <w:szCs w:val="24"/>
              </w:rPr>
              <w:t>Service</w:t>
            </w:r>
          </w:p>
        </w:tc>
        <w:tc>
          <w:tcPr>
            <w:tcW w:w="2327" w:type="dxa"/>
          </w:tcPr>
          <w:p w14:paraId="5CC193DE" w14:textId="77777777" w:rsidR="001E61FF" w:rsidRPr="00384DE8" w:rsidRDefault="00D0553F">
            <w:pPr>
              <w:pStyle w:val="TableParagraph"/>
              <w:spacing w:line="268" w:lineRule="exact"/>
              <w:ind w:left="106"/>
              <w:rPr>
                <w:rFonts w:asciiTheme="minorHAnsi" w:hAnsiTheme="minorHAnsi" w:cstheme="minorHAnsi"/>
                <w:b/>
                <w:sz w:val="24"/>
                <w:szCs w:val="24"/>
              </w:rPr>
            </w:pPr>
            <w:r w:rsidRPr="00384DE8">
              <w:rPr>
                <w:rFonts w:asciiTheme="minorHAnsi" w:hAnsiTheme="minorHAnsi" w:cstheme="minorHAnsi"/>
                <w:b/>
                <w:sz w:val="24"/>
                <w:szCs w:val="24"/>
              </w:rPr>
              <w:t>Service</w:t>
            </w:r>
            <w:r w:rsidRPr="00384DE8">
              <w:rPr>
                <w:rFonts w:asciiTheme="minorHAnsi" w:hAnsiTheme="minorHAnsi" w:cstheme="minorHAnsi"/>
                <w:b/>
                <w:spacing w:val="-5"/>
                <w:sz w:val="24"/>
                <w:szCs w:val="24"/>
              </w:rPr>
              <w:t xml:space="preserve"> </w:t>
            </w:r>
            <w:r w:rsidRPr="00384DE8">
              <w:rPr>
                <w:rFonts w:asciiTheme="minorHAnsi" w:hAnsiTheme="minorHAnsi" w:cstheme="minorHAnsi"/>
                <w:b/>
                <w:sz w:val="24"/>
                <w:szCs w:val="24"/>
              </w:rPr>
              <w:t>User</w:t>
            </w:r>
            <w:r w:rsidRPr="00384DE8">
              <w:rPr>
                <w:rFonts w:asciiTheme="minorHAnsi" w:hAnsiTheme="minorHAnsi" w:cstheme="minorHAnsi"/>
                <w:b/>
                <w:spacing w:val="-4"/>
                <w:sz w:val="24"/>
                <w:szCs w:val="24"/>
              </w:rPr>
              <w:t xml:space="preserve"> </w:t>
            </w:r>
            <w:r w:rsidRPr="00384DE8">
              <w:rPr>
                <w:rFonts w:asciiTheme="minorHAnsi" w:hAnsiTheme="minorHAnsi" w:cstheme="minorHAnsi"/>
                <w:b/>
                <w:spacing w:val="-2"/>
                <w:sz w:val="24"/>
                <w:szCs w:val="24"/>
              </w:rPr>
              <w:t>Profile</w:t>
            </w:r>
          </w:p>
        </w:tc>
        <w:tc>
          <w:tcPr>
            <w:tcW w:w="2324" w:type="dxa"/>
          </w:tcPr>
          <w:p w14:paraId="0952A303" w14:textId="77777777" w:rsidR="001E61FF" w:rsidRPr="00384DE8" w:rsidRDefault="00D0553F">
            <w:pPr>
              <w:pStyle w:val="TableParagraph"/>
              <w:spacing w:line="268" w:lineRule="exact"/>
              <w:ind w:left="103"/>
              <w:rPr>
                <w:rFonts w:asciiTheme="minorHAnsi" w:hAnsiTheme="minorHAnsi" w:cstheme="minorHAnsi"/>
                <w:b/>
                <w:sz w:val="24"/>
                <w:szCs w:val="24"/>
              </w:rPr>
            </w:pPr>
            <w:r w:rsidRPr="00384DE8">
              <w:rPr>
                <w:rFonts w:asciiTheme="minorHAnsi" w:hAnsiTheme="minorHAnsi" w:cstheme="minorHAnsi"/>
                <w:b/>
                <w:spacing w:val="-2"/>
                <w:sz w:val="24"/>
                <w:szCs w:val="24"/>
              </w:rPr>
              <w:t>Numbers</w:t>
            </w:r>
          </w:p>
        </w:tc>
        <w:tc>
          <w:tcPr>
            <w:tcW w:w="2327" w:type="dxa"/>
          </w:tcPr>
          <w:p w14:paraId="42446B21" w14:textId="77777777" w:rsidR="001E61FF" w:rsidRPr="00384DE8" w:rsidRDefault="00D0553F">
            <w:pPr>
              <w:pStyle w:val="TableParagraph"/>
              <w:spacing w:line="268" w:lineRule="exact"/>
              <w:ind w:left="104"/>
              <w:rPr>
                <w:rFonts w:asciiTheme="minorHAnsi" w:hAnsiTheme="minorHAnsi" w:cstheme="minorHAnsi"/>
                <w:b/>
                <w:sz w:val="24"/>
                <w:szCs w:val="24"/>
              </w:rPr>
            </w:pPr>
            <w:r w:rsidRPr="00384DE8">
              <w:rPr>
                <w:rFonts w:asciiTheme="minorHAnsi" w:hAnsiTheme="minorHAnsi" w:cstheme="minorHAnsi"/>
                <w:b/>
                <w:spacing w:val="-2"/>
                <w:sz w:val="24"/>
                <w:szCs w:val="24"/>
              </w:rPr>
              <w:t>Methods</w:t>
            </w:r>
          </w:p>
        </w:tc>
        <w:tc>
          <w:tcPr>
            <w:tcW w:w="2327" w:type="dxa"/>
          </w:tcPr>
          <w:p w14:paraId="55CE9DF0" w14:textId="77777777" w:rsidR="001E61FF" w:rsidRPr="00384DE8" w:rsidRDefault="00D0553F">
            <w:pPr>
              <w:pStyle w:val="TableParagraph"/>
              <w:spacing w:line="268" w:lineRule="exact"/>
              <w:ind w:left="103"/>
              <w:rPr>
                <w:rFonts w:asciiTheme="minorHAnsi" w:hAnsiTheme="minorHAnsi" w:cstheme="minorHAnsi"/>
                <w:b/>
                <w:sz w:val="24"/>
                <w:szCs w:val="24"/>
              </w:rPr>
            </w:pPr>
            <w:r w:rsidRPr="00384DE8">
              <w:rPr>
                <w:rFonts w:asciiTheme="minorHAnsi" w:hAnsiTheme="minorHAnsi" w:cstheme="minorHAnsi"/>
                <w:b/>
                <w:spacing w:val="-2"/>
                <w:sz w:val="24"/>
                <w:szCs w:val="24"/>
              </w:rPr>
              <w:t>Results</w:t>
            </w:r>
          </w:p>
        </w:tc>
      </w:tr>
      <w:tr w:rsidR="001E61FF" w:rsidRPr="00384DE8" w14:paraId="3ED6F182" w14:textId="77777777">
        <w:trPr>
          <w:trHeight w:val="2191"/>
        </w:trPr>
        <w:tc>
          <w:tcPr>
            <w:tcW w:w="2324" w:type="dxa"/>
          </w:tcPr>
          <w:p w14:paraId="4A140C22" w14:textId="77777777" w:rsidR="001E61FF" w:rsidRPr="00384DE8" w:rsidRDefault="00D0553F">
            <w:pPr>
              <w:pStyle w:val="TableParagraph"/>
              <w:spacing w:line="268" w:lineRule="exact"/>
              <w:ind w:left="107"/>
              <w:rPr>
                <w:rFonts w:asciiTheme="minorHAnsi" w:hAnsiTheme="minorHAnsi" w:cstheme="minorHAnsi"/>
                <w:sz w:val="24"/>
                <w:szCs w:val="24"/>
              </w:rPr>
            </w:pPr>
            <w:r w:rsidRPr="00384DE8">
              <w:rPr>
                <w:rFonts w:asciiTheme="minorHAnsi" w:hAnsiTheme="minorHAnsi" w:cstheme="minorHAnsi"/>
                <w:sz w:val="24"/>
                <w:szCs w:val="24"/>
              </w:rPr>
              <w:t>1</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Prison</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Links</w:t>
            </w:r>
            <w:r w:rsidRPr="00384DE8">
              <w:rPr>
                <w:rFonts w:asciiTheme="minorHAnsi" w:hAnsiTheme="minorHAnsi" w:cstheme="minorHAnsi"/>
                <w:spacing w:val="-3"/>
                <w:sz w:val="24"/>
                <w:szCs w:val="24"/>
              </w:rPr>
              <w:t xml:space="preserve"> </w:t>
            </w:r>
            <w:r w:rsidRPr="00384DE8">
              <w:rPr>
                <w:rFonts w:asciiTheme="minorHAnsi" w:hAnsiTheme="minorHAnsi" w:cstheme="minorHAnsi"/>
                <w:spacing w:val="-2"/>
                <w:sz w:val="24"/>
                <w:szCs w:val="24"/>
              </w:rPr>
              <w:t>Worker</w:t>
            </w:r>
          </w:p>
        </w:tc>
        <w:tc>
          <w:tcPr>
            <w:tcW w:w="2327" w:type="dxa"/>
          </w:tcPr>
          <w:p w14:paraId="7E224EF0" w14:textId="3A30DFC6" w:rsidR="001E61FF" w:rsidRPr="00384DE8" w:rsidRDefault="0030276F">
            <w:pPr>
              <w:pStyle w:val="TableParagraph"/>
              <w:spacing w:line="259" w:lineRule="auto"/>
              <w:ind w:left="107" w:right="420"/>
              <w:rPr>
                <w:rFonts w:asciiTheme="minorHAnsi" w:hAnsiTheme="minorHAnsi" w:cstheme="minorHAnsi"/>
                <w:sz w:val="24"/>
                <w:szCs w:val="24"/>
              </w:rPr>
            </w:pPr>
            <w:r>
              <w:rPr>
                <w:rFonts w:asciiTheme="minorHAnsi" w:hAnsiTheme="minorHAnsi" w:cstheme="minorHAnsi"/>
                <w:sz w:val="24"/>
                <w:szCs w:val="24"/>
              </w:rPr>
              <w:t xml:space="preserve">Key working and addiction specific support to people in prison from the CASP catchment area who are problematic </w:t>
            </w:r>
            <w:r w:rsidR="00D0553F" w:rsidRPr="00384DE8">
              <w:rPr>
                <w:rFonts w:asciiTheme="minorHAnsi" w:hAnsiTheme="minorHAnsi" w:cstheme="minorHAnsi"/>
                <w:sz w:val="24"/>
                <w:szCs w:val="24"/>
              </w:rPr>
              <w:t xml:space="preserve">substance </w:t>
            </w:r>
            <w:r>
              <w:rPr>
                <w:rFonts w:asciiTheme="minorHAnsi" w:hAnsiTheme="minorHAnsi" w:cstheme="minorHAnsi"/>
                <w:sz w:val="24"/>
                <w:szCs w:val="24"/>
              </w:rPr>
              <w:t>user</w:t>
            </w:r>
            <w:r w:rsidR="00D0553F" w:rsidRPr="00384DE8">
              <w:rPr>
                <w:rFonts w:asciiTheme="minorHAnsi" w:hAnsiTheme="minorHAnsi" w:cstheme="minorHAnsi"/>
                <w:sz w:val="24"/>
                <w:szCs w:val="24"/>
              </w:rPr>
              <w:t>s.</w:t>
            </w:r>
          </w:p>
        </w:tc>
        <w:tc>
          <w:tcPr>
            <w:tcW w:w="2327" w:type="dxa"/>
          </w:tcPr>
          <w:p w14:paraId="053B3E2F" w14:textId="4246E548" w:rsidR="001E61FF" w:rsidRPr="00384DE8" w:rsidRDefault="00D0553F">
            <w:pPr>
              <w:pStyle w:val="TableParagraph"/>
              <w:spacing w:line="259" w:lineRule="auto"/>
              <w:ind w:left="106"/>
              <w:rPr>
                <w:rFonts w:asciiTheme="minorHAnsi" w:hAnsiTheme="minorHAnsi" w:cstheme="minorHAnsi"/>
                <w:sz w:val="24"/>
                <w:szCs w:val="24"/>
              </w:rPr>
            </w:pPr>
            <w:r w:rsidRPr="00384DE8">
              <w:rPr>
                <w:rFonts w:asciiTheme="minorHAnsi" w:hAnsiTheme="minorHAnsi" w:cstheme="minorHAnsi"/>
                <w:sz w:val="24"/>
                <w:szCs w:val="24"/>
              </w:rPr>
              <w:t xml:space="preserve">People </w:t>
            </w:r>
            <w:r w:rsidR="00F06FA1">
              <w:rPr>
                <w:rFonts w:asciiTheme="minorHAnsi" w:hAnsiTheme="minorHAnsi" w:cstheme="minorHAnsi"/>
                <w:spacing w:val="-13"/>
                <w:sz w:val="24"/>
                <w:szCs w:val="24"/>
              </w:rPr>
              <w:t>in prison</w:t>
            </w:r>
            <w:r w:rsidR="00F06FA1" w:rsidRPr="00384DE8">
              <w:rPr>
                <w:rFonts w:asciiTheme="minorHAnsi" w:hAnsiTheme="minorHAnsi" w:cstheme="minorHAnsi"/>
                <w:sz w:val="24"/>
                <w:szCs w:val="24"/>
              </w:rPr>
              <w:t xml:space="preserve"> </w:t>
            </w:r>
            <w:r w:rsidRPr="00384DE8">
              <w:rPr>
                <w:rFonts w:asciiTheme="minorHAnsi" w:hAnsiTheme="minorHAnsi" w:cstheme="minorHAnsi"/>
                <w:sz w:val="24"/>
                <w:szCs w:val="24"/>
              </w:rPr>
              <w:t xml:space="preserve">with </w:t>
            </w:r>
            <w:proofErr w:type="gramStart"/>
            <w:r w:rsidR="0030276F">
              <w:rPr>
                <w:rFonts w:asciiTheme="minorHAnsi" w:hAnsiTheme="minorHAnsi" w:cstheme="minorHAnsi"/>
                <w:sz w:val="24"/>
                <w:szCs w:val="24"/>
              </w:rPr>
              <w:t xml:space="preserve">problem </w:t>
            </w:r>
            <w:r w:rsidRPr="00384DE8">
              <w:rPr>
                <w:rFonts w:asciiTheme="minorHAnsi" w:hAnsiTheme="minorHAnsi" w:cstheme="minorHAnsi"/>
                <w:sz w:val="24"/>
                <w:szCs w:val="24"/>
              </w:rPr>
              <w:t>substance</w:t>
            </w:r>
            <w:proofErr w:type="gramEnd"/>
            <w:r w:rsidRPr="00384DE8">
              <w:rPr>
                <w:rFonts w:asciiTheme="minorHAnsi" w:hAnsiTheme="minorHAnsi" w:cstheme="minorHAnsi"/>
                <w:sz w:val="24"/>
                <w:szCs w:val="24"/>
              </w:rPr>
              <w:t xml:space="preserve"> use</w:t>
            </w:r>
            <w:r w:rsidRPr="00384DE8">
              <w:rPr>
                <w:rFonts w:asciiTheme="minorHAnsi" w:hAnsiTheme="minorHAnsi" w:cstheme="minorHAnsi"/>
                <w:spacing w:val="-13"/>
                <w:sz w:val="24"/>
                <w:szCs w:val="24"/>
              </w:rPr>
              <w:t xml:space="preserve"> </w:t>
            </w:r>
            <w:r w:rsidR="00F06FA1">
              <w:rPr>
                <w:rFonts w:asciiTheme="minorHAnsi" w:hAnsiTheme="minorHAnsi" w:cstheme="minorHAnsi"/>
                <w:spacing w:val="-13"/>
                <w:sz w:val="24"/>
                <w:szCs w:val="24"/>
              </w:rPr>
              <w:t xml:space="preserve">issues from Clondalkin, Lucan, Newcastle and Palmerstown. </w:t>
            </w:r>
          </w:p>
        </w:tc>
        <w:tc>
          <w:tcPr>
            <w:tcW w:w="2324" w:type="dxa"/>
          </w:tcPr>
          <w:p w14:paraId="4CCD4141" w14:textId="226B91BB" w:rsidR="001E61FF" w:rsidRPr="00384DE8" w:rsidRDefault="003800A9">
            <w:pPr>
              <w:pStyle w:val="TableParagraph"/>
              <w:spacing w:line="268" w:lineRule="exact"/>
              <w:ind w:left="103"/>
              <w:rPr>
                <w:rFonts w:asciiTheme="minorHAnsi" w:hAnsiTheme="minorHAnsi" w:cstheme="minorHAnsi"/>
                <w:sz w:val="24"/>
                <w:szCs w:val="24"/>
              </w:rPr>
            </w:pPr>
            <w:r>
              <w:rPr>
                <w:rFonts w:asciiTheme="minorHAnsi" w:hAnsiTheme="minorHAnsi" w:cstheme="minorHAnsi"/>
                <w:spacing w:val="-3"/>
                <w:sz w:val="24"/>
                <w:szCs w:val="24"/>
              </w:rPr>
              <w:t>189 prison visits</w:t>
            </w:r>
            <w:r w:rsidR="0019188F" w:rsidRPr="00384DE8">
              <w:rPr>
                <w:rFonts w:asciiTheme="minorHAnsi" w:hAnsiTheme="minorHAnsi" w:cstheme="minorHAnsi"/>
                <w:spacing w:val="-3"/>
                <w:sz w:val="24"/>
                <w:szCs w:val="24"/>
              </w:rPr>
              <w:t xml:space="preserve"> </w:t>
            </w:r>
            <w:r w:rsidR="0019188F" w:rsidRPr="00384DE8">
              <w:rPr>
                <w:rFonts w:asciiTheme="minorHAnsi" w:hAnsiTheme="minorHAnsi" w:cstheme="minorHAnsi"/>
                <w:sz w:val="24"/>
                <w:szCs w:val="24"/>
              </w:rPr>
              <w:t>with</w:t>
            </w:r>
            <w:r w:rsidR="0019188F" w:rsidRPr="00384DE8">
              <w:rPr>
                <w:rFonts w:asciiTheme="minorHAnsi" w:hAnsiTheme="minorHAnsi" w:cstheme="minorHAnsi"/>
                <w:spacing w:val="-3"/>
                <w:sz w:val="24"/>
                <w:szCs w:val="24"/>
              </w:rPr>
              <w:t xml:space="preserve"> </w:t>
            </w:r>
            <w:r w:rsidR="0019188F">
              <w:rPr>
                <w:rFonts w:asciiTheme="minorHAnsi" w:hAnsiTheme="minorHAnsi" w:cstheme="minorHAnsi"/>
                <w:spacing w:val="-2"/>
                <w:sz w:val="24"/>
                <w:szCs w:val="24"/>
              </w:rPr>
              <w:t>45</w:t>
            </w:r>
            <w:r w:rsidR="0019188F" w:rsidRPr="00384DE8">
              <w:rPr>
                <w:rFonts w:asciiTheme="minorHAnsi" w:hAnsiTheme="minorHAnsi" w:cstheme="minorHAnsi"/>
                <w:spacing w:val="-2"/>
                <w:sz w:val="24"/>
                <w:szCs w:val="24"/>
              </w:rPr>
              <w:t xml:space="preserve"> </w:t>
            </w:r>
            <w:r w:rsidR="0019188F" w:rsidRPr="00384DE8">
              <w:rPr>
                <w:rFonts w:asciiTheme="minorHAnsi" w:hAnsiTheme="minorHAnsi" w:cstheme="minorHAnsi"/>
                <w:sz w:val="24"/>
                <w:szCs w:val="24"/>
              </w:rPr>
              <w:t>clients</w:t>
            </w:r>
          </w:p>
        </w:tc>
        <w:tc>
          <w:tcPr>
            <w:tcW w:w="2327" w:type="dxa"/>
          </w:tcPr>
          <w:p w14:paraId="794D2C95" w14:textId="77777777" w:rsidR="001E61FF" w:rsidRPr="00384DE8" w:rsidRDefault="00D0553F">
            <w:pPr>
              <w:pStyle w:val="TableParagraph"/>
              <w:spacing w:line="259" w:lineRule="auto"/>
              <w:ind w:left="104" w:right="141"/>
              <w:rPr>
                <w:rFonts w:asciiTheme="minorHAnsi" w:hAnsiTheme="minorHAnsi" w:cstheme="minorHAnsi"/>
                <w:sz w:val="24"/>
                <w:szCs w:val="24"/>
              </w:rPr>
            </w:pPr>
            <w:r w:rsidRPr="00384DE8">
              <w:rPr>
                <w:rFonts w:asciiTheme="minorHAnsi" w:hAnsiTheme="minorHAnsi" w:cstheme="minorHAnsi"/>
                <w:sz w:val="24"/>
                <w:szCs w:val="24"/>
              </w:rPr>
              <w:t>Using brief intervention methods to help clients better understand and take control of their situation</w:t>
            </w:r>
            <w:r w:rsidRPr="00384DE8">
              <w:rPr>
                <w:rFonts w:asciiTheme="minorHAnsi" w:hAnsiTheme="minorHAnsi" w:cstheme="minorHAnsi"/>
                <w:spacing w:val="-13"/>
                <w:sz w:val="24"/>
                <w:szCs w:val="24"/>
              </w:rPr>
              <w:t xml:space="preserve"> </w:t>
            </w:r>
            <w:r w:rsidRPr="00384DE8">
              <w:rPr>
                <w:rFonts w:asciiTheme="minorHAnsi" w:hAnsiTheme="minorHAnsi" w:cstheme="minorHAnsi"/>
                <w:sz w:val="24"/>
                <w:szCs w:val="24"/>
              </w:rPr>
              <w:t>by</w:t>
            </w:r>
            <w:r w:rsidRPr="00384DE8">
              <w:rPr>
                <w:rFonts w:asciiTheme="minorHAnsi" w:hAnsiTheme="minorHAnsi" w:cstheme="minorHAnsi"/>
                <w:spacing w:val="-12"/>
                <w:sz w:val="24"/>
                <w:szCs w:val="24"/>
              </w:rPr>
              <w:t xml:space="preserve"> </w:t>
            </w:r>
            <w:r w:rsidRPr="00384DE8">
              <w:rPr>
                <w:rFonts w:asciiTheme="minorHAnsi" w:hAnsiTheme="minorHAnsi" w:cstheme="minorHAnsi"/>
                <w:sz w:val="24"/>
                <w:szCs w:val="24"/>
              </w:rPr>
              <w:t>addressing their issues.</w:t>
            </w:r>
          </w:p>
        </w:tc>
        <w:tc>
          <w:tcPr>
            <w:tcW w:w="2327" w:type="dxa"/>
          </w:tcPr>
          <w:p w14:paraId="20B44565" w14:textId="77777777" w:rsidR="001E61FF" w:rsidRPr="00384DE8" w:rsidRDefault="00D0553F">
            <w:pPr>
              <w:pStyle w:val="TableParagraph"/>
              <w:spacing w:line="259" w:lineRule="auto"/>
              <w:ind w:left="103"/>
              <w:rPr>
                <w:rFonts w:asciiTheme="minorHAnsi" w:hAnsiTheme="minorHAnsi" w:cstheme="minorHAnsi"/>
                <w:sz w:val="24"/>
                <w:szCs w:val="24"/>
              </w:rPr>
            </w:pPr>
            <w:r w:rsidRPr="00384DE8">
              <w:rPr>
                <w:rFonts w:asciiTheme="minorHAnsi" w:hAnsiTheme="minorHAnsi" w:cstheme="minorHAnsi"/>
                <w:sz w:val="24"/>
                <w:szCs w:val="24"/>
              </w:rPr>
              <w:t>Clients use the experience of incarceration</w:t>
            </w:r>
            <w:r w:rsidRPr="00384DE8">
              <w:rPr>
                <w:rFonts w:asciiTheme="minorHAnsi" w:hAnsiTheme="minorHAnsi" w:cstheme="minorHAnsi"/>
                <w:spacing w:val="-13"/>
                <w:sz w:val="24"/>
                <w:szCs w:val="24"/>
              </w:rPr>
              <w:t xml:space="preserve"> </w:t>
            </w:r>
            <w:r w:rsidRPr="00384DE8">
              <w:rPr>
                <w:rFonts w:asciiTheme="minorHAnsi" w:hAnsiTheme="minorHAnsi" w:cstheme="minorHAnsi"/>
                <w:sz w:val="24"/>
                <w:szCs w:val="24"/>
              </w:rPr>
              <w:t>to</w:t>
            </w:r>
            <w:r w:rsidRPr="00384DE8">
              <w:rPr>
                <w:rFonts w:asciiTheme="minorHAnsi" w:hAnsiTheme="minorHAnsi" w:cstheme="minorHAnsi"/>
                <w:spacing w:val="-12"/>
                <w:sz w:val="24"/>
                <w:szCs w:val="24"/>
              </w:rPr>
              <w:t xml:space="preserve"> </w:t>
            </w:r>
            <w:r w:rsidRPr="00384DE8">
              <w:rPr>
                <w:rFonts w:asciiTheme="minorHAnsi" w:hAnsiTheme="minorHAnsi" w:cstheme="minorHAnsi"/>
                <w:sz w:val="24"/>
                <w:szCs w:val="24"/>
              </w:rPr>
              <w:t>build better lives.</w:t>
            </w:r>
          </w:p>
        </w:tc>
      </w:tr>
    </w:tbl>
    <w:p w14:paraId="56FBDC72" w14:textId="77777777" w:rsidR="001E61FF" w:rsidRPr="00384DE8" w:rsidRDefault="001E61FF">
      <w:pPr>
        <w:pStyle w:val="TableParagraph"/>
        <w:spacing w:line="259" w:lineRule="auto"/>
        <w:rPr>
          <w:rFonts w:asciiTheme="minorHAnsi" w:hAnsiTheme="minorHAnsi" w:cstheme="minorHAnsi"/>
          <w:sz w:val="24"/>
          <w:szCs w:val="24"/>
        </w:rPr>
        <w:sectPr w:rsidR="001E61FF" w:rsidRPr="00384DE8">
          <w:pgSz w:w="16840" w:h="11910" w:orient="landscape"/>
          <w:pgMar w:top="1340" w:right="1417" w:bottom="1200" w:left="1417" w:header="0" w:footer="988" w:gutter="0"/>
          <w:cols w:space="720"/>
        </w:sectPr>
      </w:pPr>
    </w:p>
    <w:p w14:paraId="1744E18D" w14:textId="77777777" w:rsidR="001E61FF" w:rsidRPr="00B1349D" w:rsidRDefault="00D0553F" w:rsidP="000D0A4F">
      <w:pPr>
        <w:pStyle w:val="Heading2"/>
        <w:ind w:left="0" w:firstLine="0"/>
        <w:rPr>
          <w:rFonts w:ascii="Calibri" w:hAnsi="Calibri" w:cs="Calibri"/>
          <w:b/>
          <w:bCs/>
        </w:rPr>
      </w:pPr>
      <w:bookmarkStart w:id="18" w:name="_TOC_250004"/>
      <w:bookmarkStart w:id="19" w:name="_Toc213149558"/>
      <w:r w:rsidRPr="00B1349D">
        <w:rPr>
          <w:rFonts w:ascii="Calibri" w:hAnsi="Calibri" w:cs="Calibri"/>
          <w:b/>
          <w:bCs/>
        </w:rPr>
        <w:lastRenderedPageBreak/>
        <w:t>Key</w:t>
      </w:r>
      <w:bookmarkEnd w:id="18"/>
      <w:r w:rsidRPr="00B1349D">
        <w:rPr>
          <w:rFonts w:ascii="Calibri" w:hAnsi="Calibri" w:cs="Calibri"/>
          <w:b/>
          <w:bCs/>
        </w:rPr>
        <w:t xml:space="preserve"> Working</w:t>
      </w:r>
      <w:bookmarkEnd w:id="19"/>
    </w:p>
    <w:p w14:paraId="7A5D6EB9" w14:textId="11817507" w:rsidR="001E61FF" w:rsidRPr="00384DE8" w:rsidRDefault="00D0553F" w:rsidP="004B4A5F">
      <w:pPr>
        <w:pStyle w:val="BodyText"/>
        <w:spacing w:before="186" w:line="259" w:lineRule="auto"/>
        <w:ind w:right="9"/>
        <w:rPr>
          <w:rFonts w:asciiTheme="minorHAnsi" w:hAnsiTheme="minorHAnsi" w:cstheme="minorHAnsi"/>
          <w:sz w:val="24"/>
          <w:szCs w:val="24"/>
        </w:rPr>
      </w:pPr>
      <w:r w:rsidRPr="00384DE8">
        <w:rPr>
          <w:rFonts w:asciiTheme="minorHAnsi" w:hAnsiTheme="minorHAnsi" w:cstheme="minorHAnsi"/>
          <w:sz w:val="24"/>
          <w:szCs w:val="24"/>
        </w:rPr>
        <w:t>Key</w:t>
      </w:r>
      <w:r w:rsidRPr="00384DE8">
        <w:rPr>
          <w:rFonts w:asciiTheme="minorHAnsi" w:hAnsiTheme="minorHAnsi" w:cstheme="minorHAnsi"/>
          <w:spacing w:val="-3"/>
          <w:sz w:val="24"/>
          <w:szCs w:val="24"/>
        </w:rPr>
        <w:t xml:space="preserve"> </w:t>
      </w:r>
      <w:proofErr w:type="gramStart"/>
      <w:r w:rsidRPr="00384DE8">
        <w:rPr>
          <w:rFonts w:asciiTheme="minorHAnsi" w:hAnsiTheme="minorHAnsi" w:cstheme="minorHAnsi"/>
          <w:sz w:val="24"/>
          <w:szCs w:val="24"/>
        </w:rPr>
        <w:t>working</w:t>
      </w:r>
      <w:proofErr w:type="gramEnd"/>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is</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offered</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to</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our</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clients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if</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appropriate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for</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them.</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This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involves</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one-</w:t>
      </w:r>
      <w:r w:rsidR="00F06FA1" w:rsidRPr="00384DE8">
        <w:rPr>
          <w:rFonts w:asciiTheme="minorHAnsi" w:hAnsiTheme="minorHAnsi" w:cstheme="minorHAnsi"/>
          <w:sz w:val="24"/>
          <w:szCs w:val="24"/>
        </w:rPr>
        <w:t>on</w:t>
      </w:r>
      <w:r w:rsidRPr="00384DE8">
        <w:rPr>
          <w:rFonts w:asciiTheme="minorHAnsi" w:hAnsiTheme="minorHAnsi" w:cstheme="minorHAnsi"/>
          <w:sz w:val="24"/>
          <w:szCs w:val="24"/>
        </w:rPr>
        <w:t>-one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support</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based</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on</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assessment</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of</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individual</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needs,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the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development</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 xml:space="preserve">of a care plan, and the referral onwards to appropriate </w:t>
      </w:r>
      <w:proofErr w:type="gramStart"/>
      <w:r w:rsidRPr="00384DE8">
        <w:rPr>
          <w:rFonts w:asciiTheme="minorHAnsi" w:hAnsiTheme="minorHAnsi" w:cstheme="minorHAnsi"/>
          <w:sz w:val="24"/>
          <w:szCs w:val="24"/>
        </w:rPr>
        <w:t>supports</w:t>
      </w:r>
      <w:proofErr w:type="gramEnd"/>
      <w:r w:rsidRPr="00384DE8">
        <w:rPr>
          <w:rFonts w:asciiTheme="minorHAnsi" w:hAnsiTheme="minorHAnsi" w:cstheme="minorHAnsi"/>
          <w:sz w:val="24"/>
          <w:szCs w:val="24"/>
        </w:rPr>
        <w:t xml:space="preserve"> within CASP or elsewhere. We have three staff dedicated to key work. </w:t>
      </w:r>
      <w:r w:rsidR="004B4A5F">
        <w:rPr>
          <w:rFonts w:asciiTheme="minorHAnsi" w:hAnsiTheme="minorHAnsi" w:cstheme="minorHAnsi"/>
          <w:sz w:val="24"/>
          <w:szCs w:val="24"/>
        </w:rPr>
        <w:t xml:space="preserve"> </w:t>
      </w:r>
      <w:r w:rsidRPr="00384DE8">
        <w:rPr>
          <w:rFonts w:asciiTheme="minorHAnsi" w:hAnsiTheme="minorHAnsi" w:cstheme="minorHAnsi"/>
          <w:sz w:val="24"/>
          <w:szCs w:val="24"/>
        </w:rPr>
        <w:t xml:space="preserve">Once contact is made by </w:t>
      </w:r>
      <w:r w:rsidR="00BD6CD0">
        <w:rPr>
          <w:rFonts w:asciiTheme="minorHAnsi" w:hAnsiTheme="minorHAnsi" w:cstheme="minorHAnsi"/>
          <w:sz w:val="24"/>
          <w:szCs w:val="24"/>
        </w:rPr>
        <w:t xml:space="preserve">a problem </w:t>
      </w:r>
      <w:r w:rsidRPr="00384DE8">
        <w:rPr>
          <w:rFonts w:asciiTheme="minorHAnsi" w:hAnsiTheme="minorHAnsi" w:cstheme="minorHAnsi"/>
          <w:sz w:val="24"/>
          <w:szCs w:val="24"/>
        </w:rPr>
        <w:t>substance user requesting support, basic details are sought over the phone by our receptionist. Every service user is then offered</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a</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key</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worker.</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We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recognise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that,</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in</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some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cases,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the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key</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working</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relationship</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is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very</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active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in</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other</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cases,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less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so.</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Key</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working</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takes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place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 xml:space="preserve">over </w:t>
      </w:r>
      <w:r w:rsidR="001B0860">
        <w:rPr>
          <w:rFonts w:asciiTheme="minorHAnsi" w:hAnsiTheme="minorHAnsi" w:cstheme="minorHAnsi"/>
          <w:sz w:val="24"/>
          <w:szCs w:val="24"/>
        </w:rPr>
        <w:t>12</w:t>
      </w:r>
      <w:r w:rsidRPr="00384DE8">
        <w:rPr>
          <w:rFonts w:asciiTheme="minorHAnsi" w:hAnsiTheme="minorHAnsi" w:cstheme="minorHAnsi"/>
          <w:sz w:val="24"/>
          <w:szCs w:val="24"/>
        </w:rPr>
        <w:t xml:space="preserve"> weeks with a mid and end review at 6 and 12 weeks. Further key working is possible if required.</w:t>
      </w:r>
    </w:p>
    <w:p w14:paraId="212920C3" w14:textId="33682438" w:rsidR="001E61FF" w:rsidRDefault="00D0553F" w:rsidP="004B4A5F">
      <w:pPr>
        <w:pStyle w:val="BodyText"/>
        <w:spacing w:before="160" w:line="259" w:lineRule="auto"/>
        <w:rPr>
          <w:rFonts w:asciiTheme="minorHAnsi" w:hAnsiTheme="minorHAnsi" w:cstheme="minorHAnsi"/>
          <w:sz w:val="24"/>
          <w:szCs w:val="24"/>
        </w:rPr>
      </w:pPr>
      <w:r w:rsidRPr="00384DE8">
        <w:rPr>
          <w:rFonts w:asciiTheme="minorHAnsi" w:hAnsiTheme="minorHAnsi" w:cstheme="minorHAnsi"/>
          <w:sz w:val="24"/>
          <w:szCs w:val="24"/>
        </w:rPr>
        <w:t>Through</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key</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working,</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referrals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can</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be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made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to counselling</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or</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other</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CASP services,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such</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as</w:t>
      </w:r>
      <w:r w:rsidRPr="00384DE8">
        <w:rPr>
          <w:rFonts w:asciiTheme="minorHAnsi" w:hAnsiTheme="minorHAnsi" w:cstheme="minorHAnsi"/>
          <w:spacing w:val="-1"/>
          <w:sz w:val="24"/>
          <w:szCs w:val="24"/>
        </w:rPr>
        <w:t xml:space="preserve"> </w:t>
      </w:r>
      <w:r w:rsidR="00F06FA1" w:rsidRPr="00384DE8">
        <w:rPr>
          <w:rFonts w:asciiTheme="minorHAnsi" w:hAnsiTheme="minorHAnsi" w:cstheme="minorHAnsi"/>
          <w:sz w:val="24"/>
          <w:szCs w:val="24"/>
        </w:rPr>
        <w:t>holistic</w:t>
      </w:r>
      <w:r w:rsidRPr="00384DE8">
        <w:rPr>
          <w:rFonts w:asciiTheme="minorHAnsi" w:hAnsiTheme="minorHAnsi" w:cstheme="minorHAnsi"/>
          <w:spacing w:val="-3"/>
          <w:sz w:val="24"/>
          <w:szCs w:val="24"/>
        </w:rPr>
        <w:t xml:space="preserve"> </w:t>
      </w:r>
      <w:r w:rsidR="00F06FA1">
        <w:rPr>
          <w:rFonts w:asciiTheme="minorHAnsi" w:hAnsiTheme="minorHAnsi" w:cstheme="minorHAnsi"/>
          <w:spacing w:val="-3"/>
          <w:sz w:val="24"/>
          <w:szCs w:val="24"/>
        </w:rPr>
        <w:t xml:space="preserve">therapies </w:t>
      </w:r>
      <w:r w:rsidRPr="00384DE8">
        <w:rPr>
          <w:rFonts w:asciiTheme="minorHAnsi" w:hAnsiTheme="minorHAnsi" w:cstheme="minorHAnsi"/>
          <w:sz w:val="24"/>
          <w:szCs w:val="24"/>
        </w:rPr>
        <w:t>or</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recovery cafes.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Salesforce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data</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H</w:t>
      </w:r>
      <w:r w:rsidR="00DC6E6F" w:rsidRPr="00384DE8">
        <w:rPr>
          <w:rFonts w:asciiTheme="minorHAnsi" w:hAnsiTheme="minorHAnsi" w:cstheme="minorHAnsi"/>
          <w:sz w:val="24"/>
          <w:szCs w:val="24"/>
        </w:rPr>
        <w:t xml:space="preserve">ealth </w:t>
      </w:r>
      <w:r w:rsidRPr="00384DE8">
        <w:rPr>
          <w:rFonts w:asciiTheme="minorHAnsi" w:hAnsiTheme="minorHAnsi" w:cstheme="minorHAnsi"/>
          <w:sz w:val="24"/>
          <w:szCs w:val="24"/>
        </w:rPr>
        <w:t>R</w:t>
      </w:r>
      <w:r w:rsidR="00DC6E6F" w:rsidRPr="00384DE8">
        <w:rPr>
          <w:rFonts w:asciiTheme="minorHAnsi" w:hAnsiTheme="minorHAnsi" w:cstheme="minorHAnsi"/>
          <w:sz w:val="24"/>
          <w:szCs w:val="24"/>
        </w:rPr>
        <w:t xml:space="preserve">esearch </w:t>
      </w:r>
      <w:r w:rsidRPr="00384DE8">
        <w:rPr>
          <w:rFonts w:asciiTheme="minorHAnsi" w:hAnsiTheme="minorHAnsi" w:cstheme="minorHAnsi"/>
          <w:sz w:val="24"/>
          <w:szCs w:val="24"/>
        </w:rPr>
        <w:t>B</w:t>
      </w:r>
      <w:r w:rsidR="00DC6E6F" w:rsidRPr="00384DE8">
        <w:rPr>
          <w:rFonts w:asciiTheme="minorHAnsi" w:hAnsiTheme="minorHAnsi" w:cstheme="minorHAnsi"/>
          <w:sz w:val="24"/>
          <w:szCs w:val="24"/>
        </w:rPr>
        <w:t>oard (HRB</w:t>
      </w:r>
      <w:r w:rsidR="001B0860">
        <w:rPr>
          <w:rFonts w:asciiTheme="minorHAnsi" w:hAnsiTheme="minorHAnsi" w:cstheme="minorHAnsi"/>
          <w:sz w:val="24"/>
          <w:szCs w:val="24"/>
        </w:rPr>
        <w:t>)</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compliance are monitored during this time.</w:t>
      </w:r>
      <w:r w:rsidR="004B4A5F">
        <w:rPr>
          <w:rFonts w:asciiTheme="minorHAnsi" w:hAnsiTheme="minorHAnsi" w:cstheme="minorHAnsi"/>
          <w:sz w:val="24"/>
          <w:szCs w:val="24"/>
        </w:rPr>
        <w:t xml:space="preserve"> </w:t>
      </w:r>
      <w:r w:rsidRPr="00384DE8">
        <w:rPr>
          <w:rFonts w:asciiTheme="minorHAnsi" w:hAnsiTheme="minorHAnsi" w:cstheme="minorHAnsi"/>
          <w:sz w:val="24"/>
          <w:szCs w:val="24"/>
        </w:rPr>
        <w:t>Our</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key</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working</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service</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was</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marginally</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affected</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by</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some</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staff</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deficits</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due</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to</w:t>
      </w:r>
      <w:r w:rsidR="00D24320">
        <w:rPr>
          <w:rFonts w:asciiTheme="minorHAnsi" w:hAnsiTheme="minorHAnsi" w:cstheme="minorHAnsi"/>
          <w:spacing w:val="-2"/>
          <w:sz w:val="24"/>
          <w:szCs w:val="24"/>
        </w:rPr>
        <w:t xml:space="preserve"> </w:t>
      </w:r>
      <w:r w:rsidR="00F038D0">
        <w:rPr>
          <w:rFonts w:asciiTheme="minorHAnsi" w:hAnsiTheme="minorHAnsi" w:cstheme="minorHAnsi"/>
          <w:spacing w:val="-2"/>
          <w:sz w:val="24"/>
          <w:szCs w:val="24"/>
        </w:rPr>
        <w:t>ill</w:t>
      </w:r>
      <w:r w:rsidRPr="00384DE8">
        <w:rPr>
          <w:rFonts w:asciiTheme="minorHAnsi" w:hAnsiTheme="minorHAnsi" w:cstheme="minorHAnsi"/>
          <w:sz w:val="24"/>
          <w:szCs w:val="24"/>
        </w:rPr>
        <w:t xml:space="preserve">ness. </w:t>
      </w:r>
    </w:p>
    <w:tbl>
      <w:tblPr>
        <w:tblW w:w="11656" w:type="dxa"/>
        <w:tblLook w:val="04A0" w:firstRow="1" w:lastRow="0" w:firstColumn="1" w:lastColumn="0" w:noHBand="0" w:noVBand="1"/>
      </w:tblPr>
      <w:tblGrid>
        <w:gridCol w:w="476"/>
        <w:gridCol w:w="1711"/>
        <w:gridCol w:w="4116"/>
        <w:gridCol w:w="2636"/>
        <w:gridCol w:w="1496"/>
        <w:gridCol w:w="468"/>
        <w:gridCol w:w="968"/>
      </w:tblGrid>
      <w:tr w:rsidR="00F8254F" w:rsidRPr="00F8254F" w14:paraId="252B0D3F" w14:textId="77777777" w:rsidTr="00F8254F">
        <w:trPr>
          <w:trHeight w:val="300"/>
        </w:trPr>
        <w:tc>
          <w:tcPr>
            <w:tcW w:w="476" w:type="dxa"/>
            <w:tcBorders>
              <w:top w:val="nil"/>
              <w:left w:val="nil"/>
              <w:bottom w:val="nil"/>
              <w:right w:val="nil"/>
            </w:tcBorders>
            <w:shd w:val="clear" w:color="000000" w:fill="FFFFFF"/>
            <w:noWrap/>
            <w:vAlign w:val="bottom"/>
            <w:hideMark/>
          </w:tcPr>
          <w:p w14:paraId="25DCCACF"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1496" w:type="dxa"/>
            <w:tcBorders>
              <w:top w:val="nil"/>
              <w:left w:val="nil"/>
              <w:bottom w:val="nil"/>
              <w:right w:val="nil"/>
            </w:tcBorders>
            <w:shd w:val="clear" w:color="000000" w:fill="FFFFFF"/>
            <w:noWrap/>
            <w:vAlign w:val="bottom"/>
            <w:hideMark/>
          </w:tcPr>
          <w:p w14:paraId="225D2757"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4116" w:type="dxa"/>
            <w:tcBorders>
              <w:top w:val="nil"/>
              <w:left w:val="nil"/>
              <w:bottom w:val="nil"/>
              <w:right w:val="nil"/>
            </w:tcBorders>
            <w:shd w:val="clear" w:color="000000" w:fill="FFFFFF"/>
            <w:noWrap/>
            <w:vAlign w:val="bottom"/>
            <w:hideMark/>
          </w:tcPr>
          <w:p w14:paraId="6ABAFAA9" w14:textId="77777777" w:rsidR="00F8254F" w:rsidRPr="004B4A5F" w:rsidRDefault="00F8254F" w:rsidP="00F8254F">
            <w:pPr>
              <w:widowControl/>
              <w:autoSpaceDE/>
              <w:autoSpaceDN/>
              <w:rPr>
                <w:rFonts w:eastAsia="Times New Roman"/>
                <w:b/>
                <w:bCs/>
                <w:color w:val="FF0000"/>
                <w:lang w:val="en-IE" w:eastAsia="en-IE"/>
              </w:rPr>
            </w:pPr>
            <w:r w:rsidRPr="004B4A5F">
              <w:rPr>
                <w:rFonts w:eastAsia="Times New Roman"/>
                <w:b/>
                <w:bCs/>
                <w:color w:val="FF0000"/>
                <w:lang w:val="en-IE" w:eastAsia="en-IE"/>
              </w:rPr>
              <w:t>Key Working 2024</w:t>
            </w:r>
          </w:p>
        </w:tc>
        <w:tc>
          <w:tcPr>
            <w:tcW w:w="2636" w:type="dxa"/>
            <w:tcBorders>
              <w:top w:val="nil"/>
              <w:left w:val="nil"/>
              <w:bottom w:val="nil"/>
              <w:right w:val="nil"/>
            </w:tcBorders>
            <w:shd w:val="clear" w:color="000000" w:fill="FFFFFF"/>
            <w:noWrap/>
            <w:vAlign w:val="bottom"/>
            <w:hideMark/>
          </w:tcPr>
          <w:p w14:paraId="222F1F3B"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1496" w:type="dxa"/>
            <w:tcBorders>
              <w:top w:val="nil"/>
              <w:left w:val="nil"/>
              <w:bottom w:val="nil"/>
              <w:right w:val="nil"/>
            </w:tcBorders>
            <w:shd w:val="clear" w:color="000000" w:fill="FFFFFF"/>
            <w:noWrap/>
            <w:vAlign w:val="bottom"/>
            <w:hideMark/>
          </w:tcPr>
          <w:p w14:paraId="04CDDB40"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468" w:type="dxa"/>
            <w:tcBorders>
              <w:top w:val="nil"/>
              <w:left w:val="nil"/>
              <w:bottom w:val="nil"/>
              <w:right w:val="single" w:sz="4" w:space="0" w:color="8E9297"/>
            </w:tcBorders>
            <w:shd w:val="clear" w:color="000000" w:fill="FFFFFF"/>
            <w:noWrap/>
            <w:vAlign w:val="bottom"/>
            <w:hideMark/>
          </w:tcPr>
          <w:p w14:paraId="6860DE4B"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968" w:type="dxa"/>
            <w:tcBorders>
              <w:top w:val="nil"/>
              <w:left w:val="nil"/>
              <w:bottom w:val="nil"/>
              <w:right w:val="nil"/>
            </w:tcBorders>
            <w:noWrap/>
            <w:vAlign w:val="bottom"/>
            <w:hideMark/>
          </w:tcPr>
          <w:p w14:paraId="673CDE5A" w14:textId="77777777" w:rsidR="00F8254F" w:rsidRPr="00F8254F" w:rsidRDefault="00F8254F" w:rsidP="00F8254F">
            <w:pPr>
              <w:widowControl/>
              <w:autoSpaceDE/>
              <w:autoSpaceDN/>
              <w:rPr>
                <w:rFonts w:eastAsia="Times New Roman"/>
                <w:color w:val="000000"/>
                <w:lang w:val="en-IE" w:eastAsia="en-IE"/>
              </w:rPr>
            </w:pPr>
          </w:p>
        </w:tc>
      </w:tr>
      <w:tr w:rsidR="00F8254F" w:rsidRPr="00F8254F" w14:paraId="2EB45B80" w14:textId="77777777" w:rsidTr="00F8254F">
        <w:trPr>
          <w:trHeight w:val="315"/>
        </w:trPr>
        <w:tc>
          <w:tcPr>
            <w:tcW w:w="476" w:type="dxa"/>
            <w:tcBorders>
              <w:top w:val="nil"/>
              <w:left w:val="nil"/>
              <w:bottom w:val="nil"/>
              <w:right w:val="nil"/>
            </w:tcBorders>
            <w:shd w:val="clear" w:color="000000" w:fill="FFFFFF"/>
            <w:noWrap/>
            <w:vAlign w:val="bottom"/>
            <w:hideMark/>
          </w:tcPr>
          <w:p w14:paraId="7FA7E899"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1496" w:type="dxa"/>
            <w:tcBorders>
              <w:top w:val="single" w:sz="4" w:space="0" w:color="D5D3D1"/>
              <w:left w:val="single" w:sz="4" w:space="0" w:color="D5D3D1"/>
              <w:bottom w:val="single" w:sz="4" w:space="0" w:color="D5D3D1"/>
              <w:right w:val="single" w:sz="4" w:space="0" w:color="D5D3D1"/>
            </w:tcBorders>
            <w:shd w:val="clear" w:color="000000" w:fill="E9E8E5"/>
            <w:noWrap/>
            <w:vAlign w:val="bottom"/>
            <w:hideMark/>
          </w:tcPr>
          <w:p w14:paraId="6793370E" w14:textId="77777777" w:rsidR="00F8254F" w:rsidRPr="00F8254F" w:rsidRDefault="00F8254F" w:rsidP="00F8254F">
            <w:pPr>
              <w:widowControl/>
              <w:autoSpaceDE/>
              <w:autoSpaceDN/>
              <w:rPr>
                <w:rFonts w:eastAsia="Times New Roman"/>
                <w:b/>
                <w:bCs/>
                <w:color w:val="56585B"/>
                <w:sz w:val="24"/>
                <w:szCs w:val="24"/>
                <w:lang w:val="en-IE" w:eastAsia="en-IE"/>
              </w:rPr>
            </w:pPr>
            <w:r w:rsidRPr="00F8254F">
              <w:rPr>
                <w:rFonts w:eastAsia="Times New Roman"/>
                <w:b/>
                <w:bCs/>
                <w:color w:val="56585B"/>
                <w:sz w:val="24"/>
                <w:szCs w:val="24"/>
                <w:lang w:val="en-IE" w:eastAsia="en-IE"/>
              </w:rPr>
              <w:t xml:space="preserve">Casp </w:t>
            </w:r>
            <w:proofErr w:type="gramStart"/>
            <w:r w:rsidRPr="00F8254F">
              <w:rPr>
                <w:rFonts w:eastAsia="Times New Roman"/>
                <w:b/>
                <w:bCs/>
                <w:color w:val="56585B"/>
                <w:sz w:val="24"/>
                <w:szCs w:val="24"/>
                <w:lang w:val="en-IE" w:eastAsia="en-IE"/>
              </w:rPr>
              <w:t>Type  ↓</w:t>
            </w:r>
            <w:proofErr w:type="gramEnd"/>
          </w:p>
        </w:tc>
        <w:tc>
          <w:tcPr>
            <w:tcW w:w="4116" w:type="dxa"/>
            <w:tcBorders>
              <w:top w:val="single" w:sz="4" w:space="0" w:color="D5D3D1"/>
              <w:left w:val="nil"/>
              <w:bottom w:val="single" w:sz="4" w:space="0" w:color="D5D3D1"/>
              <w:right w:val="single" w:sz="4" w:space="0" w:color="D5D3D1"/>
            </w:tcBorders>
            <w:shd w:val="clear" w:color="000000" w:fill="E9E8E5"/>
            <w:noWrap/>
            <w:vAlign w:val="bottom"/>
            <w:hideMark/>
          </w:tcPr>
          <w:p w14:paraId="15B40F7F" w14:textId="77777777" w:rsidR="00F8254F" w:rsidRPr="00F8254F" w:rsidRDefault="00F8254F" w:rsidP="00F8254F">
            <w:pPr>
              <w:widowControl/>
              <w:autoSpaceDE/>
              <w:autoSpaceDN/>
              <w:rPr>
                <w:rFonts w:eastAsia="Times New Roman"/>
                <w:b/>
                <w:bCs/>
                <w:color w:val="56585B"/>
                <w:sz w:val="24"/>
                <w:szCs w:val="24"/>
                <w:lang w:val="en-IE" w:eastAsia="en-IE"/>
              </w:rPr>
            </w:pPr>
            <w:r w:rsidRPr="00F8254F">
              <w:rPr>
                <w:rFonts w:eastAsia="Times New Roman"/>
                <w:b/>
                <w:bCs/>
                <w:color w:val="56585B"/>
                <w:sz w:val="24"/>
                <w:szCs w:val="24"/>
                <w:lang w:val="en-IE" w:eastAsia="en-IE"/>
              </w:rPr>
              <w:t xml:space="preserve">Sub </w:t>
            </w:r>
            <w:proofErr w:type="gramStart"/>
            <w:r w:rsidRPr="00F8254F">
              <w:rPr>
                <w:rFonts w:eastAsia="Times New Roman"/>
                <w:b/>
                <w:bCs/>
                <w:color w:val="56585B"/>
                <w:sz w:val="24"/>
                <w:szCs w:val="24"/>
                <w:lang w:val="en-IE" w:eastAsia="en-IE"/>
              </w:rPr>
              <w:t>type  ↑</w:t>
            </w:r>
            <w:proofErr w:type="gramEnd"/>
          </w:p>
        </w:tc>
        <w:tc>
          <w:tcPr>
            <w:tcW w:w="2636" w:type="dxa"/>
            <w:tcBorders>
              <w:top w:val="single" w:sz="4" w:space="0" w:color="D5D3D1"/>
              <w:left w:val="nil"/>
              <w:bottom w:val="single" w:sz="4" w:space="0" w:color="D5D3D1"/>
              <w:right w:val="single" w:sz="4" w:space="0" w:color="D5D3D1"/>
            </w:tcBorders>
            <w:shd w:val="clear" w:color="000000" w:fill="E9E8E5"/>
            <w:noWrap/>
            <w:vAlign w:val="bottom"/>
            <w:hideMark/>
          </w:tcPr>
          <w:p w14:paraId="37C334D5" w14:textId="77777777" w:rsidR="00F8254F" w:rsidRPr="00F8254F" w:rsidRDefault="00F8254F" w:rsidP="00F8254F">
            <w:pPr>
              <w:widowControl/>
              <w:autoSpaceDE/>
              <w:autoSpaceDN/>
              <w:rPr>
                <w:rFonts w:eastAsia="Times New Roman"/>
                <w:b/>
                <w:bCs/>
                <w:color w:val="56585B"/>
                <w:sz w:val="24"/>
                <w:szCs w:val="24"/>
                <w:lang w:val="en-IE" w:eastAsia="en-IE"/>
              </w:rPr>
            </w:pPr>
            <w:r w:rsidRPr="00F8254F">
              <w:rPr>
                <w:rFonts w:eastAsia="Times New Roman"/>
                <w:b/>
                <w:bCs/>
                <w:color w:val="56585B"/>
                <w:sz w:val="24"/>
                <w:szCs w:val="24"/>
                <w:lang w:val="en-IE" w:eastAsia="en-IE"/>
              </w:rPr>
              <w:t>Sum of Individual Count</w:t>
            </w:r>
          </w:p>
        </w:tc>
        <w:tc>
          <w:tcPr>
            <w:tcW w:w="1496" w:type="dxa"/>
            <w:tcBorders>
              <w:top w:val="single" w:sz="4" w:space="0" w:color="D5D3D1"/>
              <w:left w:val="nil"/>
              <w:bottom w:val="single" w:sz="4" w:space="0" w:color="D5D3D1"/>
              <w:right w:val="single" w:sz="4" w:space="0" w:color="D5D3D1"/>
            </w:tcBorders>
            <w:shd w:val="clear" w:color="000000" w:fill="E9E8E5"/>
            <w:noWrap/>
            <w:vAlign w:val="bottom"/>
            <w:hideMark/>
          </w:tcPr>
          <w:p w14:paraId="56CEA3F9" w14:textId="77777777" w:rsidR="00F8254F" w:rsidRPr="00F8254F" w:rsidRDefault="00F8254F" w:rsidP="00F8254F">
            <w:pPr>
              <w:widowControl/>
              <w:autoSpaceDE/>
              <w:autoSpaceDN/>
              <w:rPr>
                <w:rFonts w:eastAsia="Times New Roman"/>
                <w:b/>
                <w:bCs/>
                <w:color w:val="56585B"/>
                <w:sz w:val="24"/>
                <w:szCs w:val="24"/>
                <w:lang w:val="en-IE" w:eastAsia="en-IE"/>
              </w:rPr>
            </w:pPr>
            <w:r w:rsidRPr="00F8254F">
              <w:rPr>
                <w:rFonts w:eastAsia="Times New Roman"/>
                <w:b/>
                <w:bCs/>
                <w:color w:val="56585B"/>
                <w:sz w:val="24"/>
                <w:szCs w:val="24"/>
                <w:lang w:val="en-IE" w:eastAsia="en-IE"/>
              </w:rPr>
              <w:t>Record Count</w:t>
            </w:r>
          </w:p>
        </w:tc>
        <w:tc>
          <w:tcPr>
            <w:tcW w:w="468" w:type="dxa"/>
            <w:tcBorders>
              <w:top w:val="nil"/>
              <w:left w:val="nil"/>
              <w:bottom w:val="nil"/>
              <w:right w:val="single" w:sz="4" w:space="0" w:color="8E9297"/>
            </w:tcBorders>
            <w:shd w:val="clear" w:color="000000" w:fill="FFFFFF"/>
            <w:noWrap/>
            <w:vAlign w:val="bottom"/>
            <w:hideMark/>
          </w:tcPr>
          <w:p w14:paraId="50756411"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968" w:type="dxa"/>
            <w:tcBorders>
              <w:top w:val="nil"/>
              <w:left w:val="nil"/>
              <w:bottom w:val="nil"/>
              <w:right w:val="nil"/>
            </w:tcBorders>
            <w:noWrap/>
            <w:vAlign w:val="bottom"/>
            <w:hideMark/>
          </w:tcPr>
          <w:p w14:paraId="428CCD7F" w14:textId="77777777" w:rsidR="00F8254F" w:rsidRPr="00F8254F" w:rsidRDefault="00F8254F" w:rsidP="00F8254F">
            <w:pPr>
              <w:widowControl/>
              <w:autoSpaceDE/>
              <w:autoSpaceDN/>
              <w:rPr>
                <w:rFonts w:eastAsia="Times New Roman"/>
                <w:color w:val="000000"/>
                <w:lang w:val="en-IE" w:eastAsia="en-IE"/>
              </w:rPr>
            </w:pPr>
          </w:p>
        </w:tc>
      </w:tr>
      <w:tr w:rsidR="00F8254F" w:rsidRPr="00F8254F" w14:paraId="159C5BCF" w14:textId="77777777" w:rsidTr="00F8254F">
        <w:trPr>
          <w:trHeight w:val="315"/>
        </w:trPr>
        <w:tc>
          <w:tcPr>
            <w:tcW w:w="476" w:type="dxa"/>
            <w:tcBorders>
              <w:top w:val="nil"/>
              <w:left w:val="nil"/>
              <w:bottom w:val="nil"/>
              <w:right w:val="nil"/>
            </w:tcBorders>
            <w:shd w:val="clear" w:color="000000" w:fill="FFFFFF"/>
            <w:noWrap/>
            <w:vAlign w:val="bottom"/>
            <w:hideMark/>
          </w:tcPr>
          <w:p w14:paraId="58271996"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1496" w:type="dxa"/>
            <w:tcBorders>
              <w:top w:val="nil"/>
              <w:left w:val="single" w:sz="4" w:space="0" w:color="D5D3D1"/>
              <w:bottom w:val="nil"/>
              <w:right w:val="single" w:sz="4" w:space="0" w:color="D5D3D1"/>
            </w:tcBorders>
            <w:shd w:val="clear" w:color="000000" w:fill="F9F9F7"/>
            <w:noWrap/>
            <w:vAlign w:val="bottom"/>
            <w:hideMark/>
          </w:tcPr>
          <w:p w14:paraId="6F0D7265"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4116" w:type="dxa"/>
            <w:tcBorders>
              <w:top w:val="nil"/>
              <w:left w:val="nil"/>
              <w:bottom w:val="nil"/>
              <w:right w:val="single" w:sz="4" w:space="0" w:color="D5D3D1"/>
            </w:tcBorders>
            <w:shd w:val="clear" w:color="000000" w:fill="F9F9F7"/>
            <w:noWrap/>
            <w:vAlign w:val="bottom"/>
            <w:hideMark/>
          </w:tcPr>
          <w:p w14:paraId="71EA83E6" w14:textId="77777777" w:rsidR="00F8254F" w:rsidRPr="00F8254F" w:rsidRDefault="00F8254F" w:rsidP="00F8254F">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Initial Assessment Support Work (HRB)</w:t>
            </w:r>
          </w:p>
        </w:tc>
        <w:tc>
          <w:tcPr>
            <w:tcW w:w="2636" w:type="dxa"/>
            <w:tcBorders>
              <w:top w:val="nil"/>
              <w:left w:val="nil"/>
              <w:bottom w:val="single" w:sz="4" w:space="0" w:color="D5D3D1"/>
              <w:right w:val="single" w:sz="4" w:space="0" w:color="D5D3D1"/>
            </w:tcBorders>
            <w:shd w:val="clear" w:color="000000" w:fill="FFFFFF"/>
            <w:noWrap/>
            <w:vAlign w:val="bottom"/>
            <w:hideMark/>
          </w:tcPr>
          <w:p w14:paraId="4CD30E75" w14:textId="77777777" w:rsidR="00F8254F" w:rsidRPr="00F8254F" w:rsidRDefault="00F8254F" w:rsidP="00F8254F">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64</w:t>
            </w:r>
          </w:p>
        </w:tc>
        <w:tc>
          <w:tcPr>
            <w:tcW w:w="1496" w:type="dxa"/>
            <w:tcBorders>
              <w:top w:val="nil"/>
              <w:left w:val="nil"/>
              <w:bottom w:val="single" w:sz="4" w:space="0" w:color="D5D3D1"/>
              <w:right w:val="single" w:sz="4" w:space="0" w:color="D5D3D1"/>
            </w:tcBorders>
            <w:shd w:val="clear" w:color="000000" w:fill="FFFFFF"/>
            <w:noWrap/>
            <w:vAlign w:val="bottom"/>
            <w:hideMark/>
          </w:tcPr>
          <w:p w14:paraId="57DE7ABD" w14:textId="77777777" w:rsidR="00F8254F" w:rsidRPr="00F8254F" w:rsidRDefault="00F8254F" w:rsidP="00F8254F">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64</w:t>
            </w:r>
          </w:p>
        </w:tc>
        <w:tc>
          <w:tcPr>
            <w:tcW w:w="468" w:type="dxa"/>
            <w:tcBorders>
              <w:top w:val="nil"/>
              <w:left w:val="nil"/>
              <w:bottom w:val="nil"/>
              <w:right w:val="single" w:sz="4" w:space="0" w:color="8E9297"/>
            </w:tcBorders>
            <w:shd w:val="clear" w:color="000000" w:fill="FFFFFF"/>
            <w:noWrap/>
            <w:vAlign w:val="bottom"/>
            <w:hideMark/>
          </w:tcPr>
          <w:p w14:paraId="0D179581"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968" w:type="dxa"/>
            <w:tcBorders>
              <w:top w:val="nil"/>
              <w:left w:val="nil"/>
              <w:bottom w:val="nil"/>
              <w:right w:val="nil"/>
            </w:tcBorders>
            <w:noWrap/>
            <w:vAlign w:val="bottom"/>
            <w:hideMark/>
          </w:tcPr>
          <w:p w14:paraId="5CCF3E78" w14:textId="77777777" w:rsidR="00F8254F" w:rsidRPr="00F8254F" w:rsidRDefault="00F8254F" w:rsidP="00F8254F">
            <w:pPr>
              <w:widowControl/>
              <w:autoSpaceDE/>
              <w:autoSpaceDN/>
              <w:rPr>
                <w:rFonts w:eastAsia="Times New Roman"/>
                <w:color w:val="000000"/>
                <w:lang w:val="en-IE" w:eastAsia="en-IE"/>
              </w:rPr>
            </w:pPr>
          </w:p>
        </w:tc>
      </w:tr>
      <w:tr w:rsidR="00F8254F" w:rsidRPr="00F8254F" w14:paraId="26F329F7" w14:textId="77777777" w:rsidTr="00F8254F">
        <w:trPr>
          <w:trHeight w:val="315"/>
        </w:trPr>
        <w:tc>
          <w:tcPr>
            <w:tcW w:w="476" w:type="dxa"/>
            <w:tcBorders>
              <w:top w:val="nil"/>
              <w:left w:val="nil"/>
              <w:bottom w:val="nil"/>
              <w:right w:val="nil"/>
            </w:tcBorders>
            <w:shd w:val="clear" w:color="000000" w:fill="FFFFFF"/>
            <w:noWrap/>
            <w:vAlign w:val="bottom"/>
            <w:hideMark/>
          </w:tcPr>
          <w:p w14:paraId="2A7AE25A"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1496" w:type="dxa"/>
            <w:tcBorders>
              <w:top w:val="nil"/>
              <w:left w:val="single" w:sz="4" w:space="0" w:color="D5D3D1"/>
              <w:bottom w:val="nil"/>
              <w:right w:val="single" w:sz="4" w:space="0" w:color="D5D3D1"/>
            </w:tcBorders>
            <w:shd w:val="clear" w:color="000000" w:fill="F9F9F7"/>
            <w:noWrap/>
            <w:vAlign w:val="bottom"/>
            <w:hideMark/>
          </w:tcPr>
          <w:p w14:paraId="474A5B7B"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4116" w:type="dxa"/>
            <w:tcBorders>
              <w:top w:val="single" w:sz="4" w:space="0" w:color="D5D3D1"/>
              <w:left w:val="nil"/>
              <w:bottom w:val="nil"/>
              <w:right w:val="single" w:sz="4" w:space="0" w:color="D5D3D1"/>
            </w:tcBorders>
            <w:shd w:val="clear" w:color="000000" w:fill="F9F9F7"/>
            <w:noWrap/>
            <w:vAlign w:val="bottom"/>
            <w:hideMark/>
          </w:tcPr>
          <w:p w14:paraId="0AA44DC9" w14:textId="77777777" w:rsidR="00F8254F" w:rsidRPr="00F8254F" w:rsidRDefault="00F8254F" w:rsidP="00F8254F">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Brief Solution Intervention (HRB)</w:t>
            </w:r>
          </w:p>
        </w:tc>
        <w:tc>
          <w:tcPr>
            <w:tcW w:w="2636" w:type="dxa"/>
            <w:tcBorders>
              <w:top w:val="nil"/>
              <w:left w:val="nil"/>
              <w:bottom w:val="single" w:sz="4" w:space="0" w:color="D5D3D1"/>
              <w:right w:val="single" w:sz="4" w:space="0" w:color="D5D3D1"/>
            </w:tcBorders>
            <w:shd w:val="clear" w:color="000000" w:fill="FFFFFF"/>
            <w:noWrap/>
            <w:vAlign w:val="bottom"/>
            <w:hideMark/>
          </w:tcPr>
          <w:p w14:paraId="5C48D22A" w14:textId="77777777" w:rsidR="00F8254F" w:rsidRPr="00F8254F" w:rsidRDefault="00F8254F" w:rsidP="00F8254F">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1</w:t>
            </w:r>
          </w:p>
        </w:tc>
        <w:tc>
          <w:tcPr>
            <w:tcW w:w="1496" w:type="dxa"/>
            <w:tcBorders>
              <w:top w:val="nil"/>
              <w:left w:val="nil"/>
              <w:bottom w:val="single" w:sz="4" w:space="0" w:color="D5D3D1"/>
              <w:right w:val="single" w:sz="4" w:space="0" w:color="D5D3D1"/>
            </w:tcBorders>
            <w:shd w:val="clear" w:color="000000" w:fill="FFFFFF"/>
            <w:noWrap/>
            <w:vAlign w:val="bottom"/>
            <w:hideMark/>
          </w:tcPr>
          <w:p w14:paraId="70B36D4C" w14:textId="77777777" w:rsidR="00F8254F" w:rsidRPr="00F8254F" w:rsidRDefault="00F8254F" w:rsidP="00F8254F">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1</w:t>
            </w:r>
          </w:p>
        </w:tc>
        <w:tc>
          <w:tcPr>
            <w:tcW w:w="468" w:type="dxa"/>
            <w:tcBorders>
              <w:top w:val="nil"/>
              <w:left w:val="nil"/>
              <w:bottom w:val="nil"/>
              <w:right w:val="single" w:sz="4" w:space="0" w:color="8E9297"/>
            </w:tcBorders>
            <w:shd w:val="clear" w:color="000000" w:fill="FFFFFF"/>
            <w:noWrap/>
            <w:vAlign w:val="bottom"/>
            <w:hideMark/>
          </w:tcPr>
          <w:p w14:paraId="2E74E6DC"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968" w:type="dxa"/>
            <w:tcBorders>
              <w:top w:val="nil"/>
              <w:left w:val="nil"/>
              <w:bottom w:val="nil"/>
              <w:right w:val="nil"/>
            </w:tcBorders>
            <w:noWrap/>
            <w:vAlign w:val="bottom"/>
            <w:hideMark/>
          </w:tcPr>
          <w:p w14:paraId="55C94F47" w14:textId="77777777" w:rsidR="00F8254F" w:rsidRPr="00F8254F" w:rsidRDefault="00F8254F" w:rsidP="00F8254F">
            <w:pPr>
              <w:widowControl/>
              <w:autoSpaceDE/>
              <w:autoSpaceDN/>
              <w:rPr>
                <w:rFonts w:eastAsia="Times New Roman"/>
                <w:color w:val="000000"/>
                <w:lang w:val="en-IE" w:eastAsia="en-IE"/>
              </w:rPr>
            </w:pPr>
          </w:p>
        </w:tc>
      </w:tr>
      <w:tr w:rsidR="00F8254F" w:rsidRPr="00F8254F" w14:paraId="2C0B264D" w14:textId="77777777" w:rsidTr="00F8254F">
        <w:trPr>
          <w:trHeight w:val="315"/>
        </w:trPr>
        <w:tc>
          <w:tcPr>
            <w:tcW w:w="476" w:type="dxa"/>
            <w:tcBorders>
              <w:top w:val="nil"/>
              <w:left w:val="nil"/>
              <w:bottom w:val="nil"/>
              <w:right w:val="nil"/>
            </w:tcBorders>
            <w:shd w:val="clear" w:color="000000" w:fill="FFFFFF"/>
            <w:noWrap/>
            <w:vAlign w:val="bottom"/>
            <w:hideMark/>
          </w:tcPr>
          <w:p w14:paraId="599DB408"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1496" w:type="dxa"/>
            <w:tcBorders>
              <w:top w:val="nil"/>
              <w:left w:val="single" w:sz="4" w:space="0" w:color="D5D3D1"/>
              <w:bottom w:val="nil"/>
              <w:right w:val="single" w:sz="4" w:space="0" w:color="D5D3D1"/>
            </w:tcBorders>
            <w:shd w:val="clear" w:color="000000" w:fill="F9F9F7"/>
            <w:noWrap/>
            <w:vAlign w:val="bottom"/>
            <w:hideMark/>
          </w:tcPr>
          <w:p w14:paraId="121085CE"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4116" w:type="dxa"/>
            <w:tcBorders>
              <w:top w:val="single" w:sz="4" w:space="0" w:color="D5D3D1"/>
              <w:left w:val="nil"/>
              <w:bottom w:val="nil"/>
              <w:right w:val="single" w:sz="4" w:space="0" w:color="D5D3D1"/>
            </w:tcBorders>
            <w:shd w:val="clear" w:color="000000" w:fill="F9F9F7"/>
            <w:noWrap/>
            <w:vAlign w:val="bottom"/>
            <w:hideMark/>
          </w:tcPr>
          <w:p w14:paraId="1EE9DCB8" w14:textId="77777777" w:rsidR="00F8254F" w:rsidRPr="00F8254F" w:rsidRDefault="00F8254F" w:rsidP="00F8254F">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Support Work (HRB)</w:t>
            </w:r>
          </w:p>
        </w:tc>
        <w:tc>
          <w:tcPr>
            <w:tcW w:w="2636" w:type="dxa"/>
            <w:tcBorders>
              <w:top w:val="nil"/>
              <w:left w:val="nil"/>
              <w:bottom w:val="single" w:sz="4" w:space="0" w:color="D5D3D1"/>
              <w:right w:val="single" w:sz="4" w:space="0" w:color="D5D3D1"/>
            </w:tcBorders>
            <w:shd w:val="clear" w:color="000000" w:fill="FFFFFF"/>
            <w:noWrap/>
            <w:vAlign w:val="bottom"/>
            <w:hideMark/>
          </w:tcPr>
          <w:p w14:paraId="0CC5511E" w14:textId="77777777" w:rsidR="00F8254F" w:rsidRPr="00F8254F" w:rsidRDefault="00F8254F" w:rsidP="00F8254F">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15</w:t>
            </w:r>
          </w:p>
        </w:tc>
        <w:tc>
          <w:tcPr>
            <w:tcW w:w="1496" w:type="dxa"/>
            <w:tcBorders>
              <w:top w:val="nil"/>
              <w:left w:val="nil"/>
              <w:bottom w:val="single" w:sz="4" w:space="0" w:color="D5D3D1"/>
              <w:right w:val="single" w:sz="4" w:space="0" w:color="D5D3D1"/>
            </w:tcBorders>
            <w:shd w:val="clear" w:color="000000" w:fill="FFFFFF"/>
            <w:noWrap/>
            <w:vAlign w:val="bottom"/>
            <w:hideMark/>
          </w:tcPr>
          <w:p w14:paraId="08C5B050" w14:textId="77777777" w:rsidR="00F8254F" w:rsidRPr="00F8254F" w:rsidRDefault="00F8254F" w:rsidP="00F8254F">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57</w:t>
            </w:r>
          </w:p>
        </w:tc>
        <w:tc>
          <w:tcPr>
            <w:tcW w:w="468" w:type="dxa"/>
            <w:tcBorders>
              <w:top w:val="nil"/>
              <w:left w:val="nil"/>
              <w:bottom w:val="nil"/>
              <w:right w:val="single" w:sz="4" w:space="0" w:color="8E9297"/>
            </w:tcBorders>
            <w:shd w:val="clear" w:color="000000" w:fill="FFFFFF"/>
            <w:noWrap/>
            <w:vAlign w:val="bottom"/>
            <w:hideMark/>
          </w:tcPr>
          <w:p w14:paraId="23099A52"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968" w:type="dxa"/>
            <w:tcBorders>
              <w:top w:val="nil"/>
              <w:left w:val="nil"/>
              <w:bottom w:val="nil"/>
              <w:right w:val="nil"/>
            </w:tcBorders>
            <w:noWrap/>
            <w:vAlign w:val="bottom"/>
            <w:hideMark/>
          </w:tcPr>
          <w:p w14:paraId="42720A8A" w14:textId="77777777" w:rsidR="00F8254F" w:rsidRPr="00F8254F" w:rsidRDefault="00F8254F" w:rsidP="00F8254F">
            <w:pPr>
              <w:widowControl/>
              <w:autoSpaceDE/>
              <w:autoSpaceDN/>
              <w:rPr>
                <w:rFonts w:eastAsia="Times New Roman"/>
                <w:color w:val="000000"/>
                <w:lang w:val="en-IE" w:eastAsia="en-IE"/>
              </w:rPr>
            </w:pPr>
          </w:p>
        </w:tc>
      </w:tr>
      <w:tr w:rsidR="00F8254F" w:rsidRPr="00F8254F" w14:paraId="214345EE" w14:textId="77777777" w:rsidTr="00F8254F">
        <w:trPr>
          <w:trHeight w:val="315"/>
        </w:trPr>
        <w:tc>
          <w:tcPr>
            <w:tcW w:w="476" w:type="dxa"/>
            <w:tcBorders>
              <w:top w:val="nil"/>
              <w:left w:val="nil"/>
              <w:bottom w:val="nil"/>
              <w:right w:val="nil"/>
            </w:tcBorders>
            <w:shd w:val="clear" w:color="000000" w:fill="FFFFFF"/>
            <w:noWrap/>
            <w:vAlign w:val="bottom"/>
            <w:hideMark/>
          </w:tcPr>
          <w:p w14:paraId="42C92D77"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1496" w:type="dxa"/>
            <w:tcBorders>
              <w:top w:val="nil"/>
              <w:left w:val="single" w:sz="4" w:space="0" w:color="D5D3D1"/>
              <w:bottom w:val="nil"/>
              <w:right w:val="single" w:sz="4" w:space="0" w:color="D5D3D1"/>
            </w:tcBorders>
            <w:shd w:val="clear" w:color="000000" w:fill="F9F9F7"/>
            <w:noWrap/>
            <w:vAlign w:val="bottom"/>
            <w:hideMark/>
          </w:tcPr>
          <w:p w14:paraId="3AE211BC"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4116" w:type="dxa"/>
            <w:tcBorders>
              <w:top w:val="single" w:sz="4" w:space="0" w:color="D5D3D1"/>
              <w:left w:val="nil"/>
              <w:bottom w:val="nil"/>
              <w:right w:val="single" w:sz="4" w:space="0" w:color="D5D3D1"/>
            </w:tcBorders>
            <w:shd w:val="clear" w:color="000000" w:fill="F9F9F7"/>
            <w:noWrap/>
            <w:vAlign w:val="bottom"/>
            <w:hideMark/>
          </w:tcPr>
          <w:p w14:paraId="0DCF3B88" w14:textId="77777777" w:rsidR="00F8254F" w:rsidRPr="00F8254F" w:rsidRDefault="00F8254F" w:rsidP="00F8254F">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Developing Care Plan (HRB)</w:t>
            </w:r>
          </w:p>
        </w:tc>
        <w:tc>
          <w:tcPr>
            <w:tcW w:w="2636" w:type="dxa"/>
            <w:tcBorders>
              <w:top w:val="nil"/>
              <w:left w:val="nil"/>
              <w:bottom w:val="single" w:sz="4" w:space="0" w:color="D5D3D1"/>
              <w:right w:val="single" w:sz="4" w:space="0" w:color="D5D3D1"/>
            </w:tcBorders>
            <w:shd w:val="clear" w:color="000000" w:fill="FFFFFF"/>
            <w:noWrap/>
            <w:vAlign w:val="bottom"/>
            <w:hideMark/>
          </w:tcPr>
          <w:p w14:paraId="622B88E7" w14:textId="77777777" w:rsidR="00F8254F" w:rsidRPr="00F8254F" w:rsidRDefault="00F8254F" w:rsidP="00F8254F">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12</w:t>
            </w:r>
          </w:p>
        </w:tc>
        <w:tc>
          <w:tcPr>
            <w:tcW w:w="1496" w:type="dxa"/>
            <w:tcBorders>
              <w:top w:val="nil"/>
              <w:left w:val="nil"/>
              <w:bottom w:val="single" w:sz="4" w:space="0" w:color="D5D3D1"/>
              <w:right w:val="single" w:sz="4" w:space="0" w:color="D5D3D1"/>
            </w:tcBorders>
            <w:shd w:val="clear" w:color="000000" w:fill="FFFFFF"/>
            <w:noWrap/>
            <w:vAlign w:val="bottom"/>
            <w:hideMark/>
          </w:tcPr>
          <w:p w14:paraId="3B2FDE1C" w14:textId="77777777" w:rsidR="00F8254F" w:rsidRPr="00F8254F" w:rsidRDefault="00F8254F" w:rsidP="00F8254F">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18</w:t>
            </w:r>
          </w:p>
        </w:tc>
        <w:tc>
          <w:tcPr>
            <w:tcW w:w="468" w:type="dxa"/>
            <w:tcBorders>
              <w:top w:val="nil"/>
              <w:left w:val="nil"/>
              <w:bottom w:val="nil"/>
              <w:right w:val="single" w:sz="4" w:space="0" w:color="8E9297"/>
            </w:tcBorders>
            <w:shd w:val="clear" w:color="000000" w:fill="FFFFFF"/>
            <w:noWrap/>
            <w:vAlign w:val="bottom"/>
            <w:hideMark/>
          </w:tcPr>
          <w:p w14:paraId="3668A9FF"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968" w:type="dxa"/>
            <w:tcBorders>
              <w:top w:val="nil"/>
              <w:left w:val="nil"/>
              <w:bottom w:val="nil"/>
              <w:right w:val="nil"/>
            </w:tcBorders>
            <w:noWrap/>
            <w:vAlign w:val="bottom"/>
            <w:hideMark/>
          </w:tcPr>
          <w:p w14:paraId="684E5C99" w14:textId="77777777" w:rsidR="00F8254F" w:rsidRPr="00F8254F" w:rsidRDefault="00F8254F" w:rsidP="00F8254F">
            <w:pPr>
              <w:widowControl/>
              <w:autoSpaceDE/>
              <w:autoSpaceDN/>
              <w:rPr>
                <w:rFonts w:eastAsia="Times New Roman"/>
                <w:color w:val="000000"/>
                <w:lang w:val="en-IE" w:eastAsia="en-IE"/>
              </w:rPr>
            </w:pPr>
          </w:p>
        </w:tc>
      </w:tr>
      <w:tr w:rsidR="00F8254F" w:rsidRPr="00F8254F" w14:paraId="660C9EB5" w14:textId="77777777" w:rsidTr="00F8254F">
        <w:trPr>
          <w:trHeight w:val="315"/>
        </w:trPr>
        <w:tc>
          <w:tcPr>
            <w:tcW w:w="476" w:type="dxa"/>
            <w:tcBorders>
              <w:top w:val="nil"/>
              <w:left w:val="nil"/>
              <w:bottom w:val="nil"/>
              <w:right w:val="nil"/>
            </w:tcBorders>
            <w:shd w:val="clear" w:color="000000" w:fill="FFFFFF"/>
            <w:noWrap/>
            <w:vAlign w:val="bottom"/>
            <w:hideMark/>
          </w:tcPr>
          <w:p w14:paraId="2CDE87F7"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1496" w:type="dxa"/>
            <w:tcBorders>
              <w:top w:val="nil"/>
              <w:left w:val="single" w:sz="4" w:space="0" w:color="D5D3D1"/>
              <w:bottom w:val="nil"/>
              <w:right w:val="single" w:sz="4" w:space="0" w:color="D5D3D1"/>
            </w:tcBorders>
            <w:shd w:val="clear" w:color="000000" w:fill="F9F9F7"/>
            <w:noWrap/>
            <w:vAlign w:val="bottom"/>
            <w:hideMark/>
          </w:tcPr>
          <w:p w14:paraId="7012D3A9"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4116" w:type="dxa"/>
            <w:tcBorders>
              <w:top w:val="single" w:sz="4" w:space="0" w:color="D5D3D1"/>
              <w:left w:val="nil"/>
              <w:bottom w:val="nil"/>
              <w:right w:val="single" w:sz="4" w:space="0" w:color="D5D3D1"/>
            </w:tcBorders>
            <w:shd w:val="clear" w:color="000000" w:fill="F9F9F7"/>
            <w:noWrap/>
            <w:vAlign w:val="bottom"/>
            <w:hideMark/>
          </w:tcPr>
          <w:p w14:paraId="1D4EFECC" w14:textId="77777777" w:rsidR="00F8254F" w:rsidRPr="00F8254F" w:rsidRDefault="00F8254F" w:rsidP="00F8254F">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Link In -5 min check up</w:t>
            </w:r>
          </w:p>
        </w:tc>
        <w:tc>
          <w:tcPr>
            <w:tcW w:w="2636" w:type="dxa"/>
            <w:tcBorders>
              <w:top w:val="nil"/>
              <w:left w:val="nil"/>
              <w:bottom w:val="single" w:sz="4" w:space="0" w:color="D5D3D1"/>
              <w:right w:val="single" w:sz="4" w:space="0" w:color="D5D3D1"/>
            </w:tcBorders>
            <w:shd w:val="clear" w:color="000000" w:fill="FFFFFF"/>
            <w:noWrap/>
            <w:vAlign w:val="bottom"/>
            <w:hideMark/>
          </w:tcPr>
          <w:p w14:paraId="7A918A15" w14:textId="77777777" w:rsidR="00F8254F" w:rsidRPr="00F8254F" w:rsidRDefault="00F8254F" w:rsidP="00F8254F">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33</w:t>
            </w:r>
          </w:p>
        </w:tc>
        <w:tc>
          <w:tcPr>
            <w:tcW w:w="1496" w:type="dxa"/>
            <w:tcBorders>
              <w:top w:val="nil"/>
              <w:left w:val="nil"/>
              <w:bottom w:val="single" w:sz="4" w:space="0" w:color="D5D3D1"/>
              <w:right w:val="single" w:sz="4" w:space="0" w:color="D5D3D1"/>
            </w:tcBorders>
            <w:shd w:val="clear" w:color="000000" w:fill="FFFFFF"/>
            <w:noWrap/>
            <w:vAlign w:val="bottom"/>
            <w:hideMark/>
          </w:tcPr>
          <w:p w14:paraId="3C6B4DC0" w14:textId="77777777" w:rsidR="00F8254F" w:rsidRPr="00F8254F" w:rsidRDefault="00F8254F" w:rsidP="00F8254F">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137</w:t>
            </w:r>
          </w:p>
        </w:tc>
        <w:tc>
          <w:tcPr>
            <w:tcW w:w="468" w:type="dxa"/>
            <w:tcBorders>
              <w:top w:val="nil"/>
              <w:left w:val="nil"/>
              <w:bottom w:val="nil"/>
              <w:right w:val="single" w:sz="4" w:space="0" w:color="8E9297"/>
            </w:tcBorders>
            <w:shd w:val="clear" w:color="000000" w:fill="FFFFFF"/>
            <w:noWrap/>
            <w:vAlign w:val="bottom"/>
            <w:hideMark/>
          </w:tcPr>
          <w:p w14:paraId="7B929DFB"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968" w:type="dxa"/>
            <w:tcBorders>
              <w:top w:val="nil"/>
              <w:left w:val="nil"/>
              <w:bottom w:val="nil"/>
              <w:right w:val="nil"/>
            </w:tcBorders>
            <w:noWrap/>
            <w:vAlign w:val="bottom"/>
            <w:hideMark/>
          </w:tcPr>
          <w:p w14:paraId="42C3A137" w14:textId="77777777" w:rsidR="00F8254F" w:rsidRPr="00F8254F" w:rsidRDefault="00F8254F" w:rsidP="00F8254F">
            <w:pPr>
              <w:widowControl/>
              <w:autoSpaceDE/>
              <w:autoSpaceDN/>
              <w:rPr>
                <w:rFonts w:eastAsia="Times New Roman"/>
                <w:color w:val="000000"/>
                <w:lang w:val="en-IE" w:eastAsia="en-IE"/>
              </w:rPr>
            </w:pPr>
          </w:p>
        </w:tc>
      </w:tr>
      <w:tr w:rsidR="00F8254F" w:rsidRPr="00F8254F" w14:paraId="746E09CE" w14:textId="77777777" w:rsidTr="00F8254F">
        <w:trPr>
          <w:trHeight w:val="315"/>
        </w:trPr>
        <w:tc>
          <w:tcPr>
            <w:tcW w:w="476" w:type="dxa"/>
            <w:tcBorders>
              <w:top w:val="nil"/>
              <w:left w:val="nil"/>
              <w:bottom w:val="nil"/>
              <w:right w:val="nil"/>
            </w:tcBorders>
            <w:shd w:val="clear" w:color="000000" w:fill="FFFFFF"/>
            <w:noWrap/>
            <w:vAlign w:val="bottom"/>
            <w:hideMark/>
          </w:tcPr>
          <w:p w14:paraId="0D317CE5"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1496" w:type="dxa"/>
            <w:tcBorders>
              <w:top w:val="nil"/>
              <w:left w:val="single" w:sz="4" w:space="0" w:color="D5D3D1"/>
              <w:bottom w:val="nil"/>
              <w:right w:val="single" w:sz="4" w:space="0" w:color="D5D3D1"/>
            </w:tcBorders>
            <w:shd w:val="clear" w:color="000000" w:fill="F9F9F7"/>
            <w:noWrap/>
            <w:vAlign w:val="bottom"/>
            <w:hideMark/>
          </w:tcPr>
          <w:p w14:paraId="3E910953"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4116" w:type="dxa"/>
            <w:tcBorders>
              <w:top w:val="single" w:sz="4" w:space="0" w:color="D5D3D1"/>
              <w:left w:val="nil"/>
              <w:bottom w:val="nil"/>
              <w:right w:val="single" w:sz="4" w:space="0" w:color="D5D3D1"/>
            </w:tcBorders>
            <w:shd w:val="clear" w:color="000000" w:fill="F9F9F7"/>
            <w:noWrap/>
            <w:vAlign w:val="bottom"/>
            <w:hideMark/>
          </w:tcPr>
          <w:p w14:paraId="5D1F8E77" w14:textId="77777777" w:rsidR="00F8254F" w:rsidRPr="00F8254F" w:rsidRDefault="00F8254F" w:rsidP="00F8254F">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Crisis Intervention</w:t>
            </w:r>
          </w:p>
        </w:tc>
        <w:tc>
          <w:tcPr>
            <w:tcW w:w="2636" w:type="dxa"/>
            <w:tcBorders>
              <w:top w:val="nil"/>
              <w:left w:val="nil"/>
              <w:bottom w:val="single" w:sz="4" w:space="0" w:color="D5D3D1"/>
              <w:right w:val="single" w:sz="4" w:space="0" w:color="D5D3D1"/>
            </w:tcBorders>
            <w:shd w:val="clear" w:color="000000" w:fill="FFFFFF"/>
            <w:noWrap/>
            <w:vAlign w:val="bottom"/>
            <w:hideMark/>
          </w:tcPr>
          <w:p w14:paraId="1EA958DA" w14:textId="77777777" w:rsidR="00F8254F" w:rsidRPr="00F8254F" w:rsidRDefault="00F8254F" w:rsidP="00F8254F">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2</w:t>
            </w:r>
          </w:p>
        </w:tc>
        <w:tc>
          <w:tcPr>
            <w:tcW w:w="1496" w:type="dxa"/>
            <w:tcBorders>
              <w:top w:val="nil"/>
              <w:left w:val="nil"/>
              <w:bottom w:val="single" w:sz="4" w:space="0" w:color="D5D3D1"/>
              <w:right w:val="single" w:sz="4" w:space="0" w:color="D5D3D1"/>
            </w:tcBorders>
            <w:shd w:val="clear" w:color="000000" w:fill="FFFFFF"/>
            <w:noWrap/>
            <w:vAlign w:val="bottom"/>
            <w:hideMark/>
          </w:tcPr>
          <w:p w14:paraId="61C27311" w14:textId="77777777" w:rsidR="00F8254F" w:rsidRPr="00F8254F" w:rsidRDefault="00F8254F" w:rsidP="00F8254F">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2</w:t>
            </w:r>
          </w:p>
        </w:tc>
        <w:tc>
          <w:tcPr>
            <w:tcW w:w="468" w:type="dxa"/>
            <w:tcBorders>
              <w:top w:val="nil"/>
              <w:left w:val="nil"/>
              <w:bottom w:val="nil"/>
              <w:right w:val="single" w:sz="4" w:space="0" w:color="8E9297"/>
            </w:tcBorders>
            <w:shd w:val="clear" w:color="000000" w:fill="FFFFFF"/>
            <w:noWrap/>
            <w:vAlign w:val="bottom"/>
            <w:hideMark/>
          </w:tcPr>
          <w:p w14:paraId="7BC54523"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968" w:type="dxa"/>
            <w:tcBorders>
              <w:top w:val="nil"/>
              <w:left w:val="nil"/>
              <w:bottom w:val="nil"/>
              <w:right w:val="nil"/>
            </w:tcBorders>
            <w:noWrap/>
            <w:vAlign w:val="bottom"/>
            <w:hideMark/>
          </w:tcPr>
          <w:p w14:paraId="59FA5A7B" w14:textId="77777777" w:rsidR="00F8254F" w:rsidRPr="00F8254F" w:rsidRDefault="00F8254F" w:rsidP="00F8254F">
            <w:pPr>
              <w:widowControl/>
              <w:autoSpaceDE/>
              <w:autoSpaceDN/>
              <w:rPr>
                <w:rFonts w:eastAsia="Times New Roman"/>
                <w:color w:val="000000"/>
                <w:lang w:val="en-IE" w:eastAsia="en-IE"/>
              </w:rPr>
            </w:pPr>
          </w:p>
        </w:tc>
      </w:tr>
      <w:tr w:rsidR="00F8254F" w:rsidRPr="00F8254F" w14:paraId="28A9520B" w14:textId="77777777" w:rsidTr="00F8254F">
        <w:trPr>
          <w:trHeight w:val="315"/>
        </w:trPr>
        <w:tc>
          <w:tcPr>
            <w:tcW w:w="476" w:type="dxa"/>
            <w:tcBorders>
              <w:top w:val="nil"/>
              <w:left w:val="nil"/>
              <w:bottom w:val="nil"/>
              <w:right w:val="nil"/>
            </w:tcBorders>
            <w:shd w:val="clear" w:color="000000" w:fill="FFFFFF"/>
            <w:noWrap/>
            <w:vAlign w:val="bottom"/>
            <w:hideMark/>
          </w:tcPr>
          <w:p w14:paraId="3C7B1DF8"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1496" w:type="dxa"/>
            <w:tcBorders>
              <w:top w:val="nil"/>
              <w:left w:val="single" w:sz="4" w:space="0" w:color="D5D3D1"/>
              <w:bottom w:val="nil"/>
              <w:right w:val="single" w:sz="4" w:space="0" w:color="D5D3D1"/>
            </w:tcBorders>
            <w:shd w:val="clear" w:color="000000" w:fill="F9F9F7"/>
            <w:noWrap/>
            <w:vAlign w:val="bottom"/>
            <w:hideMark/>
          </w:tcPr>
          <w:p w14:paraId="5A398FEE"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4116" w:type="dxa"/>
            <w:tcBorders>
              <w:top w:val="single" w:sz="4" w:space="0" w:color="D5D3D1"/>
              <w:left w:val="nil"/>
              <w:bottom w:val="nil"/>
              <w:right w:val="single" w:sz="4" w:space="0" w:color="D5D3D1"/>
            </w:tcBorders>
            <w:shd w:val="clear" w:color="000000" w:fill="F9F9F7"/>
            <w:noWrap/>
            <w:vAlign w:val="bottom"/>
            <w:hideMark/>
          </w:tcPr>
          <w:p w14:paraId="6D537952" w14:textId="77777777" w:rsidR="00F8254F" w:rsidRPr="00F8254F" w:rsidRDefault="00F8254F" w:rsidP="00F8254F">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Meeting (1:1)</w:t>
            </w:r>
          </w:p>
        </w:tc>
        <w:tc>
          <w:tcPr>
            <w:tcW w:w="2636" w:type="dxa"/>
            <w:tcBorders>
              <w:top w:val="nil"/>
              <w:left w:val="nil"/>
              <w:bottom w:val="single" w:sz="4" w:space="0" w:color="D5D3D1"/>
              <w:right w:val="single" w:sz="4" w:space="0" w:color="D5D3D1"/>
            </w:tcBorders>
            <w:shd w:val="clear" w:color="000000" w:fill="FFFFFF"/>
            <w:noWrap/>
            <w:vAlign w:val="bottom"/>
            <w:hideMark/>
          </w:tcPr>
          <w:p w14:paraId="36623327" w14:textId="77777777" w:rsidR="00F8254F" w:rsidRPr="00F8254F" w:rsidRDefault="00F8254F" w:rsidP="00F8254F">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76</w:t>
            </w:r>
          </w:p>
        </w:tc>
        <w:tc>
          <w:tcPr>
            <w:tcW w:w="1496" w:type="dxa"/>
            <w:tcBorders>
              <w:top w:val="nil"/>
              <w:left w:val="nil"/>
              <w:bottom w:val="single" w:sz="4" w:space="0" w:color="D5D3D1"/>
              <w:right w:val="single" w:sz="4" w:space="0" w:color="D5D3D1"/>
            </w:tcBorders>
            <w:shd w:val="clear" w:color="000000" w:fill="FFFFFF"/>
            <w:noWrap/>
            <w:vAlign w:val="bottom"/>
            <w:hideMark/>
          </w:tcPr>
          <w:p w14:paraId="70513C73" w14:textId="77777777" w:rsidR="00F8254F" w:rsidRPr="00F8254F" w:rsidRDefault="00F8254F" w:rsidP="00F8254F">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264</w:t>
            </w:r>
          </w:p>
        </w:tc>
        <w:tc>
          <w:tcPr>
            <w:tcW w:w="468" w:type="dxa"/>
            <w:tcBorders>
              <w:top w:val="nil"/>
              <w:left w:val="nil"/>
              <w:bottom w:val="nil"/>
              <w:right w:val="single" w:sz="4" w:space="0" w:color="8E9297"/>
            </w:tcBorders>
            <w:shd w:val="clear" w:color="000000" w:fill="FFFFFF"/>
            <w:noWrap/>
            <w:vAlign w:val="bottom"/>
            <w:hideMark/>
          </w:tcPr>
          <w:p w14:paraId="77890D72"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968" w:type="dxa"/>
            <w:tcBorders>
              <w:top w:val="nil"/>
              <w:left w:val="nil"/>
              <w:bottom w:val="nil"/>
              <w:right w:val="nil"/>
            </w:tcBorders>
            <w:noWrap/>
            <w:vAlign w:val="bottom"/>
            <w:hideMark/>
          </w:tcPr>
          <w:p w14:paraId="5FD5D06A" w14:textId="77777777" w:rsidR="00F8254F" w:rsidRPr="00F8254F" w:rsidRDefault="00F8254F" w:rsidP="00F8254F">
            <w:pPr>
              <w:widowControl/>
              <w:autoSpaceDE/>
              <w:autoSpaceDN/>
              <w:rPr>
                <w:rFonts w:eastAsia="Times New Roman"/>
                <w:color w:val="000000"/>
                <w:lang w:val="en-IE" w:eastAsia="en-IE"/>
              </w:rPr>
            </w:pPr>
          </w:p>
        </w:tc>
      </w:tr>
      <w:tr w:rsidR="00F8254F" w:rsidRPr="00F8254F" w14:paraId="4E35699C" w14:textId="77777777" w:rsidTr="00F8254F">
        <w:trPr>
          <w:trHeight w:val="315"/>
        </w:trPr>
        <w:tc>
          <w:tcPr>
            <w:tcW w:w="476" w:type="dxa"/>
            <w:tcBorders>
              <w:top w:val="nil"/>
              <w:left w:val="nil"/>
              <w:bottom w:val="nil"/>
              <w:right w:val="nil"/>
            </w:tcBorders>
            <w:shd w:val="clear" w:color="000000" w:fill="FFFFFF"/>
            <w:noWrap/>
            <w:vAlign w:val="bottom"/>
            <w:hideMark/>
          </w:tcPr>
          <w:p w14:paraId="02BD3A2E"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1496" w:type="dxa"/>
            <w:tcBorders>
              <w:top w:val="nil"/>
              <w:left w:val="single" w:sz="4" w:space="0" w:color="D5D3D1"/>
              <w:bottom w:val="nil"/>
              <w:right w:val="single" w:sz="4" w:space="0" w:color="D5D3D1"/>
            </w:tcBorders>
            <w:shd w:val="clear" w:color="000000" w:fill="F9F9F7"/>
            <w:noWrap/>
            <w:vAlign w:val="bottom"/>
            <w:hideMark/>
          </w:tcPr>
          <w:p w14:paraId="306DA372"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4116" w:type="dxa"/>
            <w:tcBorders>
              <w:top w:val="single" w:sz="4" w:space="0" w:color="D5D3D1"/>
              <w:left w:val="nil"/>
              <w:bottom w:val="nil"/>
              <w:right w:val="single" w:sz="4" w:space="0" w:color="D5D3D1"/>
            </w:tcBorders>
            <w:shd w:val="clear" w:color="000000" w:fill="F9F9F7"/>
            <w:noWrap/>
            <w:vAlign w:val="bottom"/>
            <w:hideMark/>
          </w:tcPr>
          <w:p w14:paraId="792410BF" w14:textId="77777777" w:rsidR="00F8254F" w:rsidRPr="00F8254F" w:rsidRDefault="00F8254F" w:rsidP="00F8254F">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Phone Call</w:t>
            </w:r>
          </w:p>
        </w:tc>
        <w:tc>
          <w:tcPr>
            <w:tcW w:w="2636" w:type="dxa"/>
            <w:tcBorders>
              <w:top w:val="nil"/>
              <w:left w:val="nil"/>
              <w:bottom w:val="single" w:sz="4" w:space="0" w:color="D5D3D1"/>
              <w:right w:val="single" w:sz="4" w:space="0" w:color="D5D3D1"/>
            </w:tcBorders>
            <w:shd w:val="clear" w:color="000000" w:fill="FFFFFF"/>
            <w:noWrap/>
            <w:vAlign w:val="bottom"/>
            <w:hideMark/>
          </w:tcPr>
          <w:p w14:paraId="77A37967" w14:textId="77777777" w:rsidR="00F8254F" w:rsidRPr="00F8254F" w:rsidRDefault="00F8254F" w:rsidP="00F8254F">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105</w:t>
            </w:r>
          </w:p>
        </w:tc>
        <w:tc>
          <w:tcPr>
            <w:tcW w:w="1496" w:type="dxa"/>
            <w:tcBorders>
              <w:top w:val="nil"/>
              <w:left w:val="nil"/>
              <w:bottom w:val="single" w:sz="4" w:space="0" w:color="D5D3D1"/>
              <w:right w:val="single" w:sz="4" w:space="0" w:color="D5D3D1"/>
            </w:tcBorders>
            <w:shd w:val="clear" w:color="000000" w:fill="FFFFFF"/>
            <w:noWrap/>
            <w:vAlign w:val="bottom"/>
            <w:hideMark/>
          </w:tcPr>
          <w:p w14:paraId="557554BC" w14:textId="77777777" w:rsidR="00F8254F" w:rsidRPr="00F8254F" w:rsidRDefault="00F8254F" w:rsidP="00F8254F">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439</w:t>
            </w:r>
          </w:p>
        </w:tc>
        <w:tc>
          <w:tcPr>
            <w:tcW w:w="468" w:type="dxa"/>
            <w:tcBorders>
              <w:top w:val="nil"/>
              <w:left w:val="nil"/>
              <w:bottom w:val="nil"/>
              <w:right w:val="single" w:sz="4" w:space="0" w:color="8E9297"/>
            </w:tcBorders>
            <w:shd w:val="clear" w:color="000000" w:fill="FFFFFF"/>
            <w:noWrap/>
            <w:vAlign w:val="bottom"/>
            <w:hideMark/>
          </w:tcPr>
          <w:p w14:paraId="114094EE"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968" w:type="dxa"/>
            <w:tcBorders>
              <w:top w:val="nil"/>
              <w:left w:val="nil"/>
              <w:bottom w:val="nil"/>
              <w:right w:val="nil"/>
            </w:tcBorders>
            <w:noWrap/>
            <w:vAlign w:val="bottom"/>
            <w:hideMark/>
          </w:tcPr>
          <w:p w14:paraId="759E1FC3" w14:textId="77777777" w:rsidR="00F8254F" w:rsidRPr="00F8254F" w:rsidRDefault="00F8254F" w:rsidP="00F8254F">
            <w:pPr>
              <w:widowControl/>
              <w:autoSpaceDE/>
              <w:autoSpaceDN/>
              <w:rPr>
                <w:rFonts w:eastAsia="Times New Roman"/>
                <w:color w:val="000000"/>
                <w:lang w:val="en-IE" w:eastAsia="en-IE"/>
              </w:rPr>
            </w:pPr>
          </w:p>
        </w:tc>
      </w:tr>
      <w:tr w:rsidR="00F8254F" w:rsidRPr="00F8254F" w14:paraId="14F4EA14" w14:textId="77777777" w:rsidTr="00F8254F">
        <w:trPr>
          <w:trHeight w:val="315"/>
        </w:trPr>
        <w:tc>
          <w:tcPr>
            <w:tcW w:w="476" w:type="dxa"/>
            <w:tcBorders>
              <w:top w:val="nil"/>
              <w:left w:val="nil"/>
              <w:bottom w:val="nil"/>
              <w:right w:val="nil"/>
            </w:tcBorders>
            <w:shd w:val="clear" w:color="000000" w:fill="FFFFFF"/>
            <w:noWrap/>
            <w:vAlign w:val="bottom"/>
            <w:hideMark/>
          </w:tcPr>
          <w:p w14:paraId="7221638E"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1496" w:type="dxa"/>
            <w:tcBorders>
              <w:top w:val="nil"/>
              <w:left w:val="single" w:sz="4" w:space="0" w:color="D5D3D1"/>
              <w:bottom w:val="nil"/>
              <w:right w:val="single" w:sz="4" w:space="0" w:color="D5D3D1"/>
            </w:tcBorders>
            <w:shd w:val="clear" w:color="000000" w:fill="F9F9F7"/>
            <w:noWrap/>
            <w:vAlign w:val="bottom"/>
            <w:hideMark/>
          </w:tcPr>
          <w:p w14:paraId="05F52F48"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4116" w:type="dxa"/>
            <w:tcBorders>
              <w:top w:val="single" w:sz="4" w:space="0" w:color="D5D3D1"/>
              <w:left w:val="nil"/>
              <w:bottom w:val="nil"/>
              <w:right w:val="single" w:sz="4" w:space="0" w:color="D5D3D1"/>
            </w:tcBorders>
            <w:shd w:val="clear" w:color="000000" w:fill="F9F9F7"/>
            <w:noWrap/>
            <w:vAlign w:val="bottom"/>
            <w:hideMark/>
          </w:tcPr>
          <w:p w14:paraId="2A2397D4" w14:textId="77777777" w:rsidR="00F8254F" w:rsidRPr="00F8254F" w:rsidRDefault="00F8254F" w:rsidP="00F8254F">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Interagency Work</w:t>
            </w:r>
          </w:p>
        </w:tc>
        <w:tc>
          <w:tcPr>
            <w:tcW w:w="2636" w:type="dxa"/>
            <w:tcBorders>
              <w:top w:val="nil"/>
              <w:left w:val="nil"/>
              <w:bottom w:val="single" w:sz="4" w:space="0" w:color="D5D3D1"/>
              <w:right w:val="single" w:sz="4" w:space="0" w:color="D5D3D1"/>
            </w:tcBorders>
            <w:shd w:val="clear" w:color="000000" w:fill="FFFFFF"/>
            <w:noWrap/>
            <w:vAlign w:val="bottom"/>
            <w:hideMark/>
          </w:tcPr>
          <w:p w14:paraId="32845C1C" w14:textId="77777777" w:rsidR="00F8254F" w:rsidRPr="00F8254F" w:rsidRDefault="00F8254F" w:rsidP="00F8254F">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5</w:t>
            </w:r>
          </w:p>
        </w:tc>
        <w:tc>
          <w:tcPr>
            <w:tcW w:w="1496" w:type="dxa"/>
            <w:tcBorders>
              <w:top w:val="nil"/>
              <w:left w:val="nil"/>
              <w:bottom w:val="single" w:sz="4" w:space="0" w:color="D5D3D1"/>
              <w:right w:val="single" w:sz="4" w:space="0" w:color="D5D3D1"/>
            </w:tcBorders>
            <w:shd w:val="clear" w:color="000000" w:fill="FFFFFF"/>
            <w:noWrap/>
            <w:vAlign w:val="bottom"/>
            <w:hideMark/>
          </w:tcPr>
          <w:p w14:paraId="1ACE6B93" w14:textId="77777777" w:rsidR="00F8254F" w:rsidRPr="00F8254F" w:rsidRDefault="00F8254F" w:rsidP="00F8254F">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7</w:t>
            </w:r>
          </w:p>
        </w:tc>
        <w:tc>
          <w:tcPr>
            <w:tcW w:w="468" w:type="dxa"/>
            <w:tcBorders>
              <w:top w:val="nil"/>
              <w:left w:val="nil"/>
              <w:bottom w:val="nil"/>
              <w:right w:val="single" w:sz="4" w:space="0" w:color="8E9297"/>
            </w:tcBorders>
            <w:shd w:val="clear" w:color="000000" w:fill="FFFFFF"/>
            <w:noWrap/>
            <w:vAlign w:val="bottom"/>
            <w:hideMark/>
          </w:tcPr>
          <w:p w14:paraId="7C01B23A"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968" w:type="dxa"/>
            <w:tcBorders>
              <w:top w:val="nil"/>
              <w:left w:val="nil"/>
              <w:bottom w:val="nil"/>
              <w:right w:val="nil"/>
            </w:tcBorders>
            <w:noWrap/>
            <w:vAlign w:val="bottom"/>
            <w:hideMark/>
          </w:tcPr>
          <w:p w14:paraId="681F5461" w14:textId="77777777" w:rsidR="00F8254F" w:rsidRPr="00F8254F" w:rsidRDefault="00F8254F" w:rsidP="00F8254F">
            <w:pPr>
              <w:widowControl/>
              <w:autoSpaceDE/>
              <w:autoSpaceDN/>
              <w:rPr>
                <w:rFonts w:eastAsia="Times New Roman"/>
                <w:color w:val="000000"/>
                <w:lang w:val="en-IE" w:eastAsia="en-IE"/>
              </w:rPr>
            </w:pPr>
          </w:p>
        </w:tc>
      </w:tr>
      <w:tr w:rsidR="00F8254F" w:rsidRPr="00F8254F" w14:paraId="52CD3031" w14:textId="77777777" w:rsidTr="00F8254F">
        <w:trPr>
          <w:trHeight w:val="315"/>
        </w:trPr>
        <w:tc>
          <w:tcPr>
            <w:tcW w:w="476" w:type="dxa"/>
            <w:tcBorders>
              <w:top w:val="nil"/>
              <w:left w:val="nil"/>
              <w:bottom w:val="nil"/>
              <w:right w:val="nil"/>
            </w:tcBorders>
            <w:shd w:val="clear" w:color="000000" w:fill="FFFFFF"/>
            <w:noWrap/>
            <w:vAlign w:val="bottom"/>
            <w:hideMark/>
          </w:tcPr>
          <w:p w14:paraId="12C4B6C4"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1496" w:type="dxa"/>
            <w:tcBorders>
              <w:top w:val="nil"/>
              <w:left w:val="single" w:sz="4" w:space="0" w:color="D5D3D1"/>
              <w:bottom w:val="nil"/>
              <w:right w:val="single" w:sz="4" w:space="0" w:color="D5D3D1"/>
            </w:tcBorders>
            <w:shd w:val="clear" w:color="000000" w:fill="F9F9F7"/>
            <w:noWrap/>
            <w:vAlign w:val="bottom"/>
            <w:hideMark/>
          </w:tcPr>
          <w:p w14:paraId="1FA44B35"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4116" w:type="dxa"/>
            <w:tcBorders>
              <w:top w:val="single" w:sz="4" w:space="0" w:color="D5D3D1"/>
              <w:left w:val="nil"/>
              <w:bottom w:val="nil"/>
              <w:right w:val="single" w:sz="4" w:space="0" w:color="D5D3D1"/>
            </w:tcBorders>
            <w:shd w:val="clear" w:color="000000" w:fill="F9F9F7"/>
            <w:noWrap/>
            <w:vAlign w:val="bottom"/>
            <w:hideMark/>
          </w:tcPr>
          <w:p w14:paraId="7CE5E719" w14:textId="77777777" w:rsidR="00F8254F" w:rsidRPr="00F8254F" w:rsidRDefault="00F8254F" w:rsidP="00F8254F">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liaising with other services</w:t>
            </w:r>
          </w:p>
        </w:tc>
        <w:tc>
          <w:tcPr>
            <w:tcW w:w="2636" w:type="dxa"/>
            <w:tcBorders>
              <w:top w:val="nil"/>
              <w:left w:val="nil"/>
              <w:bottom w:val="single" w:sz="4" w:space="0" w:color="D5D3D1"/>
              <w:right w:val="single" w:sz="4" w:space="0" w:color="D5D3D1"/>
            </w:tcBorders>
            <w:shd w:val="clear" w:color="000000" w:fill="FFFFFF"/>
            <w:noWrap/>
            <w:vAlign w:val="bottom"/>
            <w:hideMark/>
          </w:tcPr>
          <w:p w14:paraId="1ADFA8CA" w14:textId="77777777" w:rsidR="00F8254F" w:rsidRPr="00F8254F" w:rsidRDefault="00F8254F" w:rsidP="00F8254F">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3</w:t>
            </w:r>
          </w:p>
        </w:tc>
        <w:tc>
          <w:tcPr>
            <w:tcW w:w="1496" w:type="dxa"/>
            <w:tcBorders>
              <w:top w:val="nil"/>
              <w:left w:val="nil"/>
              <w:bottom w:val="single" w:sz="4" w:space="0" w:color="D5D3D1"/>
              <w:right w:val="single" w:sz="4" w:space="0" w:color="D5D3D1"/>
            </w:tcBorders>
            <w:shd w:val="clear" w:color="000000" w:fill="FFFFFF"/>
            <w:noWrap/>
            <w:vAlign w:val="bottom"/>
            <w:hideMark/>
          </w:tcPr>
          <w:p w14:paraId="115B06DB" w14:textId="77777777" w:rsidR="00F8254F" w:rsidRPr="00F8254F" w:rsidRDefault="00F8254F" w:rsidP="00F8254F">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4</w:t>
            </w:r>
          </w:p>
        </w:tc>
        <w:tc>
          <w:tcPr>
            <w:tcW w:w="468" w:type="dxa"/>
            <w:tcBorders>
              <w:top w:val="nil"/>
              <w:left w:val="nil"/>
              <w:bottom w:val="nil"/>
              <w:right w:val="single" w:sz="4" w:space="0" w:color="8E9297"/>
            </w:tcBorders>
            <w:shd w:val="clear" w:color="000000" w:fill="FFFFFF"/>
            <w:noWrap/>
            <w:vAlign w:val="bottom"/>
            <w:hideMark/>
          </w:tcPr>
          <w:p w14:paraId="6C22BF3F"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968" w:type="dxa"/>
            <w:tcBorders>
              <w:top w:val="nil"/>
              <w:left w:val="nil"/>
              <w:bottom w:val="nil"/>
              <w:right w:val="nil"/>
            </w:tcBorders>
            <w:noWrap/>
            <w:vAlign w:val="bottom"/>
            <w:hideMark/>
          </w:tcPr>
          <w:p w14:paraId="0C0FBCDD" w14:textId="77777777" w:rsidR="00F8254F" w:rsidRPr="00F8254F" w:rsidRDefault="00F8254F" w:rsidP="00F8254F">
            <w:pPr>
              <w:widowControl/>
              <w:autoSpaceDE/>
              <w:autoSpaceDN/>
              <w:rPr>
                <w:rFonts w:eastAsia="Times New Roman"/>
                <w:color w:val="000000"/>
                <w:lang w:val="en-IE" w:eastAsia="en-IE"/>
              </w:rPr>
            </w:pPr>
          </w:p>
        </w:tc>
      </w:tr>
      <w:tr w:rsidR="00F8254F" w:rsidRPr="00F8254F" w14:paraId="72F46247" w14:textId="77777777" w:rsidTr="00F8254F">
        <w:trPr>
          <w:trHeight w:val="315"/>
        </w:trPr>
        <w:tc>
          <w:tcPr>
            <w:tcW w:w="476" w:type="dxa"/>
            <w:tcBorders>
              <w:top w:val="nil"/>
              <w:left w:val="nil"/>
              <w:bottom w:val="nil"/>
              <w:right w:val="nil"/>
            </w:tcBorders>
            <w:shd w:val="clear" w:color="000000" w:fill="FFFFFF"/>
            <w:noWrap/>
            <w:vAlign w:val="bottom"/>
            <w:hideMark/>
          </w:tcPr>
          <w:p w14:paraId="24BEB3B3"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1496" w:type="dxa"/>
            <w:tcBorders>
              <w:top w:val="nil"/>
              <w:left w:val="single" w:sz="4" w:space="0" w:color="D5D3D1"/>
              <w:bottom w:val="nil"/>
              <w:right w:val="single" w:sz="4" w:space="0" w:color="D5D3D1"/>
            </w:tcBorders>
            <w:shd w:val="clear" w:color="000000" w:fill="F9F9F7"/>
            <w:noWrap/>
            <w:vAlign w:val="bottom"/>
            <w:hideMark/>
          </w:tcPr>
          <w:p w14:paraId="4300A315"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4116" w:type="dxa"/>
            <w:tcBorders>
              <w:top w:val="single" w:sz="4" w:space="0" w:color="D5D3D1"/>
              <w:left w:val="nil"/>
              <w:bottom w:val="nil"/>
              <w:right w:val="single" w:sz="4" w:space="0" w:color="D5D3D1"/>
            </w:tcBorders>
            <w:shd w:val="clear" w:color="000000" w:fill="F9F9F7"/>
            <w:noWrap/>
            <w:vAlign w:val="bottom"/>
            <w:hideMark/>
          </w:tcPr>
          <w:p w14:paraId="0A7D3A4B" w14:textId="77777777" w:rsidR="00F8254F" w:rsidRPr="00F8254F" w:rsidRDefault="00F8254F" w:rsidP="00F8254F">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advocacy</w:t>
            </w:r>
          </w:p>
        </w:tc>
        <w:tc>
          <w:tcPr>
            <w:tcW w:w="2636" w:type="dxa"/>
            <w:tcBorders>
              <w:top w:val="nil"/>
              <w:left w:val="nil"/>
              <w:bottom w:val="single" w:sz="4" w:space="0" w:color="D5D3D1"/>
              <w:right w:val="single" w:sz="4" w:space="0" w:color="D5D3D1"/>
            </w:tcBorders>
            <w:shd w:val="clear" w:color="000000" w:fill="FFFFFF"/>
            <w:noWrap/>
            <w:vAlign w:val="bottom"/>
            <w:hideMark/>
          </w:tcPr>
          <w:p w14:paraId="013204AD" w14:textId="77777777" w:rsidR="00F8254F" w:rsidRPr="00F8254F" w:rsidRDefault="00F8254F" w:rsidP="00F8254F">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3</w:t>
            </w:r>
          </w:p>
        </w:tc>
        <w:tc>
          <w:tcPr>
            <w:tcW w:w="1496" w:type="dxa"/>
            <w:tcBorders>
              <w:top w:val="nil"/>
              <w:left w:val="nil"/>
              <w:bottom w:val="single" w:sz="4" w:space="0" w:color="D5D3D1"/>
              <w:right w:val="single" w:sz="4" w:space="0" w:color="D5D3D1"/>
            </w:tcBorders>
            <w:shd w:val="clear" w:color="000000" w:fill="FFFFFF"/>
            <w:noWrap/>
            <w:vAlign w:val="bottom"/>
            <w:hideMark/>
          </w:tcPr>
          <w:p w14:paraId="76EA0183" w14:textId="77777777" w:rsidR="00F8254F" w:rsidRPr="00F8254F" w:rsidRDefault="00F8254F" w:rsidP="00F8254F">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3</w:t>
            </w:r>
          </w:p>
        </w:tc>
        <w:tc>
          <w:tcPr>
            <w:tcW w:w="468" w:type="dxa"/>
            <w:tcBorders>
              <w:top w:val="nil"/>
              <w:left w:val="nil"/>
              <w:bottom w:val="nil"/>
              <w:right w:val="single" w:sz="4" w:space="0" w:color="8E9297"/>
            </w:tcBorders>
            <w:shd w:val="clear" w:color="000000" w:fill="FFFFFF"/>
            <w:noWrap/>
            <w:vAlign w:val="bottom"/>
            <w:hideMark/>
          </w:tcPr>
          <w:p w14:paraId="0A49064A"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968" w:type="dxa"/>
            <w:tcBorders>
              <w:top w:val="nil"/>
              <w:left w:val="nil"/>
              <w:bottom w:val="nil"/>
              <w:right w:val="nil"/>
            </w:tcBorders>
            <w:noWrap/>
            <w:vAlign w:val="bottom"/>
            <w:hideMark/>
          </w:tcPr>
          <w:p w14:paraId="2E83021A" w14:textId="77777777" w:rsidR="00F8254F" w:rsidRPr="00F8254F" w:rsidRDefault="00F8254F" w:rsidP="00F8254F">
            <w:pPr>
              <w:widowControl/>
              <w:autoSpaceDE/>
              <w:autoSpaceDN/>
              <w:rPr>
                <w:rFonts w:eastAsia="Times New Roman"/>
                <w:color w:val="000000"/>
                <w:lang w:val="en-IE" w:eastAsia="en-IE"/>
              </w:rPr>
            </w:pPr>
          </w:p>
        </w:tc>
      </w:tr>
      <w:tr w:rsidR="00F8254F" w:rsidRPr="00F8254F" w14:paraId="71E915BF" w14:textId="77777777" w:rsidTr="00F8254F">
        <w:trPr>
          <w:trHeight w:val="315"/>
        </w:trPr>
        <w:tc>
          <w:tcPr>
            <w:tcW w:w="476" w:type="dxa"/>
            <w:tcBorders>
              <w:top w:val="nil"/>
              <w:left w:val="nil"/>
              <w:bottom w:val="nil"/>
              <w:right w:val="nil"/>
            </w:tcBorders>
            <w:shd w:val="clear" w:color="000000" w:fill="FFFFFF"/>
            <w:noWrap/>
            <w:vAlign w:val="bottom"/>
            <w:hideMark/>
          </w:tcPr>
          <w:p w14:paraId="246B3EE5"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1496" w:type="dxa"/>
            <w:tcBorders>
              <w:top w:val="nil"/>
              <w:left w:val="single" w:sz="4" w:space="0" w:color="D5D3D1"/>
              <w:bottom w:val="nil"/>
              <w:right w:val="single" w:sz="4" w:space="0" w:color="D5D3D1"/>
            </w:tcBorders>
            <w:shd w:val="clear" w:color="000000" w:fill="F9F9F7"/>
            <w:noWrap/>
            <w:vAlign w:val="bottom"/>
            <w:hideMark/>
          </w:tcPr>
          <w:p w14:paraId="4158AFD5"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4116" w:type="dxa"/>
            <w:tcBorders>
              <w:top w:val="single" w:sz="4" w:space="0" w:color="D5D3D1"/>
              <w:left w:val="nil"/>
              <w:bottom w:val="nil"/>
              <w:right w:val="single" w:sz="4" w:space="0" w:color="D5D3D1"/>
            </w:tcBorders>
            <w:shd w:val="clear" w:color="000000" w:fill="F9F9F7"/>
            <w:noWrap/>
            <w:vAlign w:val="bottom"/>
            <w:hideMark/>
          </w:tcPr>
          <w:p w14:paraId="025E53A7" w14:textId="77777777" w:rsidR="00F8254F" w:rsidRPr="00F8254F" w:rsidRDefault="00F8254F" w:rsidP="00F8254F">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admin</w:t>
            </w:r>
          </w:p>
        </w:tc>
        <w:tc>
          <w:tcPr>
            <w:tcW w:w="2636" w:type="dxa"/>
            <w:tcBorders>
              <w:top w:val="nil"/>
              <w:left w:val="nil"/>
              <w:bottom w:val="single" w:sz="4" w:space="0" w:color="D5D3D1"/>
              <w:right w:val="single" w:sz="4" w:space="0" w:color="D5D3D1"/>
            </w:tcBorders>
            <w:shd w:val="clear" w:color="000000" w:fill="FFFFFF"/>
            <w:noWrap/>
            <w:vAlign w:val="bottom"/>
            <w:hideMark/>
          </w:tcPr>
          <w:p w14:paraId="77BBD5E7" w14:textId="77777777" w:rsidR="00F8254F" w:rsidRPr="00F8254F" w:rsidRDefault="00F8254F" w:rsidP="00F8254F">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29</w:t>
            </w:r>
          </w:p>
        </w:tc>
        <w:tc>
          <w:tcPr>
            <w:tcW w:w="1496" w:type="dxa"/>
            <w:tcBorders>
              <w:top w:val="nil"/>
              <w:left w:val="nil"/>
              <w:bottom w:val="single" w:sz="4" w:space="0" w:color="D5D3D1"/>
              <w:right w:val="single" w:sz="4" w:space="0" w:color="D5D3D1"/>
            </w:tcBorders>
            <w:shd w:val="clear" w:color="000000" w:fill="FFFFFF"/>
            <w:noWrap/>
            <w:vAlign w:val="bottom"/>
            <w:hideMark/>
          </w:tcPr>
          <w:p w14:paraId="7C09ED83" w14:textId="77777777" w:rsidR="00F8254F" w:rsidRPr="00F8254F" w:rsidRDefault="00F8254F" w:rsidP="00F8254F">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56</w:t>
            </w:r>
          </w:p>
        </w:tc>
        <w:tc>
          <w:tcPr>
            <w:tcW w:w="468" w:type="dxa"/>
            <w:tcBorders>
              <w:top w:val="nil"/>
              <w:left w:val="nil"/>
              <w:bottom w:val="nil"/>
              <w:right w:val="single" w:sz="4" w:space="0" w:color="8E9297"/>
            </w:tcBorders>
            <w:shd w:val="clear" w:color="000000" w:fill="FFFFFF"/>
            <w:noWrap/>
            <w:vAlign w:val="bottom"/>
            <w:hideMark/>
          </w:tcPr>
          <w:p w14:paraId="23E9AF68"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968" w:type="dxa"/>
            <w:tcBorders>
              <w:top w:val="nil"/>
              <w:left w:val="nil"/>
              <w:bottom w:val="nil"/>
              <w:right w:val="nil"/>
            </w:tcBorders>
            <w:noWrap/>
            <w:vAlign w:val="bottom"/>
            <w:hideMark/>
          </w:tcPr>
          <w:p w14:paraId="56FAE326" w14:textId="77777777" w:rsidR="00F8254F" w:rsidRPr="00F8254F" w:rsidRDefault="00F8254F" w:rsidP="00F8254F">
            <w:pPr>
              <w:widowControl/>
              <w:autoSpaceDE/>
              <w:autoSpaceDN/>
              <w:rPr>
                <w:rFonts w:eastAsia="Times New Roman"/>
                <w:color w:val="000000"/>
                <w:lang w:val="en-IE" w:eastAsia="en-IE"/>
              </w:rPr>
            </w:pPr>
          </w:p>
        </w:tc>
      </w:tr>
      <w:tr w:rsidR="00F8254F" w:rsidRPr="00F8254F" w14:paraId="51CB4CCB" w14:textId="77777777" w:rsidTr="00F8254F">
        <w:trPr>
          <w:trHeight w:val="315"/>
        </w:trPr>
        <w:tc>
          <w:tcPr>
            <w:tcW w:w="476" w:type="dxa"/>
            <w:tcBorders>
              <w:top w:val="nil"/>
              <w:left w:val="nil"/>
              <w:bottom w:val="nil"/>
              <w:right w:val="nil"/>
            </w:tcBorders>
            <w:shd w:val="clear" w:color="000000" w:fill="FFFFFF"/>
            <w:noWrap/>
            <w:vAlign w:val="bottom"/>
            <w:hideMark/>
          </w:tcPr>
          <w:p w14:paraId="15F444A3"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1496" w:type="dxa"/>
            <w:tcBorders>
              <w:top w:val="nil"/>
              <w:left w:val="single" w:sz="4" w:space="0" w:color="D5D3D1"/>
              <w:bottom w:val="nil"/>
              <w:right w:val="single" w:sz="4" w:space="0" w:color="D5D3D1"/>
            </w:tcBorders>
            <w:shd w:val="clear" w:color="000000" w:fill="F9F9F7"/>
            <w:noWrap/>
            <w:vAlign w:val="bottom"/>
            <w:hideMark/>
          </w:tcPr>
          <w:p w14:paraId="56F9EB9E"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4116" w:type="dxa"/>
            <w:tcBorders>
              <w:top w:val="single" w:sz="4" w:space="0" w:color="D5D3D1"/>
              <w:left w:val="nil"/>
              <w:bottom w:val="nil"/>
              <w:right w:val="single" w:sz="4" w:space="0" w:color="D5D3D1"/>
            </w:tcBorders>
            <w:shd w:val="clear" w:color="000000" w:fill="F9F9F7"/>
            <w:noWrap/>
            <w:vAlign w:val="bottom"/>
            <w:hideMark/>
          </w:tcPr>
          <w:p w14:paraId="4CD0F466" w14:textId="77777777" w:rsidR="00F8254F" w:rsidRPr="00F8254F" w:rsidRDefault="00F8254F" w:rsidP="00F8254F">
            <w:pPr>
              <w:widowControl/>
              <w:autoSpaceDE/>
              <w:autoSpaceDN/>
              <w:rPr>
                <w:rFonts w:eastAsia="Times New Roman"/>
                <w:color w:val="000000"/>
                <w:sz w:val="24"/>
                <w:szCs w:val="24"/>
                <w:lang w:val="en-IE" w:eastAsia="en-IE"/>
              </w:rPr>
            </w:pPr>
            <w:proofErr w:type="gramStart"/>
            <w:r w:rsidRPr="00F8254F">
              <w:rPr>
                <w:rFonts w:eastAsia="Times New Roman"/>
                <w:color w:val="000000"/>
                <w:sz w:val="24"/>
                <w:szCs w:val="24"/>
                <w:lang w:val="en-IE" w:eastAsia="en-IE"/>
              </w:rPr>
              <w:t>3 way</w:t>
            </w:r>
            <w:proofErr w:type="gramEnd"/>
            <w:r w:rsidRPr="00F8254F">
              <w:rPr>
                <w:rFonts w:eastAsia="Times New Roman"/>
                <w:color w:val="000000"/>
                <w:sz w:val="24"/>
                <w:szCs w:val="24"/>
                <w:lang w:val="en-IE" w:eastAsia="en-IE"/>
              </w:rPr>
              <w:t xml:space="preserve"> meetings</w:t>
            </w:r>
          </w:p>
        </w:tc>
        <w:tc>
          <w:tcPr>
            <w:tcW w:w="2636" w:type="dxa"/>
            <w:tcBorders>
              <w:top w:val="nil"/>
              <w:left w:val="nil"/>
              <w:bottom w:val="single" w:sz="4" w:space="0" w:color="D5D3D1"/>
              <w:right w:val="single" w:sz="4" w:space="0" w:color="D5D3D1"/>
            </w:tcBorders>
            <w:shd w:val="clear" w:color="000000" w:fill="FFFFFF"/>
            <w:noWrap/>
            <w:vAlign w:val="bottom"/>
            <w:hideMark/>
          </w:tcPr>
          <w:p w14:paraId="073CCB65" w14:textId="77777777" w:rsidR="00F8254F" w:rsidRPr="00F8254F" w:rsidRDefault="00F8254F" w:rsidP="00F8254F">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2</w:t>
            </w:r>
          </w:p>
        </w:tc>
        <w:tc>
          <w:tcPr>
            <w:tcW w:w="1496" w:type="dxa"/>
            <w:tcBorders>
              <w:top w:val="nil"/>
              <w:left w:val="nil"/>
              <w:bottom w:val="single" w:sz="4" w:space="0" w:color="D5D3D1"/>
              <w:right w:val="single" w:sz="4" w:space="0" w:color="D5D3D1"/>
            </w:tcBorders>
            <w:shd w:val="clear" w:color="000000" w:fill="FFFFFF"/>
            <w:noWrap/>
            <w:vAlign w:val="bottom"/>
            <w:hideMark/>
          </w:tcPr>
          <w:p w14:paraId="4253891B" w14:textId="77777777" w:rsidR="00F8254F" w:rsidRPr="00F8254F" w:rsidRDefault="00F8254F" w:rsidP="00F8254F">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2</w:t>
            </w:r>
          </w:p>
        </w:tc>
        <w:tc>
          <w:tcPr>
            <w:tcW w:w="468" w:type="dxa"/>
            <w:tcBorders>
              <w:top w:val="nil"/>
              <w:left w:val="nil"/>
              <w:bottom w:val="nil"/>
              <w:right w:val="single" w:sz="4" w:space="0" w:color="8E9297"/>
            </w:tcBorders>
            <w:shd w:val="clear" w:color="000000" w:fill="FFFFFF"/>
            <w:noWrap/>
            <w:vAlign w:val="bottom"/>
            <w:hideMark/>
          </w:tcPr>
          <w:p w14:paraId="19BF991E"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968" w:type="dxa"/>
            <w:tcBorders>
              <w:top w:val="nil"/>
              <w:left w:val="nil"/>
              <w:bottom w:val="nil"/>
              <w:right w:val="nil"/>
            </w:tcBorders>
            <w:noWrap/>
            <w:vAlign w:val="bottom"/>
            <w:hideMark/>
          </w:tcPr>
          <w:p w14:paraId="6661D23D" w14:textId="77777777" w:rsidR="00F8254F" w:rsidRPr="00F8254F" w:rsidRDefault="00F8254F" w:rsidP="00F8254F">
            <w:pPr>
              <w:widowControl/>
              <w:autoSpaceDE/>
              <w:autoSpaceDN/>
              <w:rPr>
                <w:rFonts w:eastAsia="Times New Roman"/>
                <w:color w:val="000000"/>
                <w:lang w:val="en-IE" w:eastAsia="en-IE"/>
              </w:rPr>
            </w:pPr>
          </w:p>
        </w:tc>
      </w:tr>
      <w:tr w:rsidR="00F8254F" w:rsidRPr="00F8254F" w14:paraId="51E399E9" w14:textId="77777777" w:rsidTr="00F8254F">
        <w:trPr>
          <w:trHeight w:val="315"/>
        </w:trPr>
        <w:tc>
          <w:tcPr>
            <w:tcW w:w="476" w:type="dxa"/>
            <w:tcBorders>
              <w:top w:val="nil"/>
              <w:left w:val="nil"/>
              <w:bottom w:val="nil"/>
              <w:right w:val="nil"/>
            </w:tcBorders>
            <w:shd w:val="clear" w:color="000000" w:fill="FFFFFF"/>
            <w:noWrap/>
            <w:vAlign w:val="bottom"/>
            <w:hideMark/>
          </w:tcPr>
          <w:p w14:paraId="7F4DF164"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1496" w:type="dxa"/>
            <w:tcBorders>
              <w:top w:val="nil"/>
              <w:left w:val="single" w:sz="4" w:space="0" w:color="D5D3D1"/>
              <w:bottom w:val="nil"/>
              <w:right w:val="single" w:sz="4" w:space="0" w:color="D5D3D1"/>
            </w:tcBorders>
            <w:shd w:val="clear" w:color="000000" w:fill="F9F9F7"/>
            <w:noWrap/>
            <w:vAlign w:val="bottom"/>
            <w:hideMark/>
          </w:tcPr>
          <w:p w14:paraId="6C328DE0"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4116" w:type="dxa"/>
            <w:tcBorders>
              <w:top w:val="single" w:sz="4" w:space="0" w:color="D5D3D1"/>
              <w:left w:val="nil"/>
              <w:bottom w:val="nil"/>
              <w:right w:val="single" w:sz="4" w:space="0" w:color="D5D3D1"/>
            </w:tcBorders>
            <w:shd w:val="clear" w:color="000000" w:fill="F9F9F7"/>
            <w:noWrap/>
            <w:vAlign w:val="bottom"/>
            <w:hideMark/>
          </w:tcPr>
          <w:p w14:paraId="6A79B0A6" w14:textId="77777777" w:rsidR="00F8254F" w:rsidRPr="00F8254F" w:rsidRDefault="00F8254F" w:rsidP="00F8254F">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no show</w:t>
            </w:r>
          </w:p>
        </w:tc>
        <w:tc>
          <w:tcPr>
            <w:tcW w:w="2636" w:type="dxa"/>
            <w:tcBorders>
              <w:top w:val="nil"/>
              <w:left w:val="nil"/>
              <w:bottom w:val="single" w:sz="4" w:space="0" w:color="D5D3D1"/>
              <w:right w:val="single" w:sz="4" w:space="0" w:color="D5D3D1"/>
            </w:tcBorders>
            <w:shd w:val="clear" w:color="000000" w:fill="FFFFFF"/>
            <w:noWrap/>
            <w:vAlign w:val="bottom"/>
            <w:hideMark/>
          </w:tcPr>
          <w:p w14:paraId="597ACE42" w14:textId="77777777" w:rsidR="00F8254F" w:rsidRPr="00F8254F" w:rsidRDefault="00F8254F" w:rsidP="00F8254F">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26</w:t>
            </w:r>
          </w:p>
        </w:tc>
        <w:tc>
          <w:tcPr>
            <w:tcW w:w="1496" w:type="dxa"/>
            <w:tcBorders>
              <w:top w:val="nil"/>
              <w:left w:val="nil"/>
              <w:bottom w:val="single" w:sz="4" w:space="0" w:color="D5D3D1"/>
              <w:right w:val="single" w:sz="4" w:space="0" w:color="D5D3D1"/>
            </w:tcBorders>
            <w:shd w:val="clear" w:color="000000" w:fill="FFFFFF"/>
            <w:noWrap/>
            <w:vAlign w:val="bottom"/>
            <w:hideMark/>
          </w:tcPr>
          <w:p w14:paraId="5747A0C7" w14:textId="77777777" w:rsidR="00F8254F" w:rsidRPr="00F8254F" w:rsidRDefault="00F8254F" w:rsidP="00F8254F">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43</w:t>
            </w:r>
          </w:p>
        </w:tc>
        <w:tc>
          <w:tcPr>
            <w:tcW w:w="468" w:type="dxa"/>
            <w:tcBorders>
              <w:top w:val="nil"/>
              <w:left w:val="nil"/>
              <w:bottom w:val="nil"/>
              <w:right w:val="single" w:sz="4" w:space="0" w:color="8E9297"/>
            </w:tcBorders>
            <w:shd w:val="clear" w:color="000000" w:fill="FFFFFF"/>
            <w:noWrap/>
            <w:vAlign w:val="bottom"/>
            <w:hideMark/>
          </w:tcPr>
          <w:p w14:paraId="71EFD439"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968" w:type="dxa"/>
            <w:tcBorders>
              <w:top w:val="nil"/>
              <w:left w:val="nil"/>
              <w:bottom w:val="nil"/>
              <w:right w:val="nil"/>
            </w:tcBorders>
            <w:noWrap/>
            <w:vAlign w:val="bottom"/>
            <w:hideMark/>
          </w:tcPr>
          <w:p w14:paraId="18AD780F" w14:textId="77777777" w:rsidR="00F8254F" w:rsidRPr="00F8254F" w:rsidRDefault="00F8254F" w:rsidP="00F8254F">
            <w:pPr>
              <w:widowControl/>
              <w:autoSpaceDE/>
              <w:autoSpaceDN/>
              <w:rPr>
                <w:rFonts w:eastAsia="Times New Roman"/>
                <w:color w:val="000000"/>
                <w:lang w:val="en-IE" w:eastAsia="en-IE"/>
              </w:rPr>
            </w:pPr>
          </w:p>
        </w:tc>
      </w:tr>
      <w:tr w:rsidR="00F8254F" w:rsidRPr="00F8254F" w14:paraId="735882E9" w14:textId="77777777" w:rsidTr="00F8254F">
        <w:trPr>
          <w:trHeight w:val="315"/>
        </w:trPr>
        <w:tc>
          <w:tcPr>
            <w:tcW w:w="476" w:type="dxa"/>
            <w:tcBorders>
              <w:top w:val="nil"/>
              <w:left w:val="nil"/>
              <w:bottom w:val="nil"/>
              <w:right w:val="nil"/>
            </w:tcBorders>
            <w:shd w:val="clear" w:color="000000" w:fill="FFFFFF"/>
            <w:noWrap/>
            <w:vAlign w:val="bottom"/>
            <w:hideMark/>
          </w:tcPr>
          <w:p w14:paraId="23945DE8"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1496" w:type="dxa"/>
            <w:tcBorders>
              <w:top w:val="nil"/>
              <w:left w:val="single" w:sz="4" w:space="0" w:color="D5D3D1"/>
              <w:bottom w:val="nil"/>
              <w:right w:val="single" w:sz="4" w:space="0" w:color="D5D3D1"/>
            </w:tcBorders>
            <w:shd w:val="clear" w:color="000000" w:fill="F9F9F7"/>
            <w:noWrap/>
            <w:vAlign w:val="bottom"/>
            <w:hideMark/>
          </w:tcPr>
          <w:p w14:paraId="0DE35418"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4116" w:type="dxa"/>
            <w:tcBorders>
              <w:top w:val="single" w:sz="4" w:space="0" w:color="D5D3D1"/>
              <w:left w:val="nil"/>
              <w:bottom w:val="nil"/>
              <w:right w:val="single" w:sz="4" w:space="0" w:color="D5D3D1"/>
            </w:tcBorders>
            <w:shd w:val="clear" w:color="000000" w:fill="F9F9F7"/>
            <w:noWrap/>
            <w:vAlign w:val="bottom"/>
            <w:hideMark/>
          </w:tcPr>
          <w:p w14:paraId="651DC2C8" w14:textId="77777777" w:rsidR="00F8254F" w:rsidRPr="00F8254F" w:rsidRDefault="00F8254F" w:rsidP="00F8254F">
            <w:pPr>
              <w:widowControl/>
              <w:autoSpaceDE/>
              <w:autoSpaceDN/>
              <w:rPr>
                <w:rFonts w:eastAsia="Times New Roman"/>
                <w:color w:val="000000"/>
                <w:sz w:val="24"/>
                <w:szCs w:val="24"/>
                <w:lang w:val="en-IE" w:eastAsia="en-IE"/>
              </w:rPr>
            </w:pPr>
            <w:r w:rsidRPr="00F8254F">
              <w:rPr>
                <w:rFonts w:eastAsia="Times New Roman"/>
                <w:color w:val="000000"/>
                <w:sz w:val="24"/>
                <w:szCs w:val="24"/>
                <w:lang w:val="en-IE" w:eastAsia="en-IE"/>
              </w:rPr>
              <w:t>Cancelled by client</w:t>
            </w:r>
          </w:p>
        </w:tc>
        <w:tc>
          <w:tcPr>
            <w:tcW w:w="2636" w:type="dxa"/>
            <w:tcBorders>
              <w:top w:val="nil"/>
              <w:left w:val="nil"/>
              <w:bottom w:val="single" w:sz="4" w:space="0" w:color="D5D3D1"/>
              <w:right w:val="single" w:sz="4" w:space="0" w:color="D5D3D1"/>
            </w:tcBorders>
            <w:shd w:val="clear" w:color="000000" w:fill="FFFFFF"/>
            <w:noWrap/>
            <w:vAlign w:val="bottom"/>
            <w:hideMark/>
          </w:tcPr>
          <w:p w14:paraId="41C656FC" w14:textId="77777777" w:rsidR="00F8254F" w:rsidRPr="00F8254F" w:rsidRDefault="00F8254F" w:rsidP="00F8254F">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10</w:t>
            </w:r>
          </w:p>
        </w:tc>
        <w:tc>
          <w:tcPr>
            <w:tcW w:w="1496" w:type="dxa"/>
            <w:tcBorders>
              <w:top w:val="nil"/>
              <w:left w:val="nil"/>
              <w:bottom w:val="single" w:sz="4" w:space="0" w:color="D5D3D1"/>
              <w:right w:val="single" w:sz="4" w:space="0" w:color="D5D3D1"/>
            </w:tcBorders>
            <w:shd w:val="clear" w:color="000000" w:fill="FFFFFF"/>
            <w:noWrap/>
            <w:vAlign w:val="bottom"/>
            <w:hideMark/>
          </w:tcPr>
          <w:p w14:paraId="7103E3B3" w14:textId="77777777" w:rsidR="00F8254F" w:rsidRPr="00F8254F" w:rsidRDefault="00F8254F" w:rsidP="00F8254F">
            <w:pPr>
              <w:widowControl/>
              <w:autoSpaceDE/>
              <w:autoSpaceDN/>
              <w:jc w:val="right"/>
              <w:rPr>
                <w:rFonts w:eastAsia="Times New Roman"/>
                <w:color w:val="000000"/>
                <w:sz w:val="24"/>
                <w:szCs w:val="24"/>
                <w:lang w:val="en-IE" w:eastAsia="en-IE"/>
              </w:rPr>
            </w:pPr>
            <w:r w:rsidRPr="00F8254F">
              <w:rPr>
                <w:rFonts w:eastAsia="Times New Roman"/>
                <w:color w:val="000000"/>
                <w:sz w:val="24"/>
                <w:szCs w:val="24"/>
                <w:lang w:val="en-IE" w:eastAsia="en-IE"/>
              </w:rPr>
              <w:t>12</w:t>
            </w:r>
          </w:p>
        </w:tc>
        <w:tc>
          <w:tcPr>
            <w:tcW w:w="468" w:type="dxa"/>
            <w:tcBorders>
              <w:top w:val="nil"/>
              <w:left w:val="nil"/>
              <w:bottom w:val="nil"/>
              <w:right w:val="single" w:sz="4" w:space="0" w:color="8E9297"/>
            </w:tcBorders>
            <w:shd w:val="clear" w:color="000000" w:fill="FFFFFF"/>
            <w:noWrap/>
            <w:vAlign w:val="bottom"/>
            <w:hideMark/>
          </w:tcPr>
          <w:p w14:paraId="3D434848"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968" w:type="dxa"/>
            <w:tcBorders>
              <w:top w:val="nil"/>
              <w:left w:val="nil"/>
              <w:bottom w:val="nil"/>
              <w:right w:val="nil"/>
            </w:tcBorders>
            <w:noWrap/>
            <w:vAlign w:val="bottom"/>
            <w:hideMark/>
          </w:tcPr>
          <w:p w14:paraId="5938CE8B" w14:textId="77777777" w:rsidR="00F8254F" w:rsidRPr="00F8254F" w:rsidRDefault="00F8254F" w:rsidP="00F8254F">
            <w:pPr>
              <w:widowControl/>
              <w:autoSpaceDE/>
              <w:autoSpaceDN/>
              <w:rPr>
                <w:rFonts w:eastAsia="Times New Roman"/>
                <w:color w:val="000000"/>
                <w:lang w:val="en-IE" w:eastAsia="en-IE"/>
              </w:rPr>
            </w:pPr>
          </w:p>
        </w:tc>
      </w:tr>
      <w:tr w:rsidR="00F8254F" w:rsidRPr="00F8254F" w14:paraId="52285313" w14:textId="77777777" w:rsidTr="00F8254F">
        <w:trPr>
          <w:trHeight w:val="315"/>
        </w:trPr>
        <w:tc>
          <w:tcPr>
            <w:tcW w:w="476" w:type="dxa"/>
            <w:tcBorders>
              <w:top w:val="nil"/>
              <w:left w:val="nil"/>
              <w:bottom w:val="nil"/>
              <w:right w:val="nil"/>
            </w:tcBorders>
            <w:shd w:val="clear" w:color="000000" w:fill="FFFFFF"/>
            <w:noWrap/>
            <w:vAlign w:val="bottom"/>
            <w:hideMark/>
          </w:tcPr>
          <w:p w14:paraId="25A30B60"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1496" w:type="dxa"/>
            <w:tcBorders>
              <w:top w:val="nil"/>
              <w:left w:val="nil"/>
              <w:bottom w:val="nil"/>
              <w:right w:val="nil"/>
            </w:tcBorders>
            <w:noWrap/>
            <w:vAlign w:val="bottom"/>
            <w:hideMark/>
          </w:tcPr>
          <w:p w14:paraId="7AF8168C" w14:textId="40734720" w:rsidR="00F8254F" w:rsidRPr="00F8254F" w:rsidRDefault="00F8254F" w:rsidP="00F8254F">
            <w:pPr>
              <w:widowControl/>
              <w:autoSpaceDE/>
              <w:autoSpaceDN/>
              <w:rPr>
                <w:rFonts w:eastAsia="Times New Roman"/>
                <w:color w:val="000000"/>
                <w:lang w:val="en-IE" w:eastAsia="en-IE"/>
              </w:rPr>
            </w:pPr>
          </w:p>
          <w:tbl>
            <w:tblPr>
              <w:tblW w:w="0" w:type="auto"/>
              <w:tblCellSpacing w:w="0" w:type="dxa"/>
              <w:tblCellMar>
                <w:left w:w="0" w:type="dxa"/>
                <w:right w:w="0" w:type="dxa"/>
              </w:tblCellMar>
              <w:tblLook w:val="04A0" w:firstRow="1" w:lastRow="0" w:firstColumn="1" w:lastColumn="0" w:noHBand="0" w:noVBand="1"/>
            </w:tblPr>
            <w:tblGrid>
              <w:gridCol w:w="1490"/>
            </w:tblGrid>
            <w:tr w:rsidR="00F8254F" w:rsidRPr="00F8254F" w14:paraId="1EED60F1" w14:textId="77777777">
              <w:trPr>
                <w:trHeight w:val="315"/>
                <w:tblCellSpacing w:w="0" w:type="dxa"/>
              </w:trPr>
              <w:tc>
                <w:tcPr>
                  <w:tcW w:w="1480" w:type="dxa"/>
                  <w:tcBorders>
                    <w:top w:val="single" w:sz="4" w:space="0" w:color="D5D3D1"/>
                    <w:left w:val="single" w:sz="4" w:space="0" w:color="D5D3D1"/>
                    <w:bottom w:val="single" w:sz="4" w:space="0" w:color="D5D3D1"/>
                    <w:right w:val="nil"/>
                  </w:tcBorders>
                  <w:shd w:val="clear" w:color="000000" w:fill="EAF5FC"/>
                  <w:noWrap/>
                  <w:vAlign w:val="bottom"/>
                  <w:hideMark/>
                </w:tcPr>
                <w:p w14:paraId="1A85ED4D" w14:textId="77777777" w:rsidR="00F8254F" w:rsidRPr="00F8254F" w:rsidRDefault="00F8254F" w:rsidP="00F8254F">
                  <w:pPr>
                    <w:widowControl/>
                    <w:autoSpaceDE/>
                    <w:autoSpaceDN/>
                    <w:rPr>
                      <w:rFonts w:eastAsia="Times New Roman"/>
                      <w:b/>
                      <w:bCs/>
                      <w:color w:val="FF0000"/>
                      <w:sz w:val="24"/>
                      <w:szCs w:val="24"/>
                      <w:lang w:val="en-IE" w:eastAsia="en-IE"/>
                    </w:rPr>
                  </w:pPr>
                  <w:r w:rsidRPr="00F8254F">
                    <w:rPr>
                      <w:rFonts w:eastAsia="Times New Roman"/>
                      <w:b/>
                      <w:bCs/>
                      <w:color w:val="FF0000"/>
                      <w:sz w:val="24"/>
                      <w:szCs w:val="24"/>
                      <w:lang w:val="en-IE" w:eastAsia="en-IE"/>
                    </w:rPr>
                    <w:t>Total</w:t>
                  </w:r>
                </w:p>
              </w:tc>
            </w:tr>
          </w:tbl>
          <w:p w14:paraId="13ACB959" w14:textId="3F95C75A" w:rsidR="00F8254F" w:rsidRPr="00F8254F" w:rsidRDefault="00F8254F" w:rsidP="00F8254F">
            <w:pPr>
              <w:widowControl/>
              <w:autoSpaceDE/>
              <w:autoSpaceDN/>
              <w:rPr>
                <w:rFonts w:eastAsia="Times New Roman"/>
                <w:color w:val="000000"/>
                <w:lang w:val="en-IE" w:eastAsia="en-IE"/>
              </w:rPr>
            </w:pPr>
          </w:p>
        </w:tc>
        <w:tc>
          <w:tcPr>
            <w:tcW w:w="4116" w:type="dxa"/>
            <w:tcBorders>
              <w:top w:val="single" w:sz="4" w:space="0" w:color="D5D3D1"/>
              <w:left w:val="nil"/>
              <w:bottom w:val="single" w:sz="4" w:space="0" w:color="D5D3D1"/>
              <w:right w:val="single" w:sz="4" w:space="0" w:color="D5D3D1"/>
            </w:tcBorders>
            <w:shd w:val="clear" w:color="000000" w:fill="EAF5FC"/>
            <w:noWrap/>
            <w:vAlign w:val="bottom"/>
            <w:hideMark/>
          </w:tcPr>
          <w:p w14:paraId="644F3CDC" w14:textId="77777777" w:rsidR="00F8254F" w:rsidRPr="00F8254F" w:rsidRDefault="00F8254F" w:rsidP="00F8254F">
            <w:pPr>
              <w:widowControl/>
              <w:autoSpaceDE/>
              <w:autoSpaceDN/>
              <w:rPr>
                <w:rFonts w:eastAsia="Times New Roman"/>
                <w:color w:val="FF0000"/>
                <w:lang w:val="en-IE" w:eastAsia="en-IE"/>
              </w:rPr>
            </w:pPr>
            <w:r w:rsidRPr="00F8254F">
              <w:rPr>
                <w:rFonts w:eastAsia="Times New Roman"/>
                <w:color w:val="FF0000"/>
                <w:lang w:val="en-IE" w:eastAsia="en-IE"/>
              </w:rPr>
              <w:t> </w:t>
            </w:r>
          </w:p>
        </w:tc>
        <w:tc>
          <w:tcPr>
            <w:tcW w:w="2636" w:type="dxa"/>
            <w:tcBorders>
              <w:top w:val="nil"/>
              <w:left w:val="nil"/>
              <w:bottom w:val="single" w:sz="4" w:space="0" w:color="D5D3D1"/>
              <w:right w:val="single" w:sz="4" w:space="0" w:color="D5D3D1"/>
            </w:tcBorders>
            <w:shd w:val="clear" w:color="000000" w:fill="EAF5FC"/>
            <w:noWrap/>
            <w:vAlign w:val="bottom"/>
            <w:hideMark/>
          </w:tcPr>
          <w:p w14:paraId="4EDEA03C" w14:textId="77777777" w:rsidR="00F8254F" w:rsidRPr="004B4A5F" w:rsidRDefault="00F8254F" w:rsidP="00F8254F">
            <w:pPr>
              <w:widowControl/>
              <w:autoSpaceDE/>
              <w:autoSpaceDN/>
              <w:jc w:val="right"/>
              <w:rPr>
                <w:rFonts w:eastAsia="Times New Roman"/>
                <w:b/>
                <w:bCs/>
                <w:color w:val="FF0000"/>
                <w:sz w:val="24"/>
                <w:szCs w:val="24"/>
                <w:lang w:val="en-IE" w:eastAsia="en-IE"/>
              </w:rPr>
            </w:pPr>
            <w:r w:rsidRPr="004B4A5F">
              <w:rPr>
                <w:rFonts w:eastAsia="Times New Roman"/>
                <w:b/>
                <w:bCs/>
                <w:color w:val="FF0000"/>
                <w:sz w:val="24"/>
                <w:szCs w:val="24"/>
                <w:lang w:val="en-IE" w:eastAsia="en-IE"/>
              </w:rPr>
              <w:t>143</w:t>
            </w:r>
          </w:p>
        </w:tc>
        <w:tc>
          <w:tcPr>
            <w:tcW w:w="1496" w:type="dxa"/>
            <w:tcBorders>
              <w:top w:val="nil"/>
              <w:left w:val="nil"/>
              <w:bottom w:val="single" w:sz="4" w:space="0" w:color="D5D3D1"/>
              <w:right w:val="single" w:sz="4" w:space="0" w:color="D5D3D1"/>
            </w:tcBorders>
            <w:shd w:val="clear" w:color="000000" w:fill="EAF5FC"/>
            <w:noWrap/>
            <w:vAlign w:val="bottom"/>
            <w:hideMark/>
          </w:tcPr>
          <w:p w14:paraId="4DB5EF3E" w14:textId="77777777" w:rsidR="00F8254F" w:rsidRPr="004B4A5F" w:rsidRDefault="00F8254F" w:rsidP="00F8254F">
            <w:pPr>
              <w:widowControl/>
              <w:autoSpaceDE/>
              <w:autoSpaceDN/>
              <w:jc w:val="right"/>
              <w:rPr>
                <w:rFonts w:eastAsia="Times New Roman"/>
                <w:b/>
                <w:bCs/>
                <w:color w:val="FF0000"/>
                <w:sz w:val="24"/>
                <w:szCs w:val="24"/>
                <w:lang w:val="en-IE" w:eastAsia="en-IE"/>
              </w:rPr>
            </w:pPr>
            <w:r w:rsidRPr="004B4A5F">
              <w:rPr>
                <w:rFonts w:eastAsia="Times New Roman"/>
                <w:b/>
                <w:bCs/>
                <w:color w:val="FF0000"/>
                <w:sz w:val="24"/>
                <w:szCs w:val="24"/>
                <w:lang w:val="en-IE" w:eastAsia="en-IE"/>
              </w:rPr>
              <w:t>1108</w:t>
            </w:r>
          </w:p>
        </w:tc>
        <w:tc>
          <w:tcPr>
            <w:tcW w:w="468" w:type="dxa"/>
            <w:tcBorders>
              <w:top w:val="nil"/>
              <w:left w:val="nil"/>
              <w:bottom w:val="nil"/>
              <w:right w:val="single" w:sz="4" w:space="0" w:color="8E9297"/>
            </w:tcBorders>
            <w:shd w:val="clear" w:color="000000" w:fill="FFFFFF"/>
            <w:noWrap/>
            <w:vAlign w:val="bottom"/>
            <w:hideMark/>
          </w:tcPr>
          <w:p w14:paraId="57A8085F" w14:textId="77777777" w:rsidR="00F8254F" w:rsidRPr="00F8254F" w:rsidRDefault="00F8254F" w:rsidP="00F8254F">
            <w:pPr>
              <w:widowControl/>
              <w:autoSpaceDE/>
              <w:autoSpaceDN/>
              <w:rPr>
                <w:rFonts w:eastAsia="Times New Roman"/>
                <w:color w:val="000000"/>
                <w:lang w:val="en-IE" w:eastAsia="en-IE"/>
              </w:rPr>
            </w:pPr>
            <w:r w:rsidRPr="00F8254F">
              <w:rPr>
                <w:rFonts w:eastAsia="Times New Roman"/>
                <w:color w:val="000000"/>
                <w:lang w:val="en-IE" w:eastAsia="en-IE"/>
              </w:rPr>
              <w:t> </w:t>
            </w:r>
          </w:p>
        </w:tc>
        <w:tc>
          <w:tcPr>
            <w:tcW w:w="968" w:type="dxa"/>
            <w:tcBorders>
              <w:top w:val="nil"/>
              <w:left w:val="nil"/>
              <w:bottom w:val="nil"/>
              <w:right w:val="nil"/>
            </w:tcBorders>
            <w:noWrap/>
            <w:vAlign w:val="bottom"/>
            <w:hideMark/>
          </w:tcPr>
          <w:p w14:paraId="6455FF19" w14:textId="77777777" w:rsidR="00F8254F" w:rsidRPr="00F8254F" w:rsidRDefault="00F8254F" w:rsidP="00F8254F">
            <w:pPr>
              <w:widowControl/>
              <w:autoSpaceDE/>
              <w:autoSpaceDN/>
              <w:rPr>
                <w:rFonts w:eastAsia="Times New Roman"/>
                <w:color w:val="000000"/>
                <w:lang w:val="en-IE" w:eastAsia="en-IE"/>
              </w:rPr>
            </w:pPr>
          </w:p>
        </w:tc>
      </w:tr>
      <w:tr w:rsidR="00F8254F" w:rsidRPr="00F8254F" w14:paraId="510F2456" w14:textId="77777777" w:rsidTr="00F8254F">
        <w:trPr>
          <w:trHeight w:val="315"/>
        </w:trPr>
        <w:tc>
          <w:tcPr>
            <w:tcW w:w="476" w:type="dxa"/>
            <w:tcBorders>
              <w:top w:val="nil"/>
              <w:left w:val="nil"/>
              <w:bottom w:val="nil"/>
              <w:right w:val="nil"/>
            </w:tcBorders>
            <w:shd w:val="clear" w:color="000000" w:fill="FFFFFF"/>
            <w:noWrap/>
            <w:vAlign w:val="bottom"/>
            <w:hideMark/>
          </w:tcPr>
          <w:p w14:paraId="7007D671" w14:textId="77777777" w:rsidR="00F8254F" w:rsidRPr="00F8254F" w:rsidRDefault="00F8254F" w:rsidP="00F8254F">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lastRenderedPageBreak/>
              <w:t> </w:t>
            </w:r>
          </w:p>
        </w:tc>
        <w:tc>
          <w:tcPr>
            <w:tcW w:w="1496" w:type="dxa"/>
            <w:tcBorders>
              <w:top w:val="nil"/>
              <w:left w:val="nil"/>
              <w:bottom w:val="nil"/>
              <w:right w:val="nil"/>
            </w:tcBorders>
            <w:shd w:val="clear" w:color="000000" w:fill="FFFFFF"/>
            <w:noWrap/>
            <w:vAlign w:val="bottom"/>
            <w:hideMark/>
          </w:tcPr>
          <w:p w14:paraId="77BAA562" w14:textId="77777777" w:rsidR="00F8254F" w:rsidRPr="00F8254F" w:rsidRDefault="00F8254F" w:rsidP="00F8254F">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4116" w:type="dxa"/>
            <w:tcBorders>
              <w:top w:val="nil"/>
              <w:left w:val="nil"/>
              <w:bottom w:val="nil"/>
              <w:right w:val="nil"/>
            </w:tcBorders>
            <w:shd w:val="clear" w:color="000000" w:fill="FFFFFF"/>
            <w:noWrap/>
            <w:vAlign w:val="bottom"/>
            <w:hideMark/>
          </w:tcPr>
          <w:p w14:paraId="4E679603" w14:textId="77777777" w:rsidR="00F8254F" w:rsidRPr="00F8254F" w:rsidRDefault="00F8254F" w:rsidP="00F8254F">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2636" w:type="dxa"/>
            <w:tcBorders>
              <w:top w:val="nil"/>
              <w:left w:val="nil"/>
              <w:bottom w:val="nil"/>
              <w:right w:val="nil"/>
            </w:tcBorders>
            <w:shd w:val="clear" w:color="000000" w:fill="FFFFFF"/>
            <w:noWrap/>
            <w:vAlign w:val="bottom"/>
            <w:hideMark/>
          </w:tcPr>
          <w:p w14:paraId="76F2E334" w14:textId="77777777" w:rsidR="00F8254F" w:rsidRPr="00F8254F" w:rsidRDefault="00F8254F" w:rsidP="00F8254F">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1496" w:type="dxa"/>
            <w:tcBorders>
              <w:top w:val="nil"/>
              <w:left w:val="nil"/>
              <w:bottom w:val="nil"/>
              <w:right w:val="nil"/>
            </w:tcBorders>
            <w:shd w:val="clear" w:color="000000" w:fill="FFFFFF"/>
            <w:noWrap/>
            <w:vAlign w:val="bottom"/>
            <w:hideMark/>
          </w:tcPr>
          <w:p w14:paraId="5F03343B" w14:textId="77777777" w:rsidR="00F8254F" w:rsidRPr="00F8254F" w:rsidRDefault="00F8254F" w:rsidP="00F8254F">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468" w:type="dxa"/>
            <w:tcBorders>
              <w:top w:val="nil"/>
              <w:left w:val="nil"/>
              <w:bottom w:val="nil"/>
              <w:right w:val="single" w:sz="4" w:space="0" w:color="8E9297"/>
            </w:tcBorders>
            <w:shd w:val="clear" w:color="000000" w:fill="FFFFFF"/>
            <w:noWrap/>
            <w:vAlign w:val="bottom"/>
            <w:hideMark/>
          </w:tcPr>
          <w:p w14:paraId="18F79C78" w14:textId="77777777" w:rsidR="00F8254F" w:rsidRPr="00F8254F" w:rsidRDefault="00F8254F" w:rsidP="00F8254F">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968" w:type="dxa"/>
            <w:tcBorders>
              <w:top w:val="nil"/>
              <w:left w:val="nil"/>
              <w:bottom w:val="nil"/>
              <w:right w:val="nil"/>
            </w:tcBorders>
            <w:noWrap/>
            <w:vAlign w:val="bottom"/>
            <w:hideMark/>
          </w:tcPr>
          <w:p w14:paraId="6E3A63AF" w14:textId="77777777" w:rsidR="00F8254F" w:rsidRPr="00F8254F" w:rsidRDefault="00F8254F" w:rsidP="00F8254F">
            <w:pPr>
              <w:widowControl/>
              <w:autoSpaceDE/>
              <w:autoSpaceDN/>
              <w:rPr>
                <w:rFonts w:eastAsia="Times New Roman"/>
                <w:color w:val="56585B"/>
                <w:sz w:val="24"/>
                <w:szCs w:val="24"/>
                <w:lang w:val="en-IE" w:eastAsia="en-IE"/>
              </w:rPr>
            </w:pPr>
          </w:p>
        </w:tc>
      </w:tr>
      <w:tr w:rsidR="00F8254F" w:rsidRPr="00F8254F" w14:paraId="4D62DB6E" w14:textId="77777777" w:rsidTr="00F8254F">
        <w:trPr>
          <w:trHeight w:val="315"/>
        </w:trPr>
        <w:tc>
          <w:tcPr>
            <w:tcW w:w="476" w:type="dxa"/>
            <w:tcBorders>
              <w:top w:val="nil"/>
              <w:left w:val="nil"/>
              <w:bottom w:val="nil"/>
              <w:right w:val="nil"/>
            </w:tcBorders>
            <w:shd w:val="clear" w:color="000000" w:fill="FFFFFF"/>
            <w:noWrap/>
            <w:vAlign w:val="bottom"/>
            <w:hideMark/>
          </w:tcPr>
          <w:p w14:paraId="4CF1E982" w14:textId="77777777" w:rsidR="00F8254F" w:rsidRPr="00F8254F" w:rsidRDefault="00F8254F" w:rsidP="00F8254F">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1496" w:type="dxa"/>
            <w:tcBorders>
              <w:top w:val="nil"/>
              <w:left w:val="nil"/>
              <w:bottom w:val="nil"/>
              <w:right w:val="nil"/>
            </w:tcBorders>
            <w:shd w:val="clear" w:color="000000" w:fill="FFFFFF"/>
            <w:noWrap/>
            <w:vAlign w:val="bottom"/>
            <w:hideMark/>
          </w:tcPr>
          <w:p w14:paraId="7797FA23" w14:textId="77777777" w:rsidR="00F8254F" w:rsidRPr="00F8254F" w:rsidRDefault="00F8254F" w:rsidP="00F8254F">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4116" w:type="dxa"/>
            <w:tcBorders>
              <w:top w:val="nil"/>
              <w:left w:val="nil"/>
              <w:bottom w:val="nil"/>
              <w:right w:val="nil"/>
            </w:tcBorders>
            <w:shd w:val="clear" w:color="000000" w:fill="FFFFFF"/>
            <w:noWrap/>
            <w:vAlign w:val="bottom"/>
            <w:hideMark/>
          </w:tcPr>
          <w:p w14:paraId="1C640FB9" w14:textId="77777777" w:rsidR="00F8254F" w:rsidRPr="00F8254F" w:rsidRDefault="00F8254F" w:rsidP="00F8254F">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2636" w:type="dxa"/>
            <w:tcBorders>
              <w:top w:val="nil"/>
              <w:left w:val="nil"/>
              <w:bottom w:val="nil"/>
              <w:right w:val="nil"/>
            </w:tcBorders>
            <w:shd w:val="clear" w:color="000000" w:fill="FFFFFF"/>
            <w:noWrap/>
            <w:vAlign w:val="bottom"/>
            <w:hideMark/>
          </w:tcPr>
          <w:p w14:paraId="45BBDB30" w14:textId="77777777" w:rsidR="00F8254F" w:rsidRPr="00F8254F" w:rsidRDefault="00F8254F" w:rsidP="00F8254F">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1496" w:type="dxa"/>
            <w:tcBorders>
              <w:top w:val="nil"/>
              <w:left w:val="nil"/>
              <w:bottom w:val="nil"/>
              <w:right w:val="nil"/>
            </w:tcBorders>
            <w:shd w:val="clear" w:color="000000" w:fill="FFFFFF"/>
            <w:noWrap/>
            <w:vAlign w:val="bottom"/>
            <w:hideMark/>
          </w:tcPr>
          <w:p w14:paraId="52D49601" w14:textId="77777777" w:rsidR="00F8254F" w:rsidRPr="00F8254F" w:rsidRDefault="00F8254F" w:rsidP="00F8254F">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468" w:type="dxa"/>
            <w:tcBorders>
              <w:top w:val="nil"/>
              <w:left w:val="nil"/>
              <w:bottom w:val="nil"/>
              <w:right w:val="single" w:sz="4" w:space="0" w:color="8E9297"/>
            </w:tcBorders>
            <w:shd w:val="clear" w:color="000000" w:fill="FFFFFF"/>
            <w:noWrap/>
            <w:vAlign w:val="bottom"/>
            <w:hideMark/>
          </w:tcPr>
          <w:p w14:paraId="408B8ED6" w14:textId="77777777" w:rsidR="00F8254F" w:rsidRPr="00F8254F" w:rsidRDefault="00F8254F" w:rsidP="00F8254F">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968" w:type="dxa"/>
            <w:tcBorders>
              <w:top w:val="nil"/>
              <w:left w:val="nil"/>
              <w:bottom w:val="nil"/>
              <w:right w:val="nil"/>
            </w:tcBorders>
            <w:noWrap/>
            <w:vAlign w:val="bottom"/>
            <w:hideMark/>
          </w:tcPr>
          <w:p w14:paraId="44F385DA" w14:textId="77777777" w:rsidR="00F8254F" w:rsidRPr="00F8254F" w:rsidRDefault="00F8254F" w:rsidP="00F8254F">
            <w:pPr>
              <w:widowControl/>
              <w:autoSpaceDE/>
              <w:autoSpaceDN/>
              <w:rPr>
                <w:rFonts w:eastAsia="Times New Roman"/>
                <w:color w:val="56585B"/>
                <w:sz w:val="24"/>
                <w:szCs w:val="24"/>
                <w:lang w:val="en-IE" w:eastAsia="en-IE"/>
              </w:rPr>
            </w:pPr>
          </w:p>
        </w:tc>
      </w:tr>
      <w:tr w:rsidR="00F8254F" w:rsidRPr="00F8254F" w14:paraId="4501259C" w14:textId="77777777" w:rsidTr="00F8254F">
        <w:trPr>
          <w:trHeight w:val="315"/>
        </w:trPr>
        <w:tc>
          <w:tcPr>
            <w:tcW w:w="476" w:type="dxa"/>
            <w:tcBorders>
              <w:top w:val="nil"/>
              <w:left w:val="nil"/>
              <w:bottom w:val="nil"/>
              <w:right w:val="nil"/>
            </w:tcBorders>
            <w:shd w:val="clear" w:color="000000" w:fill="FFFFFF"/>
            <w:noWrap/>
            <w:vAlign w:val="bottom"/>
            <w:hideMark/>
          </w:tcPr>
          <w:p w14:paraId="6488DFA1" w14:textId="77777777" w:rsidR="00F8254F" w:rsidRPr="00F8254F" w:rsidRDefault="00F8254F" w:rsidP="00F8254F">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5612" w:type="dxa"/>
            <w:gridSpan w:val="2"/>
            <w:tcBorders>
              <w:top w:val="nil"/>
              <w:left w:val="nil"/>
              <w:bottom w:val="nil"/>
              <w:right w:val="nil"/>
            </w:tcBorders>
            <w:shd w:val="clear" w:color="000000" w:fill="FFFFFF"/>
            <w:noWrap/>
            <w:vAlign w:val="bottom"/>
            <w:hideMark/>
          </w:tcPr>
          <w:p w14:paraId="71F80711" w14:textId="77777777" w:rsidR="00F8254F" w:rsidRPr="00F8254F" w:rsidRDefault="00F8254F" w:rsidP="00F8254F">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Confidential Information - Do Not Distribute</w:t>
            </w:r>
          </w:p>
        </w:tc>
        <w:tc>
          <w:tcPr>
            <w:tcW w:w="2636" w:type="dxa"/>
            <w:tcBorders>
              <w:top w:val="nil"/>
              <w:left w:val="nil"/>
              <w:bottom w:val="nil"/>
              <w:right w:val="nil"/>
            </w:tcBorders>
            <w:shd w:val="clear" w:color="000000" w:fill="FFFFFF"/>
            <w:noWrap/>
            <w:vAlign w:val="bottom"/>
            <w:hideMark/>
          </w:tcPr>
          <w:p w14:paraId="53340060" w14:textId="77777777" w:rsidR="00F8254F" w:rsidRPr="00F8254F" w:rsidRDefault="00F8254F" w:rsidP="00F8254F">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1496" w:type="dxa"/>
            <w:tcBorders>
              <w:top w:val="nil"/>
              <w:left w:val="nil"/>
              <w:bottom w:val="nil"/>
              <w:right w:val="nil"/>
            </w:tcBorders>
            <w:shd w:val="clear" w:color="000000" w:fill="FFFFFF"/>
            <w:noWrap/>
            <w:vAlign w:val="bottom"/>
            <w:hideMark/>
          </w:tcPr>
          <w:p w14:paraId="0CFF3D9E" w14:textId="77777777" w:rsidR="00F8254F" w:rsidRPr="00F8254F" w:rsidRDefault="00F8254F" w:rsidP="00F8254F">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468" w:type="dxa"/>
            <w:tcBorders>
              <w:top w:val="nil"/>
              <w:left w:val="nil"/>
              <w:bottom w:val="nil"/>
              <w:right w:val="single" w:sz="4" w:space="0" w:color="8E9297"/>
            </w:tcBorders>
            <w:shd w:val="clear" w:color="000000" w:fill="FFFFFF"/>
            <w:noWrap/>
            <w:vAlign w:val="bottom"/>
            <w:hideMark/>
          </w:tcPr>
          <w:p w14:paraId="36EB889A" w14:textId="77777777" w:rsidR="00F8254F" w:rsidRPr="00F8254F" w:rsidRDefault="00F8254F" w:rsidP="00F8254F">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968" w:type="dxa"/>
            <w:tcBorders>
              <w:top w:val="nil"/>
              <w:left w:val="nil"/>
              <w:bottom w:val="nil"/>
              <w:right w:val="nil"/>
            </w:tcBorders>
            <w:noWrap/>
            <w:vAlign w:val="bottom"/>
            <w:hideMark/>
          </w:tcPr>
          <w:p w14:paraId="04E44A40" w14:textId="77777777" w:rsidR="00F8254F" w:rsidRPr="00F8254F" w:rsidRDefault="00F8254F" w:rsidP="00F8254F">
            <w:pPr>
              <w:widowControl/>
              <w:autoSpaceDE/>
              <w:autoSpaceDN/>
              <w:rPr>
                <w:rFonts w:eastAsia="Times New Roman"/>
                <w:color w:val="56585B"/>
                <w:sz w:val="24"/>
                <w:szCs w:val="24"/>
                <w:lang w:val="en-IE" w:eastAsia="en-IE"/>
              </w:rPr>
            </w:pPr>
          </w:p>
        </w:tc>
      </w:tr>
      <w:tr w:rsidR="00F8254F" w:rsidRPr="00F8254F" w14:paraId="137F8180" w14:textId="77777777" w:rsidTr="00F8254F">
        <w:trPr>
          <w:trHeight w:val="315"/>
        </w:trPr>
        <w:tc>
          <w:tcPr>
            <w:tcW w:w="476" w:type="dxa"/>
            <w:tcBorders>
              <w:top w:val="nil"/>
              <w:left w:val="nil"/>
              <w:bottom w:val="single" w:sz="4" w:space="0" w:color="8E9297"/>
              <w:right w:val="nil"/>
            </w:tcBorders>
            <w:shd w:val="clear" w:color="000000" w:fill="FFFFFF"/>
            <w:noWrap/>
            <w:vAlign w:val="bottom"/>
            <w:hideMark/>
          </w:tcPr>
          <w:p w14:paraId="580C9987" w14:textId="77777777" w:rsidR="00F8254F" w:rsidRPr="00F8254F" w:rsidRDefault="00F8254F" w:rsidP="00F8254F">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8248" w:type="dxa"/>
            <w:gridSpan w:val="3"/>
            <w:tcBorders>
              <w:top w:val="nil"/>
              <w:left w:val="nil"/>
              <w:bottom w:val="single" w:sz="4" w:space="0" w:color="8E9297"/>
              <w:right w:val="nil"/>
            </w:tcBorders>
            <w:shd w:val="clear" w:color="000000" w:fill="FFFFFF"/>
            <w:noWrap/>
            <w:vAlign w:val="bottom"/>
            <w:hideMark/>
          </w:tcPr>
          <w:p w14:paraId="766AB14C" w14:textId="77777777" w:rsidR="00F8254F" w:rsidRPr="00F8254F" w:rsidRDefault="00F8254F" w:rsidP="00F8254F">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Copyright © 2000-2024 salesforce.com, inc. All rights reserved.</w:t>
            </w:r>
          </w:p>
        </w:tc>
        <w:tc>
          <w:tcPr>
            <w:tcW w:w="1496" w:type="dxa"/>
            <w:tcBorders>
              <w:top w:val="nil"/>
              <w:left w:val="nil"/>
              <w:bottom w:val="single" w:sz="4" w:space="0" w:color="8E9297"/>
              <w:right w:val="nil"/>
            </w:tcBorders>
            <w:shd w:val="clear" w:color="000000" w:fill="FFFFFF"/>
            <w:noWrap/>
            <w:vAlign w:val="bottom"/>
            <w:hideMark/>
          </w:tcPr>
          <w:p w14:paraId="7620A7F8" w14:textId="77777777" w:rsidR="00F8254F" w:rsidRPr="00F8254F" w:rsidRDefault="00F8254F" w:rsidP="00F8254F">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468" w:type="dxa"/>
            <w:tcBorders>
              <w:top w:val="nil"/>
              <w:left w:val="nil"/>
              <w:bottom w:val="single" w:sz="4" w:space="0" w:color="8E9297"/>
              <w:right w:val="single" w:sz="4" w:space="0" w:color="8E9297"/>
            </w:tcBorders>
            <w:shd w:val="clear" w:color="000000" w:fill="FFFFFF"/>
            <w:noWrap/>
            <w:vAlign w:val="bottom"/>
            <w:hideMark/>
          </w:tcPr>
          <w:p w14:paraId="5DD8BC91" w14:textId="77777777" w:rsidR="00F8254F" w:rsidRPr="00F8254F" w:rsidRDefault="00F8254F" w:rsidP="00F8254F">
            <w:pPr>
              <w:widowControl/>
              <w:autoSpaceDE/>
              <w:autoSpaceDN/>
              <w:rPr>
                <w:rFonts w:eastAsia="Times New Roman"/>
                <w:color w:val="56585B"/>
                <w:sz w:val="24"/>
                <w:szCs w:val="24"/>
                <w:lang w:val="en-IE" w:eastAsia="en-IE"/>
              </w:rPr>
            </w:pPr>
            <w:r w:rsidRPr="00F8254F">
              <w:rPr>
                <w:rFonts w:eastAsia="Times New Roman"/>
                <w:color w:val="56585B"/>
                <w:sz w:val="24"/>
                <w:szCs w:val="24"/>
                <w:lang w:val="en-IE" w:eastAsia="en-IE"/>
              </w:rPr>
              <w:t> </w:t>
            </w:r>
          </w:p>
        </w:tc>
        <w:tc>
          <w:tcPr>
            <w:tcW w:w="968" w:type="dxa"/>
            <w:tcBorders>
              <w:top w:val="nil"/>
              <w:left w:val="nil"/>
              <w:bottom w:val="nil"/>
              <w:right w:val="nil"/>
            </w:tcBorders>
            <w:noWrap/>
            <w:vAlign w:val="bottom"/>
            <w:hideMark/>
          </w:tcPr>
          <w:p w14:paraId="5EC70108" w14:textId="77777777" w:rsidR="00F8254F" w:rsidRPr="00F8254F" w:rsidRDefault="00F8254F" w:rsidP="00F8254F">
            <w:pPr>
              <w:widowControl/>
              <w:autoSpaceDE/>
              <w:autoSpaceDN/>
              <w:rPr>
                <w:rFonts w:eastAsia="Times New Roman"/>
                <w:color w:val="56585B"/>
                <w:sz w:val="24"/>
                <w:szCs w:val="24"/>
                <w:lang w:val="en-IE" w:eastAsia="en-IE"/>
              </w:rPr>
            </w:pPr>
          </w:p>
        </w:tc>
      </w:tr>
      <w:tr w:rsidR="00F8254F" w:rsidRPr="00F8254F" w14:paraId="41D506F5" w14:textId="77777777" w:rsidTr="00F8254F">
        <w:trPr>
          <w:trHeight w:val="300"/>
        </w:trPr>
        <w:tc>
          <w:tcPr>
            <w:tcW w:w="476" w:type="dxa"/>
            <w:tcBorders>
              <w:top w:val="nil"/>
              <w:left w:val="nil"/>
              <w:bottom w:val="nil"/>
              <w:right w:val="nil"/>
            </w:tcBorders>
            <w:noWrap/>
            <w:vAlign w:val="bottom"/>
            <w:hideMark/>
          </w:tcPr>
          <w:p w14:paraId="1D97CD11"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63A2B62D"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116" w:type="dxa"/>
            <w:tcBorders>
              <w:top w:val="nil"/>
              <w:left w:val="nil"/>
              <w:bottom w:val="nil"/>
              <w:right w:val="nil"/>
            </w:tcBorders>
            <w:noWrap/>
            <w:vAlign w:val="bottom"/>
            <w:hideMark/>
          </w:tcPr>
          <w:p w14:paraId="7433D49B"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2636" w:type="dxa"/>
            <w:tcBorders>
              <w:top w:val="nil"/>
              <w:left w:val="nil"/>
              <w:bottom w:val="nil"/>
              <w:right w:val="nil"/>
            </w:tcBorders>
            <w:noWrap/>
            <w:vAlign w:val="bottom"/>
            <w:hideMark/>
          </w:tcPr>
          <w:p w14:paraId="03702C9B"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016BF82D"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68" w:type="dxa"/>
            <w:tcBorders>
              <w:top w:val="nil"/>
              <w:left w:val="nil"/>
              <w:bottom w:val="nil"/>
              <w:right w:val="nil"/>
            </w:tcBorders>
            <w:noWrap/>
            <w:vAlign w:val="bottom"/>
            <w:hideMark/>
          </w:tcPr>
          <w:p w14:paraId="261C7CDD"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968" w:type="dxa"/>
            <w:tcBorders>
              <w:top w:val="nil"/>
              <w:left w:val="nil"/>
              <w:bottom w:val="nil"/>
              <w:right w:val="nil"/>
            </w:tcBorders>
            <w:noWrap/>
            <w:vAlign w:val="bottom"/>
            <w:hideMark/>
          </w:tcPr>
          <w:p w14:paraId="2DEEEBB3"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r>
      <w:tr w:rsidR="00F8254F" w:rsidRPr="00F8254F" w14:paraId="1AFE1F5D" w14:textId="77777777" w:rsidTr="00F8254F">
        <w:trPr>
          <w:trHeight w:val="300"/>
        </w:trPr>
        <w:tc>
          <w:tcPr>
            <w:tcW w:w="476" w:type="dxa"/>
            <w:tcBorders>
              <w:top w:val="nil"/>
              <w:left w:val="nil"/>
              <w:bottom w:val="nil"/>
              <w:right w:val="nil"/>
            </w:tcBorders>
            <w:noWrap/>
            <w:vAlign w:val="bottom"/>
            <w:hideMark/>
          </w:tcPr>
          <w:p w14:paraId="2478CDCB"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497BAC61"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116" w:type="dxa"/>
            <w:tcBorders>
              <w:top w:val="nil"/>
              <w:left w:val="nil"/>
              <w:bottom w:val="nil"/>
              <w:right w:val="nil"/>
            </w:tcBorders>
            <w:noWrap/>
            <w:vAlign w:val="bottom"/>
            <w:hideMark/>
          </w:tcPr>
          <w:p w14:paraId="2890D198"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2636" w:type="dxa"/>
            <w:tcBorders>
              <w:top w:val="nil"/>
              <w:left w:val="nil"/>
              <w:bottom w:val="nil"/>
              <w:right w:val="nil"/>
            </w:tcBorders>
            <w:noWrap/>
            <w:vAlign w:val="bottom"/>
            <w:hideMark/>
          </w:tcPr>
          <w:p w14:paraId="56C56B37"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6EAF0341"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68" w:type="dxa"/>
            <w:tcBorders>
              <w:top w:val="nil"/>
              <w:left w:val="nil"/>
              <w:bottom w:val="nil"/>
              <w:right w:val="nil"/>
            </w:tcBorders>
            <w:noWrap/>
            <w:vAlign w:val="bottom"/>
            <w:hideMark/>
          </w:tcPr>
          <w:p w14:paraId="4B1CD27E"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968" w:type="dxa"/>
            <w:tcBorders>
              <w:top w:val="nil"/>
              <w:left w:val="nil"/>
              <w:bottom w:val="nil"/>
              <w:right w:val="nil"/>
            </w:tcBorders>
            <w:noWrap/>
            <w:vAlign w:val="bottom"/>
            <w:hideMark/>
          </w:tcPr>
          <w:p w14:paraId="2BC40B9C"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r>
      <w:tr w:rsidR="00F8254F" w:rsidRPr="00F8254F" w14:paraId="0D59305F" w14:textId="77777777" w:rsidTr="00F8254F">
        <w:trPr>
          <w:trHeight w:val="300"/>
        </w:trPr>
        <w:tc>
          <w:tcPr>
            <w:tcW w:w="476" w:type="dxa"/>
            <w:tcBorders>
              <w:top w:val="nil"/>
              <w:left w:val="nil"/>
              <w:bottom w:val="nil"/>
              <w:right w:val="nil"/>
            </w:tcBorders>
            <w:noWrap/>
            <w:vAlign w:val="bottom"/>
            <w:hideMark/>
          </w:tcPr>
          <w:p w14:paraId="2205F566"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59A40FE3"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116" w:type="dxa"/>
            <w:tcBorders>
              <w:top w:val="nil"/>
              <w:left w:val="nil"/>
              <w:bottom w:val="nil"/>
              <w:right w:val="nil"/>
            </w:tcBorders>
            <w:noWrap/>
            <w:vAlign w:val="bottom"/>
            <w:hideMark/>
          </w:tcPr>
          <w:p w14:paraId="06025C66"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2636" w:type="dxa"/>
            <w:tcBorders>
              <w:top w:val="nil"/>
              <w:left w:val="nil"/>
              <w:bottom w:val="nil"/>
              <w:right w:val="nil"/>
            </w:tcBorders>
            <w:noWrap/>
            <w:vAlign w:val="bottom"/>
            <w:hideMark/>
          </w:tcPr>
          <w:p w14:paraId="239F5BDF"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339430EF"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68" w:type="dxa"/>
            <w:tcBorders>
              <w:top w:val="nil"/>
              <w:left w:val="nil"/>
              <w:bottom w:val="nil"/>
              <w:right w:val="nil"/>
            </w:tcBorders>
            <w:noWrap/>
            <w:vAlign w:val="bottom"/>
            <w:hideMark/>
          </w:tcPr>
          <w:p w14:paraId="57262022"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968" w:type="dxa"/>
            <w:tcBorders>
              <w:top w:val="nil"/>
              <w:left w:val="nil"/>
              <w:bottom w:val="nil"/>
              <w:right w:val="nil"/>
            </w:tcBorders>
            <w:noWrap/>
            <w:vAlign w:val="bottom"/>
            <w:hideMark/>
          </w:tcPr>
          <w:p w14:paraId="6CAB93FD"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r>
      <w:tr w:rsidR="00F8254F" w:rsidRPr="00F8254F" w14:paraId="654753DB" w14:textId="77777777" w:rsidTr="00F8254F">
        <w:trPr>
          <w:trHeight w:val="300"/>
        </w:trPr>
        <w:tc>
          <w:tcPr>
            <w:tcW w:w="476" w:type="dxa"/>
            <w:tcBorders>
              <w:top w:val="nil"/>
              <w:left w:val="nil"/>
              <w:bottom w:val="nil"/>
              <w:right w:val="nil"/>
            </w:tcBorders>
            <w:noWrap/>
            <w:vAlign w:val="bottom"/>
            <w:hideMark/>
          </w:tcPr>
          <w:p w14:paraId="31A16FE0"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194DA32B"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116" w:type="dxa"/>
            <w:tcBorders>
              <w:top w:val="nil"/>
              <w:left w:val="nil"/>
              <w:bottom w:val="nil"/>
              <w:right w:val="nil"/>
            </w:tcBorders>
            <w:noWrap/>
            <w:vAlign w:val="bottom"/>
            <w:hideMark/>
          </w:tcPr>
          <w:p w14:paraId="52796457"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2636" w:type="dxa"/>
            <w:tcBorders>
              <w:top w:val="nil"/>
              <w:left w:val="nil"/>
              <w:bottom w:val="nil"/>
              <w:right w:val="nil"/>
            </w:tcBorders>
            <w:noWrap/>
            <w:vAlign w:val="bottom"/>
            <w:hideMark/>
          </w:tcPr>
          <w:p w14:paraId="160B2E88"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4604D17A"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68" w:type="dxa"/>
            <w:tcBorders>
              <w:top w:val="nil"/>
              <w:left w:val="nil"/>
              <w:bottom w:val="nil"/>
              <w:right w:val="nil"/>
            </w:tcBorders>
            <w:noWrap/>
            <w:vAlign w:val="bottom"/>
            <w:hideMark/>
          </w:tcPr>
          <w:p w14:paraId="41E50665"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968" w:type="dxa"/>
            <w:tcBorders>
              <w:top w:val="nil"/>
              <w:left w:val="nil"/>
              <w:bottom w:val="nil"/>
              <w:right w:val="nil"/>
            </w:tcBorders>
            <w:noWrap/>
            <w:vAlign w:val="bottom"/>
            <w:hideMark/>
          </w:tcPr>
          <w:p w14:paraId="0A3318B3"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r>
      <w:tr w:rsidR="00F8254F" w:rsidRPr="00F8254F" w14:paraId="46A745BF" w14:textId="77777777" w:rsidTr="00F8254F">
        <w:trPr>
          <w:trHeight w:val="300"/>
        </w:trPr>
        <w:tc>
          <w:tcPr>
            <w:tcW w:w="476" w:type="dxa"/>
            <w:tcBorders>
              <w:top w:val="nil"/>
              <w:left w:val="nil"/>
              <w:bottom w:val="nil"/>
              <w:right w:val="nil"/>
            </w:tcBorders>
            <w:noWrap/>
            <w:vAlign w:val="bottom"/>
            <w:hideMark/>
          </w:tcPr>
          <w:p w14:paraId="7C68E7AD"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5F8CBFFF"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116" w:type="dxa"/>
            <w:tcBorders>
              <w:top w:val="nil"/>
              <w:left w:val="nil"/>
              <w:bottom w:val="nil"/>
              <w:right w:val="nil"/>
            </w:tcBorders>
            <w:noWrap/>
            <w:vAlign w:val="bottom"/>
            <w:hideMark/>
          </w:tcPr>
          <w:p w14:paraId="35AE860F"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2636" w:type="dxa"/>
            <w:tcBorders>
              <w:top w:val="nil"/>
              <w:left w:val="nil"/>
              <w:bottom w:val="nil"/>
              <w:right w:val="nil"/>
            </w:tcBorders>
            <w:noWrap/>
            <w:vAlign w:val="bottom"/>
            <w:hideMark/>
          </w:tcPr>
          <w:p w14:paraId="0359C0EC"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254ADE8D"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68" w:type="dxa"/>
            <w:tcBorders>
              <w:top w:val="nil"/>
              <w:left w:val="nil"/>
              <w:bottom w:val="nil"/>
              <w:right w:val="nil"/>
            </w:tcBorders>
            <w:noWrap/>
            <w:vAlign w:val="bottom"/>
            <w:hideMark/>
          </w:tcPr>
          <w:p w14:paraId="44487F45"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968" w:type="dxa"/>
            <w:tcBorders>
              <w:top w:val="nil"/>
              <w:left w:val="nil"/>
              <w:bottom w:val="nil"/>
              <w:right w:val="nil"/>
            </w:tcBorders>
            <w:noWrap/>
            <w:vAlign w:val="bottom"/>
            <w:hideMark/>
          </w:tcPr>
          <w:p w14:paraId="2C474ED0"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r>
      <w:tr w:rsidR="00F8254F" w:rsidRPr="00F8254F" w14:paraId="3FA02685" w14:textId="77777777" w:rsidTr="00F8254F">
        <w:trPr>
          <w:trHeight w:val="300"/>
        </w:trPr>
        <w:tc>
          <w:tcPr>
            <w:tcW w:w="476" w:type="dxa"/>
            <w:tcBorders>
              <w:top w:val="nil"/>
              <w:left w:val="nil"/>
              <w:bottom w:val="nil"/>
              <w:right w:val="nil"/>
            </w:tcBorders>
            <w:noWrap/>
            <w:vAlign w:val="bottom"/>
            <w:hideMark/>
          </w:tcPr>
          <w:p w14:paraId="1A2B9578"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1511D159"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116" w:type="dxa"/>
            <w:tcBorders>
              <w:top w:val="nil"/>
              <w:left w:val="nil"/>
              <w:bottom w:val="nil"/>
              <w:right w:val="nil"/>
            </w:tcBorders>
            <w:noWrap/>
            <w:vAlign w:val="bottom"/>
            <w:hideMark/>
          </w:tcPr>
          <w:p w14:paraId="6798F203"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2636" w:type="dxa"/>
            <w:tcBorders>
              <w:top w:val="nil"/>
              <w:left w:val="nil"/>
              <w:bottom w:val="nil"/>
              <w:right w:val="nil"/>
            </w:tcBorders>
            <w:noWrap/>
            <w:vAlign w:val="bottom"/>
            <w:hideMark/>
          </w:tcPr>
          <w:p w14:paraId="71893D25"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38FBAF66"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68" w:type="dxa"/>
            <w:tcBorders>
              <w:top w:val="nil"/>
              <w:left w:val="nil"/>
              <w:bottom w:val="nil"/>
              <w:right w:val="nil"/>
            </w:tcBorders>
            <w:noWrap/>
            <w:vAlign w:val="bottom"/>
            <w:hideMark/>
          </w:tcPr>
          <w:p w14:paraId="2A84B8BE"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968" w:type="dxa"/>
            <w:tcBorders>
              <w:top w:val="nil"/>
              <w:left w:val="nil"/>
              <w:bottom w:val="nil"/>
              <w:right w:val="nil"/>
            </w:tcBorders>
            <w:noWrap/>
            <w:vAlign w:val="bottom"/>
            <w:hideMark/>
          </w:tcPr>
          <w:p w14:paraId="40B01EF3"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r>
      <w:tr w:rsidR="00F8254F" w:rsidRPr="00F8254F" w14:paraId="12BD7DA6" w14:textId="77777777" w:rsidTr="00F8254F">
        <w:trPr>
          <w:trHeight w:val="300"/>
        </w:trPr>
        <w:tc>
          <w:tcPr>
            <w:tcW w:w="476" w:type="dxa"/>
            <w:tcBorders>
              <w:top w:val="nil"/>
              <w:left w:val="nil"/>
              <w:bottom w:val="nil"/>
              <w:right w:val="nil"/>
            </w:tcBorders>
            <w:noWrap/>
            <w:vAlign w:val="bottom"/>
            <w:hideMark/>
          </w:tcPr>
          <w:p w14:paraId="7DF298C6"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5EDBE9AD"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116" w:type="dxa"/>
            <w:tcBorders>
              <w:top w:val="nil"/>
              <w:left w:val="nil"/>
              <w:bottom w:val="nil"/>
              <w:right w:val="nil"/>
            </w:tcBorders>
            <w:noWrap/>
            <w:vAlign w:val="bottom"/>
            <w:hideMark/>
          </w:tcPr>
          <w:p w14:paraId="35A07487"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2636" w:type="dxa"/>
            <w:tcBorders>
              <w:top w:val="nil"/>
              <w:left w:val="nil"/>
              <w:bottom w:val="nil"/>
              <w:right w:val="nil"/>
            </w:tcBorders>
            <w:noWrap/>
            <w:vAlign w:val="bottom"/>
            <w:hideMark/>
          </w:tcPr>
          <w:p w14:paraId="67A34159"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7D0ED928"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68" w:type="dxa"/>
            <w:tcBorders>
              <w:top w:val="nil"/>
              <w:left w:val="nil"/>
              <w:bottom w:val="nil"/>
              <w:right w:val="nil"/>
            </w:tcBorders>
            <w:noWrap/>
            <w:vAlign w:val="bottom"/>
            <w:hideMark/>
          </w:tcPr>
          <w:p w14:paraId="3DADCDF7"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968" w:type="dxa"/>
            <w:tcBorders>
              <w:top w:val="nil"/>
              <w:left w:val="nil"/>
              <w:bottom w:val="nil"/>
              <w:right w:val="nil"/>
            </w:tcBorders>
            <w:noWrap/>
            <w:vAlign w:val="bottom"/>
            <w:hideMark/>
          </w:tcPr>
          <w:p w14:paraId="4FC34F13"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r>
      <w:tr w:rsidR="00F8254F" w:rsidRPr="00F8254F" w14:paraId="41D06A6D" w14:textId="77777777" w:rsidTr="00F8254F">
        <w:trPr>
          <w:trHeight w:val="300"/>
        </w:trPr>
        <w:tc>
          <w:tcPr>
            <w:tcW w:w="476" w:type="dxa"/>
            <w:tcBorders>
              <w:top w:val="nil"/>
              <w:left w:val="nil"/>
              <w:bottom w:val="nil"/>
              <w:right w:val="nil"/>
            </w:tcBorders>
            <w:noWrap/>
            <w:vAlign w:val="bottom"/>
            <w:hideMark/>
          </w:tcPr>
          <w:p w14:paraId="0A89F272"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6926A82C"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116" w:type="dxa"/>
            <w:tcBorders>
              <w:top w:val="nil"/>
              <w:left w:val="nil"/>
              <w:bottom w:val="nil"/>
              <w:right w:val="nil"/>
            </w:tcBorders>
            <w:noWrap/>
            <w:vAlign w:val="bottom"/>
            <w:hideMark/>
          </w:tcPr>
          <w:p w14:paraId="0B0E98FF"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2636" w:type="dxa"/>
            <w:tcBorders>
              <w:top w:val="nil"/>
              <w:left w:val="nil"/>
              <w:bottom w:val="nil"/>
              <w:right w:val="nil"/>
            </w:tcBorders>
            <w:noWrap/>
            <w:vAlign w:val="bottom"/>
            <w:hideMark/>
          </w:tcPr>
          <w:p w14:paraId="4A102F86"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69FC0D0E"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68" w:type="dxa"/>
            <w:tcBorders>
              <w:top w:val="nil"/>
              <w:left w:val="nil"/>
              <w:bottom w:val="nil"/>
              <w:right w:val="nil"/>
            </w:tcBorders>
            <w:noWrap/>
            <w:vAlign w:val="bottom"/>
            <w:hideMark/>
          </w:tcPr>
          <w:p w14:paraId="058DC913"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968" w:type="dxa"/>
            <w:tcBorders>
              <w:top w:val="nil"/>
              <w:left w:val="nil"/>
              <w:bottom w:val="nil"/>
              <w:right w:val="nil"/>
            </w:tcBorders>
            <w:noWrap/>
            <w:vAlign w:val="bottom"/>
            <w:hideMark/>
          </w:tcPr>
          <w:p w14:paraId="2B67A277"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r>
      <w:tr w:rsidR="00F8254F" w:rsidRPr="00F8254F" w14:paraId="2EAF110C" w14:textId="77777777" w:rsidTr="00F8254F">
        <w:trPr>
          <w:trHeight w:val="300"/>
        </w:trPr>
        <w:tc>
          <w:tcPr>
            <w:tcW w:w="476" w:type="dxa"/>
            <w:tcBorders>
              <w:top w:val="nil"/>
              <w:left w:val="nil"/>
              <w:bottom w:val="nil"/>
              <w:right w:val="nil"/>
            </w:tcBorders>
            <w:noWrap/>
            <w:vAlign w:val="bottom"/>
            <w:hideMark/>
          </w:tcPr>
          <w:p w14:paraId="738F9E1A"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67B148B9"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116" w:type="dxa"/>
            <w:tcBorders>
              <w:top w:val="nil"/>
              <w:left w:val="nil"/>
              <w:bottom w:val="nil"/>
              <w:right w:val="nil"/>
            </w:tcBorders>
            <w:noWrap/>
            <w:vAlign w:val="bottom"/>
            <w:hideMark/>
          </w:tcPr>
          <w:p w14:paraId="173FD606"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2636" w:type="dxa"/>
            <w:tcBorders>
              <w:top w:val="nil"/>
              <w:left w:val="nil"/>
              <w:bottom w:val="nil"/>
              <w:right w:val="nil"/>
            </w:tcBorders>
            <w:noWrap/>
            <w:vAlign w:val="bottom"/>
            <w:hideMark/>
          </w:tcPr>
          <w:p w14:paraId="07025E7A"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00EF2DF0"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68" w:type="dxa"/>
            <w:tcBorders>
              <w:top w:val="nil"/>
              <w:left w:val="nil"/>
              <w:bottom w:val="nil"/>
              <w:right w:val="nil"/>
            </w:tcBorders>
            <w:noWrap/>
            <w:vAlign w:val="bottom"/>
            <w:hideMark/>
          </w:tcPr>
          <w:p w14:paraId="72C20BD4"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968" w:type="dxa"/>
            <w:tcBorders>
              <w:top w:val="nil"/>
              <w:left w:val="nil"/>
              <w:bottom w:val="nil"/>
              <w:right w:val="nil"/>
            </w:tcBorders>
            <w:noWrap/>
            <w:vAlign w:val="bottom"/>
            <w:hideMark/>
          </w:tcPr>
          <w:p w14:paraId="194CB456"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r>
      <w:tr w:rsidR="00F8254F" w:rsidRPr="00F8254F" w14:paraId="3BC011C4" w14:textId="77777777" w:rsidTr="00F8254F">
        <w:trPr>
          <w:trHeight w:val="300"/>
        </w:trPr>
        <w:tc>
          <w:tcPr>
            <w:tcW w:w="476" w:type="dxa"/>
            <w:tcBorders>
              <w:top w:val="nil"/>
              <w:left w:val="nil"/>
              <w:bottom w:val="nil"/>
              <w:right w:val="nil"/>
            </w:tcBorders>
            <w:noWrap/>
            <w:vAlign w:val="bottom"/>
            <w:hideMark/>
          </w:tcPr>
          <w:p w14:paraId="0D2DCFFB"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319082C3"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116" w:type="dxa"/>
            <w:tcBorders>
              <w:top w:val="nil"/>
              <w:left w:val="nil"/>
              <w:bottom w:val="nil"/>
              <w:right w:val="nil"/>
            </w:tcBorders>
            <w:noWrap/>
            <w:vAlign w:val="bottom"/>
            <w:hideMark/>
          </w:tcPr>
          <w:p w14:paraId="0FF53D9F"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2636" w:type="dxa"/>
            <w:tcBorders>
              <w:top w:val="nil"/>
              <w:left w:val="nil"/>
              <w:bottom w:val="nil"/>
              <w:right w:val="nil"/>
            </w:tcBorders>
            <w:noWrap/>
            <w:vAlign w:val="bottom"/>
            <w:hideMark/>
          </w:tcPr>
          <w:p w14:paraId="4E49BAE0"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7D931377"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68" w:type="dxa"/>
            <w:tcBorders>
              <w:top w:val="nil"/>
              <w:left w:val="nil"/>
              <w:bottom w:val="nil"/>
              <w:right w:val="nil"/>
            </w:tcBorders>
            <w:noWrap/>
            <w:vAlign w:val="bottom"/>
            <w:hideMark/>
          </w:tcPr>
          <w:p w14:paraId="0E5EB23F"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968" w:type="dxa"/>
            <w:tcBorders>
              <w:top w:val="nil"/>
              <w:left w:val="nil"/>
              <w:bottom w:val="nil"/>
              <w:right w:val="nil"/>
            </w:tcBorders>
            <w:noWrap/>
            <w:vAlign w:val="bottom"/>
            <w:hideMark/>
          </w:tcPr>
          <w:p w14:paraId="61E8D1A8"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r>
      <w:tr w:rsidR="00F8254F" w:rsidRPr="00F8254F" w14:paraId="39D87501" w14:textId="77777777" w:rsidTr="00F8254F">
        <w:trPr>
          <w:trHeight w:val="300"/>
        </w:trPr>
        <w:tc>
          <w:tcPr>
            <w:tcW w:w="476" w:type="dxa"/>
            <w:tcBorders>
              <w:top w:val="nil"/>
              <w:left w:val="nil"/>
              <w:bottom w:val="nil"/>
              <w:right w:val="nil"/>
            </w:tcBorders>
            <w:noWrap/>
            <w:vAlign w:val="bottom"/>
            <w:hideMark/>
          </w:tcPr>
          <w:p w14:paraId="52767015"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24B6B457"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116" w:type="dxa"/>
            <w:tcBorders>
              <w:top w:val="nil"/>
              <w:left w:val="nil"/>
              <w:bottom w:val="nil"/>
              <w:right w:val="nil"/>
            </w:tcBorders>
            <w:noWrap/>
            <w:vAlign w:val="bottom"/>
            <w:hideMark/>
          </w:tcPr>
          <w:p w14:paraId="103137DD"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2636" w:type="dxa"/>
            <w:tcBorders>
              <w:top w:val="nil"/>
              <w:left w:val="nil"/>
              <w:bottom w:val="nil"/>
              <w:right w:val="nil"/>
            </w:tcBorders>
            <w:noWrap/>
            <w:vAlign w:val="bottom"/>
            <w:hideMark/>
          </w:tcPr>
          <w:p w14:paraId="4B38CCFC"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5D1CC61F"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68" w:type="dxa"/>
            <w:tcBorders>
              <w:top w:val="nil"/>
              <w:left w:val="nil"/>
              <w:bottom w:val="nil"/>
              <w:right w:val="nil"/>
            </w:tcBorders>
            <w:noWrap/>
            <w:vAlign w:val="bottom"/>
            <w:hideMark/>
          </w:tcPr>
          <w:p w14:paraId="33E986A7"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968" w:type="dxa"/>
            <w:tcBorders>
              <w:top w:val="nil"/>
              <w:left w:val="nil"/>
              <w:bottom w:val="nil"/>
              <w:right w:val="nil"/>
            </w:tcBorders>
            <w:noWrap/>
            <w:vAlign w:val="bottom"/>
            <w:hideMark/>
          </w:tcPr>
          <w:p w14:paraId="20DF8405"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r>
      <w:tr w:rsidR="00F8254F" w:rsidRPr="00F8254F" w14:paraId="4EC64798" w14:textId="77777777" w:rsidTr="00F8254F">
        <w:trPr>
          <w:trHeight w:val="300"/>
        </w:trPr>
        <w:tc>
          <w:tcPr>
            <w:tcW w:w="476" w:type="dxa"/>
            <w:tcBorders>
              <w:top w:val="nil"/>
              <w:left w:val="nil"/>
              <w:bottom w:val="nil"/>
              <w:right w:val="nil"/>
            </w:tcBorders>
            <w:noWrap/>
            <w:vAlign w:val="bottom"/>
            <w:hideMark/>
          </w:tcPr>
          <w:p w14:paraId="400D8240"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614AB7C0"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116" w:type="dxa"/>
            <w:tcBorders>
              <w:top w:val="nil"/>
              <w:left w:val="nil"/>
              <w:bottom w:val="nil"/>
              <w:right w:val="nil"/>
            </w:tcBorders>
            <w:noWrap/>
            <w:vAlign w:val="bottom"/>
            <w:hideMark/>
          </w:tcPr>
          <w:p w14:paraId="0A782D2D"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2636" w:type="dxa"/>
            <w:tcBorders>
              <w:top w:val="nil"/>
              <w:left w:val="nil"/>
              <w:bottom w:val="nil"/>
              <w:right w:val="nil"/>
            </w:tcBorders>
            <w:noWrap/>
            <w:vAlign w:val="bottom"/>
            <w:hideMark/>
          </w:tcPr>
          <w:p w14:paraId="3F69C474"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57A27D51"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68" w:type="dxa"/>
            <w:tcBorders>
              <w:top w:val="nil"/>
              <w:left w:val="nil"/>
              <w:bottom w:val="nil"/>
              <w:right w:val="nil"/>
            </w:tcBorders>
            <w:noWrap/>
            <w:vAlign w:val="bottom"/>
            <w:hideMark/>
          </w:tcPr>
          <w:p w14:paraId="0FAE6AD7"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968" w:type="dxa"/>
            <w:tcBorders>
              <w:top w:val="nil"/>
              <w:left w:val="nil"/>
              <w:bottom w:val="nil"/>
              <w:right w:val="nil"/>
            </w:tcBorders>
            <w:noWrap/>
            <w:vAlign w:val="bottom"/>
            <w:hideMark/>
          </w:tcPr>
          <w:p w14:paraId="3145687D"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r>
      <w:tr w:rsidR="00F8254F" w:rsidRPr="00F8254F" w14:paraId="0BC725C1" w14:textId="77777777" w:rsidTr="00F8254F">
        <w:trPr>
          <w:trHeight w:val="300"/>
        </w:trPr>
        <w:tc>
          <w:tcPr>
            <w:tcW w:w="476" w:type="dxa"/>
            <w:tcBorders>
              <w:top w:val="nil"/>
              <w:left w:val="nil"/>
              <w:bottom w:val="nil"/>
              <w:right w:val="nil"/>
            </w:tcBorders>
            <w:noWrap/>
            <w:vAlign w:val="bottom"/>
            <w:hideMark/>
          </w:tcPr>
          <w:p w14:paraId="27B5774C"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77AE79B8"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116" w:type="dxa"/>
            <w:tcBorders>
              <w:top w:val="nil"/>
              <w:left w:val="nil"/>
              <w:bottom w:val="nil"/>
              <w:right w:val="nil"/>
            </w:tcBorders>
            <w:noWrap/>
            <w:vAlign w:val="bottom"/>
            <w:hideMark/>
          </w:tcPr>
          <w:p w14:paraId="7B80833F"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2636" w:type="dxa"/>
            <w:tcBorders>
              <w:top w:val="nil"/>
              <w:left w:val="nil"/>
              <w:bottom w:val="nil"/>
              <w:right w:val="nil"/>
            </w:tcBorders>
            <w:noWrap/>
            <w:vAlign w:val="bottom"/>
            <w:hideMark/>
          </w:tcPr>
          <w:p w14:paraId="0C380E63"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5D8CA13D"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68" w:type="dxa"/>
            <w:tcBorders>
              <w:top w:val="nil"/>
              <w:left w:val="nil"/>
              <w:bottom w:val="nil"/>
              <w:right w:val="nil"/>
            </w:tcBorders>
            <w:noWrap/>
            <w:vAlign w:val="bottom"/>
            <w:hideMark/>
          </w:tcPr>
          <w:p w14:paraId="7712809E"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968" w:type="dxa"/>
            <w:tcBorders>
              <w:top w:val="nil"/>
              <w:left w:val="nil"/>
              <w:bottom w:val="nil"/>
              <w:right w:val="nil"/>
            </w:tcBorders>
            <w:noWrap/>
            <w:vAlign w:val="bottom"/>
            <w:hideMark/>
          </w:tcPr>
          <w:p w14:paraId="1BDD16FA"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r>
      <w:tr w:rsidR="00F8254F" w:rsidRPr="00F8254F" w14:paraId="295F9A69" w14:textId="77777777" w:rsidTr="00F8254F">
        <w:trPr>
          <w:trHeight w:val="300"/>
        </w:trPr>
        <w:tc>
          <w:tcPr>
            <w:tcW w:w="476" w:type="dxa"/>
            <w:tcBorders>
              <w:top w:val="nil"/>
              <w:left w:val="nil"/>
              <w:bottom w:val="nil"/>
              <w:right w:val="nil"/>
            </w:tcBorders>
            <w:noWrap/>
            <w:vAlign w:val="bottom"/>
            <w:hideMark/>
          </w:tcPr>
          <w:p w14:paraId="720001AD"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054D3C44"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116" w:type="dxa"/>
            <w:tcBorders>
              <w:top w:val="nil"/>
              <w:left w:val="nil"/>
              <w:bottom w:val="nil"/>
              <w:right w:val="nil"/>
            </w:tcBorders>
            <w:noWrap/>
            <w:vAlign w:val="bottom"/>
            <w:hideMark/>
          </w:tcPr>
          <w:p w14:paraId="7F0DBE43"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2636" w:type="dxa"/>
            <w:tcBorders>
              <w:top w:val="nil"/>
              <w:left w:val="nil"/>
              <w:bottom w:val="nil"/>
              <w:right w:val="nil"/>
            </w:tcBorders>
            <w:noWrap/>
            <w:vAlign w:val="bottom"/>
            <w:hideMark/>
          </w:tcPr>
          <w:p w14:paraId="4D490E12"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06AD9A97"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68" w:type="dxa"/>
            <w:tcBorders>
              <w:top w:val="nil"/>
              <w:left w:val="nil"/>
              <w:bottom w:val="nil"/>
              <w:right w:val="nil"/>
            </w:tcBorders>
            <w:noWrap/>
            <w:vAlign w:val="bottom"/>
            <w:hideMark/>
          </w:tcPr>
          <w:p w14:paraId="4D10425C"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968" w:type="dxa"/>
            <w:tcBorders>
              <w:top w:val="nil"/>
              <w:left w:val="nil"/>
              <w:bottom w:val="nil"/>
              <w:right w:val="nil"/>
            </w:tcBorders>
            <w:noWrap/>
            <w:vAlign w:val="bottom"/>
            <w:hideMark/>
          </w:tcPr>
          <w:p w14:paraId="03CEA369"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r>
      <w:tr w:rsidR="00F8254F" w:rsidRPr="00F8254F" w14:paraId="52EF251D" w14:textId="77777777" w:rsidTr="00F8254F">
        <w:trPr>
          <w:trHeight w:val="300"/>
        </w:trPr>
        <w:tc>
          <w:tcPr>
            <w:tcW w:w="476" w:type="dxa"/>
            <w:tcBorders>
              <w:top w:val="nil"/>
              <w:left w:val="nil"/>
              <w:bottom w:val="nil"/>
              <w:right w:val="nil"/>
            </w:tcBorders>
            <w:noWrap/>
            <w:vAlign w:val="bottom"/>
            <w:hideMark/>
          </w:tcPr>
          <w:p w14:paraId="53B36883"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24BD568A"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116" w:type="dxa"/>
            <w:tcBorders>
              <w:top w:val="nil"/>
              <w:left w:val="nil"/>
              <w:bottom w:val="nil"/>
              <w:right w:val="nil"/>
            </w:tcBorders>
            <w:noWrap/>
            <w:vAlign w:val="bottom"/>
            <w:hideMark/>
          </w:tcPr>
          <w:p w14:paraId="0EADA3A8" w14:textId="740635C2"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2636" w:type="dxa"/>
            <w:tcBorders>
              <w:top w:val="nil"/>
              <w:left w:val="nil"/>
              <w:bottom w:val="nil"/>
              <w:right w:val="nil"/>
            </w:tcBorders>
            <w:noWrap/>
            <w:vAlign w:val="bottom"/>
            <w:hideMark/>
          </w:tcPr>
          <w:p w14:paraId="366C2E5C"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6F3B6074"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68" w:type="dxa"/>
            <w:tcBorders>
              <w:top w:val="nil"/>
              <w:left w:val="nil"/>
              <w:bottom w:val="nil"/>
              <w:right w:val="nil"/>
            </w:tcBorders>
            <w:noWrap/>
            <w:vAlign w:val="bottom"/>
            <w:hideMark/>
          </w:tcPr>
          <w:p w14:paraId="53F02498"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968" w:type="dxa"/>
            <w:tcBorders>
              <w:top w:val="nil"/>
              <w:left w:val="nil"/>
              <w:bottom w:val="nil"/>
              <w:right w:val="nil"/>
            </w:tcBorders>
            <w:noWrap/>
            <w:vAlign w:val="bottom"/>
            <w:hideMark/>
          </w:tcPr>
          <w:p w14:paraId="3EB8CF22"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r>
      <w:tr w:rsidR="00F8254F" w:rsidRPr="00F8254F" w14:paraId="227E9A85" w14:textId="77777777" w:rsidTr="00F8254F">
        <w:trPr>
          <w:trHeight w:val="300"/>
        </w:trPr>
        <w:tc>
          <w:tcPr>
            <w:tcW w:w="476" w:type="dxa"/>
            <w:tcBorders>
              <w:top w:val="nil"/>
              <w:left w:val="nil"/>
              <w:bottom w:val="nil"/>
              <w:right w:val="nil"/>
            </w:tcBorders>
            <w:noWrap/>
            <w:vAlign w:val="bottom"/>
            <w:hideMark/>
          </w:tcPr>
          <w:p w14:paraId="3B6FBA9A"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48568375"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116" w:type="dxa"/>
            <w:tcBorders>
              <w:top w:val="nil"/>
              <w:left w:val="nil"/>
              <w:bottom w:val="nil"/>
              <w:right w:val="nil"/>
            </w:tcBorders>
            <w:noWrap/>
            <w:vAlign w:val="bottom"/>
            <w:hideMark/>
          </w:tcPr>
          <w:p w14:paraId="39FDED5B"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2636" w:type="dxa"/>
            <w:tcBorders>
              <w:top w:val="nil"/>
              <w:left w:val="nil"/>
              <w:bottom w:val="nil"/>
              <w:right w:val="nil"/>
            </w:tcBorders>
            <w:noWrap/>
            <w:vAlign w:val="bottom"/>
            <w:hideMark/>
          </w:tcPr>
          <w:p w14:paraId="5D878B55"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33F91C76"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468" w:type="dxa"/>
            <w:tcBorders>
              <w:top w:val="nil"/>
              <w:left w:val="nil"/>
              <w:bottom w:val="nil"/>
              <w:right w:val="nil"/>
            </w:tcBorders>
            <w:noWrap/>
            <w:vAlign w:val="bottom"/>
            <w:hideMark/>
          </w:tcPr>
          <w:p w14:paraId="76C5B9E0"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c>
          <w:tcPr>
            <w:tcW w:w="968" w:type="dxa"/>
            <w:tcBorders>
              <w:top w:val="nil"/>
              <w:left w:val="nil"/>
              <w:bottom w:val="nil"/>
              <w:right w:val="nil"/>
            </w:tcBorders>
            <w:noWrap/>
            <w:vAlign w:val="bottom"/>
            <w:hideMark/>
          </w:tcPr>
          <w:p w14:paraId="1A78AC81" w14:textId="77777777" w:rsidR="00F8254F" w:rsidRPr="00F8254F" w:rsidRDefault="00F8254F" w:rsidP="00F8254F">
            <w:pPr>
              <w:widowControl/>
              <w:autoSpaceDE/>
              <w:autoSpaceDN/>
              <w:rPr>
                <w:rFonts w:ascii="Times New Roman" w:eastAsia="Times New Roman" w:hAnsi="Times New Roman" w:cs="Times New Roman"/>
                <w:sz w:val="20"/>
                <w:szCs w:val="20"/>
                <w:lang w:val="en-IE" w:eastAsia="en-IE"/>
              </w:rPr>
            </w:pPr>
          </w:p>
        </w:tc>
      </w:tr>
    </w:tbl>
    <w:p w14:paraId="29F74CC5" w14:textId="217C62C1" w:rsidR="00F8254F" w:rsidRDefault="00F8254F">
      <w:pPr>
        <w:pStyle w:val="BodyText"/>
        <w:spacing w:before="159" w:line="400" w:lineRule="auto"/>
        <w:ind w:right="6338"/>
        <w:rPr>
          <w:rFonts w:asciiTheme="minorHAnsi" w:hAnsiTheme="minorHAnsi" w:cstheme="minorHAnsi"/>
          <w:sz w:val="24"/>
          <w:szCs w:val="24"/>
        </w:rPr>
      </w:pPr>
      <w:r w:rsidRPr="00F8254F">
        <w:rPr>
          <w:rFonts w:eastAsia="Times New Roman"/>
          <w:noProof/>
          <w:color w:val="000000"/>
          <w:lang w:val="en-IE" w:eastAsia="en-IE"/>
        </w:rPr>
        <w:drawing>
          <wp:anchor distT="0" distB="0" distL="114300" distR="114300" simplePos="0" relativeHeight="251733504" behindDoc="0" locked="0" layoutInCell="1" allowOverlap="1" wp14:anchorId="1727B723" wp14:editId="53A4CA79">
            <wp:simplePos x="0" y="0"/>
            <wp:positionH relativeFrom="column">
              <wp:posOffset>395605</wp:posOffset>
            </wp:positionH>
            <wp:positionV relativeFrom="paragraph">
              <wp:posOffset>-3428365</wp:posOffset>
            </wp:positionV>
            <wp:extent cx="6191250" cy="3609975"/>
            <wp:effectExtent l="0" t="0" r="0" b="0"/>
            <wp:wrapNone/>
            <wp:docPr id="1616098454" name="Chart 35">
              <a:extLst xmlns:a="http://schemas.openxmlformats.org/drawingml/2006/main">
                <a:ext uri="{FF2B5EF4-FFF2-40B4-BE49-F238E27FC236}">
                  <a16:creationId xmlns:a16="http://schemas.microsoft.com/office/drawing/2014/main" id="{381797F8-85CE-1E35-0B50-577F1FC860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F8254F">
        <w:rPr>
          <w:rFonts w:eastAsia="Times New Roman"/>
          <w:noProof/>
          <w:color w:val="000000"/>
          <w:lang w:val="en-IE" w:eastAsia="en-IE"/>
        </w:rPr>
        <w:drawing>
          <wp:anchor distT="0" distB="0" distL="114300" distR="114300" simplePos="0" relativeHeight="251734528" behindDoc="0" locked="0" layoutInCell="1" allowOverlap="1" wp14:anchorId="69A97AE6" wp14:editId="44FAF006">
            <wp:simplePos x="0" y="0"/>
            <wp:positionH relativeFrom="column">
              <wp:posOffset>450215</wp:posOffset>
            </wp:positionH>
            <wp:positionV relativeFrom="paragraph">
              <wp:posOffset>358140</wp:posOffset>
            </wp:positionV>
            <wp:extent cx="6172200" cy="1552575"/>
            <wp:effectExtent l="0" t="0" r="0" b="0"/>
            <wp:wrapNone/>
            <wp:docPr id="2091342180" name="Chart 34">
              <a:extLst xmlns:a="http://schemas.openxmlformats.org/drawingml/2006/main">
                <a:ext uri="{FF2B5EF4-FFF2-40B4-BE49-F238E27FC236}">
                  <a16:creationId xmlns:a16="http://schemas.microsoft.com/office/drawing/2014/main" id="{687DE925-DE1A-0B67-F043-B7E2A9AF3B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4834BEBB" w14:textId="77777777" w:rsidR="00F8254F" w:rsidRPr="00384DE8" w:rsidRDefault="00F8254F">
      <w:pPr>
        <w:pStyle w:val="BodyText"/>
        <w:spacing w:before="159" w:line="400" w:lineRule="auto"/>
        <w:ind w:right="6338"/>
        <w:rPr>
          <w:rFonts w:asciiTheme="minorHAnsi" w:hAnsiTheme="minorHAnsi" w:cstheme="minorHAnsi"/>
          <w:sz w:val="24"/>
          <w:szCs w:val="24"/>
        </w:rPr>
      </w:pPr>
    </w:p>
    <w:p w14:paraId="41DAA066" w14:textId="77777777" w:rsidR="001E61FF" w:rsidRDefault="001E61FF">
      <w:pPr>
        <w:pStyle w:val="BodyText"/>
        <w:spacing w:before="208"/>
        <w:ind w:left="0"/>
        <w:rPr>
          <w:rFonts w:asciiTheme="minorHAnsi" w:hAnsiTheme="minorHAnsi" w:cstheme="minorHAnsi"/>
          <w:sz w:val="24"/>
          <w:szCs w:val="24"/>
        </w:rPr>
      </w:pPr>
    </w:p>
    <w:p w14:paraId="7403639C" w14:textId="77777777" w:rsidR="004B4A5F" w:rsidRDefault="004B4A5F">
      <w:pPr>
        <w:pStyle w:val="BodyText"/>
        <w:spacing w:before="208"/>
        <w:ind w:left="0"/>
        <w:rPr>
          <w:rFonts w:asciiTheme="minorHAnsi" w:hAnsiTheme="minorHAnsi" w:cstheme="minorHAnsi"/>
          <w:sz w:val="24"/>
          <w:szCs w:val="24"/>
        </w:rPr>
      </w:pPr>
    </w:p>
    <w:p w14:paraId="4F0F1905" w14:textId="77777777" w:rsidR="004B4A5F" w:rsidRDefault="004B4A5F">
      <w:pPr>
        <w:pStyle w:val="BodyText"/>
        <w:spacing w:before="208"/>
        <w:ind w:left="0"/>
        <w:rPr>
          <w:rFonts w:asciiTheme="minorHAnsi" w:hAnsiTheme="minorHAnsi" w:cstheme="minorHAnsi"/>
          <w:sz w:val="24"/>
          <w:szCs w:val="24"/>
        </w:rPr>
      </w:pPr>
    </w:p>
    <w:p w14:paraId="561032B0" w14:textId="77777777" w:rsidR="004B4A5F" w:rsidRPr="00384DE8" w:rsidRDefault="004B4A5F">
      <w:pPr>
        <w:pStyle w:val="BodyText"/>
        <w:spacing w:before="208"/>
        <w:ind w:left="0"/>
        <w:rPr>
          <w:rFonts w:asciiTheme="minorHAnsi" w:hAnsiTheme="minorHAnsi" w:cstheme="minorHAnsi"/>
          <w:sz w:val="24"/>
          <w:szCs w:val="24"/>
        </w:rPr>
      </w:pPr>
    </w:p>
    <w:tbl>
      <w:tblPr>
        <w:tblW w:w="14359" w:type="dxa"/>
        <w:tblInd w:w="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9"/>
        <w:gridCol w:w="1559"/>
        <w:gridCol w:w="1418"/>
        <w:gridCol w:w="1559"/>
        <w:gridCol w:w="2410"/>
        <w:gridCol w:w="1984"/>
        <w:gridCol w:w="3940"/>
      </w:tblGrid>
      <w:tr w:rsidR="00D61792" w:rsidRPr="00D24320" w14:paraId="6EB48DF5" w14:textId="5E05418A" w:rsidTr="00D61792">
        <w:trPr>
          <w:trHeight w:val="741"/>
        </w:trPr>
        <w:tc>
          <w:tcPr>
            <w:tcW w:w="1489" w:type="dxa"/>
          </w:tcPr>
          <w:p w14:paraId="7B482E6F" w14:textId="77777777" w:rsidR="00D61792" w:rsidRPr="00D24320" w:rsidRDefault="00D61792">
            <w:pPr>
              <w:pStyle w:val="TableParagraph"/>
              <w:spacing w:line="268" w:lineRule="exact"/>
              <w:ind w:left="107"/>
              <w:rPr>
                <w:rFonts w:asciiTheme="minorHAnsi" w:hAnsiTheme="minorHAnsi" w:cstheme="minorHAnsi"/>
                <w:b/>
              </w:rPr>
            </w:pPr>
            <w:r w:rsidRPr="00D24320">
              <w:rPr>
                <w:rFonts w:asciiTheme="minorHAnsi" w:hAnsiTheme="minorHAnsi" w:cstheme="minorHAnsi"/>
                <w:b/>
                <w:spacing w:val="-2"/>
              </w:rPr>
              <w:lastRenderedPageBreak/>
              <w:t>Inputs</w:t>
            </w:r>
          </w:p>
        </w:tc>
        <w:tc>
          <w:tcPr>
            <w:tcW w:w="1559" w:type="dxa"/>
          </w:tcPr>
          <w:p w14:paraId="1B2A602C" w14:textId="77777777" w:rsidR="00D61792" w:rsidRPr="00D24320" w:rsidRDefault="00D61792">
            <w:pPr>
              <w:pStyle w:val="TableParagraph"/>
              <w:spacing w:line="268" w:lineRule="exact"/>
              <w:ind w:left="107"/>
              <w:rPr>
                <w:rFonts w:asciiTheme="minorHAnsi" w:hAnsiTheme="minorHAnsi" w:cstheme="minorHAnsi"/>
                <w:b/>
              </w:rPr>
            </w:pPr>
            <w:r w:rsidRPr="00D24320">
              <w:rPr>
                <w:rFonts w:asciiTheme="minorHAnsi" w:hAnsiTheme="minorHAnsi" w:cstheme="minorHAnsi"/>
                <w:b/>
                <w:spacing w:val="-2"/>
              </w:rPr>
              <w:t>Service</w:t>
            </w:r>
          </w:p>
        </w:tc>
        <w:tc>
          <w:tcPr>
            <w:tcW w:w="1418" w:type="dxa"/>
          </w:tcPr>
          <w:p w14:paraId="43B83799" w14:textId="77777777" w:rsidR="00D61792" w:rsidRPr="00D24320" w:rsidRDefault="00D61792">
            <w:pPr>
              <w:pStyle w:val="TableParagraph"/>
              <w:spacing w:line="259" w:lineRule="auto"/>
              <w:ind w:left="107"/>
              <w:rPr>
                <w:rFonts w:asciiTheme="minorHAnsi" w:hAnsiTheme="minorHAnsi" w:cstheme="minorHAnsi"/>
                <w:b/>
              </w:rPr>
            </w:pPr>
            <w:r w:rsidRPr="00D24320">
              <w:rPr>
                <w:rFonts w:asciiTheme="minorHAnsi" w:hAnsiTheme="minorHAnsi" w:cstheme="minorHAnsi"/>
                <w:b/>
                <w:spacing w:val="-2"/>
              </w:rPr>
              <w:t>Service-user profile</w:t>
            </w:r>
          </w:p>
        </w:tc>
        <w:tc>
          <w:tcPr>
            <w:tcW w:w="1559" w:type="dxa"/>
          </w:tcPr>
          <w:p w14:paraId="0D39CA97" w14:textId="77777777" w:rsidR="00D61792" w:rsidRPr="00D24320" w:rsidRDefault="00D61792">
            <w:pPr>
              <w:pStyle w:val="TableParagraph"/>
              <w:spacing w:line="268" w:lineRule="exact"/>
              <w:ind w:left="106"/>
              <w:rPr>
                <w:rFonts w:asciiTheme="minorHAnsi" w:hAnsiTheme="minorHAnsi" w:cstheme="minorHAnsi"/>
                <w:b/>
              </w:rPr>
            </w:pPr>
            <w:r w:rsidRPr="00D24320">
              <w:rPr>
                <w:rFonts w:asciiTheme="minorHAnsi" w:hAnsiTheme="minorHAnsi" w:cstheme="minorHAnsi"/>
                <w:b/>
                <w:spacing w:val="-2"/>
              </w:rPr>
              <w:t>Numbers</w:t>
            </w:r>
          </w:p>
        </w:tc>
        <w:tc>
          <w:tcPr>
            <w:tcW w:w="2410" w:type="dxa"/>
          </w:tcPr>
          <w:p w14:paraId="7D1DCCCE" w14:textId="2E15E3FA" w:rsidR="00D61792" w:rsidRPr="00D24320" w:rsidRDefault="00D61792">
            <w:pPr>
              <w:pStyle w:val="TableParagraph"/>
              <w:spacing w:line="268" w:lineRule="exact"/>
              <w:ind w:left="106"/>
              <w:rPr>
                <w:rFonts w:asciiTheme="minorHAnsi" w:hAnsiTheme="minorHAnsi" w:cstheme="minorHAnsi"/>
                <w:b/>
              </w:rPr>
            </w:pPr>
            <w:r w:rsidRPr="00D24320">
              <w:rPr>
                <w:rFonts w:asciiTheme="minorHAnsi" w:hAnsiTheme="minorHAnsi" w:cstheme="minorHAnsi"/>
                <w:b/>
              </w:rPr>
              <w:t>Results: Short Term</w:t>
            </w:r>
          </w:p>
        </w:tc>
        <w:tc>
          <w:tcPr>
            <w:tcW w:w="1984" w:type="dxa"/>
          </w:tcPr>
          <w:p w14:paraId="7B4705C0" w14:textId="37551139" w:rsidR="00D61792" w:rsidRPr="00D24320" w:rsidRDefault="00D61792">
            <w:pPr>
              <w:pStyle w:val="TableParagraph"/>
              <w:spacing w:line="268" w:lineRule="exact"/>
              <w:ind w:left="41"/>
              <w:rPr>
                <w:rFonts w:asciiTheme="minorHAnsi" w:hAnsiTheme="minorHAnsi" w:cstheme="minorHAnsi"/>
                <w:b/>
              </w:rPr>
            </w:pPr>
            <w:r w:rsidRPr="00D24320">
              <w:rPr>
                <w:rFonts w:asciiTheme="minorHAnsi" w:hAnsiTheme="minorHAnsi" w:cstheme="minorHAnsi"/>
                <w:b/>
                <w:spacing w:val="-2"/>
              </w:rPr>
              <w:t>Results: Medium Term</w:t>
            </w:r>
          </w:p>
        </w:tc>
        <w:tc>
          <w:tcPr>
            <w:tcW w:w="3940" w:type="dxa"/>
          </w:tcPr>
          <w:p w14:paraId="0AB03589" w14:textId="4890665B" w:rsidR="00D61792" w:rsidRPr="00D24320" w:rsidRDefault="00D61792">
            <w:pPr>
              <w:pStyle w:val="TableParagraph"/>
              <w:spacing w:line="268" w:lineRule="exact"/>
              <w:ind w:left="41"/>
              <w:rPr>
                <w:rFonts w:asciiTheme="minorHAnsi" w:hAnsiTheme="minorHAnsi" w:cstheme="minorHAnsi"/>
                <w:b/>
                <w:spacing w:val="-2"/>
              </w:rPr>
            </w:pPr>
            <w:r w:rsidRPr="00D24320">
              <w:rPr>
                <w:rFonts w:asciiTheme="minorHAnsi" w:hAnsiTheme="minorHAnsi" w:cstheme="minorHAnsi"/>
                <w:b/>
                <w:spacing w:val="-2"/>
              </w:rPr>
              <w:t>Results: Long Term</w:t>
            </w:r>
          </w:p>
        </w:tc>
      </w:tr>
      <w:tr w:rsidR="00D61792" w:rsidRPr="00D24320" w14:paraId="66A5F6F0" w14:textId="2502798D" w:rsidTr="00D61792">
        <w:trPr>
          <w:trHeight w:val="4296"/>
        </w:trPr>
        <w:tc>
          <w:tcPr>
            <w:tcW w:w="1489" w:type="dxa"/>
          </w:tcPr>
          <w:p w14:paraId="1FB6EFE9" w14:textId="77777777" w:rsidR="00D61792" w:rsidRPr="00D24320" w:rsidRDefault="00D61792">
            <w:pPr>
              <w:pStyle w:val="TableParagraph"/>
              <w:spacing w:line="259" w:lineRule="auto"/>
              <w:ind w:left="107" w:right="71"/>
              <w:rPr>
                <w:rFonts w:asciiTheme="minorHAnsi" w:hAnsiTheme="minorHAnsi" w:cstheme="minorHAnsi"/>
              </w:rPr>
            </w:pPr>
            <w:r w:rsidRPr="00D24320">
              <w:rPr>
                <w:rFonts w:asciiTheme="minorHAnsi" w:hAnsiTheme="minorHAnsi" w:cstheme="minorHAnsi"/>
              </w:rPr>
              <w:t>Key</w:t>
            </w:r>
            <w:r w:rsidRPr="00D24320">
              <w:rPr>
                <w:rFonts w:asciiTheme="minorHAnsi" w:hAnsiTheme="minorHAnsi" w:cstheme="minorHAnsi"/>
                <w:spacing w:val="-13"/>
              </w:rPr>
              <w:t xml:space="preserve"> </w:t>
            </w:r>
            <w:r w:rsidRPr="00D24320">
              <w:rPr>
                <w:rFonts w:asciiTheme="minorHAnsi" w:hAnsiTheme="minorHAnsi" w:cstheme="minorHAnsi"/>
              </w:rPr>
              <w:t>working</w:t>
            </w:r>
            <w:r w:rsidRPr="00D24320">
              <w:rPr>
                <w:rFonts w:asciiTheme="minorHAnsi" w:hAnsiTheme="minorHAnsi" w:cstheme="minorHAnsi"/>
                <w:spacing w:val="-12"/>
              </w:rPr>
              <w:t xml:space="preserve"> </w:t>
            </w:r>
            <w:r w:rsidRPr="00D24320">
              <w:rPr>
                <w:rFonts w:asciiTheme="minorHAnsi" w:hAnsiTheme="minorHAnsi" w:cstheme="minorHAnsi"/>
              </w:rPr>
              <w:t xml:space="preserve">and </w:t>
            </w:r>
            <w:r w:rsidRPr="00D24320">
              <w:rPr>
                <w:rFonts w:asciiTheme="minorHAnsi" w:hAnsiTheme="minorHAnsi" w:cstheme="minorHAnsi"/>
                <w:spacing w:val="-4"/>
              </w:rPr>
              <w:t xml:space="preserve">case </w:t>
            </w:r>
            <w:r w:rsidRPr="00D24320">
              <w:rPr>
                <w:rFonts w:asciiTheme="minorHAnsi" w:hAnsiTheme="minorHAnsi" w:cstheme="minorHAnsi"/>
                <w:spacing w:val="-2"/>
              </w:rPr>
              <w:t xml:space="preserve">management </w:t>
            </w:r>
            <w:r w:rsidRPr="00D24320">
              <w:rPr>
                <w:rFonts w:asciiTheme="minorHAnsi" w:hAnsiTheme="minorHAnsi" w:cstheme="minorHAnsi"/>
              </w:rPr>
              <w:t>took place from 9:30 – 6:30</w:t>
            </w:r>
          </w:p>
          <w:p w14:paraId="481E7385" w14:textId="67AC2F2B" w:rsidR="00D61792" w:rsidRPr="00D24320" w:rsidRDefault="00D61792">
            <w:pPr>
              <w:pStyle w:val="TableParagraph"/>
              <w:spacing w:line="256" w:lineRule="auto"/>
              <w:ind w:left="107" w:right="71"/>
              <w:rPr>
                <w:rFonts w:asciiTheme="minorHAnsi" w:hAnsiTheme="minorHAnsi" w:cstheme="minorHAnsi"/>
              </w:rPr>
            </w:pPr>
            <w:r w:rsidRPr="00D24320">
              <w:rPr>
                <w:rFonts w:asciiTheme="minorHAnsi" w:hAnsiTheme="minorHAnsi" w:cstheme="minorHAnsi"/>
              </w:rPr>
              <w:t>Monday to Friday</w:t>
            </w:r>
            <w:r w:rsidRPr="00D24320">
              <w:rPr>
                <w:rFonts w:asciiTheme="minorHAnsi" w:hAnsiTheme="minorHAnsi" w:cstheme="minorHAnsi"/>
                <w:spacing w:val="-13"/>
              </w:rPr>
              <w:t xml:space="preserve"> </w:t>
            </w:r>
            <w:r w:rsidRPr="00D24320">
              <w:rPr>
                <w:rFonts w:asciiTheme="minorHAnsi" w:hAnsiTheme="minorHAnsi" w:cstheme="minorHAnsi"/>
              </w:rPr>
              <w:t>in</w:t>
            </w:r>
            <w:r w:rsidRPr="00D24320">
              <w:rPr>
                <w:rFonts w:asciiTheme="minorHAnsi" w:hAnsiTheme="minorHAnsi" w:cstheme="minorHAnsi"/>
                <w:spacing w:val="-12"/>
              </w:rPr>
              <w:t xml:space="preserve"> </w:t>
            </w:r>
            <w:r w:rsidRPr="00D24320">
              <w:rPr>
                <w:rFonts w:asciiTheme="minorHAnsi" w:hAnsiTheme="minorHAnsi" w:cstheme="minorHAnsi"/>
              </w:rPr>
              <w:t>2024.</w:t>
            </w:r>
          </w:p>
          <w:p w14:paraId="53427FCB" w14:textId="246A0947" w:rsidR="00D61792" w:rsidRPr="00D24320" w:rsidRDefault="00D61792">
            <w:pPr>
              <w:pStyle w:val="TableParagraph"/>
              <w:spacing w:before="163" w:line="259" w:lineRule="auto"/>
              <w:ind w:left="107" w:right="161"/>
              <w:rPr>
                <w:rFonts w:asciiTheme="minorHAnsi" w:hAnsiTheme="minorHAnsi" w:cstheme="minorHAnsi"/>
              </w:rPr>
            </w:pPr>
          </w:p>
        </w:tc>
        <w:tc>
          <w:tcPr>
            <w:tcW w:w="1559" w:type="dxa"/>
          </w:tcPr>
          <w:p w14:paraId="392D7DB7" w14:textId="77777777" w:rsidR="00D61792" w:rsidRPr="00D24320" w:rsidRDefault="00D61792">
            <w:pPr>
              <w:pStyle w:val="TableParagraph"/>
              <w:ind w:left="107"/>
              <w:rPr>
                <w:rFonts w:asciiTheme="minorHAnsi" w:hAnsiTheme="minorHAnsi" w:cstheme="minorHAnsi"/>
              </w:rPr>
            </w:pPr>
            <w:r w:rsidRPr="00D24320">
              <w:rPr>
                <w:rFonts w:asciiTheme="minorHAnsi" w:hAnsiTheme="minorHAnsi" w:cstheme="minorHAnsi"/>
              </w:rPr>
              <w:t>Case</w:t>
            </w:r>
            <w:r w:rsidRPr="00D24320">
              <w:rPr>
                <w:rFonts w:asciiTheme="minorHAnsi" w:hAnsiTheme="minorHAnsi" w:cstheme="minorHAnsi"/>
                <w:spacing w:val="-12"/>
              </w:rPr>
              <w:t xml:space="preserve"> </w:t>
            </w:r>
            <w:r w:rsidRPr="00D24320">
              <w:rPr>
                <w:rFonts w:asciiTheme="minorHAnsi" w:hAnsiTheme="minorHAnsi" w:cstheme="minorHAnsi"/>
              </w:rPr>
              <w:t>management</w:t>
            </w:r>
            <w:r w:rsidRPr="00D24320">
              <w:rPr>
                <w:rFonts w:asciiTheme="minorHAnsi" w:hAnsiTheme="minorHAnsi" w:cstheme="minorHAnsi"/>
                <w:spacing w:val="-13"/>
              </w:rPr>
              <w:t xml:space="preserve"> </w:t>
            </w:r>
            <w:r w:rsidRPr="00D24320">
              <w:rPr>
                <w:rFonts w:asciiTheme="minorHAnsi" w:hAnsiTheme="minorHAnsi" w:cstheme="minorHAnsi"/>
              </w:rPr>
              <w:t>or</w:t>
            </w:r>
            <w:r w:rsidRPr="00D24320">
              <w:rPr>
                <w:rFonts w:asciiTheme="minorHAnsi" w:hAnsiTheme="minorHAnsi" w:cstheme="minorHAnsi"/>
                <w:spacing w:val="-12"/>
              </w:rPr>
              <w:t xml:space="preserve"> </w:t>
            </w:r>
            <w:r w:rsidRPr="00D24320">
              <w:rPr>
                <w:rFonts w:asciiTheme="minorHAnsi" w:hAnsiTheme="minorHAnsi" w:cstheme="minorHAnsi"/>
              </w:rPr>
              <w:t>key working services were provided to any service users that uptake on an offer of this service.</w:t>
            </w:r>
          </w:p>
        </w:tc>
        <w:tc>
          <w:tcPr>
            <w:tcW w:w="1418" w:type="dxa"/>
          </w:tcPr>
          <w:p w14:paraId="213CAFB2" w14:textId="77777777" w:rsidR="00D61792" w:rsidRPr="00D24320" w:rsidRDefault="00D61792">
            <w:pPr>
              <w:pStyle w:val="TableParagraph"/>
              <w:spacing w:line="259" w:lineRule="auto"/>
              <w:ind w:left="107" w:right="103"/>
              <w:rPr>
                <w:rFonts w:asciiTheme="minorHAnsi" w:hAnsiTheme="minorHAnsi" w:cstheme="minorHAnsi"/>
              </w:rPr>
            </w:pPr>
            <w:r w:rsidRPr="00D24320">
              <w:rPr>
                <w:rFonts w:asciiTheme="minorHAnsi" w:hAnsiTheme="minorHAnsi" w:cstheme="minorHAnsi"/>
                <w:spacing w:val="-2"/>
              </w:rPr>
              <w:t xml:space="preserve">Substance misusers </w:t>
            </w:r>
            <w:r w:rsidRPr="00D24320">
              <w:rPr>
                <w:rFonts w:asciiTheme="minorHAnsi" w:hAnsiTheme="minorHAnsi" w:cstheme="minorHAnsi"/>
              </w:rPr>
              <w:t>presenting</w:t>
            </w:r>
            <w:r w:rsidRPr="00D24320">
              <w:rPr>
                <w:rFonts w:asciiTheme="minorHAnsi" w:hAnsiTheme="minorHAnsi" w:cstheme="minorHAnsi"/>
                <w:spacing w:val="-13"/>
              </w:rPr>
              <w:t xml:space="preserve"> </w:t>
            </w:r>
            <w:r w:rsidRPr="00D24320">
              <w:rPr>
                <w:rFonts w:asciiTheme="minorHAnsi" w:hAnsiTheme="minorHAnsi" w:cstheme="minorHAnsi"/>
              </w:rPr>
              <w:t>to CASP for support in terms of</w:t>
            </w:r>
            <w:r w:rsidRPr="00D24320">
              <w:rPr>
                <w:rFonts w:asciiTheme="minorHAnsi" w:hAnsiTheme="minorHAnsi" w:cstheme="minorHAnsi"/>
                <w:spacing w:val="40"/>
              </w:rPr>
              <w:t xml:space="preserve"> </w:t>
            </w:r>
            <w:r w:rsidRPr="00D24320">
              <w:rPr>
                <w:rFonts w:asciiTheme="minorHAnsi" w:hAnsiTheme="minorHAnsi" w:cstheme="minorHAnsi"/>
                <w:spacing w:val="-2"/>
              </w:rPr>
              <w:t>their addiction</w:t>
            </w:r>
            <w:r w:rsidRPr="00D24320">
              <w:rPr>
                <w:rFonts w:asciiTheme="minorHAnsi" w:hAnsiTheme="minorHAnsi" w:cstheme="minorHAnsi"/>
                <w:spacing w:val="40"/>
              </w:rPr>
              <w:t xml:space="preserve"> </w:t>
            </w:r>
            <w:r w:rsidRPr="00D24320">
              <w:rPr>
                <w:rFonts w:asciiTheme="minorHAnsi" w:hAnsiTheme="minorHAnsi" w:cstheme="minorHAnsi"/>
              </w:rPr>
              <w:t xml:space="preserve">and related </w:t>
            </w:r>
            <w:r w:rsidRPr="00D24320">
              <w:rPr>
                <w:rFonts w:asciiTheme="minorHAnsi" w:hAnsiTheme="minorHAnsi" w:cstheme="minorHAnsi"/>
                <w:spacing w:val="-2"/>
              </w:rPr>
              <w:t>issues</w:t>
            </w:r>
          </w:p>
        </w:tc>
        <w:tc>
          <w:tcPr>
            <w:tcW w:w="1559" w:type="dxa"/>
          </w:tcPr>
          <w:p w14:paraId="302D0DD1" w14:textId="0266343A" w:rsidR="00D61792" w:rsidRPr="00D24320" w:rsidRDefault="00D61792">
            <w:pPr>
              <w:pStyle w:val="TableParagraph"/>
              <w:spacing w:line="259" w:lineRule="auto"/>
              <w:ind w:left="106" w:right="124"/>
              <w:rPr>
                <w:rFonts w:asciiTheme="minorHAnsi" w:hAnsiTheme="minorHAnsi" w:cstheme="minorHAnsi"/>
              </w:rPr>
            </w:pPr>
            <w:r w:rsidRPr="00D24320">
              <w:rPr>
                <w:rFonts w:asciiTheme="minorHAnsi" w:hAnsiTheme="minorHAnsi" w:cstheme="minorHAnsi"/>
                <w:spacing w:val="-13"/>
              </w:rPr>
              <w:t>1108 i</w:t>
            </w:r>
            <w:r w:rsidRPr="00D24320">
              <w:rPr>
                <w:rFonts w:asciiTheme="minorHAnsi" w:hAnsiTheme="minorHAnsi" w:cstheme="minorHAnsi"/>
              </w:rPr>
              <w:t>ntervention sessions took place in 2024</w:t>
            </w:r>
          </w:p>
          <w:p w14:paraId="4B77CFB6" w14:textId="08077311" w:rsidR="00D61792" w:rsidRPr="00D24320" w:rsidRDefault="00D61792">
            <w:pPr>
              <w:pStyle w:val="TableParagraph"/>
              <w:spacing w:line="259" w:lineRule="auto"/>
              <w:ind w:left="106"/>
              <w:rPr>
                <w:rFonts w:asciiTheme="minorHAnsi" w:hAnsiTheme="minorHAnsi" w:cstheme="minorHAnsi"/>
              </w:rPr>
            </w:pPr>
            <w:r w:rsidRPr="00D24320">
              <w:rPr>
                <w:rFonts w:asciiTheme="minorHAnsi" w:hAnsiTheme="minorHAnsi" w:cstheme="minorHAnsi"/>
              </w:rPr>
              <w:t xml:space="preserve">with 143 </w:t>
            </w:r>
            <w:r w:rsidRPr="00D24320">
              <w:rPr>
                <w:rFonts w:asciiTheme="minorHAnsi" w:hAnsiTheme="minorHAnsi" w:cstheme="minorHAnsi"/>
                <w:spacing w:val="-2"/>
              </w:rPr>
              <w:t>individuals.</w:t>
            </w:r>
          </w:p>
          <w:p w14:paraId="4E684937" w14:textId="20D60322" w:rsidR="00D61792" w:rsidRPr="00D24320" w:rsidRDefault="00D61792">
            <w:pPr>
              <w:pStyle w:val="TableParagraph"/>
              <w:spacing w:before="157" w:line="259" w:lineRule="auto"/>
              <w:ind w:left="106" w:right="99"/>
              <w:rPr>
                <w:rFonts w:asciiTheme="minorHAnsi" w:hAnsiTheme="minorHAnsi" w:cstheme="minorHAnsi"/>
              </w:rPr>
            </w:pPr>
          </w:p>
        </w:tc>
        <w:tc>
          <w:tcPr>
            <w:tcW w:w="2410" w:type="dxa"/>
          </w:tcPr>
          <w:p w14:paraId="11CDA37E" w14:textId="77777777" w:rsidR="00D61792" w:rsidRPr="00D24320" w:rsidRDefault="00D61792" w:rsidP="00D24320">
            <w:pPr>
              <w:pStyle w:val="TableParagraph"/>
              <w:ind w:left="106" w:right="96"/>
              <w:rPr>
                <w:rFonts w:asciiTheme="minorHAnsi" w:hAnsiTheme="minorHAnsi" w:cstheme="minorHAnsi"/>
              </w:rPr>
            </w:pPr>
            <w:r w:rsidRPr="00D24320">
              <w:rPr>
                <w:rFonts w:asciiTheme="minorHAnsi" w:hAnsiTheme="minorHAnsi" w:cstheme="minorHAnsi"/>
              </w:rPr>
              <w:t>Treatment goals are reviewed</w:t>
            </w:r>
            <w:r w:rsidRPr="00D24320">
              <w:rPr>
                <w:rFonts w:asciiTheme="minorHAnsi" w:hAnsiTheme="minorHAnsi" w:cstheme="minorHAnsi"/>
                <w:spacing w:val="-13"/>
              </w:rPr>
              <w:t xml:space="preserve"> </w:t>
            </w:r>
            <w:r w:rsidRPr="00D24320">
              <w:rPr>
                <w:rFonts w:asciiTheme="minorHAnsi" w:hAnsiTheme="minorHAnsi" w:cstheme="minorHAnsi"/>
              </w:rPr>
              <w:t>with</w:t>
            </w:r>
            <w:r w:rsidRPr="00D24320">
              <w:rPr>
                <w:rFonts w:asciiTheme="minorHAnsi" w:hAnsiTheme="minorHAnsi" w:cstheme="minorHAnsi"/>
                <w:spacing w:val="-12"/>
              </w:rPr>
              <w:t xml:space="preserve"> </w:t>
            </w:r>
            <w:r w:rsidRPr="00D24320">
              <w:rPr>
                <w:rFonts w:asciiTheme="minorHAnsi" w:hAnsiTheme="minorHAnsi" w:cstheme="minorHAnsi"/>
              </w:rPr>
              <w:t>the</w:t>
            </w:r>
            <w:r w:rsidRPr="00D24320">
              <w:rPr>
                <w:rFonts w:asciiTheme="minorHAnsi" w:hAnsiTheme="minorHAnsi" w:cstheme="minorHAnsi"/>
                <w:spacing w:val="-13"/>
              </w:rPr>
              <w:t xml:space="preserve"> </w:t>
            </w:r>
            <w:r w:rsidRPr="00D24320">
              <w:rPr>
                <w:rFonts w:asciiTheme="minorHAnsi" w:hAnsiTheme="minorHAnsi" w:cstheme="minorHAnsi"/>
              </w:rPr>
              <w:t>client</w:t>
            </w:r>
            <w:r w:rsidRPr="00D24320">
              <w:rPr>
                <w:rFonts w:asciiTheme="minorHAnsi" w:hAnsiTheme="minorHAnsi" w:cstheme="minorHAnsi"/>
                <w:spacing w:val="-12"/>
              </w:rPr>
              <w:t xml:space="preserve"> </w:t>
            </w:r>
            <w:r w:rsidRPr="00D24320">
              <w:rPr>
                <w:rFonts w:asciiTheme="minorHAnsi" w:hAnsiTheme="minorHAnsi" w:cstheme="minorHAnsi"/>
              </w:rPr>
              <w:t xml:space="preserve">to meet changing needs and </w:t>
            </w:r>
            <w:r w:rsidRPr="00D24320">
              <w:rPr>
                <w:rFonts w:asciiTheme="minorHAnsi" w:hAnsiTheme="minorHAnsi" w:cstheme="minorHAnsi"/>
                <w:spacing w:val="-2"/>
              </w:rPr>
              <w:t>circumstances.</w:t>
            </w:r>
          </w:p>
          <w:p w14:paraId="1905CA74" w14:textId="466C9349" w:rsidR="00D61792" w:rsidRPr="00D24320" w:rsidRDefault="00D61792" w:rsidP="00D24320">
            <w:pPr>
              <w:pStyle w:val="TableParagraph"/>
              <w:ind w:left="106" w:right="96"/>
              <w:rPr>
                <w:rFonts w:asciiTheme="minorHAnsi" w:hAnsiTheme="minorHAnsi" w:cstheme="minorHAnsi"/>
              </w:rPr>
            </w:pPr>
            <w:r w:rsidRPr="00D24320">
              <w:rPr>
                <w:rFonts w:asciiTheme="minorHAnsi" w:hAnsiTheme="minorHAnsi" w:cstheme="minorHAnsi"/>
              </w:rPr>
              <w:t xml:space="preserve">The service user is encouraged to </w:t>
            </w:r>
            <w:r w:rsidR="00F06FA1" w:rsidRPr="00D24320">
              <w:rPr>
                <w:rFonts w:asciiTheme="minorHAnsi" w:hAnsiTheme="minorHAnsi" w:cstheme="minorHAnsi"/>
              </w:rPr>
              <w:t>avail themselves</w:t>
            </w:r>
            <w:r w:rsidRPr="00D24320">
              <w:rPr>
                <w:rFonts w:asciiTheme="minorHAnsi" w:hAnsiTheme="minorHAnsi" w:cstheme="minorHAnsi"/>
              </w:rPr>
              <w:t xml:space="preserve"> of psychosocial</w:t>
            </w:r>
            <w:r w:rsidRPr="00D24320">
              <w:rPr>
                <w:rFonts w:asciiTheme="minorHAnsi" w:hAnsiTheme="minorHAnsi" w:cstheme="minorHAnsi"/>
                <w:spacing w:val="-13"/>
              </w:rPr>
              <w:t xml:space="preserve"> </w:t>
            </w:r>
            <w:r w:rsidRPr="00D24320">
              <w:rPr>
                <w:rFonts w:asciiTheme="minorHAnsi" w:hAnsiTheme="minorHAnsi" w:cstheme="minorHAnsi"/>
              </w:rPr>
              <w:t xml:space="preserve">interventions and therefore, motivation to make positive life changes is increased and the risk of relapse is </w:t>
            </w:r>
            <w:r w:rsidRPr="00D24320">
              <w:rPr>
                <w:rFonts w:asciiTheme="minorHAnsi" w:hAnsiTheme="minorHAnsi" w:cstheme="minorHAnsi"/>
                <w:spacing w:val="-2"/>
              </w:rPr>
              <w:t>reduced.</w:t>
            </w:r>
          </w:p>
          <w:p w14:paraId="0E348807" w14:textId="5B23A08F" w:rsidR="00D61792" w:rsidRPr="00D24320" w:rsidRDefault="00D61792" w:rsidP="00D24320">
            <w:pPr>
              <w:pStyle w:val="TableParagraph"/>
              <w:ind w:left="106" w:right="95"/>
              <w:rPr>
                <w:rFonts w:asciiTheme="minorHAnsi" w:hAnsiTheme="minorHAnsi" w:cstheme="minorHAnsi"/>
              </w:rPr>
            </w:pPr>
            <w:r w:rsidRPr="00D24320">
              <w:rPr>
                <w:rFonts w:asciiTheme="minorHAnsi" w:hAnsiTheme="minorHAnsi" w:cstheme="minorHAnsi"/>
              </w:rPr>
              <w:t>Service use is supported to address social problems,</w:t>
            </w:r>
            <w:r w:rsidR="004B4A5F">
              <w:rPr>
                <w:rFonts w:asciiTheme="minorHAnsi" w:hAnsiTheme="minorHAnsi" w:cstheme="minorHAnsi"/>
              </w:rPr>
              <w:t xml:space="preserve"> e.g family problems, housing, employment</w:t>
            </w:r>
          </w:p>
        </w:tc>
        <w:tc>
          <w:tcPr>
            <w:tcW w:w="1984" w:type="dxa"/>
          </w:tcPr>
          <w:p w14:paraId="10533DC0" w14:textId="314F303B" w:rsidR="00D61792" w:rsidRPr="00D24320" w:rsidRDefault="00D61792" w:rsidP="00D24320">
            <w:pPr>
              <w:pStyle w:val="TableParagraph"/>
              <w:ind w:right="93"/>
              <w:rPr>
                <w:rFonts w:asciiTheme="minorHAnsi" w:hAnsiTheme="minorHAnsi" w:cstheme="minorHAnsi"/>
              </w:rPr>
            </w:pPr>
            <w:r w:rsidRPr="00D24320">
              <w:rPr>
                <w:rFonts w:asciiTheme="minorHAnsi" w:hAnsiTheme="minorHAnsi" w:cstheme="minorHAnsi"/>
              </w:rPr>
              <w:t>Service</w:t>
            </w:r>
            <w:r w:rsidRPr="00D24320">
              <w:rPr>
                <w:rFonts w:asciiTheme="minorHAnsi" w:hAnsiTheme="minorHAnsi" w:cstheme="minorHAnsi"/>
                <w:spacing w:val="-13"/>
              </w:rPr>
              <w:t xml:space="preserve"> </w:t>
            </w:r>
            <w:r w:rsidRPr="00D24320">
              <w:rPr>
                <w:rFonts w:asciiTheme="minorHAnsi" w:hAnsiTheme="minorHAnsi" w:cstheme="minorHAnsi"/>
              </w:rPr>
              <w:t>user</w:t>
            </w:r>
            <w:r w:rsidRPr="00D24320">
              <w:rPr>
                <w:rFonts w:asciiTheme="minorHAnsi" w:hAnsiTheme="minorHAnsi" w:cstheme="minorHAnsi"/>
                <w:spacing w:val="-12"/>
              </w:rPr>
              <w:t>s improve</w:t>
            </w:r>
            <w:r w:rsidRPr="00D24320">
              <w:rPr>
                <w:rFonts w:asciiTheme="minorHAnsi" w:hAnsiTheme="minorHAnsi" w:cstheme="minorHAnsi"/>
              </w:rPr>
              <w:t xml:space="preserve"> access to education, improves</w:t>
            </w:r>
            <w:r w:rsidRPr="00D24320">
              <w:rPr>
                <w:rFonts w:asciiTheme="minorHAnsi" w:hAnsiTheme="minorHAnsi" w:cstheme="minorHAnsi"/>
                <w:spacing w:val="-1"/>
              </w:rPr>
              <w:t xml:space="preserve"> </w:t>
            </w:r>
            <w:r w:rsidRPr="00D24320">
              <w:rPr>
                <w:rFonts w:asciiTheme="minorHAnsi" w:hAnsiTheme="minorHAnsi" w:cstheme="minorHAnsi"/>
              </w:rPr>
              <w:t>their</w:t>
            </w:r>
            <w:r w:rsidRPr="00D24320">
              <w:rPr>
                <w:rFonts w:asciiTheme="minorHAnsi" w:hAnsiTheme="minorHAnsi" w:cstheme="minorHAnsi"/>
                <w:spacing w:val="-1"/>
              </w:rPr>
              <w:t xml:space="preserve"> </w:t>
            </w:r>
            <w:r w:rsidRPr="00D24320">
              <w:rPr>
                <w:rFonts w:asciiTheme="minorHAnsi" w:hAnsiTheme="minorHAnsi" w:cstheme="minorHAnsi"/>
              </w:rPr>
              <w:t xml:space="preserve">health and social capital and maintains stability or a substance free </w:t>
            </w:r>
            <w:r w:rsidRPr="00D24320">
              <w:rPr>
                <w:rFonts w:asciiTheme="minorHAnsi" w:hAnsiTheme="minorHAnsi" w:cstheme="minorHAnsi"/>
                <w:spacing w:val="-2"/>
              </w:rPr>
              <w:t>lifestyle.</w:t>
            </w:r>
          </w:p>
          <w:p w14:paraId="6474B3FB" w14:textId="6DE72AD7" w:rsidR="00D61792" w:rsidRPr="00D24320" w:rsidRDefault="00D61792" w:rsidP="00D24320">
            <w:pPr>
              <w:pStyle w:val="TableParagraph"/>
              <w:ind w:right="93"/>
              <w:rPr>
                <w:rFonts w:asciiTheme="minorHAnsi" w:hAnsiTheme="minorHAnsi" w:cstheme="minorHAnsi"/>
              </w:rPr>
            </w:pPr>
            <w:r w:rsidRPr="00D24320">
              <w:rPr>
                <w:rFonts w:asciiTheme="minorHAnsi" w:hAnsiTheme="minorHAnsi" w:cstheme="minorHAnsi"/>
              </w:rPr>
              <w:t>Service users and project workers build rapport and the service</w:t>
            </w:r>
            <w:r w:rsidRPr="00D24320">
              <w:rPr>
                <w:rFonts w:asciiTheme="minorHAnsi" w:hAnsiTheme="minorHAnsi" w:cstheme="minorHAnsi"/>
                <w:spacing w:val="-3"/>
              </w:rPr>
              <w:t xml:space="preserve"> </w:t>
            </w:r>
            <w:r w:rsidRPr="00D24320">
              <w:rPr>
                <w:rFonts w:asciiTheme="minorHAnsi" w:hAnsiTheme="minorHAnsi" w:cstheme="minorHAnsi"/>
              </w:rPr>
              <w:t>user</w:t>
            </w:r>
            <w:r w:rsidRPr="00D24320">
              <w:rPr>
                <w:rFonts w:asciiTheme="minorHAnsi" w:hAnsiTheme="minorHAnsi" w:cstheme="minorHAnsi"/>
                <w:spacing w:val="-3"/>
              </w:rPr>
              <w:t xml:space="preserve"> </w:t>
            </w:r>
            <w:r w:rsidRPr="00D24320">
              <w:rPr>
                <w:rFonts w:asciiTheme="minorHAnsi" w:hAnsiTheme="minorHAnsi" w:cstheme="minorHAnsi"/>
              </w:rPr>
              <w:t>begins</w:t>
            </w:r>
            <w:r w:rsidRPr="00D24320">
              <w:rPr>
                <w:rFonts w:asciiTheme="minorHAnsi" w:hAnsiTheme="minorHAnsi" w:cstheme="minorHAnsi"/>
                <w:spacing w:val="-3"/>
              </w:rPr>
              <w:t xml:space="preserve"> </w:t>
            </w:r>
            <w:r w:rsidRPr="00D24320">
              <w:rPr>
                <w:rFonts w:asciiTheme="minorHAnsi" w:hAnsiTheme="minorHAnsi" w:cstheme="minorHAnsi"/>
              </w:rPr>
              <w:t>to engage in the key working process.</w:t>
            </w:r>
          </w:p>
          <w:p w14:paraId="4231BF82" w14:textId="67F77D94" w:rsidR="004B4A5F" w:rsidRPr="00384DE8" w:rsidRDefault="00D61792" w:rsidP="004B4A5F">
            <w:pPr>
              <w:pStyle w:val="TableParagraph"/>
              <w:tabs>
                <w:tab w:val="left" w:pos="1572"/>
              </w:tabs>
              <w:ind w:right="94"/>
              <w:rPr>
                <w:rFonts w:asciiTheme="minorHAnsi" w:hAnsiTheme="minorHAnsi" w:cstheme="minorHAnsi"/>
                <w:sz w:val="24"/>
                <w:szCs w:val="24"/>
              </w:rPr>
            </w:pPr>
            <w:r w:rsidRPr="00D24320">
              <w:rPr>
                <w:rFonts w:asciiTheme="minorHAnsi" w:hAnsiTheme="minorHAnsi" w:cstheme="minorHAnsi"/>
              </w:rPr>
              <w:t>Substance misuse related</w:t>
            </w:r>
            <w:r w:rsidR="004B4A5F">
              <w:rPr>
                <w:rFonts w:asciiTheme="minorHAnsi" w:hAnsiTheme="minorHAnsi" w:cstheme="minorHAnsi"/>
              </w:rPr>
              <w:t xml:space="preserve"> </w:t>
            </w:r>
            <w:r w:rsidR="00F06FA1" w:rsidRPr="00D24320">
              <w:rPr>
                <w:rFonts w:asciiTheme="minorHAnsi" w:hAnsiTheme="minorHAnsi" w:cstheme="minorHAnsi"/>
                <w:spacing w:val="48"/>
              </w:rPr>
              <w:t>advice</w:t>
            </w:r>
            <w:r w:rsidR="00F06FA1" w:rsidRPr="00D24320">
              <w:rPr>
                <w:rFonts w:asciiTheme="minorHAnsi" w:hAnsiTheme="minorHAnsi" w:cstheme="minorHAnsi"/>
                <w:spacing w:val="50"/>
              </w:rPr>
              <w:t xml:space="preserve"> and</w:t>
            </w:r>
            <w:r w:rsidR="004B4A5F">
              <w:rPr>
                <w:rFonts w:asciiTheme="minorHAnsi" w:hAnsiTheme="minorHAnsi" w:cstheme="minorHAnsi"/>
              </w:rPr>
              <w:t xml:space="preserve"> </w:t>
            </w:r>
            <w:r w:rsidRPr="00D24320">
              <w:rPr>
                <w:rFonts w:asciiTheme="minorHAnsi" w:hAnsiTheme="minorHAnsi" w:cstheme="minorHAnsi"/>
                <w:spacing w:val="-2"/>
              </w:rPr>
              <w:t>information</w:t>
            </w:r>
            <w:r w:rsidR="004B4A5F">
              <w:rPr>
                <w:rFonts w:asciiTheme="minorHAnsi" w:hAnsiTheme="minorHAnsi" w:cstheme="minorHAnsi"/>
              </w:rPr>
              <w:t xml:space="preserve"> </w:t>
            </w:r>
            <w:r w:rsidRPr="00D24320">
              <w:rPr>
                <w:rFonts w:asciiTheme="minorHAnsi" w:hAnsiTheme="minorHAnsi" w:cstheme="minorHAnsi"/>
                <w:spacing w:val="-5"/>
              </w:rPr>
              <w:t>is</w:t>
            </w:r>
            <w:r w:rsidR="004B4A5F">
              <w:rPr>
                <w:rFonts w:asciiTheme="minorHAnsi" w:hAnsiTheme="minorHAnsi" w:cstheme="minorHAnsi"/>
                <w:spacing w:val="-5"/>
              </w:rPr>
              <w:t xml:space="preserve"> </w:t>
            </w:r>
            <w:r w:rsidR="004B4A5F" w:rsidRPr="00384DE8">
              <w:rPr>
                <w:rFonts w:asciiTheme="minorHAnsi" w:hAnsiTheme="minorHAnsi" w:cstheme="minorHAnsi"/>
                <w:sz w:val="24"/>
                <w:szCs w:val="24"/>
              </w:rPr>
              <w:t xml:space="preserve">provided so service </w:t>
            </w:r>
            <w:r w:rsidR="00F06FA1" w:rsidRPr="00384DE8">
              <w:rPr>
                <w:rFonts w:asciiTheme="minorHAnsi" w:hAnsiTheme="minorHAnsi" w:cstheme="minorHAnsi"/>
                <w:sz w:val="24"/>
                <w:szCs w:val="24"/>
              </w:rPr>
              <w:t>users have</w:t>
            </w:r>
            <w:r w:rsidR="004B4A5F" w:rsidRPr="00384DE8">
              <w:rPr>
                <w:rFonts w:asciiTheme="minorHAnsi" w:hAnsiTheme="minorHAnsi" w:cstheme="minorHAnsi"/>
                <w:sz w:val="24"/>
                <w:szCs w:val="24"/>
              </w:rPr>
              <w:t xml:space="preserve"> the information</w:t>
            </w:r>
            <w:r w:rsidR="004B4A5F" w:rsidRPr="00384DE8">
              <w:rPr>
                <w:rFonts w:asciiTheme="minorHAnsi" w:hAnsiTheme="minorHAnsi" w:cstheme="minorHAnsi"/>
                <w:spacing w:val="-13"/>
                <w:sz w:val="24"/>
                <w:szCs w:val="24"/>
              </w:rPr>
              <w:t xml:space="preserve"> </w:t>
            </w:r>
            <w:r w:rsidR="004B4A5F" w:rsidRPr="00384DE8">
              <w:rPr>
                <w:rFonts w:asciiTheme="minorHAnsi" w:hAnsiTheme="minorHAnsi" w:cstheme="minorHAnsi"/>
                <w:sz w:val="24"/>
                <w:szCs w:val="24"/>
              </w:rPr>
              <w:t>to</w:t>
            </w:r>
            <w:r w:rsidR="004B4A5F" w:rsidRPr="00384DE8">
              <w:rPr>
                <w:rFonts w:asciiTheme="minorHAnsi" w:hAnsiTheme="minorHAnsi" w:cstheme="minorHAnsi"/>
                <w:spacing w:val="-12"/>
                <w:sz w:val="24"/>
                <w:szCs w:val="24"/>
              </w:rPr>
              <w:t xml:space="preserve"> </w:t>
            </w:r>
            <w:r w:rsidR="004B4A5F" w:rsidRPr="00384DE8">
              <w:rPr>
                <w:rFonts w:asciiTheme="minorHAnsi" w:hAnsiTheme="minorHAnsi" w:cstheme="minorHAnsi"/>
                <w:sz w:val="24"/>
                <w:szCs w:val="24"/>
              </w:rPr>
              <w:t xml:space="preserve">reduce the harm caused by substance misuse (especially risk of </w:t>
            </w:r>
            <w:r w:rsidR="004B4A5F" w:rsidRPr="00384DE8">
              <w:rPr>
                <w:rFonts w:asciiTheme="minorHAnsi" w:hAnsiTheme="minorHAnsi" w:cstheme="minorHAnsi"/>
                <w:spacing w:val="-2"/>
                <w:sz w:val="24"/>
                <w:szCs w:val="24"/>
              </w:rPr>
              <w:t>overdose</w:t>
            </w:r>
            <w:r w:rsidR="004B4A5F">
              <w:rPr>
                <w:rFonts w:asciiTheme="minorHAnsi" w:hAnsiTheme="minorHAnsi" w:cstheme="minorHAnsi"/>
                <w:sz w:val="24"/>
                <w:szCs w:val="24"/>
              </w:rPr>
              <w:t xml:space="preserve"> </w:t>
            </w:r>
            <w:r w:rsidR="004B4A5F" w:rsidRPr="00384DE8">
              <w:rPr>
                <w:rFonts w:asciiTheme="minorHAnsi" w:hAnsiTheme="minorHAnsi" w:cstheme="minorHAnsi"/>
                <w:spacing w:val="-4"/>
                <w:sz w:val="24"/>
                <w:szCs w:val="24"/>
              </w:rPr>
              <w:t xml:space="preserve">and </w:t>
            </w:r>
            <w:r w:rsidR="004B4A5F" w:rsidRPr="00384DE8">
              <w:rPr>
                <w:rFonts w:asciiTheme="minorHAnsi" w:hAnsiTheme="minorHAnsi" w:cstheme="minorHAnsi"/>
                <w:sz w:val="24"/>
                <w:szCs w:val="24"/>
              </w:rPr>
              <w:t xml:space="preserve">infections such as blood-borne virus </w:t>
            </w:r>
            <w:r w:rsidR="004B4A5F" w:rsidRPr="00384DE8">
              <w:rPr>
                <w:rFonts w:asciiTheme="minorHAnsi" w:hAnsiTheme="minorHAnsi" w:cstheme="minorHAnsi"/>
                <w:spacing w:val="-2"/>
                <w:sz w:val="24"/>
                <w:szCs w:val="24"/>
              </w:rPr>
              <w:t>infections).</w:t>
            </w:r>
            <w:r w:rsidR="004B4A5F">
              <w:rPr>
                <w:rFonts w:asciiTheme="minorHAnsi" w:hAnsiTheme="minorHAnsi" w:cstheme="minorHAnsi"/>
                <w:spacing w:val="-2"/>
                <w:sz w:val="24"/>
                <w:szCs w:val="24"/>
              </w:rPr>
              <w:t xml:space="preserve"> </w:t>
            </w:r>
            <w:r w:rsidR="004B4A5F" w:rsidRPr="00384DE8">
              <w:rPr>
                <w:rFonts w:asciiTheme="minorHAnsi" w:hAnsiTheme="minorHAnsi" w:cstheme="minorHAnsi"/>
                <w:sz w:val="24"/>
                <w:szCs w:val="24"/>
              </w:rPr>
              <w:t xml:space="preserve">Consent is given </w:t>
            </w:r>
            <w:r w:rsidR="004B4A5F" w:rsidRPr="00384DE8">
              <w:rPr>
                <w:rFonts w:asciiTheme="minorHAnsi" w:hAnsiTheme="minorHAnsi" w:cstheme="minorHAnsi"/>
                <w:sz w:val="24"/>
                <w:szCs w:val="24"/>
              </w:rPr>
              <w:lastRenderedPageBreak/>
              <w:t xml:space="preserve">for key workers to refer </w:t>
            </w:r>
            <w:r w:rsidR="004B4A5F" w:rsidRPr="00384DE8">
              <w:rPr>
                <w:rFonts w:asciiTheme="minorHAnsi" w:hAnsiTheme="minorHAnsi" w:cstheme="minorHAnsi"/>
                <w:spacing w:val="-5"/>
                <w:sz w:val="24"/>
                <w:szCs w:val="24"/>
              </w:rPr>
              <w:t>and</w:t>
            </w:r>
            <w:r w:rsidR="004B4A5F">
              <w:rPr>
                <w:rFonts w:asciiTheme="minorHAnsi" w:hAnsiTheme="minorHAnsi" w:cstheme="minorHAnsi"/>
                <w:spacing w:val="-5"/>
                <w:sz w:val="24"/>
                <w:szCs w:val="24"/>
              </w:rPr>
              <w:t xml:space="preserve"> </w:t>
            </w:r>
            <w:r w:rsidR="004B4A5F" w:rsidRPr="00384DE8">
              <w:rPr>
                <w:rFonts w:asciiTheme="minorHAnsi" w:hAnsiTheme="minorHAnsi" w:cstheme="minorHAnsi"/>
                <w:spacing w:val="-4"/>
                <w:sz w:val="24"/>
                <w:szCs w:val="24"/>
              </w:rPr>
              <w:t>share</w:t>
            </w:r>
          </w:p>
          <w:p w14:paraId="476318D7" w14:textId="57B899E1" w:rsidR="004B4A5F" w:rsidRPr="00384DE8" w:rsidRDefault="004B4A5F" w:rsidP="004B4A5F">
            <w:pPr>
              <w:pStyle w:val="TableParagraph"/>
              <w:tabs>
                <w:tab w:val="left" w:pos="638"/>
                <w:tab w:val="left" w:pos="741"/>
                <w:tab w:val="left" w:pos="1574"/>
                <w:tab w:val="left" w:pos="1731"/>
                <w:tab w:val="left" w:pos="1878"/>
              </w:tabs>
              <w:spacing w:before="1"/>
              <w:ind w:right="94"/>
              <w:rPr>
                <w:rFonts w:asciiTheme="minorHAnsi" w:hAnsiTheme="minorHAnsi" w:cstheme="minorHAnsi"/>
                <w:sz w:val="24"/>
                <w:szCs w:val="24"/>
              </w:rPr>
            </w:pPr>
            <w:r w:rsidRPr="00384DE8">
              <w:rPr>
                <w:rFonts w:asciiTheme="minorHAnsi" w:hAnsiTheme="minorHAnsi" w:cstheme="minorHAnsi"/>
                <w:sz w:val="24"/>
                <w:szCs w:val="24"/>
              </w:rPr>
              <w:t>information with appropriate services both internally and externally so service users can begin to holistically address their addiction and other needs.</w:t>
            </w:r>
            <w:r>
              <w:rPr>
                <w:rFonts w:asciiTheme="minorHAnsi" w:hAnsiTheme="minorHAnsi" w:cstheme="minorHAnsi"/>
                <w:sz w:val="24"/>
                <w:szCs w:val="24"/>
              </w:rPr>
              <w:t xml:space="preserve"> </w:t>
            </w:r>
            <w:r w:rsidRPr="00384DE8">
              <w:rPr>
                <w:rFonts w:asciiTheme="minorHAnsi" w:hAnsiTheme="minorHAnsi" w:cstheme="minorHAnsi"/>
                <w:sz w:val="24"/>
                <w:szCs w:val="24"/>
              </w:rPr>
              <w:t>Goals</w:t>
            </w:r>
            <w:r w:rsidRPr="00384DE8">
              <w:rPr>
                <w:rFonts w:asciiTheme="minorHAnsi" w:hAnsiTheme="minorHAnsi" w:cstheme="minorHAnsi"/>
                <w:spacing w:val="25"/>
                <w:sz w:val="24"/>
                <w:szCs w:val="24"/>
              </w:rPr>
              <w:t xml:space="preserve"> </w:t>
            </w:r>
            <w:r w:rsidRPr="00384DE8">
              <w:rPr>
                <w:rFonts w:asciiTheme="minorHAnsi" w:hAnsiTheme="minorHAnsi" w:cstheme="minorHAnsi"/>
                <w:sz w:val="24"/>
                <w:szCs w:val="24"/>
              </w:rPr>
              <w:t>of</w:t>
            </w:r>
            <w:r w:rsidRPr="00384DE8">
              <w:rPr>
                <w:rFonts w:asciiTheme="minorHAnsi" w:hAnsiTheme="minorHAnsi" w:cstheme="minorHAnsi"/>
                <w:spacing w:val="28"/>
                <w:sz w:val="24"/>
                <w:szCs w:val="24"/>
              </w:rPr>
              <w:t xml:space="preserve"> </w:t>
            </w:r>
            <w:r w:rsidRPr="00384DE8">
              <w:rPr>
                <w:rFonts w:asciiTheme="minorHAnsi" w:hAnsiTheme="minorHAnsi" w:cstheme="minorHAnsi"/>
                <w:sz w:val="24"/>
                <w:szCs w:val="24"/>
              </w:rPr>
              <w:t>service</w:t>
            </w:r>
            <w:r w:rsidRPr="00384DE8">
              <w:rPr>
                <w:rFonts w:asciiTheme="minorHAnsi" w:hAnsiTheme="minorHAnsi" w:cstheme="minorHAnsi"/>
                <w:spacing w:val="28"/>
                <w:sz w:val="24"/>
                <w:szCs w:val="24"/>
              </w:rPr>
              <w:t xml:space="preserve"> </w:t>
            </w:r>
            <w:r w:rsidRPr="00384DE8">
              <w:rPr>
                <w:rFonts w:asciiTheme="minorHAnsi" w:hAnsiTheme="minorHAnsi" w:cstheme="minorHAnsi"/>
                <w:sz w:val="24"/>
                <w:szCs w:val="24"/>
              </w:rPr>
              <w:t>users are</w:t>
            </w:r>
            <w:r w:rsidRPr="00384DE8">
              <w:rPr>
                <w:rFonts w:asciiTheme="minorHAnsi" w:hAnsiTheme="minorHAnsi" w:cstheme="minorHAnsi"/>
                <w:spacing w:val="40"/>
                <w:sz w:val="24"/>
                <w:szCs w:val="24"/>
              </w:rPr>
              <w:t xml:space="preserve"> </w:t>
            </w:r>
            <w:r w:rsidRPr="00384DE8">
              <w:rPr>
                <w:rFonts w:asciiTheme="minorHAnsi" w:hAnsiTheme="minorHAnsi" w:cstheme="minorHAnsi"/>
                <w:sz w:val="24"/>
                <w:szCs w:val="24"/>
              </w:rPr>
              <w:t>identified,</w:t>
            </w:r>
            <w:r w:rsidRPr="00384DE8">
              <w:rPr>
                <w:rFonts w:asciiTheme="minorHAnsi" w:hAnsiTheme="minorHAnsi" w:cstheme="minorHAnsi"/>
                <w:spacing w:val="40"/>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40"/>
                <w:sz w:val="24"/>
                <w:szCs w:val="24"/>
              </w:rPr>
              <w:t xml:space="preserve"> </w:t>
            </w:r>
            <w:r w:rsidRPr="00384DE8">
              <w:rPr>
                <w:rFonts w:asciiTheme="minorHAnsi" w:hAnsiTheme="minorHAnsi" w:cstheme="minorHAnsi"/>
                <w:sz w:val="24"/>
                <w:szCs w:val="24"/>
              </w:rPr>
              <w:t>a strategy</w:t>
            </w:r>
            <w:r w:rsidRPr="00384DE8">
              <w:rPr>
                <w:rFonts w:asciiTheme="minorHAnsi" w:hAnsiTheme="minorHAnsi" w:cstheme="minorHAnsi"/>
                <w:spacing w:val="34"/>
                <w:sz w:val="24"/>
                <w:szCs w:val="24"/>
              </w:rPr>
              <w:t xml:space="preserve"> </w:t>
            </w:r>
            <w:r w:rsidRPr="00384DE8">
              <w:rPr>
                <w:rFonts w:asciiTheme="minorHAnsi" w:hAnsiTheme="minorHAnsi" w:cstheme="minorHAnsi"/>
                <w:sz w:val="24"/>
                <w:szCs w:val="24"/>
              </w:rPr>
              <w:t>is</w:t>
            </w:r>
            <w:r w:rsidRPr="00384DE8">
              <w:rPr>
                <w:rFonts w:asciiTheme="minorHAnsi" w:hAnsiTheme="minorHAnsi" w:cstheme="minorHAnsi"/>
                <w:spacing w:val="30"/>
                <w:sz w:val="24"/>
                <w:szCs w:val="24"/>
              </w:rPr>
              <w:t xml:space="preserve"> </w:t>
            </w:r>
            <w:r w:rsidRPr="00384DE8">
              <w:rPr>
                <w:rFonts w:asciiTheme="minorHAnsi" w:hAnsiTheme="minorHAnsi" w:cstheme="minorHAnsi"/>
                <w:sz w:val="24"/>
                <w:szCs w:val="24"/>
              </w:rPr>
              <w:t>agreed</w:t>
            </w:r>
            <w:r w:rsidRPr="00384DE8">
              <w:rPr>
                <w:rFonts w:asciiTheme="minorHAnsi" w:hAnsiTheme="minorHAnsi" w:cstheme="minorHAnsi"/>
                <w:spacing w:val="33"/>
                <w:sz w:val="24"/>
                <w:szCs w:val="24"/>
              </w:rPr>
              <w:t xml:space="preserve"> </w:t>
            </w:r>
            <w:r w:rsidRPr="00384DE8">
              <w:rPr>
                <w:rFonts w:asciiTheme="minorHAnsi" w:hAnsiTheme="minorHAnsi" w:cstheme="minorHAnsi"/>
                <w:sz w:val="24"/>
                <w:szCs w:val="24"/>
              </w:rPr>
              <w:t>to achieve these goals. Blocks</w:t>
            </w:r>
            <w:r w:rsidRPr="00384DE8">
              <w:rPr>
                <w:rFonts w:asciiTheme="minorHAnsi" w:hAnsiTheme="minorHAnsi" w:cstheme="minorHAnsi"/>
                <w:spacing w:val="20"/>
                <w:sz w:val="24"/>
                <w:szCs w:val="24"/>
              </w:rPr>
              <w:t xml:space="preserve"> </w:t>
            </w:r>
            <w:r w:rsidRPr="00384DE8">
              <w:rPr>
                <w:rFonts w:asciiTheme="minorHAnsi" w:hAnsiTheme="minorHAnsi" w:cstheme="minorHAnsi"/>
                <w:sz w:val="24"/>
                <w:szCs w:val="24"/>
              </w:rPr>
              <w:t>in</w:t>
            </w:r>
            <w:r w:rsidRPr="00384DE8">
              <w:rPr>
                <w:rFonts w:asciiTheme="minorHAnsi" w:hAnsiTheme="minorHAnsi" w:cstheme="minorHAnsi"/>
                <w:spacing w:val="19"/>
                <w:sz w:val="24"/>
                <w:szCs w:val="24"/>
              </w:rPr>
              <w:t xml:space="preserve"> </w:t>
            </w:r>
            <w:r w:rsidRPr="00384DE8">
              <w:rPr>
                <w:rFonts w:asciiTheme="minorHAnsi" w:hAnsiTheme="minorHAnsi" w:cstheme="minorHAnsi"/>
                <w:sz w:val="24"/>
                <w:szCs w:val="24"/>
              </w:rPr>
              <w:t xml:space="preserve">progression </w:t>
            </w:r>
            <w:r w:rsidRPr="00384DE8">
              <w:rPr>
                <w:rFonts w:asciiTheme="minorHAnsi" w:hAnsiTheme="minorHAnsi" w:cstheme="minorHAnsi"/>
                <w:spacing w:val="-4"/>
                <w:sz w:val="24"/>
                <w:szCs w:val="24"/>
              </w:rPr>
              <w:t>are</w:t>
            </w:r>
            <w:r>
              <w:rPr>
                <w:rFonts w:asciiTheme="minorHAnsi" w:hAnsiTheme="minorHAnsi" w:cstheme="minorHAnsi"/>
                <w:spacing w:val="-4"/>
                <w:sz w:val="24"/>
                <w:szCs w:val="24"/>
              </w:rPr>
              <w:t xml:space="preserve"> </w:t>
            </w:r>
            <w:r w:rsidR="00F06FA1" w:rsidRPr="00384DE8">
              <w:rPr>
                <w:rFonts w:asciiTheme="minorHAnsi" w:hAnsiTheme="minorHAnsi" w:cstheme="minorHAnsi"/>
                <w:spacing w:val="-2"/>
                <w:sz w:val="24"/>
                <w:szCs w:val="24"/>
              </w:rPr>
              <w:t>identified,</w:t>
            </w:r>
            <w:r>
              <w:rPr>
                <w:rFonts w:asciiTheme="minorHAnsi" w:hAnsiTheme="minorHAnsi" w:cstheme="minorHAnsi"/>
                <w:spacing w:val="-2"/>
                <w:sz w:val="24"/>
                <w:szCs w:val="24"/>
              </w:rPr>
              <w:t xml:space="preserve"> </w:t>
            </w:r>
            <w:r w:rsidRPr="00384DE8">
              <w:rPr>
                <w:rFonts w:asciiTheme="minorHAnsi" w:hAnsiTheme="minorHAnsi" w:cstheme="minorHAnsi"/>
                <w:spacing w:val="-4"/>
                <w:sz w:val="24"/>
                <w:szCs w:val="24"/>
              </w:rPr>
              <w:t xml:space="preserve">and </w:t>
            </w:r>
            <w:r w:rsidRPr="00384DE8">
              <w:rPr>
                <w:rFonts w:asciiTheme="minorHAnsi" w:hAnsiTheme="minorHAnsi" w:cstheme="minorHAnsi"/>
                <w:sz w:val="24"/>
                <w:szCs w:val="24"/>
              </w:rPr>
              <w:t>support</w:t>
            </w:r>
            <w:r w:rsidRPr="00384DE8">
              <w:rPr>
                <w:rFonts w:asciiTheme="minorHAnsi" w:hAnsiTheme="minorHAnsi" w:cstheme="minorHAnsi"/>
                <w:spacing w:val="-13"/>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12"/>
                <w:sz w:val="24"/>
                <w:szCs w:val="24"/>
              </w:rPr>
              <w:t xml:space="preserve"> </w:t>
            </w:r>
            <w:r w:rsidRPr="00384DE8">
              <w:rPr>
                <w:rFonts w:asciiTheme="minorHAnsi" w:hAnsiTheme="minorHAnsi" w:cstheme="minorHAnsi"/>
                <w:sz w:val="24"/>
                <w:szCs w:val="24"/>
              </w:rPr>
              <w:t xml:space="preserve">advocacy </w:t>
            </w:r>
            <w:r w:rsidRPr="00384DE8">
              <w:rPr>
                <w:rFonts w:asciiTheme="minorHAnsi" w:hAnsiTheme="minorHAnsi" w:cstheme="minorHAnsi"/>
                <w:spacing w:val="-4"/>
                <w:sz w:val="24"/>
                <w:szCs w:val="24"/>
              </w:rPr>
              <w:t>are</w:t>
            </w:r>
            <w:r>
              <w:rPr>
                <w:rFonts w:asciiTheme="minorHAnsi" w:hAnsiTheme="minorHAnsi" w:cstheme="minorHAnsi"/>
                <w:spacing w:val="-4"/>
                <w:sz w:val="24"/>
                <w:szCs w:val="24"/>
              </w:rPr>
              <w:t xml:space="preserve"> </w:t>
            </w:r>
            <w:r w:rsidRPr="00384DE8">
              <w:rPr>
                <w:rFonts w:asciiTheme="minorHAnsi" w:hAnsiTheme="minorHAnsi" w:cstheme="minorHAnsi"/>
                <w:spacing w:val="-2"/>
                <w:sz w:val="24"/>
                <w:szCs w:val="24"/>
              </w:rPr>
              <w:t>provided</w:t>
            </w:r>
            <w:r>
              <w:rPr>
                <w:rFonts w:asciiTheme="minorHAnsi" w:hAnsiTheme="minorHAnsi" w:cstheme="minorHAnsi"/>
                <w:sz w:val="24"/>
                <w:szCs w:val="24"/>
              </w:rPr>
              <w:t xml:space="preserve"> </w:t>
            </w:r>
            <w:r w:rsidRPr="00384DE8">
              <w:rPr>
                <w:rFonts w:asciiTheme="minorHAnsi" w:hAnsiTheme="minorHAnsi" w:cstheme="minorHAnsi"/>
                <w:spacing w:val="-6"/>
                <w:sz w:val="24"/>
                <w:szCs w:val="24"/>
              </w:rPr>
              <w:t xml:space="preserve">to </w:t>
            </w:r>
            <w:r w:rsidRPr="00384DE8">
              <w:rPr>
                <w:rFonts w:asciiTheme="minorHAnsi" w:hAnsiTheme="minorHAnsi" w:cstheme="minorHAnsi"/>
                <w:spacing w:val="-2"/>
                <w:sz w:val="24"/>
                <w:szCs w:val="24"/>
              </w:rPr>
              <w:t>overcome</w:t>
            </w:r>
            <w:r>
              <w:rPr>
                <w:rFonts w:asciiTheme="minorHAnsi" w:hAnsiTheme="minorHAnsi" w:cstheme="minorHAnsi"/>
                <w:spacing w:val="-2"/>
                <w:sz w:val="24"/>
                <w:szCs w:val="24"/>
              </w:rPr>
              <w:t xml:space="preserve"> </w:t>
            </w:r>
            <w:r w:rsidRPr="00384DE8">
              <w:rPr>
                <w:rFonts w:asciiTheme="minorHAnsi" w:hAnsiTheme="minorHAnsi" w:cstheme="minorHAnsi"/>
                <w:spacing w:val="-4"/>
                <w:sz w:val="24"/>
                <w:szCs w:val="24"/>
              </w:rPr>
              <w:t>these</w:t>
            </w:r>
          </w:p>
          <w:p w14:paraId="13A2C681" w14:textId="5EE46E38" w:rsidR="00D61792" w:rsidRPr="00B1349D" w:rsidRDefault="004B4A5F" w:rsidP="00B1349D">
            <w:pPr>
              <w:pStyle w:val="TableParagraph"/>
              <w:ind w:right="94"/>
              <w:rPr>
                <w:rFonts w:asciiTheme="minorHAnsi" w:hAnsiTheme="minorHAnsi" w:cstheme="minorHAnsi"/>
                <w:sz w:val="24"/>
                <w:szCs w:val="24"/>
              </w:rPr>
            </w:pPr>
            <w:r w:rsidRPr="00384DE8">
              <w:rPr>
                <w:rFonts w:asciiTheme="minorHAnsi" w:hAnsiTheme="minorHAnsi" w:cstheme="minorHAnsi"/>
                <w:spacing w:val="-2"/>
                <w:sz w:val="24"/>
                <w:szCs w:val="24"/>
              </w:rPr>
              <w:t>barriers</w:t>
            </w:r>
          </w:p>
        </w:tc>
        <w:tc>
          <w:tcPr>
            <w:tcW w:w="3940" w:type="dxa"/>
          </w:tcPr>
          <w:p w14:paraId="6AFDD336" w14:textId="4CE21762" w:rsidR="00D61792" w:rsidRPr="00B1349D" w:rsidRDefault="00D61792" w:rsidP="00B1349D">
            <w:pPr>
              <w:pStyle w:val="ListParagraph"/>
              <w:ind w:left="0"/>
              <w:jc w:val="both"/>
              <w:rPr>
                <w:color w:val="009DD9"/>
              </w:rPr>
            </w:pPr>
            <w:r w:rsidRPr="00D24320">
              <w:rPr>
                <w:color w:val="000000"/>
                <w:kern w:val="24"/>
              </w:rPr>
              <w:lastRenderedPageBreak/>
              <w:t>S</w:t>
            </w:r>
            <w:r w:rsidR="00B1349D">
              <w:rPr>
                <w:color w:val="000000"/>
                <w:kern w:val="24"/>
              </w:rPr>
              <w:t xml:space="preserve">    </w:t>
            </w:r>
            <w:r w:rsidRPr="00D24320">
              <w:rPr>
                <w:rFonts w:asciiTheme="minorHAnsi" w:hAnsiTheme="minorHAnsi" w:cstheme="minorHAnsi"/>
              </w:rPr>
              <w:t xml:space="preserve">Service </w:t>
            </w:r>
            <w:r w:rsidR="00F06FA1" w:rsidRPr="00D24320">
              <w:rPr>
                <w:rFonts w:asciiTheme="minorHAnsi" w:hAnsiTheme="minorHAnsi" w:cstheme="minorHAnsi"/>
              </w:rPr>
              <w:t>users improve</w:t>
            </w:r>
            <w:r w:rsidRPr="00D24320">
              <w:rPr>
                <w:color w:val="000000"/>
                <w:kern w:val="24"/>
              </w:rPr>
              <w:t xml:space="preserve"> access to education, </w:t>
            </w:r>
            <w:proofErr w:type="gramStart"/>
            <w:r w:rsidRPr="00D24320">
              <w:rPr>
                <w:color w:val="000000"/>
                <w:kern w:val="24"/>
              </w:rPr>
              <w:t>improves</w:t>
            </w:r>
            <w:proofErr w:type="gramEnd"/>
            <w:r w:rsidRPr="00D24320">
              <w:rPr>
                <w:color w:val="000000"/>
                <w:kern w:val="24"/>
              </w:rPr>
              <w:t xml:space="preserve"> their health and social capital and </w:t>
            </w:r>
            <w:proofErr w:type="gramStart"/>
            <w:r w:rsidRPr="00D24320">
              <w:rPr>
                <w:color w:val="000000"/>
                <w:kern w:val="24"/>
              </w:rPr>
              <w:t>maintains</w:t>
            </w:r>
            <w:proofErr w:type="gramEnd"/>
            <w:r w:rsidRPr="00D24320">
              <w:rPr>
                <w:color w:val="000000"/>
                <w:kern w:val="24"/>
              </w:rPr>
              <w:t xml:space="preserve"> stability or a substance free lifestyle.</w:t>
            </w:r>
          </w:p>
        </w:tc>
      </w:tr>
    </w:tbl>
    <w:p w14:paraId="07FF383F" w14:textId="77777777" w:rsidR="001E61FF" w:rsidRPr="00384DE8" w:rsidRDefault="001E61FF" w:rsidP="00B1349D">
      <w:pPr>
        <w:pStyle w:val="TableParagraph"/>
        <w:spacing w:line="249" w:lineRule="exact"/>
        <w:ind w:left="0"/>
        <w:jc w:val="both"/>
        <w:rPr>
          <w:rFonts w:asciiTheme="minorHAnsi" w:hAnsiTheme="minorHAnsi" w:cstheme="minorHAnsi"/>
          <w:sz w:val="24"/>
          <w:szCs w:val="24"/>
        </w:rPr>
        <w:sectPr w:rsidR="001E61FF" w:rsidRPr="00384DE8">
          <w:pgSz w:w="16840" w:h="11910" w:orient="landscape"/>
          <w:pgMar w:top="860" w:right="1417" w:bottom="1180" w:left="1417" w:header="0" w:footer="988" w:gutter="0"/>
          <w:cols w:space="720"/>
        </w:sectPr>
      </w:pPr>
    </w:p>
    <w:p w14:paraId="5621573C" w14:textId="77777777" w:rsidR="001E61FF" w:rsidRPr="00384DE8" w:rsidRDefault="001E61FF">
      <w:pPr>
        <w:pStyle w:val="TableParagraph"/>
        <w:spacing w:line="249" w:lineRule="exact"/>
        <w:rPr>
          <w:rFonts w:asciiTheme="minorHAnsi" w:hAnsiTheme="minorHAnsi" w:cstheme="minorHAnsi"/>
          <w:sz w:val="24"/>
          <w:szCs w:val="24"/>
        </w:rPr>
        <w:sectPr w:rsidR="001E61FF" w:rsidRPr="00384DE8">
          <w:type w:val="continuous"/>
          <w:pgSz w:w="16840" w:h="11910" w:orient="landscape"/>
          <w:pgMar w:top="880" w:right="1417" w:bottom="1200" w:left="1417" w:header="0" w:footer="988" w:gutter="0"/>
          <w:cols w:space="720"/>
        </w:sectPr>
      </w:pPr>
    </w:p>
    <w:p w14:paraId="581C7555" w14:textId="77777777" w:rsidR="001E61FF" w:rsidRPr="00E94715" w:rsidRDefault="00D0553F" w:rsidP="00A93F87">
      <w:pPr>
        <w:pStyle w:val="Heading2"/>
        <w:ind w:left="0" w:firstLine="0"/>
        <w:rPr>
          <w:rFonts w:asciiTheme="minorHAnsi" w:hAnsiTheme="minorHAnsi" w:cstheme="minorHAnsi"/>
          <w:b/>
          <w:bCs/>
        </w:rPr>
      </w:pPr>
      <w:bookmarkStart w:id="20" w:name="_TOC_250003"/>
      <w:bookmarkStart w:id="21" w:name="_Toc213149559"/>
      <w:r w:rsidRPr="00E94715">
        <w:rPr>
          <w:rFonts w:asciiTheme="minorHAnsi" w:hAnsiTheme="minorHAnsi" w:cstheme="minorHAnsi"/>
          <w:b/>
          <w:bCs/>
        </w:rPr>
        <w:lastRenderedPageBreak/>
        <w:t>Needle</w:t>
      </w:r>
      <w:bookmarkEnd w:id="20"/>
      <w:r w:rsidRPr="00E94715">
        <w:rPr>
          <w:rFonts w:asciiTheme="minorHAnsi" w:hAnsiTheme="minorHAnsi" w:cstheme="minorHAnsi"/>
          <w:b/>
          <w:bCs/>
        </w:rPr>
        <w:t xml:space="preserve"> Exchange</w:t>
      </w:r>
      <w:bookmarkEnd w:id="21"/>
    </w:p>
    <w:p w14:paraId="1DB6E44E" w14:textId="153FFFC4" w:rsidR="00F8254F" w:rsidRDefault="00D0553F" w:rsidP="00056525">
      <w:pPr>
        <w:pStyle w:val="BodyText"/>
        <w:spacing w:before="186" w:line="259" w:lineRule="auto"/>
        <w:ind w:right="304"/>
        <w:jc w:val="both"/>
        <w:rPr>
          <w:rFonts w:asciiTheme="minorHAnsi" w:hAnsiTheme="minorHAnsi" w:cstheme="minorHAnsi"/>
          <w:sz w:val="24"/>
          <w:szCs w:val="24"/>
        </w:rPr>
      </w:pPr>
      <w:r w:rsidRPr="00384DE8">
        <w:rPr>
          <w:rFonts w:asciiTheme="minorHAnsi" w:hAnsiTheme="minorHAnsi" w:cstheme="minorHAnsi"/>
          <w:sz w:val="24"/>
          <w:szCs w:val="24"/>
        </w:rPr>
        <w:t>CASP</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offers</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a</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safe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needle</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exchange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service.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Service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users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wishing</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to access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clean</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needles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and crack-pipes</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foil</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for</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heroine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smoking</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can</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do</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so in</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a</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safe indoor</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environment. Through</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this service,</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we</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use</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the</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opportunity</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of private</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contact with service</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users</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to educate regarding</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harm reduction</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to refer them as necessary. In 202</w:t>
      </w:r>
      <w:r w:rsidR="00DC6E6F" w:rsidRPr="00384DE8">
        <w:rPr>
          <w:rFonts w:asciiTheme="minorHAnsi" w:hAnsiTheme="minorHAnsi" w:cstheme="minorHAnsi"/>
          <w:sz w:val="24"/>
          <w:szCs w:val="24"/>
        </w:rPr>
        <w:t>4</w:t>
      </w:r>
      <w:r w:rsidRPr="00384DE8">
        <w:rPr>
          <w:rFonts w:asciiTheme="minorHAnsi" w:hAnsiTheme="minorHAnsi" w:cstheme="minorHAnsi"/>
          <w:sz w:val="24"/>
          <w:szCs w:val="24"/>
        </w:rPr>
        <w:t xml:space="preserve">, CASP offered this service to </w:t>
      </w:r>
      <w:r w:rsidR="00CF569B">
        <w:rPr>
          <w:rFonts w:asciiTheme="minorHAnsi" w:hAnsiTheme="minorHAnsi" w:cstheme="minorHAnsi"/>
          <w:sz w:val="24"/>
          <w:szCs w:val="24"/>
        </w:rPr>
        <w:t>196 individuals who had 877 one to one sessions</w:t>
      </w:r>
      <w:r w:rsidRPr="00384DE8">
        <w:rPr>
          <w:rFonts w:asciiTheme="minorHAnsi" w:hAnsiTheme="minorHAnsi" w:cstheme="minorHAnsi"/>
          <w:sz w:val="24"/>
          <w:szCs w:val="24"/>
        </w:rPr>
        <w:t>.</w:t>
      </w:r>
    </w:p>
    <w:tbl>
      <w:tblPr>
        <w:tblpPr w:leftFromText="180" w:rightFromText="180" w:vertAnchor="text" w:tblpY="1"/>
        <w:tblOverlap w:val="never"/>
        <w:tblW w:w="9918" w:type="dxa"/>
        <w:tblLook w:val="04A0" w:firstRow="1" w:lastRow="0" w:firstColumn="1" w:lastColumn="0" w:noHBand="0" w:noVBand="1"/>
      </w:tblPr>
      <w:tblGrid>
        <w:gridCol w:w="2620"/>
        <w:gridCol w:w="2620"/>
        <w:gridCol w:w="4536"/>
        <w:gridCol w:w="142"/>
      </w:tblGrid>
      <w:tr w:rsidR="00F8254F" w:rsidRPr="00912F8B" w14:paraId="5E6076AB" w14:textId="77777777" w:rsidTr="00944C4A">
        <w:trPr>
          <w:trHeight w:val="315"/>
        </w:trPr>
        <w:tc>
          <w:tcPr>
            <w:tcW w:w="2620" w:type="dxa"/>
            <w:tcBorders>
              <w:top w:val="single" w:sz="4" w:space="0" w:color="D5D3D1"/>
              <w:left w:val="single" w:sz="4" w:space="0" w:color="D5D3D1"/>
              <w:bottom w:val="single" w:sz="4" w:space="0" w:color="D5D3D1"/>
              <w:right w:val="single" w:sz="4" w:space="0" w:color="D5D3D1"/>
            </w:tcBorders>
            <w:shd w:val="clear" w:color="000000" w:fill="E9E8E5"/>
            <w:noWrap/>
            <w:vAlign w:val="bottom"/>
            <w:hideMark/>
          </w:tcPr>
          <w:p w14:paraId="34F92973" w14:textId="77777777" w:rsidR="00F8254F" w:rsidRPr="00912F8B" w:rsidRDefault="00F8254F" w:rsidP="00944C4A">
            <w:pPr>
              <w:rPr>
                <w:rFonts w:eastAsia="Times New Roman"/>
                <w:b/>
                <w:bCs/>
                <w:color w:val="56585B"/>
                <w:sz w:val="24"/>
                <w:szCs w:val="24"/>
                <w:lang w:eastAsia="en-IE"/>
              </w:rPr>
            </w:pPr>
            <w:r w:rsidRPr="00912F8B">
              <w:rPr>
                <w:rFonts w:eastAsia="Times New Roman"/>
                <w:b/>
                <w:bCs/>
                <w:color w:val="56585B"/>
                <w:sz w:val="24"/>
                <w:szCs w:val="24"/>
                <w:lang w:eastAsia="en-IE"/>
              </w:rPr>
              <w:t xml:space="preserve">Date of </w:t>
            </w:r>
            <w:proofErr w:type="gramStart"/>
            <w:r w:rsidRPr="00912F8B">
              <w:rPr>
                <w:rFonts w:eastAsia="Times New Roman"/>
                <w:b/>
                <w:bCs/>
                <w:color w:val="56585B"/>
                <w:sz w:val="24"/>
                <w:szCs w:val="24"/>
                <w:lang w:eastAsia="en-IE"/>
              </w:rPr>
              <w:t>intervention  ↑</w:t>
            </w:r>
            <w:proofErr w:type="gramEnd"/>
          </w:p>
        </w:tc>
        <w:tc>
          <w:tcPr>
            <w:tcW w:w="2620" w:type="dxa"/>
            <w:tcBorders>
              <w:top w:val="single" w:sz="4" w:space="0" w:color="D5D3D1"/>
              <w:left w:val="nil"/>
              <w:bottom w:val="single" w:sz="4" w:space="0" w:color="D5D3D1"/>
              <w:right w:val="single" w:sz="4" w:space="0" w:color="D5D3D1"/>
            </w:tcBorders>
            <w:shd w:val="clear" w:color="000000" w:fill="E9E8E5"/>
            <w:noWrap/>
            <w:vAlign w:val="bottom"/>
            <w:hideMark/>
          </w:tcPr>
          <w:p w14:paraId="55B7E63C" w14:textId="77777777" w:rsidR="00F8254F" w:rsidRPr="00912F8B" w:rsidRDefault="00F8254F" w:rsidP="00944C4A">
            <w:pPr>
              <w:rPr>
                <w:rFonts w:eastAsia="Times New Roman"/>
                <w:b/>
                <w:bCs/>
                <w:color w:val="56585B"/>
                <w:sz w:val="24"/>
                <w:szCs w:val="24"/>
                <w:lang w:eastAsia="en-IE"/>
              </w:rPr>
            </w:pPr>
            <w:proofErr w:type="gramStart"/>
            <w:r w:rsidRPr="00912F8B">
              <w:rPr>
                <w:rFonts w:eastAsia="Times New Roman"/>
                <w:b/>
                <w:bCs/>
                <w:color w:val="56585B"/>
                <w:sz w:val="24"/>
                <w:szCs w:val="24"/>
                <w:lang w:eastAsia="en-IE"/>
              </w:rPr>
              <w:t>Sum</w:t>
            </w:r>
            <w:proofErr w:type="gramEnd"/>
            <w:r w:rsidRPr="00912F8B">
              <w:rPr>
                <w:rFonts w:eastAsia="Times New Roman"/>
                <w:b/>
                <w:bCs/>
                <w:color w:val="56585B"/>
                <w:sz w:val="24"/>
                <w:szCs w:val="24"/>
                <w:lang w:eastAsia="en-IE"/>
              </w:rPr>
              <w:t xml:space="preserve"> of Individual Count</w:t>
            </w:r>
          </w:p>
        </w:tc>
        <w:tc>
          <w:tcPr>
            <w:tcW w:w="4678" w:type="dxa"/>
            <w:gridSpan w:val="2"/>
            <w:tcBorders>
              <w:top w:val="single" w:sz="4" w:space="0" w:color="D5D3D1"/>
              <w:left w:val="nil"/>
              <w:bottom w:val="single" w:sz="4" w:space="0" w:color="D5D3D1"/>
              <w:right w:val="single" w:sz="4" w:space="0" w:color="D5D3D1"/>
            </w:tcBorders>
            <w:shd w:val="clear" w:color="000000" w:fill="E9E8E5"/>
            <w:noWrap/>
            <w:vAlign w:val="bottom"/>
            <w:hideMark/>
          </w:tcPr>
          <w:p w14:paraId="0B087440" w14:textId="77777777" w:rsidR="00F8254F" w:rsidRPr="00912F8B" w:rsidRDefault="00F8254F" w:rsidP="00944C4A">
            <w:pPr>
              <w:rPr>
                <w:rFonts w:eastAsia="Times New Roman"/>
                <w:b/>
                <w:bCs/>
                <w:color w:val="56585B"/>
                <w:sz w:val="24"/>
                <w:szCs w:val="24"/>
                <w:lang w:eastAsia="en-IE"/>
              </w:rPr>
            </w:pPr>
            <w:r w:rsidRPr="00912F8B">
              <w:rPr>
                <w:rFonts w:eastAsia="Times New Roman"/>
                <w:b/>
                <w:bCs/>
                <w:color w:val="56585B"/>
                <w:sz w:val="24"/>
                <w:szCs w:val="24"/>
                <w:lang w:eastAsia="en-IE"/>
              </w:rPr>
              <w:t>Record Count</w:t>
            </w:r>
          </w:p>
        </w:tc>
      </w:tr>
      <w:tr w:rsidR="00F8254F" w:rsidRPr="00912F8B" w14:paraId="5C74B7A9" w14:textId="77777777" w:rsidTr="00944C4A">
        <w:trPr>
          <w:gridAfter w:val="1"/>
          <w:wAfter w:w="142" w:type="dxa"/>
          <w:trHeight w:val="315"/>
        </w:trPr>
        <w:tc>
          <w:tcPr>
            <w:tcW w:w="2620" w:type="dxa"/>
            <w:tcBorders>
              <w:top w:val="nil"/>
              <w:left w:val="single" w:sz="4" w:space="0" w:color="D5D3D1"/>
              <w:bottom w:val="nil"/>
              <w:right w:val="single" w:sz="4" w:space="0" w:color="D5D3D1"/>
            </w:tcBorders>
            <w:shd w:val="clear" w:color="000000" w:fill="F9F9F7"/>
            <w:noWrap/>
            <w:vAlign w:val="bottom"/>
            <w:hideMark/>
          </w:tcPr>
          <w:p w14:paraId="35B55989" w14:textId="77777777" w:rsidR="00F8254F" w:rsidRPr="00912F8B" w:rsidRDefault="00F8254F" w:rsidP="00944C4A">
            <w:pPr>
              <w:rPr>
                <w:rFonts w:eastAsia="Times New Roman"/>
                <w:color w:val="000000"/>
                <w:sz w:val="24"/>
                <w:szCs w:val="24"/>
                <w:lang w:eastAsia="en-IE"/>
              </w:rPr>
            </w:pPr>
            <w:r w:rsidRPr="00912F8B">
              <w:rPr>
                <w:rFonts w:eastAsia="Times New Roman"/>
                <w:color w:val="000000"/>
                <w:sz w:val="24"/>
                <w:szCs w:val="24"/>
                <w:lang w:eastAsia="en-IE"/>
              </w:rPr>
              <w:t>January 2024</w:t>
            </w:r>
          </w:p>
        </w:tc>
        <w:tc>
          <w:tcPr>
            <w:tcW w:w="2620" w:type="dxa"/>
            <w:tcBorders>
              <w:top w:val="nil"/>
              <w:left w:val="nil"/>
              <w:bottom w:val="single" w:sz="4" w:space="0" w:color="D5D3D1"/>
              <w:right w:val="single" w:sz="4" w:space="0" w:color="D5D3D1"/>
            </w:tcBorders>
            <w:shd w:val="clear" w:color="000000" w:fill="FFFFFF"/>
            <w:noWrap/>
            <w:vAlign w:val="bottom"/>
            <w:hideMark/>
          </w:tcPr>
          <w:p w14:paraId="0938A754" w14:textId="77777777" w:rsidR="00F8254F" w:rsidRPr="00912F8B" w:rsidRDefault="00F8254F" w:rsidP="00944C4A">
            <w:pPr>
              <w:jc w:val="right"/>
              <w:rPr>
                <w:rFonts w:eastAsia="Times New Roman"/>
                <w:color w:val="000000"/>
                <w:sz w:val="24"/>
                <w:szCs w:val="24"/>
                <w:lang w:eastAsia="en-IE"/>
              </w:rPr>
            </w:pPr>
            <w:r w:rsidRPr="00912F8B">
              <w:rPr>
                <w:rFonts w:eastAsia="Times New Roman"/>
                <w:color w:val="000000"/>
                <w:sz w:val="24"/>
                <w:szCs w:val="24"/>
                <w:lang w:eastAsia="en-IE"/>
              </w:rPr>
              <w:t>34</w:t>
            </w:r>
          </w:p>
        </w:tc>
        <w:tc>
          <w:tcPr>
            <w:tcW w:w="4536" w:type="dxa"/>
            <w:tcBorders>
              <w:top w:val="nil"/>
              <w:left w:val="nil"/>
              <w:bottom w:val="single" w:sz="4" w:space="0" w:color="D5D3D1"/>
              <w:right w:val="single" w:sz="4" w:space="0" w:color="D5D3D1"/>
            </w:tcBorders>
            <w:shd w:val="clear" w:color="000000" w:fill="FFFFFF"/>
            <w:noWrap/>
            <w:vAlign w:val="bottom"/>
            <w:hideMark/>
          </w:tcPr>
          <w:p w14:paraId="5D77EABA" w14:textId="77777777" w:rsidR="00F8254F" w:rsidRPr="00912F8B" w:rsidRDefault="00F8254F" w:rsidP="00944C4A">
            <w:pPr>
              <w:jc w:val="right"/>
              <w:rPr>
                <w:rFonts w:eastAsia="Times New Roman"/>
                <w:color w:val="000000"/>
                <w:sz w:val="24"/>
                <w:szCs w:val="24"/>
                <w:lang w:eastAsia="en-IE"/>
              </w:rPr>
            </w:pPr>
            <w:r w:rsidRPr="00912F8B">
              <w:rPr>
                <w:rFonts w:eastAsia="Times New Roman"/>
                <w:color w:val="000000"/>
                <w:sz w:val="24"/>
                <w:szCs w:val="24"/>
                <w:lang w:eastAsia="en-IE"/>
              </w:rPr>
              <w:t>56</w:t>
            </w:r>
          </w:p>
        </w:tc>
      </w:tr>
      <w:tr w:rsidR="00F8254F" w:rsidRPr="00912F8B" w14:paraId="413E7E1F" w14:textId="77777777" w:rsidTr="00944C4A">
        <w:trPr>
          <w:gridAfter w:val="1"/>
          <w:wAfter w:w="142" w:type="dxa"/>
          <w:trHeight w:val="315"/>
        </w:trPr>
        <w:tc>
          <w:tcPr>
            <w:tcW w:w="2620" w:type="dxa"/>
            <w:tcBorders>
              <w:top w:val="single" w:sz="4" w:space="0" w:color="D5D3D1"/>
              <w:left w:val="single" w:sz="4" w:space="0" w:color="D5D3D1"/>
              <w:bottom w:val="nil"/>
              <w:right w:val="single" w:sz="4" w:space="0" w:color="D5D3D1"/>
            </w:tcBorders>
            <w:shd w:val="clear" w:color="000000" w:fill="F9F9F7"/>
            <w:noWrap/>
            <w:vAlign w:val="bottom"/>
            <w:hideMark/>
          </w:tcPr>
          <w:p w14:paraId="04B6C349" w14:textId="77777777" w:rsidR="00F8254F" w:rsidRPr="00912F8B" w:rsidRDefault="00F8254F" w:rsidP="00944C4A">
            <w:pPr>
              <w:rPr>
                <w:rFonts w:eastAsia="Times New Roman"/>
                <w:color w:val="000000"/>
                <w:sz w:val="24"/>
                <w:szCs w:val="24"/>
                <w:lang w:eastAsia="en-IE"/>
              </w:rPr>
            </w:pPr>
            <w:r w:rsidRPr="00912F8B">
              <w:rPr>
                <w:rFonts w:eastAsia="Times New Roman"/>
                <w:color w:val="000000"/>
                <w:sz w:val="24"/>
                <w:szCs w:val="24"/>
                <w:lang w:eastAsia="en-IE"/>
              </w:rPr>
              <w:t>February 2024</w:t>
            </w:r>
          </w:p>
        </w:tc>
        <w:tc>
          <w:tcPr>
            <w:tcW w:w="2620" w:type="dxa"/>
            <w:tcBorders>
              <w:top w:val="nil"/>
              <w:left w:val="nil"/>
              <w:bottom w:val="single" w:sz="4" w:space="0" w:color="D5D3D1"/>
              <w:right w:val="single" w:sz="4" w:space="0" w:color="D5D3D1"/>
            </w:tcBorders>
            <w:shd w:val="clear" w:color="000000" w:fill="FFFFFF"/>
            <w:noWrap/>
            <w:vAlign w:val="bottom"/>
            <w:hideMark/>
          </w:tcPr>
          <w:p w14:paraId="726E88C8" w14:textId="77777777" w:rsidR="00F8254F" w:rsidRPr="00912F8B" w:rsidRDefault="00F8254F" w:rsidP="00944C4A">
            <w:pPr>
              <w:jc w:val="right"/>
              <w:rPr>
                <w:rFonts w:eastAsia="Times New Roman"/>
                <w:color w:val="000000"/>
                <w:sz w:val="24"/>
                <w:szCs w:val="24"/>
                <w:lang w:eastAsia="en-IE"/>
              </w:rPr>
            </w:pPr>
            <w:r w:rsidRPr="00912F8B">
              <w:rPr>
                <w:rFonts w:eastAsia="Times New Roman"/>
                <w:color w:val="000000"/>
                <w:sz w:val="24"/>
                <w:szCs w:val="24"/>
                <w:lang w:eastAsia="en-IE"/>
              </w:rPr>
              <w:t>45</w:t>
            </w:r>
          </w:p>
        </w:tc>
        <w:tc>
          <w:tcPr>
            <w:tcW w:w="4536" w:type="dxa"/>
            <w:tcBorders>
              <w:top w:val="nil"/>
              <w:left w:val="nil"/>
              <w:bottom w:val="single" w:sz="4" w:space="0" w:color="D5D3D1"/>
              <w:right w:val="single" w:sz="4" w:space="0" w:color="D5D3D1"/>
            </w:tcBorders>
            <w:shd w:val="clear" w:color="000000" w:fill="FFFFFF"/>
            <w:noWrap/>
            <w:vAlign w:val="bottom"/>
            <w:hideMark/>
          </w:tcPr>
          <w:p w14:paraId="15824284" w14:textId="77777777" w:rsidR="00F8254F" w:rsidRPr="00912F8B" w:rsidRDefault="00F8254F" w:rsidP="00944C4A">
            <w:pPr>
              <w:jc w:val="right"/>
              <w:rPr>
                <w:rFonts w:eastAsia="Times New Roman"/>
                <w:color w:val="000000"/>
                <w:sz w:val="24"/>
                <w:szCs w:val="24"/>
                <w:lang w:eastAsia="en-IE"/>
              </w:rPr>
            </w:pPr>
            <w:r w:rsidRPr="00912F8B">
              <w:rPr>
                <w:rFonts w:eastAsia="Times New Roman"/>
                <w:color w:val="000000"/>
                <w:sz w:val="24"/>
                <w:szCs w:val="24"/>
                <w:lang w:eastAsia="en-IE"/>
              </w:rPr>
              <w:t>68</w:t>
            </w:r>
          </w:p>
        </w:tc>
      </w:tr>
      <w:tr w:rsidR="00F8254F" w:rsidRPr="00912F8B" w14:paraId="3B33064E" w14:textId="77777777" w:rsidTr="00944C4A">
        <w:trPr>
          <w:gridAfter w:val="1"/>
          <w:wAfter w:w="142" w:type="dxa"/>
          <w:trHeight w:val="315"/>
        </w:trPr>
        <w:tc>
          <w:tcPr>
            <w:tcW w:w="2620" w:type="dxa"/>
            <w:tcBorders>
              <w:top w:val="single" w:sz="4" w:space="0" w:color="D5D3D1"/>
              <w:left w:val="single" w:sz="4" w:space="0" w:color="D5D3D1"/>
              <w:bottom w:val="nil"/>
              <w:right w:val="single" w:sz="4" w:space="0" w:color="D5D3D1"/>
            </w:tcBorders>
            <w:shd w:val="clear" w:color="000000" w:fill="F9F9F7"/>
            <w:noWrap/>
            <w:vAlign w:val="bottom"/>
            <w:hideMark/>
          </w:tcPr>
          <w:p w14:paraId="15793FA2" w14:textId="77777777" w:rsidR="00F8254F" w:rsidRPr="00912F8B" w:rsidRDefault="00F8254F" w:rsidP="00944C4A">
            <w:pPr>
              <w:rPr>
                <w:rFonts w:eastAsia="Times New Roman"/>
                <w:color w:val="000000"/>
                <w:sz w:val="24"/>
                <w:szCs w:val="24"/>
                <w:lang w:eastAsia="en-IE"/>
              </w:rPr>
            </w:pPr>
            <w:r w:rsidRPr="00912F8B">
              <w:rPr>
                <w:rFonts w:eastAsia="Times New Roman"/>
                <w:color w:val="000000"/>
                <w:sz w:val="24"/>
                <w:szCs w:val="24"/>
                <w:lang w:eastAsia="en-IE"/>
              </w:rPr>
              <w:t>March 2024</w:t>
            </w:r>
          </w:p>
        </w:tc>
        <w:tc>
          <w:tcPr>
            <w:tcW w:w="2620" w:type="dxa"/>
            <w:tcBorders>
              <w:top w:val="nil"/>
              <w:left w:val="nil"/>
              <w:bottom w:val="single" w:sz="4" w:space="0" w:color="D5D3D1"/>
              <w:right w:val="single" w:sz="4" w:space="0" w:color="D5D3D1"/>
            </w:tcBorders>
            <w:shd w:val="clear" w:color="000000" w:fill="FFFFFF"/>
            <w:noWrap/>
            <w:vAlign w:val="bottom"/>
            <w:hideMark/>
          </w:tcPr>
          <w:p w14:paraId="678AF18E" w14:textId="77777777" w:rsidR="00F8254F" w:rsidRPr="00912F8B" w:rsidRDefault="00F8254F" w:rsidP="00944C4A">
            <w:pPr>
              <w:jc w:val="right"/>
              <w:rPr>
                <w:rFonts w:eastAsia="Times New Roman"/>
                <w:color w:val="000000"/>
                <w:sz w:val="24"/>
                <w:szCs w:val="24"/>
                <w:lang w:eastAsia="en-IE"/>
              </w:rPr>
            </w:pPr>
            <w:r w:rsidRPr="00912F8B">
              <w:rPr>
                <w:rFonts w:eastAsia="Times New Roman"/>
                <w:color w:val="000000"/>
                <w:sz w:val="24"/>
                <w:szCs w:val="24"/>
                <w:lang w:eastAsia="en-IE"/>
              </w:rPr>
              <w:t>46</w:t>
            </w:r>
          </w:p>
        </w:tc>
        <w:tc>
          <w:tcPr>
            <w:tcW w:w="4536" w:type="dxa"/>
            <w:tcBorders>
              <w:top w:val="nil"/>
              <w:left w:val="nil"/>
              <w:bottom w:val="single" w:sz="4" w:space="0" w:color="D5D3D1"/>
              <w:right w:val="single" w:sz="4" w:space="0" w:color="D5D3D1"/>
            </w:tcBorders>
            <w:shd w:val="clear" w:color="000000" w:fill="FFFFFF"/>
            <w:noWrap/>
            <w:vAlign w:val="bottom"/>
            <w:hideMark/>
          </w:tcPr>
          <w:p w14:paraId="5861CE45" w14:textId="77777777" w:rsidR="00F8254F" w:rsidRPr="00912F8B" w:rsidRDefault="00F8254F" w:rsidP="00944C4A">
            <w:pPr>
              <w:jc w:val="right"/>
              <w:rPr>
                <w:rFonts w:eastAsia="Times New Roman"/>
                <w:color w:val="000000"/>
                <w:sz w:val="24"/>
                <w:szCs w:val="24"/>
                <w:lang w:eastAsia="en-IE"/>
              </w:rPr>
            </w:pPr>
            <w:r w:rsidRPr="00912F8B">
              <w:rPr>
                <w:rFonts w:eastAsia="Times New Roman"/>
                <w:color w:val="000000"/>
                <w:sz w:val="24"/>
                <w:szCs w:val="24"/>
                <w:lang w:eastAsia="en-IE"/>
              </w:rPr>
              <w:t>69</w:t>
            </w:r>
          </w:p>
        </w:tc>
      </w:tr>
      <w:tr w:rsidR="00F8254F" w:rsidRPr="00912F8B" w14:paraId="58BD8F27" w14:textId="77777777" w:rsidTr="00944C4A">
        <w:trPr>
          <w:gridAfter w:val="1"/>
          <w:wAfter w:w="142" w:type="dxa"/>
          <w:trHeight w:val="315"/>
        </w:trPr>
        <w:tc>
          <w:tcPr>
            <w:tcW w:w="2620" w:type="dxa"/>
            <w:tcBorders>
              <w:top w:val="single" w:sz="4" w:space="0" w:color="D5D3D1"/>
              <w:left w:val="single" w:sz="4" w:space="0" w:color="D5D3D1"/>
              <w:bottom w:val="nil"/>
              <w:right w:val="single" w:sz="4" w:space="0" w:color="D5D3D1"/>
            </w:tcBorders>
            <w:shd w:val="clear" w:color="000000" w:fill="F9F9F7"/>
            <w:noWrap/>
            <w:vAlign w:val="bottom"/>
            <w:hideMark/>
          </w:tcPr>
          <w:p w14:paraId="2F85C4FD" w14:textId="77777777" w:rsidR="00F8254F" w:rsidRPr="00912F8B" w:rsidRDefault="00F8254F" w:rsidP="00944C4A">
            <w:pPr>
              <w:rPr>
                <w:rFonts w:eastAsia="Times New Roman"/>
                <w:color w:val="000000"/>
                <w:sz w:val="24"/>
                <w:szCs w:val="24"/>
                <w:lang w:eastAsia="en-IE"/>
              </w:rPr>
            </w:pPr>
            <w:r w:rsidRPr="00912F8B">
              <w:rPr>
                <w:rFonts w:eastAsia="Times New Roman"/>
                <w:color w:val="000000"/>
                <w:sz w:val="24"/>
                <w:szCs w:val="24"/>
                <w:lang w:eastAsia="en-IE"/>
              </w:rPr>
              <w:t>April 2024</w:t>
            </w:r>
          </w:p>
        </w:tc>
        <w:tc>
          <w:tcPr>
            <w:tcW w:w="2620" w:type="dxa"/>
            <w:tcBorders>
              <w:top w:val="nil"/>
              <w:left w:val="nil"/>
              <w:bottom w:val="single" w:sz="4" w:space="0" w:color="D5D3D1"/>
              <w:right w:val="single" w:sz="4" w:space="0" w:color="D5D3D1"/>
            </w:tcBorders>
            <w:shd w:val="clear" w:color="000000" w:fill="FFFFFF"/>
            <w:noWrap/>
            <w:vAlign w:val="bottom"/>
            <w:hideMark/>
          </w:tcPr>
          <w:p w14:paraId="39E2F1E8" w14:textId="77777777" w:rsidR="00F8254F" w:rsidRPr="00912F8B" w:rsidRDefault="00F8254F" w:rsidP="00944C4A">
            <w:pPr>
              <w:jc w:val="right"/>
              <w:rPr>
                <w:rFonts w:eastAsia="Times New Roman"/>
                <w:color w:val="000000"/>
                <w:sz w:val="24"/>
                <w:szCs w:val="24"/>
                <w:lang w:eastAsia="en-IE"/>
              </w:rPr>
            </w:pPr>
            <w:r w:rsidRPr="00912F8B">
              <w:rPr>
                <w:rFonts w:eastAsia="Times New Roman"/>
                <w:color w:val="000000"/>
                <w:sz w:val="24"/>
                <w:szCs w:val="24"/>
                <w:lang w:eastAsia="en-IE"/>
              </w:rPr>
              <w:t>34</w:t>
            </w:r>
          </w:p>
        </w:tc>
        <w:tc>
          <w:tcPr>
            <w:tcW w:w="4536" w:type="dxa"/>
            <w:tcBorders>
              <w:top w:val="nil"/>
              <w:left w:val="nil"/>
              <w:bottom w:val="single" w:sz="4" w:space="0" w:color="D5D3D1"/>
              <w:right w:val="single" w:sz="4" w:space="0" w:color="D5D3D1"/>
            </w:tcBorders>
            <w:shd w:val="clear" w:color="000000" w:fill="FFFFFF"/>
            <w:noWrap/>
            <w:vAlign w:val="bottom"/>
            <w:hideMark/>
          </w:tcPr>
          <w:p w14:paraId="52671C82" w14:textId="77777777" w:rsidR="00F8254F" w:rsidRPr="00912F8B" w:rsidRDefault="00F8254F" w:rsidP="00944C4A">
            <w:pPr>
              <w:jc w:val="right"/>
              <w:rPr>
                <w:rFonts w:eastAsia="Times New Roman"/>
                <w:color w:val="000000"/>
                <w:sz w:val="24"/>
                <w:szCs w:val="24"/>
                <w:lang w:eastAsia="en-IE"/>
              </w:rPr>
            </w:pPr>
            <w:r w:rsidRPr="00912F8B">
              <w:rPr>
                <w:rFonts w:eastAsia="Times New Roman"/>
                <w:color w:val="000000"/>
                <w:sz w:val="24"/>
                <w:szCs w:val="24"/>
                <w:lang w:eastAsia="en-IE"/>
              </w:rPr>
              <w:t>60</w:t>
            </w:r>
          </w:p>
        </w:tc>
      </w:tr>
      <w:tr w:rsidR="00F8254F" w:rsidRPr="00912F8B" w14:paraId="72B98DD1" w14:textId="77777777" w:rsidTr="00944C4A">
        <w:trPr>
          <w:gridAfter w:val="1"/>
          <w:wAfter w:w="142" w:type="dxa"/>
          <w:trHeight w:val="315"/>
        </w:trPr>
        <w:tc>
          <w:tcPr>
            <w:tcW w:w="2620" w:type="dxa"/>
            <w:tcBorders>
              <w:top w:val="single" w:sz="4" w:space="0" w:color="D5D3D1"/>
              <w:left w:val="single" w:sz="4" w:space="0" w:color="D5D3D1"/>
              <w:bottom w:val="nil"/>
              <w:right w:val="single" w:sz="4" w:space="0" w:color="D5D3D1"/>
            </w:tcBorders>
            <w:shd w:val="clear" w:color="000000" w:fill="F9F9F7"/>
            <w:noWrap/>
            <w:vAlign w:val="bottom"/>
            <w:hideMark/>
          </w:tcPr>
          <w:p w14:paraId="7B29A288" w14:textId="77777777" w:rsidR="00F8254F" w:rsidRPr="00912F8B" w:rsidRDefault="00F8254F" w:rsidP="00944C4A">
            <w:pPr>
              <w:rPr>
                <w:rFonts w:eastAsia="Times New Roman"/>
                <w:color w:val="000000"/>
                <w:sz w:val="24"/>
                <w:szCs w:val="24"/>
                <w:lang w:eastAsia="en-IE"/>
              </w:rPr>
            </w:pPr>
            <w:r w:rsidRPr="00912F8B">
              <w:rPr>
                <w:rFonts w:eastAsia="Times New Roman"/>
                <w:color w:val="000000"/>
                <w:sz w:val="24"/>
                <w:szCs w:val="24"/>
                <w:lang w:eastAsia="en-IE"/>
              </w:rPr>
              <w:t>May 2024</w:t>
            </w:r>
          </w:p>
        </w:tc>
        <w:tc>
          <w:tcPr>
            <w:tcW w:w="2620" w:type="dxa"/>
            <w:tcBorders>
              <w:top w:val="nil"/>
              <w:left w:val="nil"/>
              <w:bottom w:val="single" w:sz="4" w:space="0" w:color="D5D3D1"/>
              <w:right w:val="single" w:sz="4" w:space="0" w:color="D5D3D1"/>
            </w:tcBorders>
            <w:shd w:val="clear" w:color="000000" w:fill="FFFFFF"/>
            <w:noWrap/>
            <w:vAlign w:val="bottom"/>
            <w:hideMark/>
          </w:tcPr>
          <w:p w14:paraId="074D33AC" w14:textId="77777777" w:rsidR="00F8254F" w:rsidRPr="00912F8B" w:rsidRDefault="00F8254F" w:rsidP="00944C4A">
            <w:pPr>
              <w:jc w:val="right"/>
              <w:rPr>
                <w:rFonts w:eastAsia="Times New Roman"/>
                <w:color w:val="000000"/>
                <w:sz w:val="24"/>
                <w:szCs w:val="24"/>
                <w:lang w:eastAsia="en-IE"/>
              </w:rPr>
            </w:pPr>
            <w:r w:rsidRPr="00912F8B">
              <w:rPr>
                <w:rFonts w:eastAsia="Times New Roman"/>
                <w:color w:val="000000"/>
                <w:sz w:val="24"/>
                <w:szCs w:val="24"/>
                <w:lang w:eastAsia="en-IE"/>
              </w:rPr>
              <w:t>41</w:t>
            </w:r>
          </w:p>
        </w:tc>
        <w:tc>
          <w:tcPr>
            <w:tcW w:w="4536" w:type="dxa"/>
            <w:tcBorders>
              <w:top w:val="nil"/>
              <w:left w:val="nil"/>
              <w:bottom w:val="single" w:sz="4" w:space="0" w:color="D5D3D1"/>
              <w:right w:val="single" w:sz="4" w:space="0" w:color="D5D3D1"/>
            </w:tcBorders>
            <w:shd w:val="clear" w:color="000000" w:fill="FFFFFF"/>
            <w:noWrap/>
            <w:vAlign w:val="bottom"/>
            <w:hideMark/>
          </w:tcPr>
          <w:p w14:paraId="37C3EF21" w14:textId="77777777" w:rsidR="00F8254F" w:rsidRPr="00912F8B" w:rsidRDefault="00F8254F" w:rsidP="00944C4A">
            <w:pPr>
              <w:jc w:val="right"/>
              <w:rPr>
                <w:rFonts w:eastAsia="Times New Roman"/>
                <w:color w:val="000000"/>
                <w:sz w:val="24"/>
                <w:szCs w:val="24"/>
                <w:lang w:eastAsia="en-IE"/>
              </w:rPr>
            </w:pPr>
            <w:r w:rsidRPr="00912F8B">
              <w:rPr>
                <w:rFonts w:eastAsia="Times New Roman"/>
                <w:color w:val="000000"/>
                <w:sz w:val="24"/>
                <w:szCs w:val="24"/>
                <w:lang w:eastAsia="en-IE"/>
              </w:rPr>
              <w:t>67</w:t>
            </w:r>
          </w:p>
        </w:tc>
      </w:tr>
      <w:tr w:rsidR="00F8254F" w:rsidRPr="00912F8B" w14:paraId="2AEDB6E8" w14:textId="77777777" w:rsidTr="00944C4A">
        <w:trPr>
          <w:gridAfter w:val="1"/>
          <w:wAfter w:w="142" w:type="dxa"/>
          <w:trHeight w:val="315"/>
        </w:trPr>
        <w:tc>
          <w:tcPr>
            <w:tcW w:w="2620" w:type="dxa"/>
            <w:tcBorders>
              <w:top w:val="single" w:sz="4" w:space="0" w:color="D5D3D1"/>
              <w:left w:val="single" w:sz="4" w:space="0" w:color="D5D3D1"/>
              <w:bottom w:val="nil"/>
              <w:right w:val="single" w:sz="4" w:space="0" w:color="D5D3D1"/>
            </w:tcBorders>
            <w:shd w:val="clear" w:color="000000" w:fill="F9F9F7"/>
            <w:noWrap/>
            <w:vAlign w:val="bottom"/>
            <w:hideMark/>
          </w:tcPr>
          <w:p w14:paraId="53827A0B" w14:textId="77777777" w:rsidR="00F8254F" w:rsidRPr="00912F8B" w:rsidRDefault="00F8254F" w:rsidP="00944C4A">
            <w:pPr>
              <w:rPr>
                <w:rFonts w:eastAsia="Times New Roman"/>
                <w:color w:val="000000"/>
                <w:sz w:val="24"/>
                <w:szCs w:val="24"/>
                <w:lang w:eastAsia="en-IE"/>
              </w:rPr>
            </w:pPr>
            <w:r w:rsidRPr="00912F8B">
              <w:rPr>
                <w:rFonts w:eastAsia="Times New Roman"/>
                <w:color w:val="000000"/>
                <w:sz w:val="24"/>
                <w:szCs w:val="24"/>
                <w:lang w:eastAsia="en-IE"/>
              </w:rPr>
              <w:t>June 2024</w:t>
            </w:r>
          </w:p>
        </w:tc>
        <w:tc>
          <w:tcPr>
            <w:tcW w:w="2620" w:type="dxa"/>
            <w:tcBorders>
              <w:top w:val="nil"/>
              <w:left w:val="nil"/>
              <w:bottom w:val="single" w:sz="4" w:space="0" w:color="D5D3D1"/>
              <w:right w:val="single" w:sz="4" w:space="0" w:color="D5D3D1"/>
            </w:tcBorders>
            <w:shd w:val="clear" w:color="000000" w:fill="FFFFFF"/>
            <w:noWrap/>
            <w:vAlign w:val="bottom"/>
            <w:hideMark/>
          </w:tcPr>
          <w:p w14:paraId="4F90E039" w14:textId="77777777" w:rsidR="00F8254F" w:rsidRPr="00912F8B" w:rsidRDefault="00F8254F" w:rsidP="00944C4A">
            <w:pPr>
              <w:jc w:val="right"/>
              <w:rPr>
                <w:rFonts w:eastAsia="Times New Roman"/>
                <w:color w:val="000000"/>
                <w:sz w:val="24"/>
                <w:szCs w:val="24"/>
                <w:lang w:eastAsia="en-IE"/>
              </w:rPr>
            </w:pPr>
            <w:r w:rsidRPr="00912F8B">
              <w:rPr>
                <w:rFonts w:eastAsia="Times New Roman"/>
                <w:color w:val="000000"/>
                <w:sz w:val="24"/>
                <w:szCs w:val="24"/>
                <w:lang w:eastAsia="en-IE"/>
              </w:rPr>
              <w:t>37</w:t>
            </w:r>
          </w:p>
        </w:tc>
        <w:tc>
          <w:tcPr>
            <w:tcW w:w="4536" w:type="dxa"/>
            <w:tcBorders>
              <w:top w:val="nil"/>
              <w:left w:val="nil"/>
              <w:bottom w:val="single" w:sz="4" w:space="0" w:color="D5D3D1"/>
              <w:right w:val="single" w:sz="4" w:space="0" w:color="D5D3D1"/>
            </w:tcBorders>
            <w:shd w:val="clear" w:color="000000" w:fill="FFFFFF"/>
            <w:noWrap/>
            <w:vAlign w:val="bottom"/>
            <w:hideMark/>
          </w:tcPr>
          <w:p w14:paraId="03F6B796" w14:textId="77777777" w:rsidR="00F8254F" w:rsidRPr="00912F8B" w:rsidRDefault="00F8254F" w:rsidP="00944C4A">
            <w:pPr>
              <w:jc w:val="right"/>
              <w:rPr>
                <w:rFonts w:eastAsia="Times New Roman"/>
                <w:color w:val="000000"/>
                <w:sz w:val="24"/>
                <w:szCs w:val="24"/>
                <w:lang w:eastAsia="en-IE"/>
              </w:rPr>
            </w:pPr>
            <w:r w:rsidRPr="00912F8B">
              <w:rPr>
                <w:rFonts w:eastAsia="Times New Roman"/>
                <w:color w:val="000000"/>
                <w:sz w:val="24"/>
                <w:szCs w:val="24"/>
                <w:lang w:eastAsia="en-IE"/>
              </w:rPr>
              <w:t>64</w:t>
            </w:r>
          </w:p>
        </w:tc>
      </w:tr>
      <w:tr w:rsidR="00F8254F" w:rsidRPr="00912F8B" w14:paraId="773663AB" w14:textId="77777777" w:rsidTr="00944C4A">
        <w:trPr>
          <w:gridAfter w:val="1"/>
          <w:wAfter w:w="142" w:type="dxa"/>
          <w:trHeight w:val="315"/>
        </w:trPr>
        <w:tc>
          <w:tcPr>
            <w:tcW w:w="2620" w:type="dxa"/>
            <w:tcBorders>
              <w:top w:val="single" w:sz="4" w:space="0" w:color="D5D3D1"/>
              <w:left w:val="single" w:sz="4" w:space="0" w:color="D5D3D1"/>
              <w:bottom w:val="nil"/>
              <w:right w:val="single" w:sz="4" w:space="0" w:color="D5D3D1"/>
            </w:tcBorders>
            <w:shd w:val="clear" w:color="000000" w:fill="F9F9F7"/>
            <w:noWrap/>
            <w:vAlign w:val="bottom"/>
            <w:hideMark/>
          </w:tcPr>
          <w:p w14:paraId="7C8EABB5" w14:textId="77777777" w:rsidR="00F8254F" w:rsidRPr="00912F8B" w:rsidRDefault="00F8254F" w:rsidP="00944C4A">
            <w:pPr>
              <w:rPr>
                <w:rFonts w:eastAsia="Times New Roman"/>
                <w:color w:val="000000"/>
                <w:sz w:val="24"/>
                <w:szCs w:val="24"/>
                <w:lang w:eastAsia="en-IE"/>
              </w:rPr>
            </w:pPr>
            <w:r w:rsidRPr="00912F8B">
              <w:rPr>
                <w:rFonts w:eastAsia="Times New Roman"/>
                <w:color w:val="000000"/>
                <w:sz w:val="24"/>
                <w:szCs w:val="24"/>
                <w:lang w:eastAsia="en-IE"/>
              </w:rPr>
              <w:t>July 2024</w:t>
            </w:r>
          </w:p>
        </w:tc>
        <w:tc>
          <w:tcPr>
            <w:tcW w:w="2620" w:type="dxa"/>
            <w:tcBorders>
              <w:top w:val="nil"/>
              <w:left w:val="nil"/>
              <w:bottom w:val="single" w:sz="4" w:space="0" w:color="D5D3D1"/>
              <w:right w:val="single" w:sz="4" w:space="0" w:color="D5D3D1"/>
            </w:tcBorders>
            <w:shd w:val="clear" w:color="000000" w:fill="FFFFFF"/>
            <w:noWrap/>
            <w:vAlign w:val="bottom"/>
            <w:hideMark/>
          </w:tcPr>
          <w:p w14:paraId="085E3F42" w14:textId="77777777" w:rsidR="00F8254F" w:rsidRPr="00912F8B" w:rsidRDefault="00F8254F" w:rsidP="00944C4A">
            <w:pPr>
              <w:jc w:val="right"/>
              <w:rPr>
                <w:rFonts w:eastAsia="Times New Roman"/>
                <w:color w:val="000000"/>
                <w:sz w:val="24"/>
                <w:szCs w:val="24"/>
                <w:lang w:eastAsia="en-IE"/>
              </w:rPr>
            </w:pPr>
            <w:r w:rsidRPr="00912F8B">
              <w:rPr>
                <w:rFonts w:eastAsia="Times New Roman"/>
                <w:color w:val="000000"/>
                <w:sz w:val="24"/>
                <w:szCs w:val="24"/>
                <w:lang w:eastAsia="en-IE"/>
              </w:rPr>
              <w:t>43</w:t>
            </w:r>
          </w:p>
        </w:tc>
        <w:tc>
          <w:tcPr>
            <w:tcW w:w="4536" w:type="dxa"/>
            <w:tcBorders>
              <w:top w:val="nil"/>
              <w:left w:val="nil"/>
              <w:bottom w:val="single" w:sz="4" w:space="0" w:color="D5D3D1"/>
              <w:right w:val="single" w:sz="4" w:space="0" w:color="D5D3D1"/>
            </w:tcBorders>
            <w:shd w:val="clear" w:color="000000" w:fill="FFFFFF"/>
            <w:noWrap/>
            <w:vAlign w:val="bottom"/>
            <w:hideMark/>
          </w:tcPr>
          <w:p w14:paraId="22AD8E3C" w14:textId="77777777" w:rsidR="00F8254F" w:rsidRPr="00912F8B" w:rsidRDefault="00F8254F" w:rsidP="00944C4A">
            <w:pPr>
              <w:jc w:val="right"/>
              <w:rPr>
                <w:rFonts w:eastAsia="Times New Roman"/>
                <w:color w:val="000000"/>
                <w:sz w:val="24"/>
                <w:szCs w:val="24"/>
                <w:lang w:eastAsia="en-IE"/>
              </w:rPr>
            </w:pPr>
            <w:r w:rsidRPr="00912F8B">
              <w:rPr>
                <w:rFonts w:eastAsia="Times New Roman"/>
                <w:color w:val="000000"/>
                <w:sz w:val="24"/>
                <w:szCs w:val="24"/>
                <w:lang w:eastAsia="en-IE"/>
              </w:rPr>
              <w:t>80</w:t>
            </w:r>
          </w:p>
        </w:tc>
      </w:tr>
      <w:tr w:rsidR="00F8254F" w:rsidRPr="00912F8B" w14:paraId="2479CB75" w14:textId="77777777" w:rsidTr="00944C4A">
        <w:trPr>
          <w:gridAfter w:val="1"/>
          <w:wAfter w:w="142" w:type="dxa"/>
          <w:trHeight w:val="315"/>
        </w:trPr>
        <w:tc>
          <w:tcPr>
            <w:tcW w:w="2620" w:type="dxa"/>
            <w:tcBorders>
              <w:top w:val="single" w:sz="4" w:space="0" w:color="D5D3D1"/>
              <w:left w:val="single" w:sz="4" w:space="0" w:color="D5D3D1"/>
              <w:bottom w:val="nil"/>
              <w:right w:val="single" w:sz="4" w:space="0" w:color="D5D3D1"/>
            </w:tcBorders>
            <w:shd w:val="clear" w:color="000000" w:fill="F9F9F7"/>
            <w:noWrap/>
            <w:vAlign w:val="bottom"/>
            <w:hideMark/>
          </w:tcPr>
          <w:p w14:paraId="7C9A8915" w14:textId="77777777" w:rsidR="00F8254F" w:rsidRPr="00912F8B" w:rsidRDefault="00F8254F" w:rsidP="00944C4A">
            <w:pPr>
              <w:rPr>
                <w:rFonts w:eastAsia="Times New Roman"/>
                <w:color w:val="000000"/>
                <w:sz w:val="24"/>
                <w:szCs w:val="24"/>
                <w:lang w:eastAsia="en-IE"/>
              </w:rPr>
            </w:pPr>
            <w:r w:rsidRPr="00912F8B">
              <w:rPr>
                <w:rFonts w:eastAsia="Times New Roman"/>
                <w:color w:val="000000"/>
                <w:sz w:val="24"/>
                <w:szCs w:val="24"/>
                <w:lang w:eastAsia="en-IE"/>
              </w:rPr>
              <w:t>August 2024</w:t>
            </w:r>
          </w:p>
        </w:tc>
        <w:tc>
          <w:tcPr>
            <w:tcW w:w="2620" w:type="dxa"/>
            <w:tcBorders>
              <w:top w:val="nil"/>
              <w:left w:val="nil"/>
              <w:bottom w:val="single" w:sz="4" w:space="0" w:color="D5D3D1"/>
              <w:right w:val="single" w:sz="4" w:space="0" w:color="D5D3D1"/>
            </w:tcBorders>
            <w:shd w:val="clear" w:color="000000" w:fill="FFFFFF"/>
            <w:noWrap/>
            <w:vAlign w:val="bottom"/>
            <w:hideMark/>
          </w:tcPr>
          <w:p w14:paraId="4F89F578" w14:textId="77777777" w:rsidR="00F8254F" w:rsidRPr="00912F8B" w:rsidRDefault="00F8254F" w:rsidP="00944C4A">
            <w:pPr>
              <w:jc w:val="right"/>
              <w:rPr>
                <w:rFonts w:eastAsia="Times New Roman"/>
                <w:color w:val="000000"/>
                <w:sz w:val="24"/>
                <w:szCs w:val="24"/>
                <w:lang w:eastAsia="en-IE"/>
              </w:rPr>
            </w:pPr>
            <w:r w:rsidRPr="00912F8B">
              <w:rPr>
                <w:rFonts w:eastAsia="Times New Roman"/>
                <w:color w:val="000000"/>
                <w:sz w:val="24"/>
                <w:szCs w:val="24"/>
                <w:lang w:eastAsia="en-IE"/>
              </w:rPr>
              <w:t>41</w:t>
            </w:r>
          </w:p>
        </w:tc>
        <w:tc>
          <w:tcPr>
            <w:tcW w:w="4536" w:type="dxa"/>
            <w:tcBorders>
              <w:top w:val="nil"/>
              <w:left w:val="nil"/>
              <w:bottom w:val="single" w:sz="4" w:space="0" w:color="D5D3D1"/>
              <w:right w:val="single" w:sz="4" w:space="0" w:color="D5D3D1"/>
            </w:tcBorders>
            <w:shd w:val="clear" w:color="000000" w:fill="FFFFFF"/>
            <w:noWrap/>
            <w:vAlign w:val="bottom"/>
            <w:hideMark/>
          </w:tcPr>
          <w:p w14:paraId="7A9AECC2" w14:textId="77777777" w:rsidR="00F8254F" w:rsidRPr="00912F8B" w:rsidRDefault="00F8254F" w:rsidP="00944C4A">
            <w:pPr>
              <w:jc w:val="right"/>
              <w:rPr>
                <w:rFonts w:eastAsia="Times New Roman"/>
                <w:color w:val="000000"/>
                <w:sz w:val="24"/>
                <w:szCs w:val="24"/>
                <w:lang w:eastAsia="en-IE"/>
              </w:rPr>
            </w:pPr>
            <w:r w:rsidRPr="00912F8B">
              <w:rPr>
                <w:rFonts w:eastAsia="Times New Roman"/>
                <w:color w:val="000000"/>
                <w:sz w:val="24"/>
                <w:szCs w:val="24"/>
                <w:lang w:eastAsia="en-IE"/>
              </w:rPr>
              <w:t>63</w:t>
            </w:r>
          </w:p>
        </w:tc>
      </w:tr>
      <w:tr w:rsidR="00F8254F" w:rsidRPr="00912F8B" w14:paraId="49AF9FB4" w14:textId="77777777" w:rsidTr="00944C4A">
        <w:trPr>
          <w:gridAfter w:val="1"/>
          <w:wAfter w:w="142" w:type="dxa"/>
          <w:trHeight w:val="315"/>
        </w:trPr>
        <w:tc>
          <w:tcPr>
            <w:tcW w:w="2620" w:type="dxa"/>
            <w:tcBorders>
              <w:top w:val="single" w:sz="4" w:space="0" w:color="D5D3D1"/>
              <w:left w:val="single" w:sz="4" w:space="0" w:color="D5D3D1"/>
              <w:bottom w:val="nil"/>
              <w:right w:val="single" w:sz="4" w:space="0" w:color="D5D3D1"/>
            </w:tcBorders>
            <w:shd w:val="clear" w:color="000000" w:fill="F9F9F7"/>
            <w:noWrap/>
            <w:vAlign w:val="bottom"/>
            <w:hideMark/>
          </w:tcPr>
          <w:p w14:paraId="6F7F2071" w14:textId="77777777" w:rsidR="00F8254F" w:rsidRPr="00912F8B" w:rsidRDefault="00F8254F" w:rsidP="00944C4A">
            <w:pPr>
              <w:rPr>
                <w:rFonts w:eastAsia="Times New Roman"/>
                <w:color w:val="000000"/>
                <w:sz w:val="24"/>
                <w:szCs w:val="24"/>
                <w:lang w:eastAsia="en-IE"/>
              </w:rPr>
            </w:pPr>
            <w:r w:rsidRPr="00912F8B">
              <w:rPr>
                <w:rFonts w:eastAsia="Times New Roman"/>
                <w:color w:val="000000"/>
                <w:sz w:val="24"/>
                <w:szCs w:val="24"/>
                <w:lang w:eastAsia="en-IE"/>
              </w:rPr>
              <w:t>September 2024</w:t>
            </w:r>
          </w:p>
        </w:tc>
        <w:tc>
          <w:tcPr>
            <w:tcW w:w="2620" w:type="dxa"/>
            <w:tcBorders>
              <w:top w:val="nil"/>
              <w:left w:val="nil"/>
              <w:bottom w:val="single" w:sz="4" w:space="0" w:color="D5D3D1"/>
              <w:right w:val="single" w:sz="4" w:space="0" w:color="D5D3D1"/>
            </w:tcBorders>
            <w:shd w:val="clear" w:color="000000" w:fill="FFFFFF"/>
            <w:noWrap/>
            <w:vAlign w:val="bottom"/>
            <w:hideMark/>
          </w:tcPr>
          <w:p w14:paraId="7B0C8030" w14:textId="77777777" w:rsidR="00F8254F" w:rsidRPr="00912F8B" w:rsidRDefault="00F8254F" w:rsidP="00944C4A">
            <w:pPr>
              <w:jc w:val="right"/>
              <w:rPr>
                <w:rFonts w:eastAsia="Times New Roman"/>
                <w:color w:val="000000"/>
                <w:sz w:val="24"/>
                <w:szCs w:val="24"/>
                <w:lang w:eastAsia="en-IE"/>
              </w:rPr>
            </w:pPr>
            <w:r w:rsidRPr="00912F8B">
              <w:rPr>
                <w:rFonts w:eastAsia="Times New Roman"/>
                <w:color w:val="000000"/>
                <w:sz w:val="24"/>
                <w:szCs w:val="24"/>
                <w:lang w:eastAsia="en-IE"/>
              </w:rPr>
              <w:t>45</w:t>
            </w:r>
          </w:p>
        </w:tc>
        <w:tc>
          <w:tcPr>
            <w:tcW w:w="4536" w:type="dxa"/>
            <w:tcBorders>
              <w:top w:val="nil"/>
              <w:left w:val="nil"/>
              <w:bottom w:val="single" w:sz="4" w:space="0" w:color="D5D3D1"/>
              <w:right w:val="single" w:sz="4" w:space="0" w:color="D5D3D1"/>
            </w:tcBorders>
            <w:shd w:val="clear" w:color="000000" w:fill="FFFFFF"/>
            <w:noWrap/>
            <w:vAlign w:val="bottom"/>
            <w:hideMark/>
          </w:tcPr>
          <w:p w14:paraId="299EBC6E" w14:textId="77777777" w:rsidR="00F8254F" w:rsidRPr="00912F8B" w:rsidRDefault="00F8254F" w:rsidP="00944C4A">
            <w:pPr>
              <w:jc w:val="right"/>
              <w:rPr>
                <w:rFonts w:eastAsia="Times New Roman"/>
                <w:color w:val="000000"/>
                <w:sz w:val="24"/>
                <w:szCs w:val="24"/>
                <w:lang w:eastAsia="en-IE"/>
              </w:rPr>
            </w:pPr>
            <w:r w:rsidRPr="00912F8B">
              <w:rPr>
                <w:rFonts w:eastAsia="Times New Roman"/>
                <w:color w:val="000000"/>
                <w:sz w:val="24"/>
                <w:szCs w:val="24"/>
                <w:lang w:eastAsia="en-IE"/>
              </w:rPr>
              <w:t>88</w:t>
            </w:r>
          </w:p>
        </w:tc>
      </w:tr>
      <w:tr w:rsidR="00F8254F" w:rsidRPr="00912F8B" w14:paraId="115C339A" w14:textId="77777777" w:rsidTr="00944C4A">
        <w:trPr>
          <w:gridAfter w:val="1"/>
          <w:wAfter w:w="142" w:type="dxa"/>
          <w:trHeight w:val="315"/>
        </w:trPr>
        <w:tc>
          <w:tcPr>
            <w:tcW w:w="2620" w:type="dxa"/>
            <w:tcBorders>
              <w:top w:val="single" w:sz="4" w:space="0" w:color="D5D3D1"/>
              <w:left w:val="single" w:sz="4" w:space="0" w:color="D5D3D1"/>
              <w:bottom w:val="nil"/>
              <w:right w:val="single" w:sz="4" w:space="0" w:color="D5D3D1"/>
            </w:tcBorders>
            <w:shd w:val="clear" w:color="000000" w:fill="F9F9F7"/>
            <w:noWrap/>
            <w:vAlign w:val="bottom"/>
            <w:hideMark/>
          </w:tcPr>
          <w:p w14:paraId="718E8AC3" w14:textId="77777777" w:rsidR="00F8254F" w:rsidRPr="00912F8B" w:rsidRDefault="00F8254F" w:rsidP="00944C4A">
            <w:pPr>
              <w:rPr>
                <w:rFonts w:eastAsia="Times New Roman"/>
                <w:color w:val="000000"/>
                <w:sz w:val="24"/>
                <w:szCs w:val="24"/>
                <w:lang w:eastAsia="en-IE"/>
              </w:rPr>
            </w:pPr>
            <w:r w:rsidRPr="00912F8B">
              <w:rPr>
                <w:rFonts w:eastAsia="Times New Roman"/>
                <w:color w:val="000000"/>
                <w:sz w:val="24"/>
                <w:szCs w:val="24"/>
                <w:lang w:eastAsia="en-IE"/>
              </w:rPr>
              <w:t>October 2024</w:t>
            </w:r>
          </w:p>
        </w:tc>
        <w:tc>
          <w:tcPr>
            <w:tcW w:w="2620" w:type="dxa"/>
            <w:tcBorders>
              <w:top w:val="nil"/>
              <w:left w:val="nil"/>
              <w:bottom w:val="single" w:sz="4" w:space="0" w:color="D5D3D1"/>
              <w:right w:val="single" w:sz="4" w:space="0" w:color="D5D3D1"/>
            </w:tcBorders>
            <w:shd w:val="clear" w:color="000000" w:fill="FFFFFF"/>
            <w:noWrap/>
            <w:vAlign w:val="bottom"/>
            <w:hideMark/>
          </w:tcPr>
          <w:p w14:paraId="046E5AE5" w14:textId="77777777" w:rsidR="00F8254F" w:rsidRPr="00912F8B" w:rsidRDefault="00F8254F" w:rsidP="00944C4A">
            <w:pPr>
              <w:jc w:val="right"/>
              <w:rPr>
                <w:rFonts w:eastAsia="Times New Roman"/>
                <w:color w:val="000000"/>
                <w:sz w:val="24"/>
                <w:szCs w:val="24"/>
                <w:lang w:eastAsia="en-IE"/>
              </w:rPr>
            </w:pPr>
            <w:r>
              <w:rPr>
                <w:rFonts w:eastAsia="Times New Roman"/>
                <w:color w:val="000000"/>
                <w:sz w:val="24"/>
                <w:szCs w:val="24"/>
                <w:lang w:eastAsia="en-IE"/>
              </w:rPr>
              <w:t>43</w:t>
            </w:r>
          </w:p>
        </w:tc>
        <w:tc>
          <w:tcPr>
            <w:tcW w:w="4536" w:type="dxa"/>
            <w:tcBorders>
              <w:top w:val="nil"/>
              <w:left w:val="nil"/>
              <w:bottom w:val="single" w:sz="4" w:space="0" w:color="D5D3D1"/>
              <w:right w:val="single" w:sz="4" w:space="0" w:color="D5D3D1"/>
            </w:tcBorders>
            <w:shd w:val="clear" w:color="000000" w:fill="FFFFFF"/>
            <w:noWrap/>
            <w:vAlign w:val="bottom"/>
            <w:hideMark/>
          </w:tcPr>
          <w:p w14:paraId="18A1C701" w14:textId="77777777" w:rsidR="00F8254F" w:rsidRPr="00912F8B" w:rsidRDefault="00F8254F" w:rsidP="00944C4A">
            <w:pPr>
              <w:jc w:val="right"/>
              <w:rPr>
                <w:rFonts w:eastAsia="Times New Roman"/>
                <w:color w:val="000000"/>
                <w:sz w:val="24"/>
                <w:szCs w:val="24"/>
                <w:lang w:eastAsia="en-IE"/>
              </w:rPr>
            </w:pPr>
            <w:r>
              <w:rPr>
                <w:rFonts w:eastAsia="Times New Roman"/>
                <w:color w:val="000000"/>
                <w:sz w:val="24"/>
                <w:szCs w:val="24"/>
                <w:lang w:eastAsia="en-IE"/>
              </w:rPr>
              <w:t>85</w:t>
            </w:r>
          </w:p>
        </w:tc>
      </w:tr>
      <w:tr w:rsidR="00F8254F" w:rsidRPr="00912F8B" w14:paraId="27869EEB" w14:textId="77777777" w:rsidTr="00944C4A">
        <w:trPr>
          <w:gridAfter w:val="1"/>
          <w:wAfter w:w="142" w:type="dxa"/>
          <w:trHeight w:val="315"/>
        </w:trPr>
        <w:tc>
          <w:tcPr>
            <w:tcW w:w="2620" w:type="dxa"/>
            <w:tcBorders>
              <w:top w:val="single" w:sz="4" w:space="0" w:color="D5D3D1"/>
              <w:left w:val="single" w:sz="4" w:space="0" w:color="D5D3D1"/>
              <w:bottom w:val="single" w:sz="4" w:space="0" w:color="D5D3D1"/>
              <w:right w:val="nil"/>
            </w:tcBorders>
            <w:shd w:val="clear" w:color="000000" w:fill="EAF5FC"/>
            <w:noWrap/>
            <w:vAlign w:val="bottom"/>
            <w:hideMark/>
          </w:tcPr>
          <w:p w14:paraId="1934644E" w14:textId="67F3E200" w:rsidR="00F8254F" w:rsidRPr="00A40FFE" w:rsidRDefault="00CF569B" w:rsidP="00944C4A">
            <w:pPr>
              <w:rPr>
                <w:rFonts w:eastAsia="Times New Roman"/>
                <w:color w:val="56585B"/>
                <w:sz w:val="24"/>
                <w:szCs w:val="24"/>
                <w:lang w:eastAsia="en-IE"/>
              </w:rPr>
            </w:pPr>
            <w:r w:rsidRPr="00A40FFE">
              <w:rPr>
                <w:rFonts w:eastAsia="Times New Roman"/>
                <w:color w:val="56585B"/>
                <w:sz w:val="24"/>
                <w:szCs w:val="24"/>
                <w:lang w:eastAsia="en-IE"/>
              </w:rPr>
              <w:t>November</w:t>
            </w:r>
            <w:r w:rsidR="00F8254F" w:rsidRPr="00A40FFE">
              <w:rPr>
                <w:rFonts w:eastAsia="Times New Roman"/>
                <w:color w:val="56585B"/>
                <w:sz w:val="24"/>
                <w:szCs w:val="24"/>
                <w:lang w:eastAsia="en-IE"/>
              </w:rPr>
              <w:t xml:space="preserve"> 2024</w:t>
            </w:r>
          </w:p>
        </w:tc>
        <w:tc>
          <w:tcPr>
            <w:tcW w:w="2620" w:type="dxa"/>
            <w:tcBorders>
              <w:top w:val="nil"/>
              <w:left w:val="single" w:sz="4" w:space="0" w:color="D5D3D1"/>
              <w:bottom w:val="nil"/>
              <w:right w:val="single" w:sz="4" w:space="0" w:color="D5D3D1"/>
            </w:tcBorders>
            <w:shd w:val="clear" w:color="000000" w:fill="EAF5FC"/>
            <w:noWrap/>
            <w:vAlign w:val="bottom"/>
            <w:hideMark/>
          </w:tcPr>
          <w:p w14:paraId="09F8B126" w14:textId="77777777" w:rsidR="00F8254F" w:rsidRPr="00912F8B" w:rsidRDefault="00F8254F" w:rsidP="00944C4A">
            <w:pPr>
              <w:jc w:val="right"/>
              <w:rPr>
                <w:rFonts w:eastAsia="Times New Roman"/>
                <w:color w:val="000000"/>
                <w:sz w:val="24"/>
                <w:szCs w:val="24"/>
                <w:lang w:eastAsia="en-IE"/>
              </w:rPr>
            </w:pPr>
            <w:r>
              <w:rPr>
                <w:rFonts w:eastAsia="Times New Roman"/>
                <w:color w:val="000000"/>
                <w:sz w:val="24"/>
                <w:szCs w:val="24"/>
                <w:lang w:eastAsia="en-IE"/>
              </w:rPr>
              <w:t>55</w:t>
            </w:r>
          </w:p>
        </w:tc>
        <w:tc>
          <w:tcPr>
            <w:tcW w:w="4536" w:type="dxa"/>
            <w:tcBorders>
              <w:top w:val="nil"/>
              <w:left w:val="nil"/>
              <w:bottom w:val="nil"/>
              <w:right w:val="single" w:sz="4" w:space="0" w:color="D5D3D1"/>
            </w:tcBorders>
            <w:shd w:val="clear" w:color="000000" w:fill="EAF5FC"/>
            <w:noWrap/>
            <w:vAlign w:val="bottom"/>
            <w:hideMark/>
          </w:tcPr>
          <w:p w14:paraId="24B0A3BF" w14:textId="77777777" w:rsidR="00F8254F" w:rsidRPr="00912F8B" w:rsidRDefault="00F8254F" w:rsidP="00944C4A">
            <w:pPr>
              <w:jc w:val="right"/>
              <w:rPr>
                <w:rFonts w:eastAsia="Times New Roman"/>
                <w:color w:val="000000"/>
                <w:sz w:val="24"/>
                <w:szCs w:val="24"/>
                <w:lang w:eastAsia="en-IE"/>
              </w:rPr>
            </w:pPr>
            <w:r>
              <w:rPr>
                <w:rFonts w:eastAsia="Times New Roman"/>
                <w:color w:val="000000"/>
                <w:sz w:val="24"/>
                <w:szCs w:val="24"/>
                <w:lang w:eastAsia="en-IE"/>
              </w:rPr>
              <w:t>103</w:t>
            </w:r>
          </w:p>
        </w:tc>
      </w:tr>
      <w:tr w:rsidR="00F8254F" w:rsidRPr="00912F8B" w14:paraId="2F54ED8E" w14:textId="77777777" w:rsidTr="00944C4A">
        <w:trPr>
          <w:gridAfter w:val="1"/>
          <w:wAfter w:w="142" w:type="dxa"/>
          <w:trHeight w:val="315"/>
        </w:trPr>
        <w:tc>
          <w:tcPr>
            <w:tcW w:w="2620" w:type="dxa"/>
            <w:tcBorders>
              <w:top w:val="single" w:sz="4" w:space="0" w:color="D5D3D1"/>
              <w:left w:val="single" w:sz="4" w:space="0" w:color="D5D3D1"/>
              <w:bottom w:val="single" w:sz="4" w:space="0" w:color="D5D3D1"/>
              <w:right w:val="nil"/>
            </w:tcBorders>
            <w:shd w:val="clear" w:color="000000" w:fill="EAF5FC"/>
            <w:noWrap/>
            <w:vAlign w:val="bottom"/>
          </w:tcPr>
          <w:p w14:paraId="728B709D" w14:textId="7C4DE0D2" w:rsidR="00F8254F" w:rsidRPr="00A40FFE" w:rsidRDefault="00CF569B" w:rsidP="00944C4A">
            <w:pPr>
              <w:rPr>
                <w:rFonts w:eastAsia="Times New Roman"/>
                <w:color w:val="56585B"/>
                <w:sz w:val="24"/>
                <w:szCs w:val="24"/>
                <w:lang w:eastAsia="en-IE"/>
              </w:rPr>
            </w:pPr>
            <w:r w:rsidRPr="00A40FFE">
              <w:rPr>
                <w:rFonts w:eastAsia="Times New Roman"/>
                <w:color w:val="56585B"/>
                <w:sz w:val="24"/>
                <w:szCs w:val="24"/>
                <w:lang w:eastAsia="en-IE"/>
              </w:rPr>
              <w:t>December</w:t>
            </w:r>
            <w:r w:rsidR="00F8254F" w:rsidRPr="00A40FFE">
              <w:rPr>
                <w:rFonts w:eastAsia="Times New Roman"/>
                <w:color w:val="56585B"/>
                <w:sz w:val="24"/>
                <w:szCs w:val="24"/>
                <w:lang w:eastAsia="en-IE"/>
              </w:rPr>
              <w:t xml:space="preserve"> 2024</w:t>
            </w:r>
          </w:p>
        </w:tc>
        <w:tc>
          <w:tcPr>
            <w:tcW w:w="2620" w:type="dxa"/>
            <w:tcBorders>
              <w:top w:val="nil"/>
              <w:left w:val="single" w:sz="4" w:space="0" w:color="D5D3D1"/>
              <w:bottom w:val="nil"/>
              <w:right w:val="single" w:sz="4" w:space="0" w:color="D5D3D1"/>
            </w:tcBorders>
            <w:shd w:val="clear" w:color="000000" w:fill="EAF5FC"/>
            <w:noWrap/>
            <w:vAlign w:val="bottom"/>
          </w:tcPr>
          <w:p w14:paraId="6A6C2FAB" w14:textId="77777777" w:rsidR="00F8254F" w:rsidRPr="00912F8B" w:rsidRDefault="00F8254F" w:rsidP="00944C4A">
            <w:pPr>
              <w:jc w:val="right"/>
              <w:rPr>
                <w:rFonts w:eastAsia="Times New Roman"/>
                <w:color w:val="000000"/>
                <w:sz w:val="24"/>
                <w:szCs w:val="24"/>
                <w:lang w:eastAsia="en-IE"/>
              </w:rPr>
            </w:pPr>
            <w:r>
              <w:rPr>
                <w:rFonts w:eastAsia="Times New Roman"/>
                <w:color w:val="000000"/>
                <w:sz w:val="24"/>
                <w:szCs w:val="24"/>
                <w:lang w:eastAsia="en-IE"/>
              </w:rPr>
              <w:t>41</w:t>
            </w:r>
          </w:p>
        </w:tc>
        <w:tc>
          <w:tcPr>
            <w:tcW w:w="4536" w:type="dxa"/>
            <w:tcBorders>
              <w:top w:val="nil"/>
              <w:left w:val="nil"/>
              <w:bottom w:val="nil"/>
              <w:right w:val="single" w:sz="4" w:space="0" w:color="D5D3D1"/>
            </w:tcBorders>
            <w:shd w:val="clear" w:color="000000" w:fill="EAF5FC"/>
            <w:noWrap/>
            <w:vAlign w:val="bottom"/>
          </w:tcPr>
          <w:p w14:paraId="536D9E0B" w14:textId="77777777" w:rsidR="00F8254F" w:rsidRPr="00912F8B" w:rsidRDefault="00F8254F" w:rsidP="00944C4A">
            <w:pPr>
              <w:jc w:val="right"/>
              <w:rPr>
                <w:rFonts w:eastAsia="Times New Roman"/>
                <w:color w:val="000000"/>
                <w:sz w:val="24"/>
                <w:szCs w:val="24"/>
                <w:lang w:eastAsia="en-IE"/>
              </w:rPr>
            </w:pPr>
            <w:r>
              <w:rPr>
                <w:rFonts w:eastAsia="Times New Roman"/>
                <w:color w:val="000000"/>
                <w:sz w:val="24"/>
                <w:szCs w:val="24"/>
                <w:lang w:eastAsia="en-IE"/>
              </w:rPr>
              <w:t>74</w:t>
            </w:r>
          </w:p>
        </w:tc>
      </w:tr>
      <w:tr w:rsidR="00F8254F" w:rsidRPr="00912F8B" w14:paraId="4D93B36A" w14:textId="77777777" w:rsidTr="00944C4A">
        <w:trPr>
          <w:gridAfter w:val="1"/>
          <w:wAfter w:w="142" w:type="dxa"/>
          <w:trHeight w:val="315"/>
        </w:trPr>
        <w:tc>
          <w:tcPr>
            <w:tcW w:w="2620" w:type="dxa"/>
            <w:tcBorders>
              <w:top w:val="single" w:sz="4" w:space="0" w:color="D5D3D1"/>
              <w:left w:val="single" w:sz="4" w:space="0" w:color="D5D3D1"/>
              <w:bottom w:val="single" w:sz="4" w:space="0" w:color="D5D3D1"/>
              <w:right w:val="nil"/>
            </w:tcBorders>
            <w:shd w:val="clear" w:color="000000" w:fill="EAF5FC"/>
            <w:noWrap/>
            <w:vAlign w:val="bottom"/>
          </w:tcPr>
          <w:p w14:paraId="682A2717" w14:textId="77777777" w:rsidR="00F8254F" w:rsidRPr="00581C58" w:rsidRDefault="00F8254F" w:rsidP="00944C4A">
            <w:pPr>
              <w:rPr>
                <w:rFonts w:eastAsia="Times New Roman"/>
                <w:b/>
                <w:bCs/>
                <w:color w:val="FF0000"/>
                <w:sz w:val="24"/>
                <w:szCs w:val="24"/>
                <w:lang w:eastAsia="en-IE"/>
              </w:rPr>
            </w:pPr>
            <w:r w:rsidRPr="00581C58">
              <w:rPr>
                <w:rFonts w:eastAsia="Times New Roman"/>
                <w:b/>
                <w:bCs/>
                <w:color w:val="FF0000"/>
                <w:sz w:val="24"/>
                <w:szCs w:val="24"/>
                <w:lang w:eastAsia="en-IE"/>
              </w:rPr>
              <w:t xml:space="preserve">Total </w:t>
            </w:r>
          </w:p>
        </w:tc>
        <w:tc>
          <w:tcPr>
            <w:tcW w:w="2620" w:type="dxa"/>
            <w:tcBorders>
              <w:top w:val="nil"/>
              <w:left w:val="single" w:sz="4" w:space="0" w:color="D5D3D1"/>
              <w:bottom w:val="single" w:sz="4" w:space="0" w:color="D5D3D1"/>
              <w:right w:val="single" w:sz="4" w:space="0" w:color="D5D3D1"/>
            </w:tcBorders>
            <w:shd w:val="clear" w:color="000000" w:fill="EAF5FC"/>
            <w:noWrap/>
            <w:vAlign w:val="bottom"/>
          </w:tcPr>
          <w:p w14:paraId="342A9AA3" w14:textId="77777777" w:rsidR="00F8254F" w:rsidRPr="00A93F87" w:rsidRDefault="00F8254F" w:rsidP="00944C4A">
            <w:pPr>
              <w:jc w:val="right"/>
              <w:rPr>
                <w:rFonts w:eastAsia="Times New Roman"/>
                <w:b/>
                <w:bCs/>
                <w:color w:val="FF0000"/>
                <w:sz w:val="24"/>
                <w:szCs w:val="24"/>
                <w:lang w:eastAsia="en-IE"/>
              </w:rPr>
            </w:pPr>
            <w:r w:rsidRPr="00A93F87">
              <w:rPr>
                <w:rFonts w:eastAsia="Times New Roman"/>
                <w:b/>
                <w:bCs/>
                <w:color w:val="FF0000"/>
                <w:sz w:val="24"/>
                <w:szCs w:val="24"/>
                <w:lang w:eastAsia="en-IE"/>
              </w:rPr>
              <w:t>196</w:t>
            </w:r>
          </w:p>
        </w:tc>
        <w:tc>
          <w:tcPr>
            <w:tcW w:w="4536" w:type="dxa"/>
            <w:tcBorders>
              <w:top w:val="nil"/>
              <w:left w:val="nil"/>
              <w:bottom w:val="single" w:sz="4" w:space="0" w:color="D5D3D1"/>
              <w:right w:val="single" w:sz="4" w:space="0" w:color="D5D3D1"/>
            </w:tcBorders>
            <w:shd w:val="clear" w:color="000000" w:fill="EAF5FC"/>
            <w:noWrap/>
            <w:vAlign w:val="bottom"/>
          </w:tcPr>
          <w:p w14:paraId="617B2DAA" w14:textId="77777777" w:rsidR="00F8254F" w:rsidRPr="00A93F87" w:rsidRDefault="00F8254F" w:rsidP="00944C4A">
            <w:pPr>
              <w:jc w:val="right"/>
              <w:rPr>
                <w:rFonts w:eastAsia="Times New Roman"/>
                <w:b/>
                <w:bCs/>
                <w:color w:val="FF0000"/>
                <w:sz w:val="24"/>
                <w:szCs w:val="24"/>
                <w:lang w:eastAsia="en-IE"/>
              </w:rPr>
            </w:pPr>
            <w:r w:rsidRPr="00A93F87">
              <w:rPr>
                <w:rFonts w:eastAsia="Times New Roman"/>
                <w:b/>
                <w:bCs/>
                <w:color w:val="FF0000"/>
                <w:sz w:val="24"/>
                <w:szCs w:val="24"/>
                <w:lang w:eastAsia="en-IE"/>
              </w:rPr>
              <w:t>877</w:t>
            </w:r>
          </w:p>
        </w:tc>
      </w:tr>
    </w:tbl>
    <w:p w14:paraId="3656CF7C" w14:textId="77777777" w:rsidR="00F8254F" w:rsidRDefault="00F8254F" w:rsidP="00F8254F"/>
    <w:p w14:paraId="5322A50A" w14:textId="77777777" w:rsidR="00F8254F" w:rsidRDefault="00F8254F" w:rsidP="00F8254F"/>
    <w:p w14:paraId="22D282FB" w14:textId="77777777" w:rsidR="00F8254F" w:rsidRDefault="00F8254F">
      <w:pPr>
        <w:pStyle w:val="BodyText"/>
        <w:spacing w:before="186" w:line="259" w:lineRule="auto"/>
        <w:ind w:right="304"/>
        <w:jc w:val="both"/>
        <w:rPr>
          <w:rFonts w:asciiTheme="minorHAnsi" w:hAnsiTheme="minorHAnsi" w:cstheme="minorHAnsi"/>
          <w:sz w:val="24"/>
          <w:szCs w:val="24"/>
        </w:rPr>
      </w:pPr>
    </w:p>
    <w:p w14:paraId="35A5EF03" w14:textId="77777777" w:rsidR="00F8254F" w:rsidRDefault="00F8254F">
      <w:pPr>
        <w:pStyle w:val="BodyText"/>
        <w:spacing w:before="186" w:line="259" w:lineRule="auto"/>
        <w:ind w:right="304"/>
        <w:jc w:val="both"/>
        <w:rPr>
          <w:rFonts w:asciiTheme="minorHAnsi" w:hAnsiTheme="minorHAnsi" w:cstheme="minorHAnsi"/>
          <w:sz w:val="24"/>
          <w:szCs w:val="24"/>
        </w:rPr>
      </w:pPr>
    </w:p>
    <w:p w14:paraId="0E428031" w14:textId="77777777" w:rsidR="00F8254F" w:rsidRDefault="00F8254F">
      <w:pPr>
        <w:pStyle w:val="BodyText"/>
        <w:spacing w:before="186" w:line="259" w:lineRule="auto"/>
        <w:ind w:right="304"/>
        <w:jc w:val="both"/>
        <w:rPr>
          <w:rFonts w:asciiTheme="minorHAnsi" w:hAnsiTheme="minorHAnsi" w:cstheme="minorHAnsi"/>
          <w:sz w:val="24"/>
          <w:szCs w:val="24"/>
        </w:rPr>
      </w:pPr>
    </w:p>
    <w:p w14:paraId="38C8B129" w14:textId="77777777" w:rsidR="00F8254F" w:rsidRDefault="00F8254F">
      <w:pPr>
        <w:pStyle w:val="BodyText"/>
        <w:spacing w:before="186" w:line="259" w:lineRule="auto"/>
        <w:ind w:right="304"/>
        <w:jc w:val="both"/>
        <w:rPr>
          <w:rFonts w:asciiTheme="minorHAnsi" w:hAnsiTheme="minorHAnsi" w:cstheme="minorHAnsi"/>
          <w:sz w:val="24"/>
          <w:szCs w:val="24"/>
        </w:rPr>
      </w:pPr>
    </w:p>
    <w:p w14:paraId="1011F358" w14:textId="77777777" w:rsidR="00F8254F" w:rsidRDefault="00F8254F">
      <w:pPr>
        <w:pStyle w:val="BodyText"/>
        <w:spacing w:before="186" w:line="259" w:lineRule="auto"/>
        <w:ind w:right="304"/>
        <w:jc w:val="both"/>
        <w:rPr>
          <w:rFonts w:asciiTheme="minorHAnsi" w:hAnsiTheme="minorHAnsi" w:cstheme="minorHAnsi"/>
          <w:sz w:val="24"/>
          <w:szCs w:val="24"/>
        </w:rPr>
      </w:pPr>
    </w:p>
    <w:p w14:paraId="7A006331" w14:textId="77777777" w:rsidR="00F8254F" w:rsidRDefault="00F8254F">
      <w:pPr>
        <w:pStyle w:val="BodyText"/>
        <w:spacing w:before="186" w:line="259" w:lineRule="auto"/>
        <w:ind w:right="304"/>
        <w:jc w:val="both"/>
        <w:rPr>
          <w:rFonts w:asciiTheme="minorHAnsi" w:hAnsiTheme="minorHAnsi" w:cstheme="minorHAnsi"/>
          <w:sz w:val="24"/>
          <w:szCs w:val="24"/>
        </w:rPr>
      </w:pPr>
    </w:p>
    <w:p w14:paraId="6419EB63" w14:textId="77777777" w:rsidR="00F8254F" w:rsidRDefault="00F8254F">
      <w:pPr>
        <w:pStyle w:val="BodyText"/>
        <w:spacing w:before="186" w:line="259" w:lineRule="auto"/>
        <w:ind w:right="304"/>
        <w:jc w:val="both"/>
        <w:rPr>
          <w:rFonts w:asciiTheme="minorHAnsi" w:hAnsiTheme="minorHAnsi" w:cstheme="minorHAnsi"/>
          <w:sz w:val="24"/>
          <w:szCs w:val="24"/>
        </w:rPr>
      </w:pPr>
    </w:p>
    <w:p w14:paraId="20A23FC9" w14:textId="77777777" w:rsidR="00F8254F" w:rsidRDefault="00F8254F">
      <w:pPr>
        <w:pStyle w:val="BodyText"/>
        <w:spacing w:before="186" w:line="259" w:lineRule="auto"/>
        <w:ind w:right="304"/>
        <w:jc w:val="both"/>
        <w:rPr>
          <w:rFonts w:asciiTheme="minorHAnsi" w:hAnsiTheme="minorHAnsi" w:cstheme="minorHAnsi"/>
          <w:sz w:val="24"/>
          <w:szCs w:val="24"/>
        </w:rPr>
      </w:pPr>
    </w:p>
    <w:p w14:paraId="483A164E" w14:textId="77777777" w:rsidR="00F8254F" w:rsidRDefault="00F8254F" w:rsidP="00056525">
      <w:pPr>
        <w:pStyle w:val="BodyText"/>
        <w:spacing w:before="186" w:line="259" w:lineRule="auto"/>
        <w:ind w:left="0" w:right="304"/>
        <w:jc w:val="both"/>
        <w:rPr>
          <w:rFonts w:asciiTheme="minorHAnsi" w:hAnsiTheme="minorHAnsi" w:cstheme="minorHAnsi"/>
          <w:sz w:val="24"/>
          <w:szCs w:val="24"/>
        </w:rPr>
      </w:pPr>
    </w:p>
    <w:p w14:paraId="02300DAF" w14:textId="77777777" w:rsidR="00056525" w:rsidRDefault="00056525" w:rsidP="00056525">
      <w:pPr>
        <w:pStyle w:val="BodyText"/>
        <w:spacing w:before="186" w:line="259" w:lineRule="auto"/>
        <w:ind w:left="0" w:right="304"/>
        <w:jc w:val="both"/>
        <w:rPr>
          <w:rFonts w:asciiTheme="minorHAnsi" w:hAnsiTheme="minorHAnsi" w:cstheme="minorHAnsi"/>
          <w:sz w:val="24"/>
          <w:szCs w:val="24"/>
        </w:rPr>
      </w:pPr>
    </w:p>
    <w:p w14:paraId="24664A61" w14:textId="77777777" w:rsidR="00056525" w:rsidRDefault="00056525" w:rsidP="00056525">
      <w:pPr>
        <w:pStyle w:val="BodyText"/>
        <w:spacing w:before="186" w:line="259" w:lineRule="auto"/>
        <w:ind w:left="0" w:right="304"/>
        <w:jc w:val="both"/>
        <w:rPr>
          <w:rFonts w:asciiTheme="minorHAnsi" w:hAnsiTheme="minorHAnsi" w:cstheme="minorHAnsi"/>
          <w:sz w:val="24"/>
          <w:szCs w:val="24"/>
        </w:rPr>
      </w:pPr>
    </w:p>
    <w:p w14:paraId="533C2ABF" w14:textId="77777777" w:rsidR="00056525" w:rsidRDefault="00056525" w:rsidP="00056525">
      <w:pPr>
        <w:pStyle w:val="BodyText"/>
        <w:spacing w:before="186" w:line="259" w:lineRule="auto"/>
        <w:ind w:left="0" w:right="304"/>
        <w:jc w:val="both"/>
        <w:rPr>
          <w:rFonts w:asciiTheme="minorHAnsi" w:hAnsiTheme="minorHAnsi" w:cstheme="minorHAnsi"/>
          <w:sz w:val="24"/>
          <w:szCs w:val="24"/>
        </w:rPr>
      </w:pPr>
    </w:p>
    <w:p w14:paraId="3F39F7AA" w14:textId="77777777" w:rsidR="00056525" w:rsidRDefault="00056525" w:rsidP="00056525">
      <w:pPr>
        <w:pStyle w:val="BodyText"/>
        <w:spacing w:before="186" w:line="259" w:lineRule="auto"/>
        <w:ind w:left="0" w:right="304"/>
        <w:jc w:val="both"/>
        <w:rPr>
          <w:rFonts w:asciiTheme="minorHAnsi" w:hAnsiTheme="minorHAnsi" w:cstheme="minorHAnsi"/>
          <w:sz w:val="24"/>
          <w:szCs w:val="24"/>
        </w:rPr>
      </w:pPr>
    </w:p>
    <w:p w14:paraId="627C0707" w14:textId="77777777" w:rsidR="00056525" w:rsidRDefault="00056525" w:rsidP="00056525">
      <w:pPr>
        <w:pStyle w:val="BodyText"/>
        <w:spacing w:before="186" w:line="259" w:lineRule="auto"/>
        <w:ind w:left="0" w:right="304"/>
        <w:jc w:val="both"/>
        <w:rPr>
          <w:rFonts w:asciiTheme="minorHAnsi" w:hAnsiTheme="minorHAnsi" w:cstheme="minorHAnsi"/>
          <w:sz w:val="24"/>
          <w:szCs w:val="24"/>
        </w:rPr>
      </w:pPr>
    </w:p>
    <w:p w14:paraId="1DD582E5" w14:textId="77777777" w:rsidR="00056525" w:rsidRDefault="00056525" w:rsidP="00056525">
      <w:pPr>
        <w:pStyle w:val="BodyText"/>
        <w:spacing w:before="186" w:line="259" w:lineRule="auto"/>
        <w:ind w:left="0" w:right="304"/>
        <w:jc w:val="both"/>
        <w:rPr>
          <w:rFonts w:asciiTheme="minorHAnsi" w:hAnsiTheme="minorHAnsi" w:cstheme="minorHAnsi"/>
          <w:sz w:val="24"/>
          <w:szCs w:val="24"/>
        </w:rPr>
      </w:pPr>
    </w:p>
    <w:p w14:paraId="0483945D" w14:textId="77777777" w:rsidR="00056525" w:rsidRDefault="00056525" w:rsidP="00056525">
      <w:pPr>
        <w:pStyle w:val="BodyText"/>
        <w:spacing w:before="186" w:line="259" w:lineRule="auto"/>
        <w:ind w:left="0" w:right="304"/>
        <w:jc w:val="both"/>
        <w:rPr>
          <w:rFonts w:asciiTheme="minorHAnsi" w:hAnsiTheme="minorHAnsi" w:cstheme="minorHAnsi"/>
          <w:sz w:val="24"/>
          <w:szCs w:val="24"/>
        </w:rPr>
      </w:pPr>
    </w:p>
    <w:tbl>
      <w:tblPr>
        <w:tblW w:w="9868" w:type="dxa"/>
        <w:tblLook w:val="04A0" w:firstRow="1" w:lastRow="0" w:firstColumn="1" w:lastColumn="0" w:noHBand="0" w:noVBand="1"/>
      </w:tblPr>
      <w:tblGrid>
        <w:gridCol w:w="1780"/>
        <w:gridCol w:w="1620"/>
        <w:gridCol w:w="1720"/>
        <w:gridCol w:w="2020"/>
        <w:gridCol w:w="1380"/>
        <w:gridCol w:w="1480"/>
      </w:tblGrid>
      <w:tr w:rsidR="00056525" w:rsidRPr="00912F8B" w14:paraId="0E45D86E" w14:textId="77777777" w:rsidTr="00944C4A">
        <w:trPr>
          <w:trHeight w:val="315"/>
        </w:trPr>
        <w:tc>
          <w:tcPr>
            <w:tcW w:w="1648" w:type="dxa"/>
            <w:tcBorders>
              <w:top w:val="single" w:sz="4" w:space="0" w:color="D5D3D1"/>
              <w:left w:val="single" w:sz="4" w:space="0" w:color="D5D3D1"/>
              <w:bottom w:val="single" w:sz="4" w:space="0" w:color="D5D3D1"/>
              <w:right w:val="single" w:sz="4" w:space="0" w:color="D5D3D1"/>
            </w:tcBorders>
            <w:shd w:val="clear" w:color="000000" w:fill="E9E8E5"/>
            <w:noWrap/>
            <w:vAlign w:val="bottom"/>
            <w:hideMark/>
          </w:tcPr>
          <w:p w14:paraId="0999B5F2" w14:textId="77777777" w:rsidR="00056525" w:rsidRPr="00912F8B" w:rsidRDefault="00056525" w:rsidP="00944C4A">
            <w:pPr>
              <w:rPr>
                <w:rFonts w:eastAsia="Times New Roman"/>
                <w:b/>
                <w:bCs/>
                <w:color w:val="56585B"/>
                <w:sz w:val="24"/>
                <w:szCs w:val="24"/>
                <w:lang w:eastAsia="en-IE"/>
              </w:rPr>
            </w:pPr>
            <w:r w:rsidRPr="00912F8B">
              <w:rPr>
                <w:rFonts w:eastAsia="Times New Roman"/>
                <w:b/>
                <w:bCs/>
                <w:color w:val="56585B"/>
                <w:sz w:val="24"/>
                <w:szCs w:val="24"/>
                <w:lang w:eastAsia="en-IE"/>
              </w:rPr>
              <w:t xml:space="preserve">Date </w:t>
            </w:r>
          </w:p>
        </w:tc>
        <w:tc>
          <w:tcPr>
            <w:tcW w:w="1620" w:type="dxa"/>
            <w:tcBorders>
              <w:top w:val="single" w:sz="4" w:space="0" w:color="D5D3D1"/>
              <w:left w:val="nil"/>
              <w:bottom w:val="single" w:sz="4" w:space="0" w:color="D5D3D1"/>
              <w:right w:val="single" w:sz="4" w:space="0" w:color="D5D3D1"/>
            </w:tcBorders>
            <w:shd w:val="clear" w:color="000000" w:fill="E9E8E5"/>
            <w:noWrap/>
            <w:vAlign w:val="bottom"/>
            <w:hideMark/>
          </w:tcPr>
          <w:p w14:paraId="68E5B3E5" w14:textId="77777777" w:rsidR="00056525" w:rsidRPr="00912F8B" w:rsidRDefault="00056525" w:rsidP="00944C4A">
            <w:pPr>
              <w:rPr>
                <w:rFonts w:eastAsia="Times New Roman"/>
                <w:b/>
                <w:bCs/>
                <w:color w:val="56585B"/>
                <w:sz w:val="24"/>
                <w:szCs w:val="24"/>
                <w:lang w:eastAsia="en-IE"/>
              </w:rPr>
            </w:pPr>
            <w:r w:rsidRPr="00912F8B">
              <w:rPr>
                <w:rFonts w:eastAsia="Times New Roman"/>
                <w:b/>
                <w:bCs/>
                <w:color w:val="56585B"/>
                <w:sz w:val="24"/>
                <w:szCs w:val="24"/>
                <w:lang w:eastAsia="en-IE"/>
              </w:rPr>
              <w:t>Needles Dispensed</w:t>
            </w:r>
          </w:p>
        </w:tc>
        <w:tc>
          <w:tcPr>
            <w:tcW w:w="1720" w:type="dxa"/>
            <w:tcBorders>
              <w:top w:val="single" w:sz="4" w:space="0" w:color="D5D3D1"/>
              <w:left w:val="nil"/>
              <w:bottom w:val="single" w:sz="4" w:space="0" w:color="D5D3D1"/>
              <w:right w:val="single" w:sz="4" w:space="0" w:color="D5D3D1"/>
            </w:tcBorders>
            <w:shd w:val="clear" w:color="000000" w:fill="E9E8E5"/>
            <w:noWrap/>
            <w:vAlign w:val="bottom"/>
            <w:hideMark/>
          </w:tcPr>
          <w:p w14:paraId="4F3344C1" w14:textId="77777777" w:rsidR="00056525" w:rsidRPr="00912F8B" w:rsidRDefault="00056525" w:rsidP="00944C4A">
            <w:pPr>
              <w:rPr>
                <w:rFonts w:eastAsia="Times New Roman"/>
                <w:b/>
                <w:bCs/>
                <w:color w:val="56585B"/>
                <w:sz w:val="24"/>
                <w:szCs w:val="24"/>
                <w:lang w:eastAsia="en-IE"/>
              </w:rPr>
            </w:pPr>
            <w:r w:rsidRPr="00912F8B">
              <w:rPr>
                <w:rFonts w:eastAsia="Times New Roman"/>
                <w:b/>
                <w:bCs/>
                <w:color w:val="56585B"/>
                <w:sz w:val="24"/>
                <w:szCs w:val="24"/>
                <w:lang w:eastAsia="en-IE"/>
              </w:rPr>
              <w:t>Syringes Dispensed</w:t>
            </w:r>
          </w:p>
        </w:tc>
        <w:tc>
          <w:tcPr>
            <w:tcW w:w="2020" w:type="dxa"/>
            <w:tcBorders>
              <w:top w:val="single" w:sz="4" w:space="0" w:color="D5D3D1"/>
              <w:left w:val="nil"/>
              <w:bottom w:val="single" w:sz="4" w:space="0" w:color="D5D3D1"/>
              <w:right w:val="single" w:sz="4" w:space="0" w:color="D5D3D1"/>
            </w:tcBorders>
            <w:shd w:val="clear" w:color="000000" w:fill="E9E8E5"/>
            <w:noWrap/>
            <w:vAlign w:val="bottom"/>
            <w:hideMark/>
          </w:tcPr>
          <w:p w14:paraId="7CE1723B" w14:textId="77777777" w:rsidR="00056525" w:rsidRPr="00912F8B" w:rsidRDefault="00056525" w:rsidP="00944C4A">
            <w:pPr>
              <w:rPr>
                <w:rFonts w:eastAsia="Times New Roman"/>
                <w:b/>
                <w:bCs/>
                <w:color w:val="56585B"/>
                <w:sz w:val="24"/>
                <w:szCs w:val="24"/>
                <w:lang w:eastAsia="en-IE"/>
              </w:rPr>
            </w:pPr>
            <w:r w:rsidRPr="00912F8B">
              <w:rPr>
                <w:rFonts w:eastAsia="Times New Roman"/>
                <w:b/>
                <w:bCs/>
                <w:color w:val="56585B"/>
                <w:sz w:val="24"/>
                <w:szCs w:val="24"/>
                <w:lang w:eastAsia="en-IE"/>
              </w:rPr>
              <w:t xml:space="preserve"> Crack Pipes Dispensed</w:t>
            </w:r>
          </w:p>
        </w:tc>
        <w:tc>
          <w:tcPr>
            <w:tcW w:w="1380" w:type="dxa"/>
            <w:tcBorders>
              <w:top w:val="single" w:sz="4" w:space="0" w:color="D5D3D1"/>
              <w:left w:val="nil"/>
              <w:bottom w:val="single" w:sz="4" w:space="0" w:color="D5D3D1"/>
              <w:right w:val="single" w:sz="4" w:space="0" w:color="D5D3D1"/>
            </w:tcBorders>
            <w:shd w:val="clear" w:color="000000" w:fill="E9E8E5"/>
            <w:noWrap/>
            <w:vAlign w:val="bottom"/>
            <w:hideMark/>
          </w:tcPr>
          <w:p w14:paraId="6FE844A1" w14:textId="77777777" w:rsidR="00056525" w:rsidRPr="00912F8B" w:rsidRDefault="00056525" w:rsidP="00944C4A">
            <w:pPr>
              <w:rPr>
                <w:rFonts w:eastAsia="Times New Roman"/>
                <w:b/>
                <w:bCs/>
                <w:color w:val="56585B"/>
                <w:sz w:val="24"/>
                <w:szCs w:val="24"/>
                <w:lang w:eastAsia="en-IE"/>
              </w:rPr>
            </w:pPr>
            <w:r w:rsidRPr="00912F8B">
              <w:rPr>
                <w:rFonts w:eastAsia="Times New Roman"/>
                <w:b/>
                <w:bCs/>
                <w:color w:val="56585B"/>
                <w:sz w:val="24"/>
                <w:szCs w:val="24"/>
                <w:lang w:eastAsia="en-IE"/>
              </w:rPr>
              <w:t xml:space="preserve"> Total Dispensed</w:t>
            </w:r>
          </w:p>
        </w:tc>
        <w:tc>
          <w:tcPr>
            <w:tcW w:w="1480" w:type="dxa"/>
            <w:tcBorders>
              <w:top w:val="single" w:sz="4" w:space="0" w:color="D5D3D1"/>
              <w:left w:val="nil"/>
              <w:bottom w:val="single" w:sz="4" w:space="0" w:color="D5D3D1"/>
              <w:right w:val="single" w:sz="4" w:space="0" w:color="D5D3D1"/>
            </w:tcBorders>
            <w:shd w:val="clear" w:color="000000" w:fill="E9E8E5"/>
            <w:noWrap/>
            <w:vAlign w:val="bottom"/>
            <w:hideMark/>
          </w:tcPr>
          <w:p w14:paraId="3C9DD6CA" w14:textId="77777777" w:rsidR="00056525" w:rsidRPr="00912F8B" w:rsidRDefault="00056525" w:rsidP="00944C4A">
            <w:pPr>
              <w:rPr>
                <w:rFonts w:eastAsia="Times New Roman"/>
                <w:b/>
                <w:bCs/>
                <w:color w:val="56585B"/>
                <w:sz w:val="24"/>
                <w:szCs w:val="24"/>
                <w:lang w:eastAsia="en-IE"/>
              </w:rPr>
            </w:pPr>
            <w:r w:rsidRPr="00912F8B">
              <w:rPr>
                <w:rFonts w:eastAsia="Times New Roman"/>
                <w:b/>
                <w:bCs/>
                <w:color w:val="56585B"/>
                <w:sz w:val="24"/>
                <w:szCs w:val="24"/>
                <w:lang w:eastAsia="en-IE"/>
              </w:rPr>
              <w:t>Record Count</w:t>
            </w:r>
          </w:p>
        </w:tc>
      </w:tr>
      <w:tr w:rsidR="00056525" w:rsidRPr="00912F8B" w14:paraId="0E84AF02" w14:textId="77777777" w:rsidTr="00944C4A">
        <w:trPr>
          <w:trHeight w:val="315"/>
        </w:trPr>
        <w:tc>
          <w:tcPr>
            <w:tcW w:w="1648" w:type="dxa"/>
            <w:tcBorders>
              <w:top w:val="nil"/>
              <w:left w:val="single" w:sz="4" w:space="0" w:color="D5D3D1"/>
              <w:bottom w:val="nil"/>
              <w:right w:val="single" w:sz="4" w:space="0" w:color="D5D3D1"/>
            </w:tcBorders>
            <w:shd w:val="clear" w:color="000000" w:fill="F9F9F7"/>
            <w:noWrap/>
            <w:vAlign w:val="bottom"/>
            <w:hideMark/>
          </w:tcPr>
          <w:p w14:paraId="288CADA8" w14:textId="77777777" w:rsidR="00056525" w:rsidRPr="00912F8B" w:rsidRDefault="00056525" w:rsidP="00944C4A">
            <w:pPr>
              <w:rPr>
                <w:rFonts w:eastAsia="Times New Roman"/>
                <w:color w:val="000000"/>
                <w:sz w:val="24"/>
                <w:szCs w:val="24"/>
                <w:lang w:eastAsia="en-IE"/>
              </w:rPr>
            </w:pPr>
            <w:r w:rsidRPr="00912F8B">
              <w:rPr>
                <w:rFonts w:eastAsia="Times New Roman"/>
                <w:color w:val="000000"/>
                <w:sz w:val="24"/>
                <w:szCs w:val="24"/>
                <w:lang w:eastAsia="en-IE"/>
              </w:rPr>
              <w:t>January 2024</w:t>
            </w:r>
          </w:p>
        </w:tc>
        <w:tc>
          <w:tcPr>
            <w:tcW w:w="1620" w:type="dxa"/>
            <w:tcBorders>
              <w:top w:val="nil"/>
              <w:left w:val="nil"/>
              <w:bottom w:val="single" w:sz="4" w:space="0" w:color="D5D3D1"/>
              <w:right w:val="single" w:sz="4" w:space="0" w:color="D5D3D1"/>
            </w:tcBorders>
            <w:shd w:val="clear" w:color="000000" w:fill="FFFFFF"/>
            <w:noWrap/>
            <w:vAlign w:val="bottom"/>
            <w:hideMark/>
          </w:tcPr>
          <w:p w14:paraId="37EEDAA0" w14:textId="77777777" w:rsidR="00056525" w:rsidRPr="00912F8B" w:rsidRDefault="00056525" w:rsidP="00944C4A">
            <w:pPr>
              <w:jc w:val="right"/>
              <w:rPr>
                <w:rFonts w:eastAsia="Times New Roman"/>
                <w:color w:val="000000"/>
                <w:sz w:val="24"/>
                <w:szCs w:val="24"/>
                <w:lang w:eastAsia="en-IE"/>
              </w:rPr>
            </w:pPr>
            <w:r w:rsidRPr="00912F8B">
              <w:rPr>
                <w:rFonts w:eastAsia="Times New Roman"/>
                <w:color w:val="000000"/>
                <w:sz w:val="24"/>
                <w:szCs w:val="24"/>
                <w:lang w:eastAsia="en-IE"/>
              </w:rPr>
              <w:t>316</w:t>
            </w:r>
          </w:p>
        </w:tc>
        <w:tc>
          <w:tcPr>
            <w:tcW w:w="1720" w:type="dxa"/>
            <w:tcBorders>
              <w:top w:val="nil"/>
              <w:left w:val="nil"/>
              <w:bottom w:val="single" w:sz="4" w:space="0" w:color="D5D3D1"/>
              <w:right w:val="single" w:sz="4" w:space="0" w:color="D5D3D1"/>
            </w:tcBorders>
            <w:shd w:val="clear" w:color="000000" w:fill="FFFFFF"/>
            <w:noWrap/>
            <w:vAlign w:val="bottom"/>
            <w:hideMark/>
          </w:tcPr>
          <w:p w14:paraId="614608BC" w14:textId="77777777" w:rsidR="00056525" w:rsidRPr="00912F8B" w:rsidRDefault="00056525" w:rsidP="00944C4A">
            <w:pPr>
              <w:jc w:val="right"/>
              <w:rPr>
                <w:rFonts w:eastAsia="Times New Roman"/>
                <w:color w:val="000000"/>
                <w:sz w:val="24"/>
                <w:szCs w:val="24"/>
                <w:lang w:eastAsia="en-IE"/>
              </w:rPr>
            </w:pPr>
            <w:r w:rsidRPr="00912F8B">
              <w:rPr>
                <w:rFonts w:eastAsia="Times New Roman"/>
                <w:color w:val="000000"/>
                <w:sz w:val="24"/>
                <w:szCs w:val="24"/>
                <w:lang w:eastAsia="en-IE"/>
              </w:rPr>
              <w:t>235</w:t>
            </w:r>
          </w:p>
        </w:tc>
        <w:tc>
          <w:tcPr>
            <w:tcW w:w="2020" w:type="dxa"/>
            <w:tcBorders>
              <w:top w:val="nil"/>
              <w:left w:val="nil"/>
              <w:bottom w:val="single" w:sz="4" w:space="0" w:color="D5D3D1"/>
              <w:right w:val="single" w:sz="4" w:space="0" w:color="D5D3D1"/>
            </w:tcBorders>
            <w:shd w:val="clear" w:color="000000" w:fill="FFFFFF"/>
            <w:noWrap/>
            <w:vAlign w:val="bottom"/>
            <w:hideMark/>
          </w:tcPr>
          <w:p w14:paraId="56CA019E" w14:textId="77777777" w:rsidR="00056525" w:rsidRPr="00912F8B" w:rsidRDefault="00056525" w:rsidP="00944C4A">
            <w:pPr>
              <w:jc w:val="right"/>
              <w:rPr>
                <w:rFonts w:eastAsia="Times New Roman"/>
                <w:color w:val="000000"/>
                <w:sz w:val="24"/>
                <w:szCs w:val="24"/>
                <w:lang w:eastAsia="en-IE"/>
              </w:rPr>
            </w:pPr>
            <w:r w:rsidRPr="00912F8B">
              <w:rPr>
                <w:rFonts w:eastAsia="Times New Roman"/>
                <w:color w:val="000000"/>
                <w:sz w:val="24"/>
                <w:szCs w:val="24"/>
                <w:lang w:eastAsia="en-IE"/>
              </w:rPr>
              <w:t>44</w:t>
            </w:r>
          </w:p>
        </w:tc>
        <w:tc>
          <w:tcPr>
            <w:tcW w:w="1380" w:type="dxa"/>
            <w:tcBorders>
              <w:top w:val="nil"/>
              <w:left w:val="nil"/>
              <w:bottom w:val="single" w:sz="4" w:space="0" w:color="D5D3D1"/>
              <w:right w:val="single" w:sz="4" w:space="0" w:color="D5D3D1"/>
            </w:tcBorders>
            <w:shd w:val="clear" w:color="000000" w:fill="FFFFFF"/>
            <w:noWrap/>
            <w:vAlign w:val="bottom"/>
            <w:hideMark/>
          </w:tcPr>
          <w:p w14:paraId="1EACE4C4" w14:textId="77777777" w:rsidR="00056525" w:rsidRPr="00912F8B" w:rsidRDefault="00056525" w:rsidP="00944C4A">
            <w:pPr>
              <w:jc w:val="right"/>
              <w:rPr>
                <w:rFonts w:eastAsia="Times New Roman"/>
                <w:color w:val="000000"/>
                <w:sz w:val="24"/>
                <w:szCs w:val="24"/>
                <w:lang w:eastAsia="en-IE"/>
              </w:rPr>
            </w:pPr>
            <w:r w:rsidRPr="00912F8B">
              <w:rPr>
                <w:rFonts w:eastAsia="Times New Roman"/>
                <w:color w:val="000000"/>
                <w:sz w:val="24"/>
                <w:szCs w:val="24"/>
                <w:lang w:eastAsia="en-IE"/>
              </w:rPr>
              <w:t>551</w:t>
            </w:r>
          </w:p>
        </w:tc>
        <w:tc>
          <w:tcPr>
            <w:tcW w:w="1480" w:type="dxa"/>
            <w:tcBorders>
              <w:top w:val="nil"/>
              <w:left w:val="nil"/>
              <w:bottom w:val="single" w:sz="4" w:space="0" w:color="D5D3D1"/>
              <w:right w:val="single" w:sz="4" w:space="0" w:color="D5D3D1"/>
            </w:tcBorders>
            <w:shd w:val="clear" w:color="000000" w:fill="FFFFFF"/>
            <w:noWrap/>
            <w:vAlign w:val="bottom"/>
            <w:hideMark/>
          </w:tcPr>
          <w:p w14:paraId="69D0E8ED" w14:textId="77777777" w:rsidR="00056525" w:rsidRPr="00912F8B" w:rsidRDefault="00056525" w:rsidP="00944C4A">
            <w:pPr>
              <w:jc w:val="right"/>
              <w:rPr>
                <w:rFonts w:eastAsia="Times New Roman"/>
                <w:color w:val="000000"/>
                <w:sz w:val="24"/>
                <w:szCs w:val="24"/>
                <w:lang w:eastAsia="en-IE"/>
              </w:rPr>
            </w:pPr>
            <w:r w:rsidRPr="00912F8B">
              <w:rPr>
                <w:rFonts w:eastAsia="Times New Roman"/>
                <w:color w:val="000000"/>
                <w:sz w:val="24"/>
                <w:szCs w:val="24"/>
                <w:lang w:eastAsia="en-IE"/>
              </w:rPr>
              <w:t>56</w:t>
            </w:r>
          </w:p>
        </w:tc>
      </w:tr>
      <w:tr w:rsidR="00056525" w:rsidRPr="00912F8B" w14:paraId="5C6F95CA" w14:textId="77777777" w:rsidTr="00944C4A">
        <w:trPr>
          <w:trHeight w:val="315"/>
        </w:trPr>
        <w:tc>
          <w:tcPr>
            <w:tcW w:w="1648" w:type="dxa"/>
            <w:tcBorders>
              <w:top w:val="single" w:sz="4" w:space="0" w:color="D5D3D1"/>
              <w:left w:val="single" w:sz="4" w:space="0" w:color="D5D3D1"/>
              <w:bottom w:val="nil"/>
              <w:right w:val="single" w:sz="4" w:space="0" w:color="D5D3D1"/>
            </w:tcBorders>
            <w:shd w:val="clear" w:color="000000" w:fill="F9F9F7"/>
            <w:noWrap/>
            <w:vAlign w:val="bottom"/>
            <w:hideMark/>
          </w:tcPr>
          <w:p w14:paraId="133A8A37" w14:textId="77777777" w:rsidR="00056525" w:rsidRPr="00912F8B" w:rsidRDefault="00056525" w:rsidP="00944C4A">
            <w:pPr>
              <w:rPr>
                <w:rFonts w:eastAsia="Times New Roman"/>
                <w:color w:val="000000"/>
                <w:sz w:val="24"/>
                <w:szCs w:val="24"/>
                <w:lang w:eastAsia="en-IE"/>
              </w:rPr>
            </w:pPr>
            <w:r w:rsidRPr="00912F8B">
              <w:rPr>
                <w:rFonts w:eastAsia="Times New Roman"/>
                <w:color w:val="000000"/>
                <w:sz w:val="24"/>
                <w:szCs w:val="24"/>
                <w:lang w:eastAsia="en-IE"/>
              </w:rPr>
              <w:t>February 2024</w:t>
            </w:r>
          </w:p>
        </w:tc>
        <w:tc>
          <w:tcPr>
            <w:tcW w:w="1620" w:type="dxa"/>
            <w:tcBorders>
              <w:top w:val="nil"/>
              <w:left w:val="nil"/>
              <w:bottom w:val="single" w:sz="4" w:space="0" w:color="D5D3D1"/>
              <w:right w:val="single" w:sz="4" w:space="0" w:color="D5D3D1"/>
            </w:tcBorders>
            <w:shd w:val="clear" w:color="000000" w:fill="FFFFFF"/>
            <w:noWrap/>
            <w:vAlign w:val="bottom"/>
            <w:hideMark/>
          </w:tcPr>
          <w:p w14:paraId="47D51315" w14:textId="77777777" w:rsidR="00056525" w:rsidRPr="00912F8B" w:rsidRDefault="00056525" w:rsidP="00944C4A">
            <w:pPr>
              <w:jc w:val="right"/>
              <w:rPr>
                <w:rFonts w:eastAsia="Times New Roman"/>
                <w:color w:val="000000"/>
                <w:sz w:val="24"/>
                <w:szCs w:val="24"/>
                <w:lang w:eastAsia="en-IE"/>
              </w:rPr>
            </w:pPr>
            <w:r w:rsidRPr="00912F8B">
              <w:rPr>
                <w:rFonts w:eastAsia="Times New Roman"/>
                <w:color w:val="000000"/>
                <w:sz w:val="24"/>
                <w:szCs w:val="24"/>
                <w:lang w:eastAsia="en-IE"/>
              </w:rPr>
              <w:t>732</w:t>
            </w:r>
          </w:p>
        </w:tc>
        <w:tc>
          <w:tcPr>
            <w:tcW w:w="1720" w:type="dxa"/>
            <w:tcBorders>
              <w:top w:val="nil"/>
              <w:left w:val="nil"/>
              <w:bottom w:val="single" w:sz="4" w:space="0" w:color="D5D3D1"/>
              <w:right w:val="single" w:sz="4" w:space="0" w:color="D5D3D1"/>
            </w:tcBorders>
            <w:shd w:val="clear" w:color="000000" w:fill="FFFFFF"/>
            <w:noWrap/>
            <w:vAlign w:val="bottom"/>
            <w:hideMark/>
          </w:tcPr>
          <w:p w14:paraId="5449E1D2" w14:textId="77777777" w:rsidR="00056525" w:rsidRPr="00912F8B" w:rsidRDefault="00056525" w:rsidP="00944C4A">
            <w:pPr>
              <w:jc w:val="right"/>
              <w:rPr>
                <w:rFonts w:eastAsia="Times New Roman"/>
                <w:color w:val="000000"/>
                <w:sz w:val="24"/>
                <w:szCs w:val="24"/>
                <w:lang w:eastAsia="en-IE"/>
              </w:rPr>
            </w:pPr>
            <w:r w:rsidRPr="00912F8B">
              <w:rPr>
                <w:rFonts w:eastAsia="Times New Roman"/>
                <w:color w:val="000000"/>
                <w:sz w:val="24"/>
                <w:szCs w:val="24"/>
                <w:lang w:eastAsia="en-IE"/>
              </w:rPr>
              <w:t>402</w:t>
            </w:r>
          </w:p>
        </w:tc>
        <w:tc>
          <w:tcPr>
            <w:tcW w:w="2020" w:type="dxa"/>
            <w:tcBorders>
              <w:top w:val="nil"/>
              <w:left w:val="nil"/>
              <w:bottom w:val="single" w:sz="4" w:space="0" w:color="D5D3D1"/>
              <w:right w:val="single" w:sz="4" w:space="0" w:color="D5D3D1"/>
            </w:tcBorders>
            <w:shd w:val="clear" w:color="000000" w:fill="FFFFFF"/>
            <w:noWrap/>
            <w:vAlign w:val="bottom"/>
            <w:hideMark/>
          </w:tcPr>
          <w:p w14:paraId="31692349" w14:textId="77777777" w:rsidR="00056525" w:rsidRPr="00912F8B" w:rsidRDefault="00056525" w:rsidP="00944C4A">
            <w:pPr>
              <w:jc w:val="right"/>
              <w:rPr>
                <w:rFonts w:eastAsia="Times New Roman"/>
                <w:color w:val="000000"/>
                <w:sz w:val="24"/>
                <w:szCs w:val="24"/>
                <w:lang w:eastAsia="en-IE"/>
              </w:rPr>
            </w:pPr>
            <w:r w:rsidRPr="00912F8B">
              <w:rPr>
                <w:rFonts w:eastAsia="Times New Roman"/>
                <w:color w:val="000000"/>
                <w:sz w:val="24"/>
                <w:szCs w:val="24"/>
                <w:lang w:eastAsia="en-IE"/>
              </w:rPr>
              <w:t>51</w:t>
            </w:r>
          </w:p>
        </w:tc>
        <w:tc>
          <w:tcPr>
            <w:tcW w:w="1380" w:type="dxa"/>
            <w:tcBorders>
              <w:top w:val="nil"/>
              <w:left w:val="nil"/>
              <w:bottom w:val="single" w:sz="4" w:space="0" w:color="D5D3D1"/>
              <w:right w:val="single" w:sz="4" w:space="0" w:color="D5D3D1"/>
            </w:tcBorders>
            <w:shd w:val="clear" w:color="000000" w:fill="FFFFFF"/>
            <w:noWrap/>
            <w:vAlign w:val="bottom"/>
            <w:hideMark/>
          </w:tcPr>
          <w:p w14:paraId="297B73E0" w14:textId="77777777" w:rsidR="00056525" w:rsidRPr="00912F8B" w:rsidRDefault="00056525" w:rsidP="00944C4A">
            <w:pPr>
              <w:jc w:val="right"/>
              <w:rPr>
                <w:rFonts w:eastAsia="Times New Roman"/>
                <w:color w:val="000000"/>
                <w:sz w:val="24"/>
                <w:szCs w:val="24"/>
                <w:lang w:eastAsia="en-IE"/>
              </w:rPr>
            </w:pPr>
            <w:r w:rsidRPr="00912F8B">
              <w:rPr>
                <w:rFonts w:eastAsia="Times New Roman"/>
                <w:color w:val="000000"/>
                <w:sz w:val="24"/>
                <w:szCs w:val="24"/>
                <w:lang w:eastAsia="en-IE"/>
              </w:rPr>
              <w:t>1134</w:t>
            </w:r>
          </w:p>
        </w:tc>
        <w:tc>
          <w:tcPr>
            <w:tcW w:w="1480" w:type="dxa"/>
            <w:tcBorders>
              <w:top w:val="nil"/>
              <w:left w:val="nil"/>
              <w:bottom w:val="single" w:sz="4" w:space="0" w:color="D5D3D1"/>
              <w:right w:val="single" w:sz="4" w:space="0" w:color="D5D3D1"/>
            </w:tcBorders>
            <w:shd w:val="clear" w:color="000000" w:fill="FFFFFF"/>
            <w:noWrap/>
            <w:vAlign w:val="bottom"/>
            <w:hideMark/>
          </w:tcPr>
          <w:p w14:paraId="00190F60" w14:textId="77777777" w:rsidR="00056525" w:rsidRPr="00912F8B" w:rsidRDefault="00056525" w:rsidP="00944C4A">
            <w:pPr>
              <w:jc w:val="right"/>
              <w:rPr>
                <w:rFonts w:eastAsia="Times New Roman"/>
                <w:color w:val="000000"/>
                <w:sz w:val="24"/>
                <w:szCs w:val="24"/>
                <w:lang w:eastAsia="en-IE"/>
              </w:rPr>
            </w:pPr>
            <w:r w:rsidRPr="00912F8B">
              <w:rPr>
                <w:rFonts w:eastAsia="Times New Roman"/>
                <w:color w:val="000000"/>
                <w:sz w:val="24"/>
                <w:szCs w:val="24"/>
                <w:lang w:eastAsia="en-IE"/>
              </w:rPr>
              <w:t>68</w:t>
            </w:r>
          </w:p>
        </w:tc>
      </w:tr>
      <w:tr w:rsidR="00056525" w:rsidRPr="00912F8B" w14:paraId="165CA9BE" w14:textId="77777777" w:rsidTr="00944C4A">
        <w:trPr>
          <w:trHeight w:val="315"/>
        </w:trPr>
        <w:tc>
          <w:tcPr>
            <w:tcW w:w="1648" w:type="dxa"/>
            <w:tcBorders>
              <w:top w:val="single" w:sz="4" w:space="0" w:color="D5D3D1"/>
              <w:left w:val="single" w:sz="4" w:space="0" w:color="D5D3D1"/>
              <w:bottom w:val="nil"/>
              <w:right w:val="single" w:sz="4" w:space="0" w:color="D5D3D1"/>
            </w:tcBorders>
            <w:shd w:val="clear" w:color="000000" w:fill="F9F9F7"/>
            <w:noWrap/>
            <w:vAlign w:val="bottom"/>
            <w:hideMark/>
          </w:tcPr>
          <w:p w14:paraId="3FD23DE7" w14:textId="77777777" w:rsidR="00056525" w:rsidRPr="00912F8B" w:rsidRDefault="00056525" w:rsidP="00944C4A">
            <w:pPr>
              <w:rPr>
                <w:rFonts w:eastAsia="Times New Roman"/>
                <w:color w:val="000000"/>
                <w:sz w:val="24"/>
                <w:szCs w:val="24"/>
                <w:lang w:eastAsia="en-IE"/>
              </w:rPr>
            </w:pPr>
            <w:r w:rsidRPr="00912F8B">
              <w:rPr>
                <w:rFonts w:eastAsia="Times New Roman"/>
                <w:color w:val="000000"/>
                <w:sz w:val="24"/>
                <w:szCs w:val="24"/>
                <w:lang w:eastAsia="en-IE"/>
              </w:rPr>
              <w:t>March 2024</w:t>
            </w:r>
          </w:p>
        </w:tc>
        <w:tc>
          <w:tcPr>
            <w:tcW w:w="1620" w:type="dxa"/>
            <w:tcBorders>
              <w:top w:val="nil"/>
              <w:left w:val="nil"/>
              <w:bottom w:val="single" w:sz="4" w:space="0" w:color="D5D3D1"/>
              <w:right w:val="single" w:sz="4" w:space="0" w:color="D5D3D1"/>
            </w:tcBorders>
            <w:shd w:val="clear" w:color="000000" w:fill="FFFFFF"/>
            <w:noWrap/>
            <w:vAlign w:val="bottom"/>
            <w:hideMark/>
          </w:tcPr>
          <w:p w14:paraId="7F9D8E05" w14:textId="77777777" w:rsidR="00056525" w:rsidRPr="00912F8B" w:rsidRDefault="00056525" w:rsidP="00944C4A">
            <w:pPr>
              <w:jc w:val="right"/>
              <w:rPr>
                <w:rFonts w:eastAsia="Times New Roman"/>
                <w:color w:val="000000"/>
                <w:sz w:val="24"/>
                <w:szCs w:val="24"/>
                <w:lang w:eastAsia="en-IE"/>
              </w:rPr>
            </w:pPr>
            <w:r w:rsidRPr="00912F8B">
              <w:rPr>
                <w:rFonts w:eastAsia="Times New Roman"/>
                <w:color w:val="000000"/>
                <w:sz w:val="24"/>
                <w:szCs w:val="24"/>
                <w:lang w:eastAsia="en-IE"/>
              </w:rPr>
              <w:t>306</w:t>
            </w:r>
          </w:p>
        </w:tc>
        <w:tc>
          <w:tcPr>
            <w:tcW w:w="1720" w:type="dxa"/>
            <w:tcBorders>
              <w:top w:val="nil"/>
              <w:left w:val="nil"/>
              <w:bottom w:val="single" w:sz="4" w:space="0" w:color="D5D3D1"/>
              <w:right w:val="single" w:sz="4" w:space="0" w:color="D5D3D1"/>
            </w:tcBorders>
            <w:shd w:val="clear" w:color="000000" w:fill="FFFFFF"/>
            <w:noWrap/>
            <w:vAlign w:val="bottom"/>
            <w:hideMark/>
          </w:tcPr>
          <w:p w14:paraId="5A5E647B" w14:textId="77777777" w:rsidR="00056525" w:rsidRPr="00912F8B" w:rsidRDefault="00056525" w:rsidP="00944C4A">
            <w:pPr>
              <w:jc w:val="right"/>
              <w:rPr>
                <w:rFonts w:eastAsia="Times New Roman"/>
                <w:color w:val="000000"/>
                <w:sz w:val="24"/>
                <w:szCs w:val="24"/>
                <w:lang w:eastAsia="en-IE"/>
              </w:rPr>
            </w:pPr>
            <w:r w:rsidRPr="00912F8B">
              <w:rPr>
                <w:rFonts w:eastAsia="Times New Roman"/>
                <w:color w:val="000000"/>
                <w:sz w:val="24"/>
                <w:szCs w:val="24"/>
                <w:lang w:eastAsia="en-IE"/>
              </w:rPr>
              <w:t>202</w:t>
            </w:r>
          </w:p>
        </w:tc>
        <w:tc>
          <w:tcPr>
            <w:tcW w:w="2020" w:type="dxa"/>
            <w:tcBorders>
              <w:top w:val="nil"/>
              <w:left w:val="nil"/>
              <w:bottom w:val="single" w:sz="4" w:space="0" w:color="D5D3D1"/>
              <w:right w:val="single" w:sz="4" w:space="0" w:color="D5D3D1"/>
            </w:tcBorders>
            <w:shd w:val="clear" w:color="000000" w:fill="FFFFFF"/>
            <w:noWrap/>
            <w:vAlign w:val="bottom"/>
            <w:hideMark/>
          </w:tcPr>
          <w:p w14:paraId="72419687" w14:textId="77777777" w:rsidR="00056525" w:rsidRPr="00912F8B" w:rsidRDefault="00056525" w:rsidP="00944C4A">
            <w:pPr>
              <w:jc w:val="right"/>
              <w:rPr>
                <w:rFonts w:eastAsia="Times New Roman"/>
                <w:color w:val="000000"/>
                <w:sz w:val="24"/>
                <w:szCs w:val="24"/>
                <w:lang w:eastAsia="en-IE"/>
              </w:rPr>
            </w:pPr>
            <w:r w:rsidRPr="00912F8B">
              <w:rPr>
                <w:rFonts w:eastAsia="Times New Roman"/>
                <w:color w:val="000000"/>
                <w:sz w:val="24"/>
                <w:szCs w:val="24"/>
                <w:lang w:eastAsia="en-IE"/>
              </w:rPr>
              <w:t>68</w:t>
            </w:r>
          </w:p>
        </w:tc>
        <w:tc>
          <w:tcPr>
            <w:tcW w:w="1380" w:type="dxa"/>
            <w:tcBorders>
              <w:top w:val="nil"/>
              <w:left w:val="nil"/>
              <w:bottom w:val="single" w:sz="4" w:space="0" w:color="D5D3D1"/>
              <w:right w:val="single" w:sz="4" w:space="0" w:color="D5D3D1"/>
            </w:tcBorders>
            <w:shd w:val="clear" w:color="000000" w:fill="FFFFFF"/>
            <w:noWrap/>
            <w:vAlign w:val="bottom"/>
            <w:hideMark/>
          </w:tcPr>
          <w:p w14:paraId="59389CB2" w14:textId="77777777" w:rsidR="00056525" w:rsidRPr="00912F8B" w:rsidRDefault="00056525" w:rsidP="00944C4A">
            <w:pPr>
              <w:jc w:val="right"/>
              <w:rPr>
                <w:rFonts w:eastAsia="Times New Roman"/>
                <w:color w:val="000000"/>
                <w:sz w:val="24"/>
                <w:szCs w:val="24"/>
                <w:lang w:eastAsia="en-IE"/>
              </w:rPr>
            </w:pPr>
            <w:r w:rsidRPr="00912F8B">
              <w:rPr>
                <w:rFonts w:eastAsia="Times New Roman"/>
                <w:color w:val="000000"/>
                <w:sz w:val="24"/>
                <w:szCs w:val="24"/>
                <w:lang w:eastAsia="en-IE"/>
              </w:rPr>
              <w:t>508</w:t>
            </w:r>
          </w:p>
        </w:tc>
        <w:tc>
          <w:tcPr>
            <w:tcW w:w="1480" w:type="dxa"/>
            <w:tcBorders>
              <w:top w:val="nil"/>
              <w:left w:val="nil"/>
              <w:bottom w:val="single" w:sz="4" w:space="0" w:color="D5D3D1"/>
              <w:right w:val="single" w:sz="4" w:space="0" w:color="D5D3D1"/>
            </w:tcBorders>
            <w:shd w:val="clear" w:color="000000" w:fill="FFFFFF"/>
            <w:noWrap/>
            <w:vAlign w:val="bottom"/>
            <w:hideMark/>
          </w:tcPr>
          <w:p w14:paraId="6BE048FB" w14:textId="77777777" w:rsidR="00056525" w:rsidRPr="00912F8B" w:rsidRDefault="00056525" w:rsidP="00944C4A">
            <w:pPr>
              <w:jc w:val="right"/>
              <w:rPr>
                <w:rFonts w:eastAsia="Times New Roman"/>
                <w:color w:val="000000"/>
                <w:sz w:val="24"/>
                <w:szCs w:val="24"/>
                <w:lang w:eastAsia="en-IE"/>
              </w:rPr>
            </w:pPr>
            <w:r w:rsidRPr="00912F8B">
              <w:rPr>
                <w:rFonts w:eastAsia="Times New Roman"/>
                <w:color w:val="000000"/>
                <w:sz w:val="24"/>
                <w:szCs w:val="24"/>
                <w:lang w:eastAsia="en-IE"/>
              </w:rPr>
              <w:t>69</w:t>
            </w:r>
          </w:p>
        </w:tc>
      </w:tr>
      <w:tr w:rsidR="00056525" w:rsidRPr="00912F8B" w14:paraId="2EC8D9F3" w14:textId="77777777" w:rsidTr="00944C4A">
        <w:trPr>
          <w:trHeight w:val="315"/>
        </w:trPr>
        <w:tc>
          <w:tcPr>
            <w:tcW w:w="1648" w:type="dxa"/>
            <w:tcBorders>
              <w:top w:val="single" w:sz="4" w:space="0" w:color="D5D3D1"/>
              <w:left w:val="single" w:sz="4" w:space="0" w:color="D5D3D1"/>
              <w:bottom w:val="nil"/>
              <w:right w:val="single" w:sz="4" w:space="0" w:color="D5D3D1"/>
            </w:tcBorders>
            <w:shd w:val="clear" w:color="000000" w:fill="F9F9F7"/>
            <w:noWrap/>
            <w:vAlign w:val="bottom"/>
            <w:hideMark/>
          </w:tcPr>
          <w:p w14:paraId="7BE88881" w14:textId="77777777" w:rsidR="00056525" w:rsidRPr="00912F8B" w:rsidRDefault="00056525" w:rsidP="00944C4A">
            <w:pPr>
              <w:rPr>
                <w:rFonts w:eastAsia="Times New Roman"/>
                <w:color w:val="000000"/>
                <w:sz w:val="24"/>
                <w:szCs w:val="24"/>
                <w:lang w:eastAsia="en-IE"/>
              </w:rPr>
            </w:pPr>
            <w:r w:rsidRPr="00912F8B">
              <w:rPr>
                <w:rFonts w:eastAsia="Times New Roman"/>
                <w:color w:val="000000"/>
                <w:sz w:val="24"/>
                <w:szCs w:val="24"/>
                <w:lang w:eastAsia="en-IE"/>
              </w:rPr>
              <w:t>April 2024</w:t>
            </w:r>
          </w:p>
        </w:tc>
        <w:tc>
          <w:tcPr>
            <w:tcW w:w="1620" w:type="dxa"/>
            <w:tcBorders>
              <w:top w:val="nil"/>
              <w:left w:val="nil"/>
              <w:bottom w:val="single" w:sz="4" w:space="0" w:color="D5D3D1"/>
              <w:right w:val="single" w:sz="4" w:space="0" w:color="D5D3D1"/>
            </w:tcBorders>
            <w:shd w:val="clear" w:color="000000" w:fill="FFFFFF"/>
            <w:noWrap/>
            <w:vAlign w:val="bottom"/>
            <w:hideMark/>
          </w:tcPr>
          <w:p w14:paraId="22C9BCB1" w14:textId="77777777" w:rsidR="00056525" w:rsidRPr="00912F8B" w:rsidRDefault="00056525" w:rsidP="00944C4A">
            <w:pPr>
              <w:jc w:val="right"/>
              <w:rPr>
                <w:rFonts w:eastAsia="Times New Roman"/>
                <w:color w:val="000000"/>
                <w:sz w:val="24"/>
                <w:szCs w:val="24"/>
                <w:lang w:eastAsia="en-IE"/>
              </w:rPr>
            </w:pPr>
            <w:r w:rsidRPr="00912F8B">
              <w:rPr>
                <w:rFonts w:eastAsia="Times New Roman"/>
                <w:color w:val="000000"/>
                <w:sz w:val="24"/>
                <w:szCs w:val="24"/>
                <w:lang w:eastAsia="en-IE"/>
              </w:rPr>
              <w:t>415</w:t>
            </w:r>
          </w:p>
        </w:tc>
        <w:tc>
          <w:tcPr>
            <w:tcW w:w="1720" w:type="dxa"/>
            <w:tcBorders>
              <w:top w:val="nil"/>
              <w:left w:val="nil"/>
              <w:bottom w:val="single" w:sz="4" w:space="0" w:color="D5D3D1"/>
              <w:right w:val="single" w:sz="4" w:space="0" w:color="D5D3D1"/>
            </w:tcBorders>
            <w:shd w:val="clear" w:color="000000" w:fill="FFFFFF"/>
            <w:noWrap/>
            <w:vAlign w:val="bottom"/>
            <w:hideMark/>
          </w:tcPr>
          <w:p w14:paraId="3058A7A5" w14:textId="77777777" w:rsidR="00056525" w:rsidRPr="00912F8B" w:rsidRDefault="00056525" w:rsidP="00944C4A">
            <w:pPr>
              <w:jc w:val="right"/>
              <w:rPr>
                <w:rFonts w:eastAsia="Times New Roman"/>
                <w:color w:val="000000"/>
                <w:sz w:val="24"/>
                <w:szCs w:val="24"/>
                <w:lang w:eastAsia="en-IE"/>
              </w:rPr>
            </w:pPr>
            <w:r w:rsidRPr="00912F8B">
              <w:rPr>
                <w:rFonts w:eastAsia="Times New Roman"/>
                <w:color w:val="000000"/>
                <w:sz w:val="24"/>
                <w:szCs w:val="24"/>
                <w:lang w:eastAsia="en-IE"/>
              </w:rPr>
              <w:t>265</w:t>
            </w:r>
          </w:p>
        </w:tc>
        <w:tc>
          <w:tcPr>
            <w:tcW w:w="2020" w:type="dxa"/>
            <w:tcBorders>
              <w:top w:val="nil"/>
              <w:left w:val="nil"/>
              <w:bottom w:val="single" w:sz="4" w:space="0" w:color="D5D3D1"/>
              <w:right w:val="single" w:sz="4" w:space="0" w:color="D5D3D1"/>
            </w:tcBorders>
            <w:shd w:val="clear" w:color="000000" w:fill="FFFFFF"/>
            <w:noWrap/>
            <w:vAlign w:val="bottom"/>
            <w:hideMark/>
          </w:tcPr>
          <w:p w14:paraId="54243A82" w14:textId="77777777" w:rsidR="00056525" w:rsidRPr="00912F8B" w:rsidRDefault="00056525" w:rsidP="00944C4A">
            <w:pPr>
              <w:jc w:val="right"/>
              <w:rPr>
                <w:rFonts w:eastAsia="Times New Roman"/>
                <w:color w:val="000000"/>
                <w:sz w:val="24"/>
                <w:szCs w:val="24"/>
                <w:lang w:eastAsia="en-IE"/>
              </w:rPr>
            </w:pPr>
            <w:r w:rsidRPr="00912F8B">
              <w:rPr>
                <w:rFonts w:eastAsia="Times New Roman"/>
                <w:color w:val="000000"/>
                <w:sz w:val="24"/>
                <w:szCs w:val="24"/>
                <w:lang w:eastAsia="en-IE"/>
              </w:rPr>
              <w:t>54</w:t>
            </w:r>
          </w:p>
        </w:tc>
        <w:tc>
          <w:tcPr>
            <w:tcW w:w="1380" w:type="dxa"/>
            <w:tcBorders>
              <w:top w:val="nil"/>
              <w:left w:val="nil"/>
              <w:bottom w:val="single" w:sz="4" w:space="0" w:color="D5D3D1"/>
              <w:right w:val="single" w:sz="4" w:space="0" w:color="D5D3D1"/>
            </w:tcBorders>
            <w:shd w:val="clear" w:color="000000" w:fill="FFFFFF"/>
            <w:noWrap/>
            <w:vAlign w:val="bottom"/>
            <w:hideMark/>
          </w:tcPr>
          <w:p w14:paraId="0CE577B4" w14:textId="77777777" w:rsidR="00056525" w:rsidRPr="00912F8B" w:rsidRDefault="00056525" w:rsidP="00944C4A">
            <w:pPr>
              <w:jc w:val="right"/>
              <w:rPr>
                <w:rFonts w:eastAsia="Times New Roman"/>
                <w:color w:val="000000"/>
                <w:sz w:val="24"/>
                <w:szCs w:val="24"/>
                <w:lang w:eastAsia="en-IE"/>
              </w:rPr>
            </w:pPr>
            <w:r w:rsidRPr="00912F8B">
              <w:rPr>
                <w:rFonts w:eastAsia="Times New Roman"/>
                <w:color w:val="000000"/>
                <w:sz w:val="24"/>
                <w:szCs w:val="24"/>
                <w:lang w:eastAsia="en-IE"/>
              </w:rPr>
              <w:t>680</w:t>
            </w:r>
          </w:p>
        </w:tc>
        <w:tc>
          <w:tcPr>
            <w:tcW w:w="1480" w:type="dxa"/>
            <w:tcBorders>
              <w:top w:val="nil"/>
              <w:left w:val="nil"/>
              <w:bottom w:val="single" w:sz="4" w:space="0" w:color="D5D3D1"/>
              <w:right w:val="single" w:sz="4" w:space="0" w:color="D5D3D1"/>
            </w:tcBorders>
            <w:shd w:val="clear" w:color="000000" w:fill="FFFFFF"/>
            <w:noWrap/>
            <w:vAlign w:val="bottom"/>
            <w:hideMark/>
          </w:tcPr>
          <w:p w14:paraId="5A2DEC23" w14:textId="77777777" w:rsidR="00056525" w:rsidRPr="00912F8B" w:rsidRDefault="00056525" w:rsidP="00944C4A">
            <w:pPr>
              <w:jc w:val="right"/>
              <w:rPr>
                <w:rFonts w:eastAsia="Times New Roman"/>
                <w:color w:val="000000"/>
                <w:sz w:val="24"/>
                <w:szCs w:val="24"/>
                <w:lang w:eastAsia="en-IE"/>
              </w:rPr>
            </w:pPr>
            <w:r w:rsidRPr="00912F8B">
              <w:rPr>
                <w:rFonts w:eastAsia="Times New Roman"/>
                <w:color w:val="000000"/>
                <w:sz w:val="24"/>
                <w:szCs w:val="24"/>
                <w:lang w:eastAsia="en-IE"/>
              </w:rPr>
              <w:t>60</w:t>
            </w:r>
          </w:p>
        </w:tc>
      </w:tr>
      <w:tr w:rsidR="00056525" w:rsidRPr="00912F8B" w14:paraId="39B07B69" w14:textId="77777777" w:rsidTr="00944C4A">
        <w:trPr>
          <w:trHeight w:val="315"/>
        </w:trPr>
        <w:tc>
          <w:tcPr>
            <w:tcW w:w="1648" w:type="dxa"/>
            <w:tcBorders>
              <w:top w:val="single" w:sz="4" w:space="0" w:color="D5D3D1"/>
              <w:left w:val="single" w:sz="4" w:space="0" w:color="D5D3D1"/>
              <w:bottom w:val="nil"/>
              <w:right w:val="single" w:sz="4" w:space="0" w:color="D5D3D1"/>
            </w:tcBorders>
            <w:shd w:val="clear" w:color="000000" w:fill="F9F9F7"/>
            <w:noWrap/>
            <w:vAlign w:val="bottom"/>
            <w:hideMark/>
          </w:tcPr>
          <w:p w14:paraId="6A5E13F2" w14:textId="77777777" w:rsidR="00056525" w:rsidRPr="00912F8B" w:rsidRDefault="00056525" w:rsidP="00944C4A">
            <w:pPr>
              <w:rPr>
                <w:rFonts w:eastAsia="Times New Roman"/>
                <w:color w:val="000000"/>
                <w:sz w:val="24"/>
                <w:szCs w:val="24"/>
                <w:lang w:eastAsia="en-IE"/>
              </w:rPr>
            </w:pPr>
            <w:r w:rsidRPr="00912F8B">
              <w:rPr>
                <w:rFonts w:eastAsia="Times New Roman"/>
                <w:color w:val="000000"/>
                <w:sz w:val="24"/>
                <w:szCs w:val="24"/>
                <w:lang w:eastAsia="en-IE"/>
              </w:rPr>
              <w:t>May 2024</w:t>
            </w:r>
          </w:p>
        </w:tc>
        <w:tc>
          <w:tcPr>
            <w:tcW w:w="1620" w:type="dxa"/>
            <w:tcBorders>
              <w:top w:val="nil"/>
              <w:left w:val="nil"/>
              <w:bottom w:val="single" w:sz="4" w:space="0" w:color="D5D3D1"/>
              <w:right w:val="single" w:sz="4" w:space="0" w:color="D5D3D1"/>
            </w:tcBorders>
            <w:shd w:val="clear" w:color="000000" w:fill="FFFFFF"/>
            <w:noWrap/>
            <w:vAlign w:val="bottom"/>
            <w:hideMark/>
          </w:tcPr>
          <w:p w14:paraId="36300E7F" w14:textId="77777777" w:rsidR="00056525" w:rsidRPr="00912F8B" w:rsidRDefault="00056525" w:rsidP="00944C4A">
            <w:pPr>
              <w:jc w:val="right"/>
              <w:rPr>
                <w:rFonts w:eastAsia="Times New Roman"/>
                <w:color w:val="000000"/>
                <w:sz w:val="24"/>
                <w:szCs w:val="24"/>
                <w:lang w:eastAsia="en-IE"/>
              </w:rPr>
            </w:pPr>
            <w:r w:rsidRPr="00912F8B">
              <w:rPr>
                <w:rFonts w:eastAsia="Times New Roman"/>
                <w:color w:val="000000"/>
                <w:sz w:val="24"/>
                <w:szCs w:val="24"/>
                <w:lang w:eastAsia="en-IE"/>
              </w:rPr>
              <w:t>506</w:t>
            </w:r>
          </w:p>
        </w:tc>
        <w:tc>
          <w:tcPr>
            <w:tcW w:w="1720" w:type="dxa"/>
            <w:tcBorders>
              <w:top w:val="nil"/>
              <w:left w:val="nil"/>
              <w:bottom w:val="single" w:sz="4" w:space="0" w:color="D5D3D1"/>
              <w:right w:val="single" w:sz="4" w:space="0" w:color="D5D3D1"/>
            </w:tcBorders>
            <w:shd w:val="clear" w:color="000000" w:fill="FFFFFF"/>
            <w:noWrap/>
            <w:vAlign w:val="bottom"/>
            <w:hideMark/>
          </w:tcPr>
          <w:p w14:paraId="6CA8E0F8" w14:textId="77777777" w:rsidR="00056525" w:rsidRPr="00912F8B" w:rsidRDefault="00056525" w:rsidP="00944C4A">
            <w:pPr>
              <w:jc w:val="right"/>
              <w:rPr>
                <w:rFonts w:eastAsia="Times New Roman"/>
                <w:color w:val="000000"/>
                <w:sz w:val="24"/>
                <w:szCs w:val="24"/>
                <w:lang w:eastAsia="en-IE"/>
              </w:rPr>
            </w:pPr>
            <w:r w:rsidRPr="00912F8B">
              <w:rPr>
                <w:rFonts w:eastAsia="Times New Roman"/>
                <w:color w:val="000000"/>
                <w:sz w:val="24"/>
                <w:szCs w:val="24"/>
                <w:lang w:eastAsia="en-IE"/>
              </w:rPr>
              <w:t>379</w:t>
            </w:r>
          </w:p>
        </w:tc>
        <w:tc>
          <w:tcPr>
            <w:tcW w:w="2020" w:type="dxa"/>
            <w:tcBorders>
              <w:top w:val="nil"/>
              <w:left w:val="nil"/>
              <w:bottom w:val="single" w:sz="4" w:space="0" w:color="D5D3D1"/>
              <w:right w:val="single" w:sz="4" w:space="0" w:color="D5D3D1"/>
            </w:tcBorders>
            <w:shd w:val="clear" w:color="000000" w:fill="FFFFFF"/>
            <w:noWrap/>
            <w:vAlign w:val="bottom"/>
            <w:hideMark/>
          </w:tcPr>
          <w:p w14:paraId="25CB8B32" w14:textId="77777777" w:rsidR="00056525" w:rsidRPr="00912F8B" w:rsidRDefault="00056525" w:rsidP="00944C4A">
            <w:pPr>
              <w:jc w:val="right"/>
              <w:rPr>
                <w:rFonts w:eastAsia="Times New Roman"/>
                <w:color w:val="000000"/>
                <w:sz w:val="24"/>
                <w:szCs w:val="24"/>
                <w:lang w:eastAsia="en-IE"/>
              </w:rPr>
            </w:pPr>
            <w:r w:rsidRPr="00912F8B">
              <w:rPr>
                <w:rFonts w:eastAsia="Times New Roman"/>
                <w:color w:val="000000"/>
                <w:sz w:val="24"/>
                <w:szCs w:val="24"/>
                <w:lang w:eastAsia="en-IE"/>
              </w:rPr>
              <w:t>44</w:t>
            </w:r>
          </w:p>
        </w:tc>
        <w:tc>
          <w:tcPr>
            <w:tcW w:w="1380" w:type="dxa"/>
            <w:tcBorders>
              <w:top w:val="nil"/>
              <w:left w:val="nil"/>
              <w:bottom w:val="single" w:sz="4" w:space="0" w:color="D5D3D1"/>
              <w:right w:val="single" w:sz="4" w:space="0" w:color="D5D3D1"/>
            </w:tcBorders>
            <w:shd w:val="clear" w:color="000000" w:fill="FFFFFF"/>
            <w:noWrap/>
            <w:vAlign w:val="bottom"/>
            <w:hideMark/>
          </w:tcPr>
          <w:p w14:paraId="0CA7D5CF" w14:textId="77777777" w:rsidR="00056525" w:rsidRPr="00912F8B" w:rsidRDefault="00056525" w:rsidP="00944C4A">
            <w:pPr>
              <w:jc w:val="right"/>
              <w:rPr>
                <w:rFonts w:eastAsia="Times New Roman"/>
                <w:color w:val="000000"/>
                <w:sz w:val="24"/>
                <w:szCs w:val="24"/>
                <w:lang w:eastAsia="en-IE"/>
              </w:rPr>
            </w:pPr>
            <w:r w:rsidRPr="00912F8B">
              <w:rPr>
                <w:rFonts w:eastAsia="Times New Roman"/>
                <w:color w:val="000000"/>
                <w:sz w:val="24"/>
                <w:szCs w:val="24"/>
                <w:lang w:eastAsia="en-IE"/>
              </w:rPr>
              <w:t>885</w:t>
            </w:r>
          </w:p>
        </w:tc>
        <w:tc>
          <w:tcPr>
            <w:tcW w:w="1480" w:type="dxa"/>
            <w:tcBorders>
              <w:top w:val="nil"/>
              <w:left w:val="nil"/>
              <w:bottom w:val="single" w:sz="4" w:space="0" w:color="D5D3D1"/>
              <w:right w:val="single" w:sz="4" w:space="0" w:color="D5D3D1"/>
            </w:tcBorders>
            <w:shd w:val="clear" w:color="000000" w:fill="FFFFFF"/>
            <w:noWrap/>
            <w:vAlign w:val="bottom"/>
            <w:hideMark/>
          </w:tcPr>
          <w:p w14:paraId="1DC2151B" w14:textId="77777777" w:rsidR="00056525" w:rsidRPr="00912F8B" w:rsidRDefault="00056525" w:rsidP="00944C4A">
            <w:pPr>
              <w:jc w:val="right"/>
              <w:rPr>
                <w:rFonts w:eastAsia="Times New Roman"/>
                <w:color w:val="000000"/>
                <w:sz w:val="24"/>
                <w:szCs w:val="24"/>
                <w:lang w:eastAsia="en-IE"/>
              </w:rPr>
            </w:pPr>
            <w:r w:rsidRPr="00912F8B">
              <w:rPr>
                <w:rFonts w:eastAsia="Times New Roman"/>
                <w:color w:val="000000"/>
                <w:sz w:val="24"/>
                <w:szCs w:val="24"/>
                <w:lang w:eastAsia="en-IE"/>
              </w:rPr>
              <w:t>67</w:t>
            </w:r>
          </w:p>
        </w:tc>
      </w:tr>
      <w:tr w:rsidR="00056525" w:rsidRPr="00912F8B" w14:paraId="7CC9208E" w14:textId="77777777" w:rsidTr="00944C4A">
        <w:trPr>
          <w:trHeight w:val="315"/>
        </w:trPr>
        <w:tc>
          <w:tcPr>
            <w:tcW w:w="1648" w:type="dxa"/>
            <w:tcBorders>
              <w:top w:val="single" w:sz="4" w:space="0" w:color="D5D3D1"/>
              <w:left w:val="single" w:sz="4" w:space="0" w:color="D5D3D1"/>
              <w:bottom w:val="nil"/>
              <w:right w:val="single" w:sz="4" w:space="0" w:color="D5D3D1"/>
            </w:tcBorders>
            <w:shd w:val="clear" w:color="000000" w:fill="F9F9F7"/>
            <w:noWrap/>
            <w:vAlign w:val="bottom"/>
            <w:hideMark/>
          </w:tcPr>
          <w:p w14:paraId="427B3360" w14:textId="77777777" w:rsidR="00056525" w:rsidRPr="00912F8B" w:rsidRDefault="00056525" w:rsidP="00944C4A">
            <w:pPr>
              <w:rPr>
                <w:rFonts w:eastAsia="Times New Roman"/>
                <w:color w:val="000000"/>
                <w:sz w:val="24"/>
                <w:szCs w:val="24"/>
                <w:lang w:eastAsia="en-IE"/>
              </w:rPr>
            </w:pPr>
            <w:r w:rsidRPr="00912F8B">
              <w:rPr>
                <w:rFonts w:eastAsia="Times New Roman"/>
                <w:color w:val="000000"/>
                <w:sz w:val="24"/>
                <w:szCs w:val="24"/>
                <w:lang w:eastAsia="en-IE"/>
              </w:rPr>
              <w:t>June 2024</w:t>
            </w:r>
          </w:p>
        </w:tc>
        <w:tc>
          <w:tcPr>
            <w:tcW w:w="1620" w:type="dxa"/>
            <w:tcBorders>
              <w:top w:val="nil"/>
              <w:left w:val="nil"/>
              <w:bottom w:val="single" w:sz="4" w:space="0" w:color="D5D3D1"/>
              <w:right w:val="single" w:sz="4" w:space="0" w:color="D5D3D1"/>
            </w:tcBorders>
            <w:shd w:val="clear" w:color="000000" w:fill="FFFFFF"/>
            <w:noWrap/>
            <w:vAlign w:val="bottom"/>
            <w:hideMark/>
          </w:tcPr>
          <w:p w14:paraId="0B6EC79D" w14:textId="77777777" w:rsidR="00056525" w:rsidRPr="00912F8B" w:rsidRDefault="00056525" w:rsidP="00944C4A">
            <w:pPr>
              <w:jc w:val="right"/>
              <w:rPr>
                <w:rFonts w:eastAsia="Times New Roman"/>
                <w:color w:val="000000"/>
                <w:sz w:val="24"/>
                <w:szCs w:val="24"/>
                <w:lang w:eastAsia="en-IE"/>
              </w:rPr>
            </w:pPr>
            <w:r w:rsidRPr="00912F8B">
              <w:rPr>
                <w:rFonts w:eastAsia="Times New Roman"/>
                <w:color w:val="000000"/>
                <w:sz w:val="24"/>
                <w:szCs w:val="24"/>
                <w:lang w:eastAsia="en-IE"/>
              </w:rPr>
              <w:t>332</w:t>
            </w:r>
          </w:p>
        </w:tc>
        <w:tc>
          <w:tcPr>
            <w:tcW w:w="1720" w:type="dxa"/>
            <w:tcBorders>
              <w:top w:val="nil"/>
              <w:left w:val="nil"/>
              <w:bottom w:val="single" w:sz="4" w:space="0" w:color="D5D3D1"/>
              <w:right w:val="single" w:sz="4" w:space="0" w:color="D5D3D1"/>
            </w:tcBorders>
            <w:shd w:val="clear" w:color="000000" w:fill="FFFFFF"/>
            <w:noWrap/>
            <w:vAlign w:val="bottom"/>
            <w:hideMark/>
          </w:tcPr>
          <w:p w14:paraId="33EC8E6E" w14:textId="77777777" w:rsidR="00056525" w:rsidRPr="00912F8B" w:rsidRDefault="00056525" w:rsidP="00944C4A">
            <w:pPr>
              <w:jc w:val="right"/>
              <w:rPr>
                <w:rFonts w:eastAsia="Times New Roman"/>
                <w:color w:val="000000"/>
                <w:sz w:val="24"/>
                <w:szCs w:val="24"/>
                <w:lang w:eastAsia="en-IE"/>
              </w:rPr>
            </w:pPr>
            <w:r w:rsidRPr="00912F8B">
              <w:rPr>
                <w:rFonts w:eastAsia="Times New Roman"/>
                <w:color w:val="000000"/>
                <w:sz w:val="24"/>
                <w:szCs w:val="24"/>
                <w:lang w:eastAsia="en-IE"/>
              </w:rPr>
              <w:t>222</w:t>
            </w:r>
          </w:p>
        </w:tc>
        <w:tc>
          <w:tcPr>
            <w:tcW w:w="2020" w:type="dxa"/>
            <w:tcBorders>
              <w:top w:val="nil"/>
              <w:left w:val="nil"/>
              <w:bottom w:val="single" w:sz="4" w:space="0" w:color="D5D3D1"/>
              <w:right w:val="single" w:sz="4" w:space="0" w:color="D5D3D1"/>
            </w:tcBorders>
            <w:shd w:val="clear" w:color="000000" w:fill="FFFFFF"/>
            <w:noWrap/>
            <w:vAlign w:val="bottom"/>
            <w:hideMark/>
          </w:tcPr>
          <w:p w14:paraId="1520D4E0" w14:textId="77777777" w:rsidR="00056525" w:rsidRPr="00912F8B" w:rsidRDefault="00056525" w:rsidP="00944C4A">
            <w:pPr>
              <w:jc w:val="right"/>
              <w:rPr>
                <w:rFonts w:eastAsia="Times New Roman"/>
                <w:color w:val="000000"/>
                <w:sz w:val="24"/>
                <w:szCs w:val="24"/>
                <w:lang w:eastAsia="en-IE"/>
              </w:rPr>
            </w:pPr>
            <w:r w:rsidRPr="00912F8B">
              <w:rPr>
                <w:rFonts w:eastAsia="Times New Roman"/>
                <w:color w:val="000000"/>
                <w:sz w:val="24"/>
                <w:szCs w:val="24"/>
                <w:lang w:eastAsia="en-IE"/>
              </w:rPr>
              <w:t>63</w:t>
            </w:r>
          </w:p>
        </w:tc>
        <w:tc>
          <w:tcPr>
            <w:tcW w:w="1380" w:type="dxa"/>
            <w:tcBorders>
              <w:top w:val="nil"/>
              <w:left w:val="nil"/>
              <w:bottom w:val="single" w:sz="4" w:space="0" w:color="D5D3D1"/>
              <w:right w:val="single" w:sz="4" w:space="0" w:color="D5D3D1"/>
            </w:tcBorders>
            <w:shd w:val="clear" w:color="000000" w:fill="FFFFFF"/>
            <w:noWrap/>
            <w:vAlign w:val="bottom"/>
            <w:hideMark/>
          </w:tcPr>
          <w:p w14:paraId="279350B8" w14:textId="77777777" w:rsidR="00056525" w:rsidRPr="00912F8B" w:rsidRDefault="00056525" w:rsidP="00944C4A">
            <w:pPr>
              <w:jc w:val="right"/>
              <w:rPr>
                <w:rFonts w:eastAsia="Times New Roman"/>
                <w:color w:val="000000"/>
                <w:sz w:val="24"/>
                <w:szCs w:val="24"/>
                <w:lang w:eastAsia="en-IE"/>
              </w:rPr>
            </w:pPr>
            <w:r w:rsidRPr="00912F8B">
              <w:rPr>
                <w:rFonts w:eastAsia="Times New Roman"/>
                <w:color w:val="000000"/>
                <w:sz w:val="24"/>
                <w:szCs w:val="24"/>
                <w:lang w:eastAsia="en-IE"/>
              </w:rPr>
              <w:t>554</w:t>
            </w:r>
          </w:p>
        </w:tc>
        <w:tc>
          <w:tcPr>
            <w:tcW w:w="1480" w:type="dxa"/>
            <w:tcBorders>
              <w:top w:val="nil"/>
              <w:left w:val="nil"/>
              <w:bottom w:val="single" w:sz="4" w:space="0" w:color="D5D3D1"/>
              <w:right w:val="single" w:sz="4" w:space="0" w:color="D5D3D1"/>
            </w:tcBorders>
            <w:shd w:val="clear" w:color="000000" w:fill="FFFFFF"/>
            <w:noWrap/>
            <w:vAlign w:val="bottom"/>
            <w:hideMark/>
          </w:tcPr>
          <w:p w14:paraId="598C7749" w14:textId="77777777" w:rsidR="00056525" w:rsidRPr="00912F8B" w:rsidRDefault="00056525" w:rsidP="00944C4A">
            <w:pPr>
              <w:jc w:val="right"/>
              <w:rPr>
                <w:rFonts w:eastAsia="Times New Roman"/>
                <w:color w:val="000000"/>
                <w:sz w:val="24"/>
                <w:szCs w:val="24"/>
                <w:lang w:eastAsia="en-IE"/>
              </w:rPr>
            </w:pPr>
            <w:r w:rsidRPr="00912F8B">
              <w:rPr>
                <w:rFonts w:eastAsia="Times New Roman"/>
                <w:color w:val="000000"/>
                <w:sz w:val="24"/>
                <w:szCs w:val="24"/>
                <w:lang w:eastAsia="en-IE"/>
              </w:rPr>
              <w:t>64</w:t>
            </w:r>
          </w:p>
        </w:tc>
      </w:tr>
      <w:tr w:rsidR="00056525" w:rsidRPr="00912F8B" w14:paraId="40B577F2" w14:textId="77777777" w:rsidTr="00944C4A">
        <w:trPr>
          <w:trHeight w:val="315"/>
        </w:trPr>
        <w:tc>
          <w:tcPr>
            <w:tcW w:w="1648" w:type="dxa"/>
            <w:tcBorders>
              <w:top w:val="single" w:sz="4" w:space="0" w:color="D5D3D1"/>
              <w:left w:val="single" w:sz="4" w:space="0" w:color="D5D3D1"/>
              <w:bottom w:val="nil"/>
              <w:right w:val="single" w:sz="4" w:space="0" w:color="D5D3D1"/>
            </w:tcBorders>
            <w:shd w:val="clear" w:color="000000" w:fill="F9F9F7"/>
            <w:noWrap/>
            <w:vAlign w:val="bottom"/>
            <w:hideMark/>
          </w:tcPr>
          <w:p w14:paraId="4AF2DD26" w14:textId="77777777" w:rsidR="00056525" w:rsidRPr="00912F8B" w:rsidRDefault="00056525" w:rsidP="00944C4A">
            <w:pPr>
              <w:rPr>
                <w:rFonts w:eastAsia="Times New Roman"/>
                <w:color w:val="000000"/>
                <w:sz w:val="24"/>
                <w:szCs w:val="24"/>
                <w:lang w:eastAsia="en-IE"/>
              </w:rPr>
            </w:pPr>
            <w:r w:rsidRPr="00912F8B">
              <w:rPr>
                <w:rFonts w:eastAsia="Times New Roman"/>
                <w:color w:val="000000"/>
                <w:sz w:val="24"/>
                <w:szCs w:val="24"/>
                <w:lang w:eastAsia="en-IE"/>
              </w:rPr>
              <w:t>July 2024</w:t>
            </w:r>
          </w:p>
        </w:tc>
        <w:tc>
          <w:tcPr>
            <w:tcW w:w="1620" w:type="dxa"/>
            <w:tcBorders>
              <w:top w:val="nil"/>
              <w:left w:val="nil"/>
              <w:bottom w:val="single" w:sz="4" w:space="0" w:color="D5D3D1"/>
              <w:right w:val="single" w:sz="4" w:space="0" w:color="D5D3D1"/>
            </w:tcBorders>
            <w:shd w:val="clear" w:color="000000" w:fill="FFFFFF"/>
            <w:noWrap/>
            <w:vAlign w:val="bottom"/>
            <w:hideMark/>
          </w:tcPr>
          <w:p w14:paraId="621AD47E" w14:textId="77777777" w:rsidR="00056525" w:rsidRPr="00912F8B" w:rsidRDefault="00056525" w:rsidP="00944C4A">
            <w:pPr>
              <w:jc w:val="right"/>
              <w:rPr>
                <w:rFonts w:eastAsia="Times New Roman"/>
                <w:color w:val="000000"/>
                <w:sz w:val="24"/>
                <w:szCs w:val="24"/>
                <w:lang w:eastAsia="en-IE"/>
              </w:rPr>
            </w:pPr>
            <w:r w:rsidRPr="00912F8B">
              <w:rPr>
                <w:rFonts w:eastAsia="Times New Roman"/>
                <w:color w:val="000000"/>
                <w:sz w:val="24"/>
                <w:szCs w:val="24"/>
                <w:lang w:eastAsia="en-IE"/>
              </w:rPr>
              <w:t>450</w:t>
            </w:r>
          </w:p>
        </w:tc>
        <w:tc>
          <w:tcPr>
            <w:tcW w:w="1720" w:type="dxa"/>
            <w:tcBorders>
              <w:top w:val="nil"/>
              <w:left w:val="nil"/>
              <w:bottom w:val="single" w:sz="4" w:space="0" w:color="D5D3D1"/>
              <w:right w:val="single" w:sz="4" w:space="0" w:color="D5D3D1"/>
            </w:tcBorders>
            <w:shd w:val="clear" w:color="000000" w:fill="FFFFFF"/>
            <w:noWrap/>
            <w:vAlign w:val="bottom"/>
            <w:hideMark/>
          </w:tcPr>
          <w:p w14:paraId="3A56CFDF" w14:textId="77777777" w:rsidR="00056525" w:rsidRPr="00912F8B" w:rsidRDefault="00056525" w:rsidP="00944C4A">
            <w:pPr>
              <w:jc w:val="right"/>
              <w:rPr>
                <w:rFonts w:eastAsia="Times New Roman"/>
                <w:color w:val="000000"/>
                <w:sz w:val="24"/>
                <w:szCs w:val="24"/>
                <w:lang w:eastAsia="en-IE"/>
              </w:rPr>
            </w:pPr>
            <w:r w:rsidRPr="00912F8B">
              <w:rPr>
                <w:rFonts w:eastAsia="Times New Roman"/>
                <w:color w:val="000000"/>
                <w:sz w:val="24"/>
                <w:szCs w:val="24"/>
                <w:lang w:eastAsia="en-IE"/>
              </w:rPr>
              <w:t>331</w:t>
            </w:r>
          </w:p>
        </w:tc>
        <w:tc>
          <w:tcPr>
            <w:tcW w:w="2020" w:type="dxa"/>
            <w:tcBorders>
              <w:top w:val="nil"/>
              <w:left w:val="nil"/>
              <w:bottom w:val="single" w:sz="4" w:space="0" w:color="D5D3D1"/>
              <w:right w:val="single" w:sz="4" w:space="0" w:color="D5D3D1"/>
            </w:tcBorders>
            <w:shd w:val="clear" w:color="000000" w:fill="FFFFFF"/>
            <w:noWrap/>
            <w:vAlign w:val="bottom"/>
            <w:hideMark/>
          </w:tcPr>
          <w:p w14:paraId="2F717FA5" w14:textId="77777777" w:rsidR="00056525" w:rsidRPr="00912F8B" w:rsidRDefault="00056525" w:rsidP="00944C4A">
            <w:pPr>
              <w:jc w:val="right"/>
              <w:rPr>
                <w:rFonts w:eastAsia="Times New Roman"/>
                <w:color w:val="000000"/>
                <w:sz w:val="24"/>
                <w:szCs w:val="24"/>
                <w:lang w:eastAsia="en-IE"/>
              </w:rPr>
            </w:pPr>
            <w:r w:rsidRPr="00912F8B">
              <w:rPr>
                <w:rFonts w:eastAsia="Times New Roman"/>
                <w:color w:val="000000"/>
                <w:sz w:val="24"/>
                <w:szCs w:val="24"/>
                <w:lang w:eastAsia="en-IE"/>
              </w:rPr>
              <w:t>77</w:t>
            </w:r>
          </w:p>
        </w:tc>
        <w:tc>
          <w:tcPr>
            <w:tcW w:w="1380" w:type="dxa"/>
            <w:tcBorders>
              <w:top w:val="nil"/>
              <w:left w:val="nil"/>
              <w:bottom w:val="single" w:sz="4" w:space="0" w:color="D5D3D1"/>
              <w:right w:val="single" w:sz="4" w:space="0" w:color="D5D3D1"/>
            </w:tcBorders>
            <w:shd w:val="clear" w:color="000000" w:fill="FFFFFF"/>
            <w:noWrap/>
            <w:vAlign w:val="bottom"/>
            <w:hideMark/>
          </w:tcPr>
          <w:p w14:paraId="303AAA6B" w14:textId="77777777" w:rsidR="00056525" w:rsidRPr="00912F8B" w:rsidRDefault="00056525" w:rsidP="00944C4A">
            <w:pPr>
              <w:jc w:val="right"/>
              <w:rPr>
                <w:rFonts w:eastAsia="Times New Roman"/>
                <w:color w:val="000000"/>
                <w:sz w:val="24"/>
                <w:szCs w:val="24"/>
                <w:lang w:eastAsia="en-IE"/>
              </w:rPr>
            </w:pPr>
            <w:r w:rsidRPr="00912F8B">
              <w:rPr>
                <w:rFonts w:eastAsia="Times New Roman"/>
                <w:color w:val="000000"/>
                <w:sz w:val="24"/>
                <w:szCs w:val="24"/>
                <w:lang w:eastAsia="en-IE"/>
              </w:rPr>
              <w:t>781</w:t>
            </w:r>
          </w:p>
        </w:tc>
        <w:tc>
          <w:tcPr>
            <w:tcW w:w="1480" w:type="dxa"/>
            <w:tcBorders>
              <w:top w:val="nil"/>
              <w:left w:val="nil"/>
              <w:bottom w:val="single" w:sz="4" w:space="0" w:color="D5D3D1"/>
              <w:right w:val="single" w:sz="4" w:space="0" w:color="D5D3D1"/>
            </w:tcBorders>
            <w:shd w:val="clear" w:color="000000" w:fill="FFFFFF"/>
            <w:noWrap/>
            <w:vAlign w:val="bottom"/>
            <w:hideMark/>
          </w:tcPr>
          <w:p w14:paraId="55A89DAA" w14:textId="77777777" w:rsidR="00056525" w:rsidRPr="00912F8B" w:rsidRDefault="00056525" w:rsidP="00944C4A">
            <w:pPr>
              <w:jc w:val="right"/>
              <w:rPr>
                <w:rFonts w:eastAsia="Times New Roman"/>
                <w:color w:val="000000"/>
                <w:sz w:val="24"/>
                <w:szCs w:val="24"/>
                <w:lang w:eastAsia="en-IE"/>
              </w:rPr>
            </w:pPr>
            <w:r w:rsidRPr="00912F8B">
              <w:rPr>
                <w:rFonts w:eastAsia="Times New Roman"/>
                <w:color w:val="000000"/>
                <w:sz w:val="24"/>
                <w:szCs w:val="24"/>
                <w:lang w:eastAsia="en-IE"/>
              </w:rPr>
              <w:t>80</w:t>
            </w:r>
          </w:p>
        </w:tc>
      </w:tr>
      <w:tr w:rsidR="00056525" w:rsidRPr="00912F8B" w14:paraId="733D8A09" w14:textId="77777777" w:rsidTr="00944C4A">
        <w:trPr>
          <w:trHeight w:val="315"/>
        </w:trPr>
        <w:tc>
          <w:tcPr>
            <w:tcW w:w="1648" w:type="dxa"/>
            <w:tcBorders>
              <w:top w:val="single" w:sz="4" w:space="0" w:color="D5D3D1"/>
              <w:left w:val="single" w:sz="4" w:space="0" w:color="D5D3D1"/>
              <w:bottom w:val="nil"/>
              <w:right w:val="single" w:sz="4" w:space="0" w:color="D5D3D1"/>
            </w:tcBorders>
            <w:shd w:val="clear" w:color="000000" w:fill="F9F9F7"/>
            <w:noWrap/>
            <w:vAlign w:val="bottom"/>
            <w:hideMark/>
          </w:tcPr>
          <w:p w14:paraId="0CC75C0E" w14:textId="77777777" w:rsidR="00056525" w:rsidRPr="00912F8B" w:rsidRDefault="00056525" w:rsidP="00944C4A">
            <w:pPr>
              <w:rPr>
                <w:rFonts w:eastAsia="Times New Roman"/>
                <w:color w:val="000000"/>
                <w:sz w:val="24"/>
                <w:szCs w:val="24"/>
                <w:lang w:eastAsia="en-IE"/>
              </w:rPr>
            </w:pPr>
            <w:r w:rsidRPr="00912F8B">
              <w:rPr>
                <w:rFonts w:eastAsia="Times New Roman"/>
                <w:color w:val="000000"/>
                <w:sz w:val="24"/>
                <w:szCs w:val="24"/>
                <w:lang w:eastAsia="en-IE"/>
              </w:rPr>
              <w:t>August 2024</w:t>
            </w:r>
          </w:p>
        </w:tc>
        <w:tc>
          <w:tcPr>
            <w:tcW w:w="1620" w:type="dxa"/>
            <w:tcBorders>
              <w:top w:val="nil"/>
              <w:left w:val="nil"/>
              <w:bottom w:val="single" w:sz="4" w:space="0" w:color="D5D3D1"/>
              <w:right w:val="single" w:sz="4" w:space="0" w:color="D5D3D1"/>
            </w:tcBorders>
            <w:shd w:val="clear" w:color="000000" w:fill="FFFFFF"/>
            <w:noWrap/>
            <w:vAlign w:val="bottom"/>
            <w:hideMark/>
          </w:tcPr>
          <w:p w14:paraId="57233018" w14:textId="77777777" w:rsidR="00056525" w:rsidRPr="00912F8B" w:rsidRDefault="00056525" w:rsidP="00944C4A">
            <w:pPr>
              <w:jc w:val="right"/>
              <w:rPr>
                <w:rFonts w:eastAsia="Times New Roman"/>
                <w:color w:val="000000"/>
                <w:sz w:val="24"/>
                <w:szCs w:val="24"/>
                <w:lang w:eastAsia="en-IE"/>
              </w:rPr>
            </w:pPr>
            <w:r w:rsidRPr="00912F8B">
              <w:rPr>
                <w:rFonts w:eastAsia="Times New Roman"/>
                <w:color w:val="000000"/>
                <w:sz w:val="24"/>
                <w:szCs w:val="24"/>
                <w:lang w:eastAsia="en-IE"/>
              </w:rPr>
              <w:t>397</w:t>
            </w:r>
          </w:p>
        </w:tc>
        <w:tc>
          <w:tcPr>
            <w:tcW w:w="1720" w:type="dxa"/>
            <w:tcBorders>
              <w:top w:val="nil"/>
              <w:left w:val="nil"/>
              <w:bottom w:val="single" w:sz="4" w:space="0" w:color="D5D3D1"/>
              <w:right w:val="single" w:sz="4" w:space="0" w:color="D5D3D1"/>
            </w:tcBorders>
            <w:shd w:val="clear" w:color="000000" w:fill="FFFFFF"/>
            <w:noWrap/>
            <w:vAlign w:val="bottom"/>
            <w:hideMark/>
          </w:tcPr>
          <w:p w14:paraId="7BF8EC98" w14:textId="77777777" w:rsidR="00056525" w:rsidRPr="00912F8B" w:rsidRDefault="00056525" w:rsidP="00944C4A">
            <w:pPr>
              <w:jc w:val="right"/>
              <w:rPr>
                <w:rFonts w:eastAsia="Times New Roman"/>
                <w:color w:val="000000"/>
                <w:sz w:val="24"/>
                <w:szCs w:val="24"/>
                <w:lang w:eastAsia="en-IE"/>
              </w:rPr>
            </w:pPr>
            <w:r w:rsidRPr="00912F8B">
              <w:rPr>
                <w:rFonts w:eastAsia="Times New Roman"/>
                <w:color w:val="000000"/>
                <w:sz w:val="24"/>
                <w:szCs w:val="24"/>
                <w:lang w:eastAsia="en-IE"/>
              </w:rPr>
              <w:t>232</w:t>
            </w:r>
          </w:p>
        </w:tc>
        <w:tc>
          <w:tcPr>
            <w:tcW w:w="2020" w:type="dxa"/>
            <w:tcBorders>
              <w:top w:val="nil"/>
              <w:left w:val="nil"/>
              <w:bottom w:val="single" w:sz="4" w:space="0" w:color="D5D3D1"/>
              <w:right w:val="single" w:sz="4" w:space="0" w:color="D5D3D1"/>
            </w:tcBorders>
            <w:shd w:val="clear" w:color="000000" w:fill="FFFFFF"/>
            <w:noWrap/>
            <w:vAlign w:val="bottom"/>
            <w:hideMark/>
          </w:tcPr>
          <w:p w14:paraId="1799884B" w14:textId="77777777" w:rsidR="00056525" w:rsidRPr="00912F8B" w:rsidRDefault="00056525" w:rsidP="00944C4A">
            <w:pPr>
              <w:jc w:val="right"/>
              <w:rPr>
                <w:rFonts w:eastAsia="Times New Roman"/>
                <w:color w:val="000000"/>
                <w:sz w:val="24"/>
                <w:szCs w:val="24"/>
                <w:lang w:eastAsia="en-IE"/>
              </w:rPr>
            </w:pPr>
            <w:r w:rsidRPr="00912F8B">
              <w:rPr>
                <w:rFonts w:eastAsia="Times New Roman"/>
                <w:color w:val="000000"/>
                <w:sz w:val="24"/>
                <w:szCs w:val="24"/>
                <w:lang w:eastAsia="en-IE"/>
              </w:rPr>
              <w:t>47</w:t>
            </w:r>
          </w:p>
        </w:tc>
        <w:tc>
          <w:tcPr>
            <w:tcW w:w="1380" w:type="dxa"/>
            <w:tcBorders>
              <w:top w:val="nil"/>
              <w:left w:val="nil"/>
              <w:bottom w:val="single" w:sz="4" w:space="0" w:color="D5D3D1"/>
              <w:right w:val="single" w:sz="4" w:space="0" w:color="D5D3D1"/>
            </w:tcBorders>
            <w:shd w:val="clear" w:color="000000" w:fill="FFFFFF"/>
            <w:noWrap/>
            <w:vAlign w:val="bottom"/>
            <w:hideMark/>
          </w:tcPr>
          <w:p w14:paraId="780E6F7F" w14:textId="77777777" w:rsidR="00056525" w:rsidRPr="00912F8B" w:rsidRDefault="00056525" w:rsidP="00944C4A">
            <w:pPr>
              <w:jc w:val="right"/>
              <w:rPr>
                <w:rFonts w:eastAsia="Times New Roman"/>
                <w:color w:val="000000"/>
                <w:sz w:val="24"/>
                <w:szCs w:val="24"/>
                <w:lang w:eastAsia="en-IE"/>
              </w:rPr>
            </w:pPr>
            <w:r w:rsidRPr="00912F8B">
              <w:rPr>
                <w:rFonts w:eastAsia="Times New Roman"/>
                <w:color w:val="000000"/>
                <w:sz w:val="24"/>
                <w:szCs w:val="24"/>
                <w:lang w:eastAsia="en-IE"/>
              </w:rPr>
              <w:t>629</w:t>
            </w:r>
          </w:p>
        </w:tc>
        <w:tc>
          <w:tcPr>
            <w:tcW w:w="1480" w:type="dxa"/>
            <w:tcBorders>
              <w:top w:val="nil"/>
              <w:left w:val="nil"/>
              <w:bottom w:val="single" w:sz="4" w:space="0" w:color="D5D3D1"/>
              <w:right w:val="single" w:sz="4" w:space="0" w:color="D5D3D1"/>
            </w:tcBorders>
            <w:shd w:val="clear" w:color="000000" w:fill="FFFFFF"/>
            <w:noWrap/>
            <w:vAlign w:val="bottom"/>
            <w:hideMark/>
          </w:tcPr>
          <w:p w14:paraId="5CD85B90" w14:textId="77777777" w:rsidR="00056525" w:rsidRPr="00912F8B" w:rsidRDefault="00056525" w:rsidP="00944C4A">
            <w:pPr>
              <w:jc w:val="right"/>
              <w:rPr>
                <w:rFonts w:eastAsia="Times New Roman"/>
                <w:color w:val="000000"/>
                <w:sz w:val="24"/>
                <w:szCs w:val="24"/>
                <w:lang w:eastAsia="en-IE"/>
              </w:rPr>
            </w:pPr>
            <w:r w:rsidRPr="00912F8B">
              <w:rPr>
                <w:rFonts w:eastAsia="Times New Roman"/>
                <w:color w:val="000000"/>
                <w:sz w:val="24"/>
                <w:szCs w:val="24"/>
                <w:lang w:eastAsia="en-IE"/>
              </w:rPr>
              <w:t>63</w:t>
            </w:r>
          </w:p>
        </w:tc>
      </w:tr>
      <w:tr w:rsidR="00056525" w:rsidRPr="00912F8B" w14:paraId="2007CF99" w14:textId="77777777" w:rsidTr="00944C4A">
        <w:trPr>
          <w:trHeight w:val="315"/>
        </w:trPr>
        <w:tc>
          <w:tcPr>
            <w:tcW w:w="1648" w:type="dxa"/>
            <w:tcBorders>
              <w:top w:val="single" w:sz="4" w:space="0" w:color="D5D3D1"/>
              <w:left w:val="single" w:sz="4" w:space="0" w:color="D5D3D1"/>
              <w:bottom w:val="nil"/>
              <w:right w:val="single" w:sz="4" w:space="0" w:color="D5D3D1"/>
            </w:tcBorders>
            <w:shd w:val="clear" w:color="000000" w:fill="F9F9F7"/>
            <w:noWrap/>
            <w:vAlign w:val="bottom"/>
            <w:hideMark/>
          </w:tcPr>
          <w:p w14:paraId="1AE57C99" w14:textId="77777777" w:rsidR="00056525" w:rsidRPr="00912F8B" w:rsidRDefault="00056525" w:rsidP="00944C4A">
            <w:pPr>
              <w:rPr>
                <w:rFonts w:eastAsia="Times New Roman"/>
                <w:color w:val="000000"/>
                <w:sz w:val="24"/>
                <w:szCs w:val="24"/>
                <w:lang w:eastAsia="en-IE"/>
              </w:rPr>
            </w:pPr>
            <w:r w:rsidRPr="00912F8B">
              <w:rPr>
                <w:rFonts w:eastAsia="Times New Roman"/>
                <w:color w:val="000000"/>
                <w:sz w:val="24"/>
                <w:szCs w:val="24"/>
                <w:lang w:eastAsia="en-IE"/>
              </w:rPr>
              <w:t>September</w:t>
            </w:r>
            <w:r>
              <w:rPr>
                <w:rFonts w:eastAsia="Times New Roman"/>
                <w:color w:val="000000"/>
                <w:sz w:val="24"/>
                <w:szCs w:val="24"/>
                <w:lang w:eastAsia="en-IE"/>
              </w:rPr>
              <w:t>2024</w:t>
            </w:r>
            <w:r w:rsidRPr="00912F8B">
              <w:rPr>
                <w:rFonts w:eastAsia="Times New Roman"/>
                <w:color w:val="000000"/>
                <w:sz w:val="24"/>
                <w:szCs w:val="24"/>
                <w:lang w:eastAsia="en-IE"/>
              </w:rPr>
              <w:t xml:space="preserve"> </w:t>
            </w:r>
          </w:p>
        </w:tc>
        <w:tc>
          <w:tcPr>
            <w:tcW w:w="1620" w:type="dxa"/>
            <w:tcBorders>
              <w:top w:val="nil"/>
              <w:left w:val="nil"/>
              <w:bottom w:val="single" w:sz="4" w:space="0" w:color="D5D3D1"/>
              <w:right w:val="single" w:sz="4" w:space="0" w:color="D5D3D1"/>
            </w:tcBorders>
            <w:shd w:val="clear" w:color="000000" w:fill="FFFFFF"/>
            <w:noWrap/>
            <w:vAlign w:val="bottom"/>
            <w:hideMark/>
          </w:tcPr>
          <w:p w14:paraId="70E9C0D6" w14:textId="77777777" w:rsidR="00056525" w:rsidRPr="00912F8B" w:rsidRDefault="00056525" w:rsidP="00944C4A">
            <w:pPr>
              <w:jc w:val="right"/>
              <w:rPr>
                <w:rFonts w:eastAsia="Times New Roman"/>
                <w:color w:val="000000"/>
                <w:sz w:val="24"/>
                <w:szCs w:val="24"/>
                <w:lang w:eastAsia="en-IE"/>
              </w:rPr>
            </w:pPr>
            <w:r w:rsidRPr="00912F8B">
              <w:rPr>
                <w:rFonts w:eastAsia="Times New Roman"/>
                <w:color w:val="000000"/>
                <w:sz w:val="24"/>
                <w:szCs w:val="24"/>
                <w:lang w:eastAsia="en-IE"/>
              </w:rPr>
              <w:t>314</w:t>
            </w:r>
          </w:p>
        </w:tc>
        <w:tc>
          <w:tcPr>
            <w:tcW w:w="1720" w:type="dxa"/>
            <w:tcBorders>
              <w:top w:val="nil"/>
              <w:left w:val="nil"/>
              <w:bottom w:val="single" w:sz="4" w:space="0" w:color="D5D3D1"/>
              <w:right w:val="single" w:sz="4" w:space="0" w:color="D5D3D1"/>
            </w:tcBorders>
            <w:shd w:val="clear" w:color="000000" w:fill="FFFFFF"/>
            <w:noWrap/>
            <w:vAlign w:val="bottom"/>
            <w:hideMark/>
          </w:tcPr>
          <w:p w14:paraId="5297C7FA" w14:textId="77777777" w:rsidR="00056525" w:rsidRPr="00912F8B" w:rsidRDefault="00056525" w:rsidP="00944C4A">
            <w:pPr>
              <w:jc w:val="right"/>
              <w:rPr>
                <w:rFonts w:eastAsia="Times New Roman"/>
                <w:color w:val="000000"/>
                <w:sz w:val="24"/>
                <w:szCs w:val="24"/>
                <w:lang w:eastAsia="en-IE"/>
              </w:rPr>
            </w:pPr>
            <w:r w:rsidRPr="00912F8B">
              <w:rPr>
                <w:rFonts w:eastAsia="Times New Roman"/>
                <w:color w:val="000000"/>
                <w:sz w:val="24"/>
                <w:szCs w:val="24"/>
                <w:lang w:eastAsia="en-IE"/>
              </w:rPr>
              <w:t>221</w:t>
            </w:r>
          </w:p>
        </w:tc>
        <w:tc>
          <w:tcPr>
            <w:tcW w:w="2020" w:type="dxa"/>
            <w:tcBorders>
              <w:top w:val="nil"/>
              <w:left w:val="nil"/>
              <w:bottom w:val="single" w:sz="4" w:space="0" w:color="D5D3D1"/>
              <w:right w:val="single" w:sz="4" w:space="0" w:color="D5D3D1"/>
            </w:tcBorders>
            <w:shd w:val="clear" w:color="000000" w:fill="FFFFFF"/>
            <w:noWrap/>
            <w:vAlign w:val="bottom"/>
            <w:hideMark/>
          </w:tcPr>
          <w:p w14:paraId="23DFB3F0" w14:textId="77777777" w:rsidR="00056525" w:rsidRPr="00912F8B" w:rsidRDefault="00056525" w:rsidP="00944C4A">
            <w:pPr>
              <w:jc w:val="right"/>
              <w:rPr>
                <w:rFonts w:eastAsia="Times New Roman"/>
                <w:color w:val="000000"/>
                <w:sz w:val="24"/>
                <w:szCs w:val="24"/>
                <w:lang w:eastAsia="en-IE"/>
              </w:rPr>
            </w:pPr>
            <w:r w:rsidRPr="00912F8B">
              <w:rPr>
                <w:rFonts w:eastAsia="Times New Roman"/>
                <w:color w:val="000000"/>
                <w:sz w:val="24"/>
                <w:szCs w:val="24"/>
                <w:lang w:eastAsia="en-IE"/>
              </w:rPr>
              <w:t>78</w:t>
            </w:r>
          </w:p>
        </w:tc>
        <w:tc>
          <w:tcPr>
            <w:tcW w:w="1380" w:type="dxa"/>
            <w:tcBorders>
              <w:top w:val="nil"/>
              <w:left w:val="nil"/>
              <w:bottom w:val="single" w:sz="4" w:space="0" w:color="D5D3D1"/>
              <w:right w:val="single" w:sz="4" w:space="0" w:color="D5D3D1"/>
            </w:tcBorders>
            <w:shd w:val="clear" w:color="000000" w:fill="FFFFFF"/>
            <w:noWrap/>
            <w:vAlign w:val="bottom"/>
            <w:hideMark/>
          </w:tcPr>
          <w:p w14:paraId="5806CA2A" w14:textId="77777777" w:rsidR="00056525" w:rsidRPr="00912F8B" w:rsidRDefault="00056525" w:rsidP="00944C4A">
            <w:pPr>
              <w:jc w:val="right"/>
              <w:rPr>
                <w:rFonts w:eastAsia="Times New Roman"/>
                <w:color w:val="000000"/>
                <w:sz w:val="24"/>
                <w:szCs w:val="24"/>
                <w:lang w:eastAsia="en-IE"/>
              </w:rPr>
            </w:pPr>
            <w:r>
              <w:rPr>
                <w:rFonts w:eastAsia="Times New Roman"/>
                <w:color w:val="000000"/>
                <w:sz w:val="24"/>
                <w:szCs w:val="24"/>
                <w:lang w:eastAsia="en-IE"/>
              </w:rPr>
              <w:t>535</w:t>
            </w:r>
          </w:p>
        </w:tc>
        <w:tc>
          <w:tcPr>
            <w:tcW w:w="1480" w:type="dxa"/>
            <w:tcBorders>
              <w:top w:val="nil"/>
              <w:left w:val="nil"/>
              <w:bottom w:val="single" w:sz="4" w:space="0" w:color="D5D3D1"/>
              <w:right w:val="single" w:sz="4" w:space="0" w:color="D5D3D1"/>
            </w:tcBorders>
            <w:shd w:val="clear" w:color="000000" w:fill="FFFFFF"/>
            <w:noWrap/>
            <w:vAlign w:val="bottom"/>
            <w:hideMark/>
          </w:tcPr>
          <w:p w14:paraId="17868E25" w14:textId="77777777" w:rsidR="00056525" w:rsidRPr="00912F8B" w:rsidRDefault="00056525" w:rsidP="00944C4A">
            <w:pPr>
              <w:jc w:val="right"/>
              <w:rPr>
                <w:rFonts w:eastAsia="Times New Roman"/>
                <w:color w:val="000000"/>
                <w:sz w:val="24"/>
                <w:szCs w:val="24"/>
                <w:lang w:eastAsia="en-IE"/>
              </w:rPr>
            </w:pPr>
            <w:r>
              <w:rPr>
                <w:rFonts w:eastAsia="Times New Roman"/>
                <w:color w:val="000000"/>
                <w:sz w:val="24"/>
                <w:szCs w:val="24"/>
                <w:lang w:eastAsia="en-IE"/>
              </w:rPr>
              <w:t>85</w:t>
            </w:r>
          </w:p>
        </w:tc>
      </w:tr>
      <w:tr w:rsidR="00056525" w:rsidRPr="00912F8B" w14:paraId="2C703425" w14:textId="77777777" w:rsidTr="00944C4A">
        <w:trPr>
          <w:trHeight w:val="315"/>
        </w:trPr>
        <w:tc>
          <w:tcPr>
            <w:tcW w:w="1648" w:type="dxa"/>
            <w:tcBorders>
              <w:top w:val="single" w:sz="4" w:space="0" w:color="D5D3D1"/>
              <w:left w:val="single" w:sz="4" w:space="0" w:color="D5D3D1"/>
              <w:bottom w:val="nil"/>
              <w:right w:val="single" w:sz="4" w:space="0" w:color="D5D3D1"/>
            </w:tcBorders>
            <w:shd w:val="clear" w:color="000000" w:fill="F9F9F7"/>
            <w:noWrap/>
            <w:vAlign w:val="bottom"/>
            <w:hideMark/>
          </w:tcPr>
          <w:p w14:paraId="66B3F639" w14:textId="77777777" w:rsidR="00056525" w:rsidRPr="00912F8B" w:rsidRDefault="00056525" w:rsidP="00944C4A">
            <w:pPr>
              <w:rPr>
                <w:rFonts w:eastAsia="Times New Roman"/>
                <w:color w:val="000000"/>
                <w:sz w:val="24"/>
                <w:szCs w:val="24"/>
                <w:lang w:eastAsia="en-IE"/>
              </w:rPr>
            </w:pPr>
            <w:r w:rsidRPr="00912F8B">
              <w:rPr>
                <w:rFonts w:eastAsia="Times New Roman"/>
                <w:color w:val="000000"/>
                <w:sz w:val="24"/>
                <w:szCs w:val="24"/>
                <w:lang w:eastAsia="en-IE"/>
              </w:rPr>
              <w:t>October 2024</w:t>
            </w:r>
          </w:p>
        </w:tc>
        <w:tc>
          <w:tcPr>
            <w:tcW w:w="1620" w:type="dxa"/>
            <w:tcBorders>
              <w:top w:val="nil"/>
              <w:left w:val="nil"/>
              <w:bottom w:val="single" w:sz="4" w:space="0" w:color="D5D3D1"/>
              <w:right w:val="single" w:sz="4" w:space="0" w:color="D5D3D1"/>
            </w:tcBorders>
            <w:shd w:val="clear" w:color="000000" w:fill="FFFFFF"/>
            <w:noWrap/>
            <w:vAlign w:val="bottom"/>
            <w:hideMark/>
          </w:tcPr>
          <w:p w14:paraId="20F9DA27" w14:textId="77777777" w:rsidR="00056525" w:rsidRPr="00912F8B" w:rsidRDefault="00056525" w:rsidP="00944C4A">
            <w:pPr>
              <w:jc w:val="right"/>
              <w:rPr>
                <w:rFonts w:eastAsia="Times New Roman"/>
                <w:color w:val="000000"/>
                <w:sz w:val="24"/>
                <w:szCs w:val="24"/>
                <w:lang w:eastAsia="en-IE"/>
              </w:rPr>
            </w:pPr>
            <w:r>
              <w:rPr>
                <w:rFonts w:eastAsia="Times New Roman"/>
                <w:color w:val="000000"/>
                <w:sz w:val="24"/>
                <w:szCs w:val="24"/>
                <w:lang w:eastAsia="en-IE"/>
              </w:rPr>
              <w:t>370</w:t>
            </w:r>
          </w:p>
        </w:tc>
        <w:tc>
          <w:tcPr>
            <w:tcW w:w="1720" w:type="dxa"/>
            <w:tcBorders>
              <w:top w:val="nil"/>
              <w:left w:val="nil"/>
              <w:bottom w:val="single" w:sz="4" w:space="0" w:color="D5D3D1"/>
              <w:right w:val="single" w:sz="4" w:space="0" w:color="D5D3D1"/>
            </w:tcBorders>
            <w:shd w:val="clear" w:color="000000" w:fill="FFFFFF"/>
            <w:noWrap/>
            <w:vAlign w:val="bottom"/>
            <w:hideMark/>
          </w:tcPr>
          <w:p w14:paraId="2C32BDCC" w14:textId="77777777" w:rsidR="00056525" w:rsidRPr="00912F8B" w:rsidRDefault="00056525" w:rsidP="00944C4A">
            <w:pPr>
              <w:jc w:val="right"/>
              <w:rPr>
                <w:rFonts w:eastAsia="Times New Roman"/>
                <w:color w:val="000000"/>
                <w:sz w:val="24"/>
                <w:szCs w:val="24"/>
                <w:lang w:eastAsia="en-IE"/>
              </w:rPr>
            </w:pPr>
            <w:r>
              <w:rPr>
                <w:rFonts w:eastAsia="Times New Roman"/>
                <w:color w:val="000000"/>
                <w:sz w:val="24"/>
                <w:szCs w:val="24"/>
                <w:lang w:eastAsia="en-IE"/>
              </w:rPr>
              <w:t>301</w:t>
            </w:r>
          </w:p>
        </w:tc>
        <w:tc>
          <w:tcPr>
            <w:tcW w:w="2020" w:type="dxa"/>
            <w:tcBorders>
              <w:top w:val="nil"/>
              <w:left w:val="nil"/>
              <w:bottom w:val="single" w:sz="4" w:space="0" w:color="D5D3D1"/>
              <w:right w:val="single" w:sz="4" w:space="0" w:color="D5D3D1"/>
            </w:tcBorders>
            <w:shd w:val="clear" w:color="000000" w:fill="FFFFFF"/>
            <w:noWrap/>
            <w:vAlign w:val="bottom"/>
            <w:hideMark/>
          </w:tcPr>
          <w:p w14:paraId="31A7F45B" w14:textId="77777777" w:rsidR="00056525" w:rsidRPr="00912F8B" w:rsidRDefault="00056525" w:rsidP="00944C4A">
            <w:pPr>
              <w:jc w:val="right"/>
              <w:rPr>
                <w:rFonts w:eastAsia="Times New Roman"/>
                <w:color w:val="000000"/>
                <w:sz w:val="24"/>
                <w:szCs w:val="24"/>
                <w:lang w:eastAsia="en-IE"/>
              </w:rPr>
            </w:pPr>
            <w:r>
              <w:rPr>
                <w:rFonts w:eastAsia="Times New Roman"/>
                <w:color w:val="000000"/>
                <w:sz w:val="24"/>
                <w:szCs w:val="24"/>
                <w:lang w:eastAsia="en-IE"/>
              </w:rPr>
              <w:t>62</w:t>
            </w:r>
          </w:p>
        </w:tc>
        <w:tc>
          <w:tcPr>
            <w:tcW w:w="1380" w:type="dxa"/>
            <w:tcBorders>
              <w:top w:val="nil"/>
              <w:left w:val="nil"/>
              <w:bottom w:val="single" w:sz="4" w:space="0" w:color="D5D3D1"/>
              <w:right w:val="single" w:sz="4" w:space="0" w:color="D5D3D1"/>
            </w:tcBorders>
            <w:shd w:val="clear" w:color="000000" w:fill="FFFFFF"/>
            <w:noWrap/>
            <w:vAlign w:val="bottom"/>
            <w:hideMark/>
          </w:tcPr>
          <w:p w14:paraId="13561836" w14:textId="77777777" w:rsidR="00056525" w:rsidRPr="00912F8B" w:rsidRDefault="00056525" w:rsidP="00944C4A">
            <w:pPr>
              <w:jc w:val="right"/>
              <w:rPr>
                <w:rFonts w:eastAsia="Times New Roman"/>
                <w:color w:val="000000"/>
                <w:sz w:val="24"/>
                <w:szCs w:val="24"/>
                <w:lang w:eastAsia="en-IE"/>
              </w:rPr>
            </w:pPr>
            <w:r>
              <w:rPr>
                <w:rFonts w:eastAsia="Times New Roman"/>
                <w:color w:val="000000"/>
                <w:sz w:val="24"/>
                <w:szCs w:val="24"/>
                <w:lang w:eastAsia="en-IE"/>
              </w:rPr>
              <w:t>671</w:t>
            </w:r>
          </w:p>
        </w:tc>
        <w:tc>
          <w:tcPr>
            <w:tcW w:w="1480" w:type="dxa"/>
            <w:tcBorders>
              <w:top w:val="nil"/>
              <w:left w:val="nil"/>
              <w:bottom w:val="single" w:sz="4" w:space="0" w:color="D5D3D1"/>
              <w:right w:val="single" w:sz="4" w:space="0" w:color="D5D3D1"/>
            </w:tcBorders>
            <w:shd w:val="clear" w:color="000000" w:fill="FFFFFF"/>
            <w:noWrap/>
            <w:vAlign w:val="bottom"/>
            <w:hideMark/>
          </w:tcPr>
          <w:p w14:paraId="68EB783A" w14:textId="77777777" w:rsidR="00056525" w:rsidRPr="00912F8B" w:rsidRDefault="00056525" w:rsidP="00944C4A">
            <w:pPr>
              <w:jc w:val="right"/>
              <w:rPr>
                <w:rFonts w:eastAsia="Times New Roman"/>
                <w:color w:val="000000"/>
                <w:sz w:val="24"/>
                <w:szCs w:val="24"/>
                <w:lang w:eastAsia="en-IE"/>
              </w:rPr>
            </w:pPr>
            <w:r w:rsidRPr="00912F8B">
              <w:rPr>
                <w:rFonts w:eastAsia="Times New Roman"/>
                <w:color w:val="000000"/>
                <w:sz w:val="24"/>
                <w:szCs w:val="24"/>
                <w:lang w:eastAsia="en-IE"/>
              </w:rPr>
              <w:t>13</w:t>
            </w:r>
          </w:p>
        </w:tc>
      </w:tr>
      <w:tr w:rsidR="00056525" w:rsidRPr="00912F8B" w14:paraId="3DC4B7B9" w14:textId="77777777" w:rsidTr="00944C4A">
        <w:trPr>
          <w:trHeight w:val="315"/>
        </w:trPr>
        <w:tc>
          <w:tcPr>
            <w:tcW w:w="1648" w:type="dxa"/>
            <w:tcBorders>
              <w:top w:val="single" w:sz="4" w:space="0" w:color="D5D3D1"/>
              <w:left w:val="single" w:sz="4" w:space="0" w:color="D5D3D1"/>
              <w:bottom w:val="nil"/>
              <w:right w:val="single" w:sz="4" w:space="0" w:color="D5D3D1"/>
            </w:tcBorders>
            <w:shd w:val="clear" w:color="000000" w:fill="F9F9F7"/>
            <w:noWrap/>
            <w:vAlign w:val="bottom"/>
          </w:tcPr>
          <w:p w14:paraId="678D3892" w14:textId="77777777" w:rsidR="00056525" w:rsidRPr="00912F8B" w:rsidRDefault="00056525" w:rsidP="00944C4A">
            <w:pPr>
              <w:rPr>
                <w:rFonts w:eastAsia="Times New Roman"/>
                <w:color w:val="000000"/>
                <w:sz w:val="24"/>
                <w:szCs w:val="24"/>
                <w:lang w:eastAsia="en-IE"/>
              </w:rPr>
            </w:pPr>
            <w:r>
              <w:rPr>
                <w:rFonts w:eastAsia="Times New Roman"/>
                <w:color w:val="000000"/>
                <w:sz w:val="24"/>
                <w:szCs w:val="24"/>
                <w:lang w:eastAsia="en-IE"/>
              </w:rPr>
              <w:t>November2024</w:t>
            </w:r>
          </w:p>
        </w:tc>
        <w:tc>
          <w:tcPr>
            <w:tcW w:w="1620" w:type="dxa"/>
            <w:tcBorders>
              <w:top w:val="nil"/>
              <w:left w:val="nil"/>
              <w:bottom w:val="single" w:sz="4" w:space="0" w:color="D5D3D1"/>
              <w:right w:val="single" w:sz="4" w:space="0" w:color="D5D3D1"/>
            </w:tcBorders>
            <w:shd w:val="clear" w:color="000000" w:fill="FFFFFF"/>
            <w:noWrap/>
            <w:vAlign w:val="bottom"/>
          </w:tcPr>
          <w:p w14:paraId="2FC01DAB" w14:textId="77777777" w:rsidR="00056525" w:rsidRDefault="00056525" w:rsidP="00944C4A">
            <w:pPr>
              <w:jc w:val="right"/>
              <w:rPr>
                <w:rFonts w:eastAsia="Times New Roman"/>
                <w:color w:val="000000"/>
                <w:sz w:val="24"/>
                <w:szCs w:val="24"/>
                <w:lang w:eastAsia="en-IE"/>
              </w:rPr>
            </w:pPr>
            <w:r>
              <w:rPr>
                <w:rFonts w:eastAsia="Times New Roman"/>
                <w:color w:val="000000"/>
                <w:sz w:val="24"/>
                <w:szCs w:val="24"/>
                <w:lang w:eastAsia="en-IE"/>
              </w:rPr>
              <w:t>554</w:t>
            </w:r>
          </w:p>
        </w:tc>
        <w:tc>
          <w:tcPr>
            <w:tcW w:w="1720" w:type="dxa"/>
            <w:tcBorders>
              <w:top w:val="nil"/>
              <w:left w:val="nil"/>
              <w:bottom w:val="single" w:sz="4" w:space="0" w:color="D5D3D1"/>
              <w:right w:val="single" w:sz="4" w:space="0" w:color="D5D3D1"/>
            </w:tcBorders>
            <w:shd w:val="clear" w:color="000000" w:fill="FFFFFF"/>
            <w:noWrap/>
            <w:vAlign w:val="bottom"/>
          </w:tcPr>
          <w:p w14:paraId="783F00C9" w14:textId="77777777" w:rsidR="00056525" w:rsidRDefault="00056525" w:rsidP="00944C4A">
            <w:pPr>
              <w:jc w:val="right"/>
              <w:rPr>
                <w:rFonts w:eastAsia="Times New Roman"/>
                <w:color w:val="000000"/>
                <w:sz w:val="24"/>
                <w:szCs w:val="24"/>
                <w:lang w:eastAsia="en-IE"/>
              </w:rPr>
            </w:pPr>
            <w:r>
              <w:rPr>
                <w:rFonts w:eastAsia="Times New Roman"/>
                <w:color w:val="000000"/>
                <w:sz w:val="24"/>
                <w:szCs w:val="24"/>
                <w:lang w:eastAsia="en-IE"/>
              </w:rPr>
              <w:t>377</w:t>
            </w:r>
          </w:p>
        </w:tc>
        <w:tc>
          <w:tcPr>
            <w:tcW w:w="2020" w:type="dxa"/>
            <w:tcBorders>
              <w:top w:val="nil"/>
              <w:left w:val="nil"/>
              <w:bottom w:val="single" w:sz="4" w:space="0" w:color="D5D3D1"/>
              <w:right w:val="single" w:sz="4" w:space="0" w:color="D5D3D1"/>
            </w:tcBorders>
            <w:shd w:val="clear" w:color="000000" w:fill="FFFFFF"/>
            <w:noWrap/>
            <w:vAlign w:val="bottom"/>
          </w:tcPr>
          <w:p w14:paraId="240E0CCB" w14:textId="77777777" w:rsidR="00056525" w:rsidRDefault="00056525" w:rsidP="00944C4A">
            <w:pPr>
              <w:jc w:val="right"/>
              <w:rPr>
                <w:rFonts w:eastAsia="Times New Roman"/>
                <w:color w:val="000000"/>
                <w:sz w:val="24"/>
                <w:szCs w:val="24"/>
                <w:lang w:eastAsia="en-IE"/>
              </w:rPr>
            </w:pPr>
            <w:r>
              <w:rPr>
                <w:rFonts w:eastAsia="Times New Roman"/>
                <w:color w:val="000000"/>
                <w:sz w:val="24"/>
                <w:szCs w:val="24"/>
                <w:lang w:eastAsia="en-IE"/>
              </w:rPr>
              <w:t>104</w:t>
            </w:r>
          </w:p>
        </w:tc>
        <w:tc>
          <w:tcPr>
            <w:tcW w:w="1380" w:type="dxa"/>
            <w:tcBorders>
              <w:top w:val="nil"/>
              <w:left w:val="nil"/>
              <w:bottom w:val="single" w:sz="4" w:space="0" w:color="D5D3D1"/>
              <w:right w:val="single" w:sz="4" w:space="0" w:color="D5D3D1"/>
            </w:tcBorders>
            <w:shd w:val="clear" w:color="000000" w:fill="FFFFFF"/>
            <w:noWrap/>
            <w:vAlign w:val="bottom"/>
          </w:tcPr>
          <w:p w14:paraId="4A0D7F45" w14:textId="77777777" w:rsidR="00056525" w:rsidRDefault="00056525" w:rsidP="00944C4A">
            <w:pPr>
              <w:jc w:val="right"/>
              <w:rPr>
                <w:rFonts w:eastAsia="Times New Roman"/>
                <w:color w:val="000000"/>
                <w:sz w:val="24"/>
                <w:szCs w:val="24"/>
                <w:lang w:eastAsia="en-IE"/>
              </w:rPr>
            </w:pPr>
            <w:r>
              <w:rPr>
                <w:rFonts w:eastAsia="Times New Roman"/>
                <w:color w:val="000000"/>
                <w:sz w:val="24"/>
                <w:szCs w:val="24"/>
                <w:lang w:eastAsia="en-IE"/>
              </w:rPr>
              <w:t>931</w:t>
            </w:r>
          </w:p>
        </w:tc>
        <w:tc>
          <w:tcPr>
            <w:tcW w:w="1480" w:type="dxa"/>
            <w:tcBorders>
              <w:top w:val="nil"/>
              <w:left w:val="nil"/>
              <w:bottom w:val="single" w:sz="4" w:space="0" w:color="D5D3D1"/>
              <w:right w:val="single" w:sz="4" w:space="0" w:color="D5D3D1"/>
            </w:tcBorders>
            <w:shd w:val="clear" w:color="000000" w:fill="FFFFFF"/>
            <w:noWrap/>
            <w:vAlign w:val="bottom"/>
          </w:tcPr>
          <w:p w14:paraId="02D84466" w14:textId="77777777" w:rsidR="00056525" w:rsidRPr="00912F8B" w:rsidRDefault="00056525" w:rsidP="00944C4A">
            <w:pPr>
              <w:jc w:val="right"/>
              <w:rPr>
                <w:rFonts w:eastAsia="Times New Roman"/>
                <w:color w:val="000000"/>
                <w:sz w:val="24"/>
                <w:szCs w:val="24"/>
                <w:lang w:eastAsia="en-IE"/>
              </w:rPr>
            </w:pPr>
            <w:r>
              <w:rPr>
                <w:rFonts w:eastAsia="Times New Roman"/>
                <w:color w:val="000000"/>
                <w:sz w:val="24"/>
                <w:szCs w:val="24"/>
                <w:lang w:eastAsia="en-IE"/>
              </w:rPr>
              <w:t>103</w:t>
            </w:r>
          </w:p>
        </w:tc>
      </w:tr>
      <w:tr w:rsidR="00056525" w:rsidRPr="00912F8B" w14:paraId="220FC0F6" w14:textId="77777777" w:rsidTr="00944C4A">
        <w:trPr>
          <w:trHeight w:val="315"/>
        </w:trPr>
        <w:tc>
          <w:tcPr>
            <w:tcW w:w="1648" w:type="dxa"/>
            <w:tcBorders>
              <w:top w:val="single" w:sz="4" w:space="0" w:color="D5D3D1"/>
              <w:left w:val="single" w:sz="4" w:space="0" w:color="D5D3D1"/>
              <w:bottom w:val="nil"/>
              <w:right w:val="single" w:sz="4" w:space="0" w:color="D5D3D1"/>
            </w:tcBorders>
            <w:shd w:val="clear" w:color="000000" w:fill="F9F9F7"/>
            <w:noWrap/>
            <w:vAlign w:val="bottom"/>
          </w:tcPr>
          <w:p w14:paraId="3EC916AA" w14:textId="77777777" w:rsidR="00056525" w:rsidRPr="00912F8B" w:rsidRDefault="00056525" w:rsidP="00944C4A">
            <w:pPr>
              <w:rPr>
                <w:rFonts w:eastAsia="Times New Roman"/>
                <w:color w:val="000000"/>
                <w:sz w:val="24"/>
                <w:szCs w:val="24"/>
                <w:lang w:eastAsia="en-IE"/>
              </w:rPr>
            </w:pPr>
            <w:r>
              <w:rPr>
                <w:rFonts w:eastAsia="Times New Roman"/>
                <w:color w:val="000000"/>
                <w:sz w:val="24"/>
                <w:szCs w:val="24"/>
                <w:lang w:eastAsia="en-IE"/>
              </w:rPr>
              <w:t>December2024</w:t>
            </w:r>
          </w:p>
        </w:tc>
        <w:tc>
          <w:tcPr>
            <w:tcW w:w="1620" w:type="dxa"/>
            <w:tcBorders>
              <w:top w:val="nil"/>
              <w:left w:val="nil"/>
              <w:bottom w:val="single" w:sz="4" w:space="0" w:color="D5D3D1"/>
              <w:right w:val="single" w:sz="4" w:space="0" w:color="D5D3D1"/>
            </w:tcBorders>
            <w:shd w:val="clear" w:color="000000" w:fill="FFFFFF"/>
            <w:noWrap/>
            <w:vAlign w:val="bottom"/>
          </w:tcPr>
          <w:p w14:paraId="43775C29" w14:textId="77777777" w:rsidR="00056525" w:rsidRDefault="00056525" w:rsidP="00944C4A">
            <w:pPr>
              <w:jc w:val="right"/>
              <w:rPr>
                <w:rFonts w:eastAsia="Times New Roman"/>
                <w:color w:val="000000"/>
                <w:sz w:val="24"/>
                <w:szCs w:val="24"/>
                <w:lang w:eastAsia="en-IE"/>
              </w:rPr>
            </w:pPr>
            <w:r>
              <w:rPr>
                <w:rFonts w:eastAsia="Times New Roman"/>
                <w:color w:val="000000"/>
                <w:sz w:val="24"/>
                <w:szCs w:val="24"/>
                <w:lang w:eastAsia="en-IE"/>
              </w:rPr>
              <w:t>320</w:t>
            </w:r>
          </w:p>
        </w:tc>
        <w:tc>
          <w:tcPr>
            <w:tcW w:w="1720" w:type="dxa"/>
            <w:tcBorders>
              <w:top w:val="nil"/>
              <w:left w:val="nil"/>
              <w:bottom w:val="single" w:sz="4" w:space="0" w:color="D5D3D1"/>
              <w:right w:val="single" w:sz="4" w:space="0" w:color="D5D3D1"/>
            </w:tcBorders>
            <w:shd w:val="clear" w:color="000000" w:fill="FFFFFF"/>
            <w:noWrap/>
            <w:vAlign w:val="bottom"/>
          </w:tcPr>
          <w:p w14:paraId="55177A05" w14:textId="77777777" w:rsidR="00056525" w:rsidRDefault="00056525" w:rsidP="00944C4A">
            <w:pPr>
              <w:jc w:val="right"/>
              <w:rPr>
                <w:rFonts w:eastAsia="Times New Roman"/>
                <w:color w:val="000000"/>
                <w:sz w:val="24"/>
                <w:szCs w:val="24"/>
                <w:lang w:eastAsia="en-IE"/>
              </w:rPr>
            </w:pPr>
            <w:r>
              <w:rPr>
                <w:rFonts w:eastAsia="Times New Roman"/>
                <w:color w:val="000000"/>
                <w:sz w:val="24"/>
                <w:szCs w:val="24"/>
                <w:lang w:eastAsia="en-IE"/>
              </w:rPr>
              <w:t>260</w:t>
            </w:r>
          </w:p>
        </w:tc>
        <w:tc>
          <w:tcPr>
            <w:tcW w:w="2020" w:type="dxa"/>
            <w:tcBorders>
              <w:top w:val="nil"/>
              <w:left w:val="nil"/>
              <w:bottom w:val="single" w:sz="4" w:space="0" w:color="D5D3D1"/>
              <w:right w:val="single" w:sz="4" w:space="0" w:color="D5D3D1"/>
            </w:tcBorders>
            <w:shd w:val="clear" w:color="000000" w:fill="FFFFFF"/>
            <w:noWrap/>
            <w:vAlign w:val="bottom"/>
          </w:tcPr>
          <w:p w14:paraId="00B0E597" w14:textId="77777777" w:rsidR="00056525" w:rsidRDefault="00056525" w:rsidP="00944C4A">
            <w:pPr>
              <w:jc w:val="right"/>
              <w:rPr>
                <w:rFonts w:eastAsia="Times New Roman"/>
                <w:color w:val="000000"/>
                <w:sz w:val="24"/>
                <w:szCs w:val="24"/>
                <w:lang w:eastAsia="en-IE"/>
              </w:rPr>
            </w:pPr>
            <w:r>
              <w:rPr>
                <w:rFonts w:eastAsia="Times New Roman"/>
                <w:color w:val="000000"/>
                <w:sz w:val="24"/>
                <w:szCs w:val="24"/>
                <w:lang w:eastAsia="en-IE"/>
              </w:rPr>
              <w:t>92</w:t>
            </w:r>
          </w:p>
        </w:tc>
        <w:tc>
          <w:tcPr>
            <w:tcW w:w="1380" w:type="dxa"/>
            <w:tcBorders>
              <w:top w:val="nil"/>
              <w:left w:val="nil"/>
              <w:bottom w:val="single" w:sz="4" w:space="0" w:color="D5D3D1"/>
              <w:right w:val="single" w:sz="4" w:space="0" w:color="D5D3D1"/>
            </w:tcBorders>
            <w:shd w:val="clear" w:color="000000" w:fill="FFFFFF"/>
            <w:noWrap/>
            <w:vAlign w:val="bottom"/>
          </w:tcPr>
          <w:p w14:paraId="1D64882E" w14:textId="77777777" w:rsidR="00056525" w:rsidRDefault="00056525" w:rsidP="00944C4A">
            <w:pPr>
              <w:jc w:val="right"/>
              <w:rPr>
                <w:rFonts w:eastAsia="Times New Roman"/>
                <w:color w:val="000000"/>
                <w:sz w:val="24"/>
                <w:szCs w:val="24"/>
                <w:lang w:eastAsia="en-IE"/>
              </w:rPr>
            </w:pPr>
            <w:r>
              <w:rPr>
                <w:rFonts w:eastAsia="Times New Roman"/>
                <w:color w:val="000000"/>
                <w:sz w:val="24"/>
                <w:szCs w:val="24"/>
                <w:lang w:eastAsia="en-IE"/>
              </w:rPr>
              <w:t>580</w:t>
            </w:r>
          </w:p>
        </w:tc>
        <w:tc>
          <w:tcPr>
            <w:tcW w:w="1480" w:type="dxa"/>
            <w:tcBorders>
              <w:top w:val="nil"/>
              <w:left w:val="nil"/>
              <w:bottom w:val="single" w:sz="4" w:space="0" w:color="D5D3D1"/>
              <w:right w:val="single" w:sz="4" w:space="0" w:color="D5D3D1"/>
            </w:tcBorders>
            <w:shd w:val="clear" w:color="000000" w:fill="FFFFFF"/>
            <w:noWrap/>
            <w:vAlign w:val="bottom"/>
          </w:tcPr>
          <w:p w14:paraId="34C91AA3" w14:textId="77777777" w:rsidR="00056525" w:rsidRPr="00912F8B" w:rsidRDefault="00056525" w:rsidP="00944C4A">
            <w:pPr>
              <w:jc w:val="right"/>
              <w:rPr>
                <w:rFonts w:eastAsia="Times New Roman"/>
                <w:color w:val="000000"/>
                <w:sz w:val="24"/>
                <w:szCs w:val="24"/>
                <w:lang w:eastAsia="en-IE"/>
              </w:rPr>
            </w:pPr>
            <w:r>
              <w:rPr>
                <w:rFonts w:eastAsia="Times New Roman"/>
                <w:color w:val="000000"/>
                <w:sz w:val="24"/>
                <w:szCs w:val="24"/>
                <w:lang w:eastAsia="en-IE"/>
              </w:rPr>
              <w:t>74</w:t>
            </w:r>
          </w:p>
        </w:tc>
      </w:tr>
      <w:tr w:rsidR="00056525" w:rsidRPr="00CF4495" w14:paraId="76A19C5D" w14:textId="77777777" w:rsidTr="00944C4A">
        <w:trPr>
          <w:trHeight w:val="315"/>
        </w:trPr>
        <w:tc>
          <w:tcPr>
            <w:tcW w:w="1648" w:type="dxa"/>
            <w:tcBorders>
              <w:top w:val="single" w:sz="4" w:space="0" w:color="D5D3D1"/>
              <w:left w:val="single" w:sz="4" w:space="0" w:color="D5D3D1"/>
              <w:bottom w:val="single" w:sz="4" w:space="0" w:color="D5D3D1"/>
              <w:right w:val="nil"/>
            </w:tcBorders>
            <w:shd w:val="clear" w:color="000000" w:fill="EAF5FC"/>
            <w:noWrap/>
            <w:vAlign w:val="bottom"/>
            <w:hideMark/>
          </w:tcPr>
          <w:p w14:paraId="516A621D" w14:textId="77777777" w:rsidR="00056525" w:rsidRPr="00CF4495" w:rsidRDefault="00056525" w:rsidP="00944C4A">
            <w:pPr>
              <w:rPr>
                <w:rFonts w:eastAsia="Times New Roman"/>
                <w:b/>
                <w:bCs/>
                <w:color w:val="FF0000"/>
                <w:sz w:val="24"/>
                <w:szCs w:val="24"/>
                <w:lang w:eastAsia="en-IE"/>
              </w:rPr>
            </w:pPr>
            <w:r w:rsidRPr="00CF4495">
              <w:rPr>
                <w:rFonts w:eastAsia="Times New Roman"/>
                <w:b/>
                <w:bCs/>
                <w:color w:val="FF0000"/>
                <w:sz w:val="24"/>
                <w:szCs w:val="24"/>
                <w:lang w:eastAsia="en-IE"/>
              </w:rPr>
              <w:t>Total</w:t>
            </w:r>
          </w:p>
        </w:tc>
        <w:tc>
          <w:tcPr>
            <w:tcW w:w="1620" w:type="dxa"/>
            <w:tcBorders>
              <w:top w:val="nil"/>
              <w:left w:val="single" w:sz="4" w:space="0" w:color="D5D3D1"/>
              <w:bottom w:val="single" w:sz="4" w:space="0" w:color="D5D3D1"/>
              <w:right w:val="single" w:sz="4" w:space="0" w:color="D5D3D1"/>
            </w:tcBorders>
            <w:shd w:val="clear" w:color="000000" w:fill="EAF5FC"/>
            <w:noWrap/>
            <w:vAlign w:val="bottom"/>
            <w:hideMark/>
          </w:tcPr>
          <w:p w14:paraId="7942D254" w14:textId="77777777" w:rsidR="00056525" w:rsidRPr="00A93F87" w:rsidRDefault="00056525" w:rsidP="00944C4A">
            <w:pPr>
              <w:jc w:val="right"/>
              <w:rPr>
                <w:rFonts w:eastAsia="Times New Roman"/>
                <w:b/>
                <w:bCs/>
                <w:color w:val="FF0000"/>
                <w:sz w:val="24"/>
                <w:szCs w:val="24"/>
                <w:lang w:eastAsia="en-IE"/>
              </w:rPr>
            </w:pPr>
            <w:r w:rsidRPr="00A93F87">
              <w:rPr>
                <w:rFonts w:eastAsia="Times New Roman"/>
                <w:b/>
                <w:bCs/>
                <w:color w:val="FF0000"/>
                <w:sz w:val="24"/>
                <w:szCs w:val="24"/>
                <w:lang w:eastAsia="en-IE"/>
              </w:rPr>
              <w:t>5012</w:t>
            </w:r>
          </w:p>
        </w:tc>
        <w:tc>
          <w:tcPr>
            <w:tcW w:w="1720" w:type="dxa"/>
            <w:tcBorders>
              <w:top w:val="nil"/>
              <w:left w:val="nil"/>
              <w:bottom w:val="single" w:sz="4" w:space="0" w:color="D5D3D1"/>
              <w:right w:val="single" w:sz="4" w:space="0" w:color="D5D3D1"/>
            </w:tcBorders>
            <w:shd w:val="clear" w:color="000000" w:fill="EAF5FC"/>
            <w:noWrap/>
            <w:vAlign w:val="bottom"/>
            <w:hideMark/>
          </w:tcPr>
          <w:p w14:paraId="138BD64E" w14:textId="77777777" w:rsidR="00056525" w:rsidRPr="00A93F87" w:rsidRDefault="00056525" w:rsidP="00944C4A">
            <w:pPr>
              <w:jc w:val="right"/>
              <w:rPr>
                <w:rFonts w:eastAsia="Times New Roman"/>
                <w:b/>
                <w:bCs/>
                <w:color w:val="FF0000"/>
                <w:sz w:val="24"/>
                <w:szCs w:val="24"/>
                <w:lang w:eastAsia="en-IE"/>
              </w:rPr>
            </w:pPr>
            <w:r w:rsidRPr="00A93F87">
              <w:rPr>
                <w:rFonts w:eastAsia="Times New Roman"/>
                <w:b/>
                <w:bCs/>
                <w:color w:val="FF0000"/>
                <w:sz w:val="24"/>
                <w:szCs w:val="24"/>
                <w:lang w:eastAsia="en-IE"/>
              </w:rPr>
              <w:t>3427</w:t>
            </w:r>
          </w:p>
        </w:tc>
        <w:tc>
          <w:tcPr>
            <w:tcW w:w="2020" w:type="dxa"/>
            <w:tcBorders>
              <w:top w:val="nil"/>
              <w:left w:val="nil"/>
              <w:bottom w:val="single" w:sz="4" w:space="0" w:color="D5D3D1"/>
              <w:right w:val="single" w:sz="4" w:space="0" w:color="D5D3D1"/>
            </w:tcBorders>
            <w:shd w:val="clear" w:color="000000" w:fill="EAF5FC"/>
            <w:noWrap/>
            <w:vAlign w:val="bottom"/>
            <w:hideMark/>
          </w:tcPr>
          <w:p w14:paraId="76A9367D" w14:textId="77777777" w:rsidR="00056525" w:rsidRPr="00A93F87" w:rsidRDefault="00056525" w:rsidP="00944C4A">
            <w:pPr>
              <w:jc w:val="right"/>
              <w:rPr>
                <w:rFonts w:eastAsia="Times New Roman"/>
                <w:b/>
                <w:bCs/>
                <w:color w:val="FF0000"/>
                <w:sz w:val="24"/>
                <w:szCs w:val="24"/>
                <w:lang w:eastAsia="en-IE"/>
              </w:rPr>
            </w:pPr>
            <w:r w:rsidRPr="00A93F87">
              <w:rPr>
                <w:rFonts w:eastAsia="Times New Roman"/>
                <w:b/>
                <w:bCs/>
                <w:color w:val="FF0000"/>
                <w:sz w:val="24"/>
                <w:szCs w:val="24"/>
                <w:lang w:eastAsia="en-IE"/>
              </w:rPr>
              <w:t>784</w:t>
            </w:r>
          </w:p>
        </w:tc>
        <w:tc>
          <w:tcPr>
            <w:tcW w:w="1380" w:type="dxa"/>
            <w:tcBorders>
              <w:top w:val="nil"/>
              <w:left w:val="nil"/>
              <w:bottom w:val="single" w:sz="4" w:space="0" w:color="D5D3D1"/>
              <w:right w:val="single" w:sz="4" w:space="0" w:color="D5D3D1"/>
            </w:tcBorders>
            <w:shd w:val="clear" w:color="000000" w:fill="EAF5FC"/>
            <w:noWrap/>
            <w:vAlign w:val="bottom"/>
            <w:hideMark/>
          </w:tcPr>
          <w:p w14:paraId="549C568A" w14:textId="77777777" w:rsidR="00056525" w:rsidRPr="00A93F87" w:rsidRDefault="00056525" w:rsidP="00944C4A">
            <w:pPr>
              <w:jc w:val="right"/>
              <w:rPr>
                <w:rFonts w:eastAsia="Times New Roman"/>
                <w:b/>
                <w:bCs/>
                <w:color w:val="FF0000"/>
                <w:sz w:val="24"/>
                <w:szCs w:val="24"/>
                <w:lang w:eastAsia="en-IE"/>
              </w:rPr>
            </w:pPr>
            <w:r w:rsidRPr="00A93F87">
              <w:rPr>
                <w:rFonts w:eastAsia="Times New Roman"/>
                <w:b/>
                <w:bCs/>
                <w:color w:val="FF0000"/>
                <w:sz w:val="24"/>
                <w:szCs w:val="24"/>
                <w:lang w:eastAsia="en-IE"/>
              </w:rPr>
              <w:t>8439</w:t>
            </w:r>
          </w:p>
        </w:tc>
        <w:tc>
          <w:tcPr>
            <w:tcW w:w="1480" w:type="dxa"/>
            <w:tcBorders>
              <w:top w:val="nil"/>
              <w:left w:val="nil"/>
              <w:bottom w:val="single" w:sz="4" w:space="0" w:color="D5D3D1"/>
              <w:right w:val="single" w:sz="4" w:space="0" w:color="D5D3D1"/>
            </w:tcBorders>
            <w:shd w:val="clear" w:color="000000" w:fill="EAF5FC"/>
            <w:noWrap/>
            <w:vAlign w:val="bottom"/>
            <w:hideMark/>
          </w:tcPr>
          <w:p w14:paraId="0CB0D32A" w14:textId="77777777" w:rsidR="00056525" w:rsidRPr="00A93F87" w:rsidRDefault="00056525" w:rsidP="00944C4A">
            <w:pPr>
              <w:jc w:val="right"/>
              <w:rPr>
                <w:rFonts w:eastAsia="Times New Roman"/>
                <w:b/>
                <w:bCs/>
                <w:color w:val="FF0000"/>
                <w:sz w:val="24"/>
                <w:szCs w:val="24"/>
                <w:lang w:eastAsia="en-IE"/>
              </w:rPr>
            </w:pPr>
            <w:r w:rsidRPr="00A93F87">
              <w:rPr>
                <w:rFonts w:eastAsia="Times New Roman"/>
                <w:b/>
                <w:bCs/>
                <w:color w:val="FF0000"/>
                <w:sz w:val="24"/>
                <w:szCs w:val="24"/>
                <w:lang w:eastAsia="en-IE"/>
              </w:rPr>
              <w:t>877</w:t>
            </w:r>
          </w:p>
        </w:tc>
      </w:tr>
    </w:tbl>
    <w:p w14:paraId="30F89F23" w14:textId="77777777" w:rsidR="00056525" w:rsidRPr="00CF4495" w:rsidRDefault="00056525" w:rsidP="00056525">
      <w:pPr>
        <w:rPr>
          <w:color w:val="FF0000"/>
        </w:rPr>
      </w:pPr>
    </w:p>
    <w:p w14:paraId="4CFDC53A" w14:textId="77777777" w:rsidR="00056525" w:rsidRDefault="00056525" w:rsidP="00056525">
      <w:pPr>
        <w:pStyle w:val="BodyText"/>
        <w:spacing w:before="186" w:line="259" w:lineRule="auto"/>
        <w:ind w:right="304"/>
        <w:jc w:val="both"/>
        <w:rPr>
          <w:rFonts w:asciiTheme="minorHAnsi" w:hAnsiTheme="minorHAnsi" w:cstheme="minorHAnsi"/>
          <w:sz w:val="24"/>
          <w:szCs w:val="24"/>
        </w:rPr>
      </w:pPr>
    </w:p>
    <w:p w14:paraId="3E840ECC" w14:textId="77777777" w:rsidR="00056525" w:rsidRDefault="00056525" w:rsidP="00056525">
      <w:pPr>
        <w:pStyle w:val="BodyText"/>
        <w:spacing w:before="186" w:line="259" w:lineRule="auto"/>
        <w:ind w:right="304"/>
        <w:jc w:val="both"/>
        <w:rPr>
          <w:rFonts w:asciiTheme="minorHAnsi" w:hAnsiTheme="minorHAnsi" w:cstheme="minorHAnsi"/>
          <w:sz w:val="24"/>
          <w:szCs w:val="24"/>
        </w:rPr>
      </w:pPr>
    </w:p>
    <w:p w14:paraId="29B793EA" w14:textId="77777777" w:rsidR="00056525" w:rsidRDefault="00056525">
      <w:pPr>
        <w:pStyle w:val="BodyText"/>
        <w:spacing w:before="186" w:line="259" w:lineRule="auto"/>
        <w:ind w:right="304"/>
        <w:jc w:val="both"/>
        <w:rPr>
          <w:rFonts w:asciiTheme="minorHAnsi" w:hAnsiTheme="minorHAnsi" w:cstheme="minorHAnsi"/>
          <w:sz w:val="24"/>
          <w:szCs w:val="24"/>
        </w:rPr>
      </w:pPr>
    </w:p>
    <w:p w14:paraId="71DE18F2" w14:textId="77777777" w:rsidR="00056525" w:rsidRDefault="00056525">
      <w:pPr>
        <w:pStyle w:val="BodyText"/>
        <w:spacing w:before="186" w:line="259" w:lineRule="auto"/>
        <w:ind w:right="304"/>
        <w:jc w:val="both"/>
        <w:rPr>
          <w:rFonts w:asciiTheme="minorHAnsi" w:hAnsiTheme="minorHAnsi" w:cstheme="minorHAnsi"/>
          <w:sz w:val="24"/>
          <w:szCs w:val="24"/>
        </w:rPr>
      </w:pPr>
    </w:p>
    <w:p w14:paraId="131C5D2A" w14:textId="77777777" w:rsidR="00056525" w:rsidRDefault="00056525">
      <w:pPr>
        <w:pStyle w:val="BodyText"/>
        <w:spacing w:before="186" w:line="259" w:lineRule="auto"/>
        <w:ind w:right="304"/>
        <w:jc w:val="both"/>
        <w:rPr>
          <w:rFonts w:asciiTheme="minorHAnsi" w:hAnsiTheme="minorHAnsi" w:cstheme="minorHAnsi"/>
          <w:sz w:val="24"/>
          <w:szCs w:val="24"/>
        </w:rPr>
      </w:pPr>
    </w:p>
    <w:p w14:paraId="28137DE7" w14:textId="77777777" w:rsidR="00056525" w:rsidRDefault="00056525" w:rsidP="00056525">
      <w:pPr>
        <w:pStyle w:val="BodyText"/>
        <w:spacing w:before="186" w:line="259" w:lineRule="auto"/>
        <w:ind w:left="0" w:right="304"/>
        <w:jc w:val="both"/>
        <w:rPr>
          <w:rFonts w:asciiTheme="minorHAnsi" w:hAnsiTheme="minorHAnsi" w:cstheme="minorHAnsi"/>
          <w:sz w:val="24"/>
          <w:szCs w:val="24"/>
        </w:rPr>
      </w:pPr>
    </w:p>
    <w:p w14:paraId="117829AF" w14:textId="77777777" w:rsidR="00056525" w:rsidRDefault="00056525" w:rsidP="00056525">
      <w:pPr>
        <w:pStyle w:val="BodyText"/>
        <w:spacing w:before="186" w:line="259" w:lineRule="auto"/>
        <w:ind w:left="0" w:right="304"/>
        <w:jc w:val="both"/>
        <w:rPr>
          <w:rFonts w:asciiTheme="minorHAnsi" w:hAnsiTheme="minorHAnsi" w:cstheme="minorHAnsi"/>
          <w:sz w:val="24"/>
          <w:szCs w:val="24"/>
        </w:rPr>
      </w:pPr>
    </w:p>
    <w:p w14:paraId="22074670" w14:textId="77777777" w:rsidR="00056525" w:rsidRDefault="00056525">
      <w:pPr>
        <w:pStyle w:val="BodyText"/>
        <w:spacing w:before="186" w:line="259" w:lineRule="auto"/>
        <w:ind w:right="304"/>
        <w:jc w:val="both"/>
        <w:rPr>
          <w:rFonts w:asciiTheme="minorHAnsi" w:hAnsiTheme="minorHAnsi" w:cstheme="minorHAnsi"/>
          <w:sz w:val="24"/>
          <w:szCs w:val="24"/>
        </w:rPr>
      </w:pPr>
    </w:p>
    <w:tbl>
      <w:tblPr>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7"/>
        <w:gridCol w:w="2880"/>
        <w:gridCol w:w="1274"/>
        <w:gridCol w:w="1235"/>
        <w:gridCol w:w="2306"/>
        <w:gridCol w:w="2591"/>
      </w:tblGrid>
      <w:tr w:rsidR="001E61FF" w:rsidRPr="00384DE8" w14:paraId="553CD761" w14:textId="77777777">
        <w:trPr>
          <w:trHeight w:val="738"/>
        </w:trPr>
        <w:tc>
          <w:tcPr>
            <w:tcW w:w="2647" w:type="dxa"/>
          </w:tcPr>
          <w:p w14:paraId="5F5F1815" w14:textId="00F9E481" w:rsidR="001E61FF" w:rsidRPr="00384DE8" w:rsidRDefault="00056525">
            <w:pPr>
              <w:pStyle w:val="TableParagraph"/>
              <w:spacing w:line="268" w:lineRule="exact"/>
              <w:ind w:left="107"/>
              <w:rPr>
                <w:rFonts w:asciiTheme="minorHAnsi" w:hAnsiTheme="minorHAnsi" w:cstheme="minorHAnsi"/>
                <w:b/>
                <w:sz w:val="24"/>
                <w:szCs w:val="24"/>
              </w:rPr>
            </w:pPr>
            <w:r>
              <w:rPr>
                <w:rFonts w:asciiTheme="minorHAnsi" w:hAnsiTheme="minorHAnsi" w:cstheme="minorHAnsi"/>
                <w:b/>
                <w:spacing w:val="-2"/>
                <w:sz w:val="24"/>
                <w:szCs w:val="24"/>
              </w:rPr>
              <w:lastRenderedPageBreak/>
              <w:t>I</w:t>
            </w:r>
            <w:r w:rsidR="00D0553F" w:rsidRPr="00384DE8">
              <w:rPr>
                <w:rFonts w:asciiTheme="minorHAnsi" w:hAnsiTheme="minorHAnsi" w:cstheme="minorHAnsi"/>
                <w:b/>
                <w:spacing w:val="-2"/>
                <w:sz w:val="24"/>
                <w:szCs w:val="24"/>
              </w:rPr>
              <w:t>nputs</w:t>
            </w:r>
          </w:p>
        </w:tc>
        <w:tc>
          <w:tcPr>
            <w:tcW w:w="2880" w:type="dxa"/>
          </w:tcPr>
          <w:p w14:paraId="5E2BC40E" w14:textId="77777777" w:rsidR="001E61FF" w:rsidRPr="00384DE8" w:rsidRDefault="00D0553F">
            <w:pPr>
              <w:pStyle w:val="TableParagraph"/>
              <w:spacing w:line="268" w:lineRule="exact"/>
              <w:ind w:left="107"/>
              <w:rPr>
                <w:rFonts w:asciiTheme="minorHAnsi" w:hAnsiTheme="minorHAnsi" w:cstheme="minorHAnsi"/>
                <w:b/>
                <w:sz w:val="24"/>
                <w:szCs w:val="24"/>
              </w:rPr>
            </w:pPr>
            <w:r w:rsidRPr="00384DE8">
              <w:rPr>
                <w:rFonts w:asciiTheme="minorHAnsi" w:hAnsiTheme="minorHAnsi" w:cstheme="minorHAnsi"/>
                <w:b/>
                <w:spacing w:val="-2"/>
                <w:sz w:val="24"/>
                <w:szCs w:val="24"/>
              </w:rPr>
              <w:t>Service</w:t>
            </w:r>
          </w:p>
        </w:tc>
        <w:tc>
          <w:tcPr>
            <w:tcW w:w="1274" w:type="dxa"/>
          </w:tcPr>
          <w:p w14:paraId="500D328A" w14:textId="77777777" w:rsidR="001E61FF" w:rsidRPr="00384DE8" w:rsidRDefault="00D0553F">
            <w:pPr>
              <w:pStyle w:val="TableParagraph"/>
              <w:spacing w:line="259" w:lineRule="auto"/>
              <w:ind w:right="101"/>
              <w:rPr>
                <w:rFonts w:asciiTheme="minorHAnsi" w:hAnsiTheme="minorHAnsi" w:cstheme="minorHAnsi"/>
                <w:b/>
                <w:sz w:val="24"/>
                <w:szCs w:val="24"/>
              </w:rPr>
            </w:pPr>
            <w:r w:rsidRPr="00384DE8">
              <w:rPr>
                <w:rFonts w:asciiTheme="minorHAnsi" w:hAnsiTheme="minorHAnsi" w:cstheme="minorHAnsi"/>
                <w:b/>
                <w:spacing w:val="-2"/>
                <w:sz w:val="24"/>
                <w:szCs w:val="24"/>
              </w:rPr>
              <w:t xml:space="preserve">Service- </w:t>
            </w:r>
            <w:r w:rsidRPr="00384DE8">
              <w:rPr>
                <w:rFonts w:asciiTheme="minorHAnsi" w:hAnsiTheme="minorHAnsi" w:cstheme="minorHAnsi"/>
                <w:b/>
                <w:sz w:val="24"/>
                <w:szCs w:val="24"/>
              </w:rPr>
              <w:t>user</w:t>
            </w:r>
            <w:r w:rsidRPr="00384DE8">
              <w:rPr>
                <w:rFonts w:asciiTheme="minorHAnsi" w:hAnsiTheme="minorHAnsi" w:cstheme="minorHAnsi"/>
                <w:b/>
                <w:spacing w:val="-13"/>
                <w:sz w:val="24"/>
                <w:szCs w:val="24"/>
              </w:rPr>
              <w:t xml:space="preserve"> </w:t>
            </w:r>
            <w:r w:rsidRPr="00384DE8">
              <w:rPr>
                <w:rFonts w:asciiTheme="minorHAnsi" w:hAnsiTheme="minorHAnsi" w:cstheme="minorHAnsi"/>
                <w:b/>
                <w:sz w:val="24"/>
                <w:szCs w:val="24"/>
              </w:rPr>
              <w:t>profile</w:t>
            </w:r>
          </w:p>
        </w:tc>
        <w:tc>
          <w:tcPr>
            <w:tcW w:w="1235" w:type="dxa"/>
          </w:tcPr>
          <w:p w14:paraId="2558AFBA" w14:textId="77777777" w:rsidR="001E61FF" w:rsidRPr="00384DE8" w:rsidRDefault="00D0553F">
            <w:pPr>
              <w:pStyle w:val="TableParagraph"/>
              <w:spacing w:line="268" w:lineRule="exact"/>
              <w:ind w:left="109"/>
              <w:rPr>
                <w:rFonts w:asciiTheme="minorHAnsi" w:hAnsiTheme="minorHAnsi" w:cstheme="minorHAnsi"/>
                <w:b/>
                <w:sz w:val="24"/>
                <w:szCs w:val="24"/>
              </w:rPr>
            </w:pPr>
            <w:r w:rsidRPr="00384DE8">
              <w:rPr>
                <w:rFonts w:asciiTheme="minorHAnsi" w:hAnsiTheme="minorHAnsi" w:cstheme="minorHAnsi"/>
                <w:b/>
                <w:spacing w:val="-2"/>
                <w:sz w:val="24"/>
                <w:szCs w:val="24"/>
              </w:rPr>
              <w:t>Numbers</w:t>
            </w:r>
          </w:p>
        </w:tc>
        <w:tc>
          <w:tcPr>
            <w:tcW w:w="2306" w:type="dxa"/>
          </w:tcPr>
          <w:p w14:paraId="565A3302" w14:textId="77777777" w:rsidR="001E61FF" w:rsidRPr="00384DE8" w:rsidRDefault="00D0553F">
            <w:pPr>
              <w:pStyle w:val="TableParagraph"/>
              <w:spacing w:line="268" w:lineRule="exact"/>
              <w:ind w:left="110"/>
              <w:rPr>
                <w:rFonts w:asciiTheme="minorHAnsi" w:hAnsiTheme="minorHAnsi" w:cstheme="minorHAnsi"/>
                <w:b/>
                <w:sz w:val="24"/>
                <w:szCs w:val="24"/>
              </w:rPr>
            </w:pPr>
            <w:r w:rsidRPr="00384DE8">
              <w:rPr>
                <w:rFonts w:asciiTheme="minorHAnsi" w:hAnsiTheme="minorHAnsi" w:cstheme="minorHAnsi"/>
                <w:b/>
                <w:spacing w:val="-2"/>
                <w:sz w:val="24"/>
                <w:szCs w:val="24"/>
              </w:rPr>
              <w:t>Methods</w:t>
            </w:r>
          </w:p>
        </w:tc>
        <w:tc>
          <w:tcPr>
            <w:tcW w:w="2591" w:type="dxa"/>
          </w:tcPr>
          <w:p w14:paraId="5D63B5A8" w14:textId="77777777" w:rsidR="001E61FF" w:rsidRPr="00384DE8" w:rsidRDefault="00D0553F">
            <w:pPr>
              <w:pStyle w:val="TableParagraph"/>
              <w:spacing w:line="268" w:lineRule="exact"/>
              <w:ind w:left="111"/>
              <w:rPr>
                <w:rFonts w:asciiTheme="minorHAnsi" w:hAnsiTheme="minorHAnsi" w:cstheme="minorHAnsi"/>
                <w:b/>
                <w:sz w:val="24"/>
                <w:szCs w:val="24"/>
              </w:rPr>
            </w:pPr>
            <w:r w:rsidRPr="00384DE8">
              <w:rPr>
                <w:rFonts w:asciiTheme="minorHAnsi" w:hAnsiTheme="minorHAnsi" w:cstheme="minorHAnsi"/>
                <w:b/>
                <w:spacing w:val="-4"/>
                <w:sz w:val="24"/>
                <w:szCs w:val="24"/>
              </w:rPr>
              <w:t>Aims</w:t>
            </w:r>
          </w:p>
        </w:tc>
      </w:tr>
      <w:tr w:rsidR="001E61FF" w:rsidRPr="00384DE8" w14:paraId="425239F1" w14:textId="77777777">
        <w:trPr>
          <w:trHeight w:val="6728"/>
        </w:trPr>
        <w:tc>
          <w:tcPr>
            <w:tcW w:w="2647" w:type="dxa"/>
          </w:tcPr>
          <w:p w14:paraId="1A1F8CEA" w14:textId="77777777" w:rsidR="001E61FF" w:rsidRPr="00384DE8" w:rsidRDefault="00D0553F">
            <w:pPr>
              <w:pStyle w:val="TableParagraph"/>
              <w:spacing w:line="259" w:lineRule="auto"/>
              <w:ind w:left="107" w:right="79"/>
              <w:rPr>
                <w:rFonts w:asciiTheme="minorHAnsi" w:hAnsiTheme="minorHAnsi" w:cstheme="minorHAnsi"/>
                <w:sz w:val="24"/>
                <w:szCs w:val="24"/>
              </w:rPr>
            </w:pPr>
            <w:r w:rsidRPr="00384DE8">
              <w:rPr>
                <w:rFonts w:asciiTheme="minorHAnsi" w:hAnsiTheme="minorHAnsi" w:cstheme="minorHAnsi"/>
                <w:sz w:val="24"/>
                <w:szCs w:val="24"/>
              </w:rPr>
              <w:t>2</w:t>
            </w:r>
            <w:r w:rsidRPr="00384DE8">
              <w:rPr>
                <w:rFonts w:asciiTheme="minorHAnsi" w:hAnsiTheme="minorHAnsi" w:cstheme="minorHAnsi"/>
                <w:spacing w:val="-13"/>
                <w:sz w:val="24"/>
                <w:szCs w:val="24"/>
              </w:rPr>
              <w:t xml:space="preserve"> </w:t>
            </w:r>
            <w:r w:rsidRPr="00384DE8">
              <w:rPr>
                <w:rFonts w:asciiTheme="minorHAnsi" w:hAnsiTheme="minorHAnsi" w:cstheme="minorHAnsi"/>
                <w:sz w:val="24"/>
                <w:szCs w:val="24"/>
              </w:rPr>
              <w:t>Project</w:t>
            </w:r>
            <w:r w:rsidRPr="00384DE8">
              <w:rPr>
                <w:rFonts w:asciiTheme="minorHAnsi" w:hAnsiTheme="minorHAnsi" w:cstheme="minorHAnsi"/>
                <w:spacing w:val="-12"/>
                <w:sz w:val="24"/>
                <w:szCs w:val="24"/>
              </w:rPr>
              <w:t xml:space="preserve"> </w:t>
            </w:r>
            <w:r w:rsidRPr="00384DE8">
              <w:rPr>
                <w:rFonts w:asciiTheme="minorHAnsi" w:hAnsiTheme="minorHAnsi" w:cstheme="minorHAnsi"/>
                <w:sz w:val="24"/>
                <w:szCs w:val="24"/>
              </w:rPr>
              <w:t>Workers</w:t>
            </w:r>
            <w:r w:rsidRPr="00384DE8">
              <w:rPr>
                <w:rFonts w:asciiTheme="minorHAnsi" w:hAnsiTheme="minorHAnsi" w:cstheme="minorHAnsi"/>
                <w:spacing w:val="-13"/>
                <w:sz w:val="24"/>
                <w:szCs w:val="24"/>
              </w:rPr>
              <w:t xml:space="preserve"> </w:t>
            </w:r>
            <w:r w:rsidRPr="00384DE8">
              <w:rPr>
                <w:rFonts w:asciiTheme="minorHAnsi" w:hAnsiTheme="minorHAnsi" w:cstheme="minorHAnsi"/>
                <w:sz w:val="24"/>
                <w:szCs w:val="24"/>
              </w:rPr>
              <w:t>rostered from 9:30 – 3pm Monday to Friday.</w:t>
            </w:r>
          </w:p>
          <w:p w14:paraId="476DBD55" w14:textId="346D4DF5" w:rsidR="001E61FF" w:rsidRPr="00384DE8" w:rsidRDefault="00D0553F">
            <w:pPr>
              <w:pStyle w:val="TableParagraph"/>
              <w:spacing w:before="159" w:line="259" w:lineRule="auto"/>
              <w:ind w:left="107" w:right="79"/>
              <w:rPr>
                <w:rFonts w:asciiTheme="minorHAnsi" w:hAnsiTheme="minorHAnsi" w:cstheme="minorHAnsi"/>
                <w:sz w:val="24"/>
                <w:szCs w:val="24"/>
              </w:rPr>
            </w:pPr>
            <w:r w:rsidRPr="00384DE8">
              <w:rPr>
                <w:rFonts w:asciiTheme="minorHAnsi" w:hAnsiTheme="minorHAnsi" w:cstheme="minorHAnsi"/>
                <w:sz w:val="24"/>
                <w:szCs w:val="24"/>
              </w:rPr>
              <w:t>Equipment is provided to service</w:t>
            </w:r>
            <w:r w:rsidRPr="00384DE8">
              <w:rPr>
                <w:rFonts w:asciiTheme="minorHAnsi" w:hAnsiTheme="minorHAnsi" w:cstheme="minorHAnsi"/>
                <w:spacing w:val="-13"/>
                <w:sz w:val="24"/>
                <w:szCs w:val="24"/>
              </w:rPr>
              <w:t xml:space="preserve"> </w:t>
            </w:r>
            <w:r w:rsidR="0019188F" w:rsidRPr="00384DE8">
              <w:rPr>
                <w:rFonts w:asciiTheme="minorHAnsi" w:hAnsiTheme="minorHAnsi" w:cstheme="minorHAnsi"/>
                <w:sz w:val="24"/>
                <w:szCs w:val="24"/>
              </w:rPr>
              <w:t>users that</w:t>
            </w:r>
            <w:r w:rsidRPr="00384DE8">
              <w:rPr>
                <w:rFonts w:asciiTheme="minorHAnsi" w:hAnsiTheme="minorHAnsi" w:cstheme="minorHAnsi"/>
                <w:spacing w:val="-11"/>
                <w:sz w:val="24"/>
                <w:szCs w:val="24"/>
              </w:rPr>
              <w:t xml:space="preserve"> </w:t>
            </w:r>
            <w:r w:rsidRPr="00384DE8">
              <w:rPr>
                <w:rFonts w:asciiTheme="minorHAnsi" w:hAnsiTheme="minorHAnsi" w:cstheme="minorHAnsi"/>
                <w:sz w:val="24"/>
                <w:szCs w:val="24"/>
              </w:rPr>
              <w:t>are</w:t>
            </w:r>
            <w:r w:rsidRPr="00384DE8">
              <w:rPr>
                <w:rFonts w:asciiTheme="minorHAnsi" w:hAnsiTheme="minorHAnsi" w:cstheme="minorHAnsi"/>
                <w:spacing w:val="-13"/>
                <w:sz w:val="24"/>
                <w:szCs w:val="24"/>
              </w:rPr>
              <w:t xml:space="preserve"> </w:t>
            </w:r>
            <w:r w:rsidRPr="00384DE8">
              <w:rPr>
                <w:rFonts w:asciiTheme="minorHAnsi" w:hAnsiTheme="minorHAnsi" w:cstheme="minorHAnsi"/>
                <w:sz w:val="24"/>
                <w:szCs w:val="24"/>
              </w:rPr>
              <w:t xml:space="preserve">supplied by the HSE </w:t>
            </w:r>
            <w:r w:rsidR="00F06FA1" w:rsidRPr="00384DE8">
              <w:rPr>
                <w:rFonts w:asciiTheme="minorHAnsi" w:hAnsiTheme="minorHAnsi" w:cstheme="minorHAnsi"/>
                <w:sz w:val="24"/>
                <w:szCs w:val="24"/>
              </w:rPr>
              <w:t>except for</w:t>
            </w:r>
            <w:r w:rsidRPr="00384DE8">
              <w:rPr>
                <w:rFonts w:asciiTheme="minorHAnsi" w:hAnsiTheme="minorHAnsi" w:cstheme="minorHAnsi"/>
                <w:sz w:val="24"/>
                <w:szCs w:val="24"/>
              </w:rPr>
              <w:t xml:space="preserve"> the large container bags.</w:t>
            </w:r>
          </w:p>
        </w:tc>
        <w:tc>
          <w:tcPr>
            <w:tcW w:w="2880" w:type="dxa"/>
          </w:tcPr>
          <w:p w14:paraId="580534ED" w14:textId="7ADEB93D" w:rsidR="001E61FF" w:rsidRPr="00384DE8" w:rsidRDefault="00D0553F">
            <w:pPr>
              <w:pStyle w:val="TableParagraph"/>
              <w:spacing w:line="259" w:lineRule="auto"/>
              <w:ind w:left="107" w:right="133"/>
              <w:rPr>
                <w:rFonts w:asciiTheme="minorHAnsi" w:hAnsiTheme="minorHAnsi" w:cstheme="minorHAnsi"/>
                <w:sz w:val="24"/>
                <w:szCs w:val="24"/>
              </w:rPr>
            </w:pPr>
            <w:r w:rsidRPr="00384DE8">
              <w:rPr>
                <w:rFonts w:asciiTheme="minorHAnsi" w:hAnsiTheme="minorHAnsi" w:cstheme="minorHAnsi"/>
                <w:sz w:val="24"/>
                <w:szCs w:val="24"/>
              </w:rPr>
              <w:t>New injecting paraphernalia, non-</w:t>
            </w:r>
            <w:r w:rsidR="0019188F" w:rsidRPr="00384DE8">
              <w:rPr>
                <w:rFonts w:asciiTheme="minorHAnsi" w:hAnsiTheme="minorHAnsi" w:cstheme="minorHAnsi"/>
                <w:sz w:val="24"/>
                <w:szCs w:val="24"/>
              </w:rPr>
              <w:t>aluminum</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foil</w:t>
            </w:r>
            <w:r w:rsidRPr="00384DE8">
              <w:rPr>
                <w:rFonts w:asciiTheme="minorHAnsi" w:hAnsiTheme="minorHAnsi" w:cstheme="minorHAnsi"/>
                <w:spacing w:val="-7"/>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crack pipes to be distributed to substance misusers as required, in addition</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to</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harm reduction</w:t>
            </w:r>
            <w:r w:rsidRPr="00384DE8">
              <w:rPr>
                <w:rFonts w:asciiTheme="minorHAnsi" w:hAnsiTheme="minorHAnsi" w:cstheme="minorHAnsi"/>
                <w:spacing w:val="-13"/>
                <w:sz w:val="24"/>
                <w:szCs w:val="24"/>
              </w:rPr>
              <w:t xml:space="preserve"> </w:t>
            </w:r>
            <w:r w:rsidRPr="00384DE8">
              <w:rPr>
                <w:rFonts w:asciiTheme="minorHAnsi" w:hAnsiTheme="minorHAnsi" w:cstheme="minorHAnsi"/>
                <w:sz w:val="24"/>
                <w:szCs w:val="24"/>
              </w:rPr>
              <w:t>/</w:t>
            </w:r>
            <w:r w:rsidRPr="00384DE8">
              <w:rPr>
                <w:rFonts w:asciiTheme="minorHAnsi" w:hAnsiTheme="minorHAnsi" w:cstheme="minorHAnsi"/>
                <w:spacing w:val="-12"/>
                <w:sz w:val="24"/>
                <w:szCs w:val="24"/>
              </w:rPr>
              <w:t xml:space="preserve"> </w:t>
            </w:r>
            <w:r w:rsidRPr="00384DE8">
              <w:rPr>
                <w:rFonts w:asciiTheme="minorHAnsi" w:hAnsiTheme="minorHAnsi" w:cstheme="minorHAnsi"/>
                <w:sz w:val="24"/>
                <w:szCs w:val="24"/>
              </w:rPr>
              <w:t>health</w:t>
            </w:r>
            <w:r w:rsidRPr="00384DE8">
              <w:rPr>
                <w:rFonts w:asciiTheme="minorHAnsi" w:hAnsiTheme="minorHAnsi" w:cstheme="minorHAnsi"/>
                <w:spacing w:val="-12"/>
                <w:sz w:val="24"/>
                <w:szCs w:val="24"/>
              </w:rPr>
              <w:t xml:space="preserve"> </w:t>
            </w:r>
            <w:r w:rsidRPr="00384DE8">
              <w:rPr>
                <w:rFonts w:asciiTheme="minorHAnsi" w:hAnsiTheme="minorHAnsi" w:cstheme="minorHAnsi"/>
                <w:sz w:val="24"/>
                <w:szCs w:val="24"/>
              </w:rPr>
              <w:t>promotion information including safer injecting techniques.</w:t>
            </w:r>
          </w:p>
        </w:tc>
        <w:tc>
          <w:tcPr>
            <w:tcW w:w="1274" w:type="dxa"/>
          </w:tcPr>
          <w:p w14:paraId="5ACC5A23" w14:textId="77777777" w:rsidR="001E61FF" w:rsidRPr="00384DE8" w:rsidRDefault="00D0553F">
            <w:pPr>
              <w:pStyle w:val="TableParagraph"/>
              <w:spacing w:line="259" w:lineRule="auto"/>
              <w:ind w:right="118"/>
              <w:rPr>
                <w:rFonts w:asciiTheme="minorHAnsi" w:hAnsiTheme="minorHAnsi" w:cstheme="minorHAnsi"/>
                <w:sz w:val="24"/>
                <w:szCs w:val="24"/>
              </w:rPr>
            </w:pPr>
            <w:r w:rsidRPr="00384DE8">
              <w:rPr>
                <w:rFonts w:asciiTheme="minorHAnsi" w:hAnsiTheme="minorHAnsi" w:cstheme="minorHAnsi"/>
                <w:spacing w:val="-2"/>
                <w:sz w:val="24"/>
                <w:szCs w:val="24"/>
              </w:rPr>
              <w:t xml:space="preserve">Injecting </w:t>
            </w:r>
            <w:r w:rsidRPr="00384DE8">
              <w:rPr>
                <w:rFonts w:asciiTheme="minorHAnsi" w:hAnsiTheme="minorHAnsi" w:cstheme="minorHAnsi"/>
                <w:spacing w:val="-4"/>
                <w:sz w:val="24"/>
                <w:szCs w:val="24"/>
              </w:rPr>
              <w:t xml:space="preserve">and </w:t>
            </w:r>
            <w:r w:rsidRPr="00384DE8">
              <w:rPr>
                <w:rFonts w:asciiTheme="minorHAnsi" w:hAnsiTheme="minorHAnsi" w:cstheme="minorHAnsi"/>
                <w:spacing w:val="-2"/>
                <w:sz w:val="24"/>
                <w:szCs w:val="24"/>
              </w:rPr>
              <w:t xml:space="preserve">smoking substance misusers </w:t>
            </w:r>
            <w:r w:rsidRPr="00384DE8">
              <w:rPr>
                <w:rFonts w:asciiTheme="minorHAnsi" w:hAnsiTheme="minorHAnsi" w:cstheme="minorHAnsi"/>
                <w:sz w:val="24"/>
                <w:szCs w:val="24"/>
              </w:rPr>
              <w:t xml:space="preserve">and crack </w:t>
            </w:r>
            <w:r w:rsidRPr="00384DE8">
              <w:rPr>
                <w:rFonts w:asciiTheme="minorHAnsi" w:hAnsiTheme="minorHAnsi" w:cstheme="minorHAnsi"/>
                <w:spacing w:val="-2"/>
                <w:sz w:val="24"/>
                <w:szCs w:val="24"/>
              </w:rPr>
              <w:t>cocaine smokers.</w:t>
            </w:r>
          </w:p>
        </w:tc>
        <w:tc>
          <w:tcPr>
            <w:tcW w:w="1235" w:type="dxa"/>
          </w:tcPr>
          <w:p w14:paraId="6CAADC16" w14:textId="56C6B620" w:rsidR="001E61FF" w:rsidRPr="00384DE8" w:rsidRDefault="00D0553F">
            <w:pPr>
              <w:pStyle w:val="TableParagraph"/>
              <w:spacing w:line="268" w:lineRule="exact"/>
              <w:ind w:left="109"/>
              <w:rPr>
                <w:rFonts w:asciiTheme="minorHAnsi" w:hAnsiTheme="minorHAnsi" w:cstheme="minorHAnsi"/>
                <w:sz w:val="24"/>
                <w:szCs w:val="24"/>
              </w:rPr>
            </w:pPr>
            <w:r w:rsidRPr="00384DE8">
              <w:rPr>
                <w:rFonts w:asciiTheme="minorHAnsi" w:hAnsiTheme="minorHAnsi" w:cstheme="minorHAnsi"/>
                <w:sz w:val="24"/>
                <w:szCs w:val="24"/>
              </w:rPr>
              <w:t>In</w:t>
            </w:r>
            <w:r w:rsidRPr="00384DE8">
              <w:rPr>
                <w:rFonts w:asciiTheme="minorHAnsi" w:hAnsiTheme="minorHAnsi" w:cstheme="minorHAnsi"/>
                <w:spacing w:val="-3"/>
                <w:sz w:val="24"/>
                <w:szCs w:val="24"/>
              </w:rPr>
              <w:t xml:space="preserve"> </w:t>
            </w:r>
            <w:r w:rsidRPr="00384DE8">
              <w:rPr>
                <w:rFonts w:asciiTheme="minorHAnsi" w:hAnsiTheme="minorHAnsi" w:cstheme="minorHAnsi"/>
                <w:spacing w:val="-4"/>
                <w:sz w:val="24"/>
                <w:szCs w:val="24"/>
              </w:rPr>
              <w:t>202</w:t>
            </w:r>
            <w:r w:rsidR="00DC6E6F" w:rsidRPr="00384DE8">
              <w:rPr>
                <w:rFonts w:asciiTheme="minorHAnsi" w:hAnsiTheme="minorHAnsi" w:cstheme="minorHAnsi"/>
                <w:spacing w:val="-4"/>
                <w:sz w:val="24"/>
                <w:szCs w:val="24"/>
              </w:rPr>
              <w:t>4</w:t>
            </w:r>
            <w:r w:rsidRPr="00384DE8">
              <w:rPr>
                <w:rFonts w:asciiTheme="minorHAnsi" w:hAnsiTheme="minorHAnsi" w:cstheme="minorHAnsi"/>
                <w:spacing w:val="-4"/>
                <w:sz w:val="24"/>
                <w:szCs w:val="24"/>
              </w:rPr>
              <w:t>,</w:t>
            </w:r>
          </w:p>
          <w:p w14:paraId="71CA1CFE" w14:textId="29B75065" w:rsidR="001E61FF" w:rsidRPr="00384DE8" w:rsidRDefault="0019188F">
            <w:pPr>
              <w:pStyle w:val="TableParagraph"/>
              <w:spacing w:before="22" w:line="259" w:lineRule="auto"/>
              <w:ind w:left="109" w:right="145"/>
              <w:rPr>
                <w:rFonts w:asciiTheme="minorHAnsi" w:hAnsiTheme="minorHAnsi" w:cstheme="minorHAnsi"/>
                <w:sz w:val="24"/>
                <w:szCs w:val="24"/>
              </w:rPr>
            </w:pPr>
            <w:r>
              <w:rPr>
                <w:rFonts w:asciiTheme="minorHAnsi" w:hAnsiTheme="minorHAnsi" w:cstheme="minorHAnsi"/>
                <w:spacing w:val="-13"/>
                <w:sz w:val="24"/>
                <w:szCs w:val="24"/>
              </w:rPr>
              <w:t>196</w:t>
            </w:r>
            <w:r w:rsidR="00D0553F" w:rsidRPr="00384DE8">
              <w:rPr>
                <w:rFonts w:asciiTheme="minorHAnsi" w:hAnsiTheme="minorHAnsi" w:cstheme="minorHAnsi"/>
                <w:spacing w:val="-13"/>
                <w:sz w:val="24"/>
                <w:szCs w:val="24"/>
              </w:rPr>
              <w:t xml:space="preserve"> </w:t>
            </w:r>
            <w:r w:rsidR="00D0553F" w:rsidRPr="00384DE8">
              <w:rPr>
                <w:rFonts w:asciiTheme="minorHAnsi" w:hAnsiTheme="minorHAnsi" w:cstheme="minorHAnsi"/>
                <w:sz w:val="24"/>
                <w:szCs w:val="24"/>
              </w:rPr>
              <w:t xml:space="preserve">clients </w:t>
            </w:r>
            <w:r w:rsidR="00D0553F" w:rsidRPr="00384DE8">
              <w:rPr>
                <w:rFonts w:asciiTheme="minorHAnsi" w:hAnsiTheme="minorHAnsi" w:cstheme="minorHAnsi"/>
                <w:spacing w:val="-2"/>
                <w:sz w:val="24"/>
                <w:szCs w:val="24"/>
              </w:rPr>
              <w:t xml:space="preserve">attended </w:t>
            </w:r>
            <w:r w:rsidR="00D0553F" w:rsidRPr="00384DE8">
              <w:rPr>
                <w:rFonts w:asciiTheme="minorHAnsi" w:hAnsiTheme="minorHAnsi" w:cstheme="minorHAnsi"/>
                <w:sz w:val="24"/>
                <w:szCs w:val="24"/>
              </w:rPr>
              <w:t xml:space="preserve">for needle </w:t>
            </w:r>
            <w:r w:rsidR="00D0553F" w:rsidRPr="00384DE8">
              <w:rPr>
                <w:rFonts w:asciiTheme="minorHAnsi" w:hAnsiTheme="minorHAnsi" w:cstheme="minorHAnsi"/>
                <w:spacing w:val="-2"/>
                <w:sz w:val="24"/>
                <w:szCs w:val="24"/>
              </w:rPr>
              <w:t xml:space="preserve">exchange </w:t>
            </w:r>
            <w:r w:rsidR="00F06FA1" w:rsidRPr="00384DE8">
              <w:rPr>
                <w:rFonts w:asciiTheme="minorHAnsi" w:hAnsiTheme="minorHAnsi" w:cstheme="minorHAnsi"/>
                <w:spacing w:val="-2"/>
                <w:sz w:val="24"/>
                <w:szCs w:val="24"/>
              </w:rPr>
              <w:t xml:space="preserve">services </w:t>
            </w:r>
            <w:r w:rsidR="00F06FA1" w:rsidRPr="00384DE8">
              <w:rPr>
                <w:rFonts w:asciiTheme="minorHAnsi" w:hAnsiTheme="minorHAnsi" w:cstheme="minorHAnsi"/>
                <w:spacing w:val="-10"/>
                <w:sz w:val="24"/>
                <w:szCs w:val="24"/>
              </w:rPr>
              <w:t>877</w:t>
            </w:r>
            <w:r>
              <w:rPr>
                <w:rFonts w:asciiTheme="minorHAnsi" w:hAnsiTheme="minorHAnsi" w:cstheme="minorHAnsi"/>
                <w:spacing w:val="-10"/>
                <w:sz w:val="24"/>
                <w:szCs w:val="24"/>
              </w:rPr>
              <w:t xml:space="preserve"> </w:t>
            </w:r>
            <w:r w:rsidR="00D0553F" w:rsidRPr="00384DE8">
              <w:rPr>
                <w:rFonts w:asciiTheme="minorHAnsi" w:hAnsiTheme="minorHAnsi" w:cstheme="minorHAnsi"/>
                <w:sz w:val="24"/>
                <w:szCs w:val="24"/>
              </w:rPr>
              <w:t>times.</w:t>
            </w:r>
          </w:p>
        </w:tc>
        <w:tc>
          <w:tcPr>
            <w:tcW w:w="2306" w:type="dxa"/>
          </w:tcPr>
          <w:p w14:paraId="71C736C7" w14:textId="77777777" w:rsidR="001E61FF" w:rsidRPr="00384DE8" w:rsidRDefault="00D0553F">
            <w:pPr>
              <w:pStyle w:val="TableParagraph"/>
              <w:spacing w:line="259" w:lineRule="auto"/>
              <w:ind w:left="110" w:right="161"/>
              <w:rPr>
                <w:rFonts w:asciiTheme="minorHAnsi" w:hAnsiTheme="minorHAnsi" w:cstheme="minorHAnsi"/>
                <w:sz w:val="24"/>
                <w:szCs w:val="24"/>
              </w:rPr>
            </w:pPr>
            <w:r w:rsidRPr="00384DE8">
              <w:rPr>
                <w:rFonts w:asciiTheme="minorHAnsi" w:hAnsiTheme="minorHAnsi" w:cstheme="minorHAnsi"/>
                <w:sz w:val="24"/>
                <w:szCs w:val="24"/>
              </w:rPr>
              <w:t>Greater engagement of</w:t>
            </w:r>
            <w:r w:rsidRPr="00384DE8">
              <w:rPr>
                <w:rFonts w:asciiTheme="minorHAnsi" w:hAnsiTheme="minorHAnsi" w:cstheme="minorHAnsi"/>
                <w:spacing w:val="-13"/>
                <w:sz w:val="24"/>
                <w:szCs w:val="24"/>
              </w:rPr>
              <w:t xml:space="preserve"> </w:t>
            </w:r>
            <w:r w:rsidRPr="00384DE8">
              <w:rPr>
                <w:rFonts w:asciiTheme="minorHAnsi" w:hAnsiTheme="minorHAnsi" w:cstheme="minorHAnsi"/>
                <w:sz w:val="24"/>
                <w:szCs w:val="24"/>
              </w:rPr>
              <w:t>substance</w:t>
            </w:r>
            <w:r w:rsidRPr="00384DE8">
              <w:rPr>
                <w:rFonts w:asciiTheme="minorHAnsi" w:hAnsiTheme="minorHAnsi" w:cstheme="minorHAnsi"/>
                <w:spacing w:val="-12"/>
                <w:sz w:val="24"/>
                <w:szCs w:val="24"/>
              </w:rPr>
              <w:t xml:space="preserve"> </w:t>
            </w:r>
            <w:r w:rsidRPr="00384DE8">
              <w:rPr>
                <w:rFonts w:asciiTheme="minorHAnsi" w:hAnsiTheme="minorHAnsi" w:cstheme="minorHAnsi"/>
                <w:sz w:val="24"/>
                <w:szCs w:val="24"/>
              </w:rPr>
              <w:t>misusers with Project / Outreach Workers.</w:t>
            </w:r>
          </w:p>
          <w:p w14:paraId="028D6FE6" w14:textId="2B96E36C" w:rsidR="001E61FF" w:rsidRPr="00384DE8" w:rsidRDefault="00F06FA1">
            <w:pPr>
              <w:pStyle w:val="TableParagraph"/>
              <w:spacing w:before="159" w:line="259" w:lineRule="auto"/>
              <w:ind w:left="110" w:right="427"/>
              <w:rPr>
                <w:rFonts w:asciiTheme="minorHAnsi" w:hAnsiTheme="minorHAnsi" w:cstheme="minorHAnsi"/>
                <w:sz w:val="24"/>
                <w:szCs w:val="24"/>
              </w:rPr>
            </w:pPr>
            <w:r>
              <w:rPr>
                <w:rFonts w:asciiTheme="minorHAnsi" w:hAnsiTheme="minorHAnsi" w:cstheme="minorHAnsi"/>
                <w:sz w:val="24"/>
                <w:szCs w:val="24"/>
              </w:rPr>
              <w:t>Problem s</w:t>
            </w:r>
            <w:r w:rsidR="00D0553F" w:rsidRPr="00384DE8">
              <w:rPr>
                <w:rFonts w:asciiTheme="minorHAnsi" w:hAnsiTheme="minorHAnsi" w:cstheme="minorHAnsi"/>
                <w:sz w:val="24"/>
                <w:szCs w:val="24"/>
              </w:rPr>
              <w:t>ubstance</w:t>
            </w:r>
            <w:r w:rsidR="00D0553F" w:rsidRPr="00384DE8">
              <w:rPr>
                <w:rFonts w:asciiTheme="minorHAnsi" w:hAnsiTheme="minorHAnsi" w:cstheme="minorHAnsi"/>
                <w:spacing w:val="-13"/>
                <w:sz w:val="24"/>
                <w:szCs w:val="24"/>
              </w:rPr>
              <w:t xml:space="preserve"> </w:t>
            </w:r>
            <w:r w:rsidR="00D0553F" w:rsidRPr="00384DE8">
              <w:rPr>
                <w:rFonts w:asciiTheme="minorHAnsi" w:hAnsiTheme="minorHAnsi" w:cstheme="minorHAnsi"/>
                <w:sz w:val="24"/>
                <w:szCs w:val="24"/>
              </w:rPr>
              <w:t xml:space="preserve">users </w:t>
            </w:r>
            <w:r w:rsidRPr="00384DE8">
              <w:rPr>
                <w:rFonts w:asciiTheme="minorHAnsi" w:hAnsiTheme="minorHAnsi" w:cstheme="minorHAnsi"/>
                <w:sz w:val="24"/>
                <w:szCs w:val="24"/>
              </w:rPr>
              <w:t>are beginning</w:t>
            </w:r>
            <w:r w:rsidR="00D0553F" w:rsidRPr="00384DE8">
              <w:rPr>
                <w:rFonts w:asciiTheme="minorHAnsi" w:hAnsiTheme="minorHAnsi" w:cstheme="minorHAnsi"/>
                <w:sz w:val="24"/>
                <w:szCs w:val="24"/>
              </w:rPr>
              <w:t xml:space="preserve"> to access </w:t>
            </w:r>
            <w:r w:rsidRPr="00384DE8">
              <w:rPr>
                <w:rFonts w:asciiTheme="minorHAnsi" w:hAnsiTheme="minorHAnsi" w:cstheme="minorHAnsi"/>
                <w:sz w:val="24"/>
                <w:szCs w:val="24"/>
              </w:rPr>
              <w:t>a</w:t>
            </w:r>
            <w:r w:rsidR="00D0553F" w:rsidRPr="00384DE8">
              <w:rPr>
                <w:rFonts w:asciiTheme="minorHAnsi" w:hAnsiTheme="minorHAnsi" w:cstheme="minorHAnsi"/>
                <w:sz w:val="24"/>
                <w:szCs w:val="24"/>
              </w:rPr>
              <w:t xml:space="preserve"> wider range of </w:t>
            </w:r>
            <w:r w:rsidR="00D0553F" w:rsidRPr="00384DE8">
              <w:rPr>
                <w:rFonts w:asciiTheme="minorHAnsi" w:hAnsiTheme="minorHAnsi" w:cstheme="minorHAnsi"/>
                <w:spacing w:val="-2"/>
                <w:sz w:val="24"/>
                <w:szCs w:val="24"/>
              </w:rPr>
              <w:t>services.</w:t>
            </w:r>
          </w:p>
        </w:tc>
        <w:tc>
          <w:tcPr>
            <w:tcW w:w="2591" w:type="dxa"/>
          </w:tcPr>
          <w:p w14:paraId="070A8AEC" w14:textId="1BA9D72E" w:rsidR="001E61FF" w:rsidRPr="00384DE8" w:rsidRDefault="00D0553F">
            <w:pPr>
              <w:pStyle w:val="TableParagraph"/>
              <w:spacing w:line="259" w:lineRule="auto"/>
              <w:ind w:left="111"/>
              <w:rPr>
                <w:rFonts w:asciiTheme="minorHAnsi" w:hAnsiTheme="minorHAnsi" w:cstheme="minorHAnsi"/>
                <w:sz w:val="24"/>
                <w:szCs w:val="24"/>
              </w:rPr>
            </w:pPr>
            <w:r w:rsidRPr="00384DE8">
              <w:rPr>
                <w:rFonts w:asciiTheme="minorHAnsi" w:hAnsiTheme="minorHAnsi" w:cstheme="minorHAnsi"/>
                <w:sz w:val="24"/>
                <w:szCs w:val="24"/>
              </w:rPr>
              <w:t>Reduction of B</w:t>
            </w:r>
            <w:r w:rsidR="00CF569B">
              <w:rPr>
                <w:rFonts w:asciiTheme="minorHAnsi" w:hAnsiTheme="minorHAnsi" w:cstheme="minorHAnsi"/>
                <w:sz w:val="24"/>
                <w:szCs w:val="24"/>
              </w:rPr>
              <w:t xml:space="preserve">lood </w:t>
            </w:r>
            <w:r w:rsidRPr="00384DE8">
              <w:rPr>
                <w:rFonts w:asciiTheme="minorHAnsi" w:hAnsiTheme="minorHAnsi" w:cstheme="minorHAnsi"/>
                <w:sz w:val="24"/>
                <w:szCs w:val="24"/>
              </w:rPr>
              <w:t>B</w:t>
            </w:r>
            <w:r w:rsidR="00CF569B">
              <w:rPr>
                <w:rFonts w:asciiTheme="minorHAnsi" w:hAnsiTheme="minorHAnsi" w:cstheme="minorHAnsi"/>
                <w:sz w:val="24"/>
                <w:szCs w:val="24"/>
              </w:rPr>
              <w:t xml:space="preserve">orne </w:t>
            </w:r>
            <w:r w:rsidR="00F06FA1" w:rsidRPr="00384DE8">
              <w:rPr>
                <w:rFonts w:asciiTheme="minorHAnsi" w:hAnsiTheme="minorHAnsi" w:cstheme="minorHAnsi"/>
                <w:sz w:val="24"/>
                <w:szCs w:val="24"/>
              </w:rPr>
              <w:t>V</w:t>
            </w:r>
            <w:r w:rsidR="00F06FA1">
              <w:rPr>
                <w:rFonts w:asciiTheme="minorHAnsi" w:hAnsiTheme="minorHAnsi" w:cstheme="minorHAnsi"/>
                <w:sz w:val="24"/>
                <w:szCs w:val="24"/>
              </w:rPr>
              <w:t>iruse</w:t>
            </w:r>
            <w:r w:rsidR="00F06FA1" w:rsidRPr="00384DE8">
              <w:rPr>
                <w:rFonts w:asciiTheme="minorHAnsi" w:hAnsiTheme="minorHAnsi" w:cstheme="minorHAnsi"/>
                <w:sz w:val="24"/>
                <w:szCs w:val="24"/>
              </w:rPr>
              <w:t>s</w:t>
            </w:r>
            <w:r w:rsidR="00F06FA1">
              <w:rPr>
                <w:rFonts w:asciiTheme="minorHAnsi" w:hAnsiTheme="minorHAnsi" w:cstheme="minorHAnsi"/>
                <w:sz w:val="24"/>
                <w:szCs w:val="24"/>
              </w:rPr>
              <w:t xml:space="preserve"> (</w:t>
            </w:r>
            <w:r w:rsidR="00CF569B">
              <w:rPr>
                <w:rFonts w:asciiTheme="minorHAnsi" w:hAnsiTheme="minorHAnsi" w:cstheme="minorHAnsi"/>
                <w:sz w:val="24"/>
                <w:szCs w:val="24"/>
              </w:rPr>
              <w:t>BBVs)</w:t>
            </w:r>
            <w:r w:rsidRPr="00384DE8">
              <w:rPr>
                <w:rFonts w:asciiTheme="minorHAnsi" w:hAnsiTheme="minorHAnsi" w:cstheme="minorHAnsi"/>
                <w:sz w:val="24"/>
                <w:szCs w:val="24"/>
              </w:rPr>
              <w:t xml:space="preserve"> and greater</w:t>
            </w:r>
            <w:r w:rsidRPr="00384DE8">
              <w:rPr>
                <w:rFonts w:asciiTheme="minorHAnsi" w:hAnsiTheme="minorHAnsi" w:cstheme="minorHAnsi"/>
                <w:spacing w:val="-9"/>
                <w:sz w:val="24"/>
                <w:szCs w:val="24"/>
              </w:rPr>
              <w:t xml:space="preserve"> </w:t>
            </w:r>
            <w:r w:rsidR="00CF569B" w:rsidRPr="00384DE8">
              <w:rPr>
                <w:rFonts w:asciiTheme="minorHAnsi" w:hAnsiTheme="minorHAnsi" w:cstheme="minorHAnsi"/>
                <w:sz w:val="24"/>
                <w:szCs w:val="24"/>
              </w:rPr>
              <w:t>take</w:t>
            </w:r>
            <w:r w:rsidR="00CF569B" w:rsidRPr="00384DE8">
              <w:rPr>
                <w:rFonts w:asciiTheme="minorHAnsi" w:hAnsiTheme="minorHAnsi" w:cstheme="minorHAnsi"/>
                <w:spacing w:val="-9"/>
                <w:sz w:val="24"/>
                <w:szCs w:val="24"/>
              </w:rPr>
              <w:t>-up</w:t>
            </w:r>
            <w:r w:rsidRPr="00384DE8">
              <w:rPr>
                <w:rFonts w:asciiTheme="minorHAnsi" w:hAnsiTheme="minorHAnsi" w:cstheme="minorHAnsi"/>
                <w:spacing w:val="-8"/>
                <w:sz w:val="24"/>
                <w:szCs w:val="24"/>
              </w:rPr>
              <w:t xml:space="preserve"> </w:t>
            </w:r>
            <w:r w:rsidRPr="00384DE8">
              <w:rPr>
                <w:rFonts w:asciiTheme="minorHAnsi" w:hAnsiTheme="minorHAnsi" w:cstheme="minorHAnsi"/>
                <w:sz w:val="24"/>
                <w:szCs w:val="24"/>
              </w:rPr>
              <w:t>of</w:t>
            </w:r>
            <w:r w:rsidR="00CF569B">
              <w:rPr>
                <w:rFonts w:asciiTheme="minorHAnsi" w:hAnsiTheme="minorHAnsi" w:cstheme="minorHAnsi"/>
                <w:sz w:val="24"/>
                <w:szCs w:val="24"/>
              </w:rPr>
              <w:t xml:space="preserve"> the</w:t>
            </w:r>
            <w:r w:rsidRPr="00384DE8">
              <w:rPr>
                <w:rFonts w:asciiTheme="minorHAnsi" w:hAnsiTheme="minorHAnsi" w:cstheme="minorHAnsi"/>
                <w:spacing w:val="-10"/>
                <w:sz w:val="24"/>
                <w:szCs w:val="24"/>
              </w:rPr>
              <w:t xml:space="preserve"> </w:t>
            </w:r>
            <w:r w:rsidRPr="00384DE8">
              <w:rPr>
                <w:rFonts w:asciiTheme="minorHAnsi" w:hAnsiTheme="minorHAnsi" w:cstheme="minorHAnsi"/>
                <w:sz w:val="24"/>
                <w:szCs w:val="24"/>
              </w:rPr>
              <w:t xml:space="preserve">broad range of CASP services among target </w:t>
            </w:r>
            <w:r w:rsidR="00F06FA1" w:rsidRPr="00384DE8">
              <w:rPr>
                <w:rFonts w:asciiTheme="minorHAnsi" w:hAnsiTheme="minorHAnsi" w:cstheme="minorHAnsi"/>
                <w:sz w:val="24"/>
                <w:szCs w:val="24"/>
              </w:rPr>
              <w:t>groups</w:t>
            </w:r>
            <w:r w:rsidRPr="00384DE8">
              <w:rPr>
                <w:rFonts w:asciiTheme="minorHAnsi" w:hAnsiTheme="minorHAnsi" w:cstheme="minorHAnsi"/>
                <w:sz w:val="24"/>
                <w:szCs w:val="24"/>
              </w:rPr>
              <w:t>.</w:t>
            </w:r>
          </w:p>
          <w:p w14:paraId="3A803456" w14:textId="240CBFF7" w:rsidR="001E61FF" w:rsidRPr="00384DE8" w:rsidRDefault="00D0553F">
            <w:pPr>
              <w:pStyle w:val="TableParagraph"/>
              <w:spacing w:before="159" w:line="259" w:lineRule="auto"/>
              <w:ind w:left="111" w:right="124"/>
              <w:rPr>
                <w:rFonts w:asciiTheme="minorHAnsi" w:hAnsiTheme="minorHAnsi" w:cstheme="minorHAnsi"/>
                <w:sz w:val="24"/>
                <w:szCs w:val="24"/>
              </w:rPr>
            </w:pPr>
            <w:r w:rsidRPr="00384DE8">
              <w:rPr>
                <w:rFonts w:asciiTheme="minorHAnsi" w:hAnsiTheme="minorHAnsi" w:cstheme="minorHAnsi"/>
                <w:sz w:val="24"/>
                <w:szCs w:val="24"/>
              </w:rPr>
              <w:t>Reduction</w:t>
            </w:r>
            <w:r w:rsidRPr="00384DE8">
              <w:rPr>
                <w:rFonts w:asciiTheme="minorHAnsi" w:hAnsiTheme="minorHAnsi" w:cstheme="minorHAnsi"/>
                <w:spacing w:val="-11"/>
                <w:sz w:val="24"/>
                <w:szCs w:val="24"/>
              </w:rPr>
              <w:t xml:space="preserve"> </w:t>
            </w:r>
            <w:r w:rsidRPr="00384DE8">
              <w:rPr>
                <w:rFonts w:asciiTheme="minorHAnsi" w:hAnsiTheme="minorHAnsi" w:cstheme="minorHAnsi"/>
                <w:sz w:val="24"/>
                <w:szCs w:val="24"/>
              </w:rPr>
              <w:t>of</w:t>
            </w:r>
            <w:r w:rsidRPr="00384DE8">
              <w:rPr>
                <w:rFonts w:asciiTheme="minorHAnsi" w:hAnsiTheme="minorHAnsi" w:cstheme="minorHAnsi"/>
                <w:spacing w:val="-10"/>
                <w:sz w:val="24"/>
                <w:szCs w:val="24"/>
              </w:rPr>
              <w:t xml:space="preserve"> </w:t>
            </w:r>
            <w:r w:rsidRPr="00384DE8">
              <w:rPr>
                <w:rFonts w:asciiTheme="minorHAnsi" w:hAnsiTheme="minorHAnsi" w:cstheme="minorHAnsi"/>
                <w:sz w:val="24"/>
                <w:szCs w:val="24"/>
              </w:rPr>
              <w:t>risk</w:t>
            </w:r>
            <w:r w:rsidRPr="00384DE8">
              <w:rPr>
                <w:rFonts w:asciiTheme="minorHAnsi" w:hAnsiTheme="minorHAnsi" w:cstheme="minorHAnsi"/>
                <w:spacing w:val="-10"/>
                <w:sz w:val="24"/>
                <w:szCs w:val="24"/>
              </w:rPr>
              <w:t xml:space="preserve"> </w:t>
            </w:r>
            <w:r w:rsidRPr="00384DE8">
              <w:rPr>
                <w:rFonts w:asciiTheme="minorHAnsi" w:hAnsiTheme="minorHAnsi" w:cstheme="minorHAnsi"/>
                <w:sz w:val="24"/>
                <w:szCs w:val="24"/>
              </w:rPr>
              <w:t>of</w:t>
            </w:r>
            <w:r w:rsidRPr="00384DE8">
              <w:rPr>
                <w:rFonts w:asciiTheme="minorHAnsi" w:hAnsiTheme="minorHAnsi" w:cstheme="minorHAnsi"/>
                <w:spacing w:val="-8"/>
                <w:sz w:val="24"/>
                <w:szCs w:val="24"/>
              </w:rPr>
              <w:t xml:space="preserve"> </w:t>
            </w:r>
            <w:r w:rsidRPr="00384DE8">
              <w:rPr>
                <w:rFonts w:asciiTheme="minorHAnsi" w:hAnsiTheme="minorHAnsi" w:cstheme="minorHAnsi"/>
                <w:sz w:val="24"/>
                <w:szCs w:val="24"/>
              </w:rPr>
              <w:t xml:space="preserve">BBVs for injecting </w:t>
            </w:r>
            <w:r w:rsidR="00CF569B">
              <w:rPr>
                <w:rFonts w:asciiTheme="minorHAnsi" w:hAnsiTheme="minorHAnsi" w:cstheme="minorHAnsi"/>
                <w:sz w:val="24"/>
                <w:szCs w:val="24"/>
              </w:rPr>
              <w:t xml:space="preserve">problem </w:t>
            </w:r>
            <w:r w:rsidRPr="00384DE8">
              <w:rPr>
                <w:rFonts w:asciiTheme="minorHAnsi" w:hAnsiTheme="minorHAnsi" w:cstheme="minorHAnsi"/>
                <w:sz w:val="24"/>
                <w:szCs w:val="24"/>
              </w:rPr>
              <w:t>substance users and crack smokers through not sharing injecting paraphernalia</w:t>
            </w:r>
            <w:r w:rsidRPr="00384DE8">
              <w:rPr>
                <w:rFonts w:asciiTheme="minorHAnsi" w:hAnsiTheme="minorHAnsi" w:cstheme="minorHAnsi"/>
                <w:spacing w:val="-7"/>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9"/>
                <w:sz w:val="24"/>
                <w:szCs w:val="24"/>
              </w:rPr>
              <w:t xml:space="preserve"> </w:t>
            </w:r>
            <w:r w:rsidRPr="00384DE8">
              <w:rPr>
                <w:rFonts w:asciiTheme="minorHAnsi" w:hAnsiTheme="minorHAnsi" w:cstheme="minorHAnsi"/>
                <w:sz w:val="24"/>
                <w:szCs w:val="24"/>
              </w:rPr>
              <w:t>pipes, in addition to increased knowledge of the target group</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on</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safer</w:t>
            </w:r>
            <w:r w:rsidRPr="00384DE8">
              <w:rPr>
                <w:rFonts w:asciiTheme="minorHAnsi" w:hAnsiTheme="minorHAnsi" w:cstheme="minorHAnsi"/>
                <w:spacing w:val="-1"/>
                <w:sz w:val="24"/>
                <w:szCs w:val="24"/>
              </w:rPr>
              <w:t xml:space="preserve"> </w:t>
            </w:r>
            <w:r w:rsidRPr="00384DE8">
              <w:rPr>
                <w:rFonts w:asciiTheme="minorHAnsi" w:hAnsiTheme="minorHAnsi" w:cstheme="minorHAnsi"/>
                <w:spacing w:val="-2"/>
                <w:sz w:val="24"/>
                <w:szCs w:val="24"/>
              </w:rPr>
              <w:t>practices.</w:t>
            </w:r>
          </w:p>
          <w:p w14:paraId="6364A557" w14:textId="63439727" w:rsidR="001E61FF" w:rsidRPr="00384DE8" w:rsidRDefault="00D0553F">
            <w:pPr>
              <w:pStyle w:val="TableParagraph"/>
              <w:spacing w:before="160" w:line="259" w:lineRule="auto"/>
              <w:ind w:left="111" w:right="124"/>
              <w:rPr>
                <w:rFonts w:asciiTheme="minorHAnsi" w:hAnsiTheme="minorHAnsi" w:cstheme="minorHAnsi"/>
                <w:sz w:val="24"/>
                <w:szCs w:val="24"/>
              </w:rPr>
            </w:pPr>
            <w:r w:rsidRPr="00384DE8">
              <w:rPr>
                <w:rFonts w:asciiTheme="minorHAnsi" w:hAnsiTheme="minorHAnsi" w:cstheme="minorHAnsi"/>
                <w:sz w:val="24"/>
                <w:szCs w:val="24"/>
              </w:rPr>
              <w:t>Reduction</w:t>
            </w:r>
            <w:r w:rsidRPr="00384DE8">
              <w:rPr>
                <w:rFonts w:asciiTheme="minorHAnsi" w:hAnsiTheme="minorHAnsi" w:cstheme="minorHAnsi"/>
                <w:spacing w:val="-13"/>
                <w:sz w:val="24"/>
                <w:szCs w:val="24"/>
              </w:rPr>
              <w:t xml:space="preserve"> </w:t>
            </w:r>
            <w:r w:rsidRPr="00384DE8">
              <w:rPr>
                <w:rFonts w:asciiTheme="minorHAnsi" w:hAnsiTheme="minorHAnsi" w:cstheme="minorHAnsi"/>
                <w:sz w:val="24"/>
                <w:szCs w:val="24"/>
              </w:rPr>
              <w:t>of</w:t>
            </w:r>
            <w:r w:rsidRPr="00384DE8">
              <w:rPr>
                <w:rFonts w:asciiTheme="minorHAnsi" w:hAnsiTheme="minorHAnsi" w:cstheme="minorHAnsi"/>
                <w:spacing w:val="-12"/>
                <w:sz w:val="24"/>
                <w:szCs w:val="24"/>
              </w:rPr>
              <w:t xml:space="preserve"> </w:t>
            </w:r>
            <w:r w:rsidRPr="00384DE8">
              <w:rPr>
                <w:rFonts w:asciiTheme="minorHAnsi" w:hAnsiTheme="minorHAnsi" w:cstheme="minorHAnsi"/>
                <w:sz w:val="24"/>
                <w:szCs w:val="24"/>
              </w:rPr>
              <w:t xml:space="preserve">respiratory problems from smoking heroin using </w:t>
            </w:r>
            <w:r w:rsidR="00F06FA1" w:rsidRPr="00384DE8">
              <w:rPr>
                <w:rFonts w:asciiTheme="minorHAnsi" w:hAnsiTheme="minorHAnsi" w:cstheme="minorHAnsi"/>
                <w:sz w:val="24"/>
                <w:szCs w:val="24"/>
              </w:rPr>
              <w:t>aluminum</w:t>
            </w:r>
            <w:r w:rsidRPr="00384DE8">
              <w:rPr>
                <w:rFonts w:asciiTheme="minorHAnsi" w:hAnsiTheme="minorHAnsi" w:cstheme="minorHAnsi"/>
                <w:sz w:val="24"/>
                <w:szCs w:val="24"/>
              </w:rPr>
              <w:t xml:space="preserve"> </w:t>
            </w:r>
            <w:r w:rsidRPr="00384DE8">
              <w:rPr>
                <w:rFonts w:asciiTheme="minorHAnsi" w:hAnsiTheme="minorHAnsi" w:cstheme="minorHAnsi"/>
                <w:spacing w:val="-4"/>
                <w:sz w:val="24"/>
                <w:szCs w:val="24"/>
              </w:rPr>
              <w:t>foil</w:t>
            </w:r>
          </w:p>
          <w:p w14:paraId="2727F0EB" w14:textId="77777777" w:rsidR="001E61FF" w:rsidRPr="00384DE8" w:rsidRDefault="00D0553F">
            <w:pPr>
              <w:pStyle w:val="TableParagraph"/>
              <w:spacing w:before="158" w:line="259" w:lineRule="auto"/>
              <w:ind w:left="111"/>
              <w:rPr>
                <w:rFonts w:asciiTheme="minorHAnsi" w:hAnsiTheme="minorHAnsi" w:cstheme="minorHAnsi"/>
                <w:sz w:val="24"/>
                <w:szCs w:val="24"/>
              </w:rPr>
            </w:pPr>
            <w:r w:rsidRPr="00384DE8">
              <w:rPr>
                <w:rFonts w:asciiTheme="minorHAnsi" w:hAnsiTheme="minorHAnsi" w:cstheme="minorHAnsi"/>
                <w:sz w:val="24"/>
                <w:szCs w:val="24"/>
              </w:rPr>
              <w:t>Increased contact with cohort of clients not currently</w:t>
            </w:r>
            <w:r w:rsidRPr="00384DE8">
              <w:rPr>
                <w:rFonts w:asciiTheme="minorHAnsi" w:hAnsiTheme="minorHAnsi" w:cstheme="minorHAnsi"/>
                <w:spacing w:val="-13"/>
                <w:sz w:val="24"/>
                <w:szCs w:val="24"/>
              </w:rPr>
              <w:t xml:space="preserve"> </w:t>
            </w:r>
            <w:r w:rsidRPr="00384DE8">
              <w:rPr>
                <w:rFonts w:asciiTheme="minorHAnsi" w:hAnsiTheme="minorHAnsi" w:cstheme="minorHAnsi"/>
                <w:sz w:val="24"/>
                <w:szCs w:val="24"/>
              </w:rPr>
              <w:t>availing</w:t>
            </w:r>
            <w:r w:rsidRPr="00384DE8">
              <w:rPr>
                <w:rFonts w:asciiTheme="minorHAnsi" w:hAnsiTheme="minorHAnsi" w:cstheme="minorHAnsi"/>
                <w:spacing w:val="-12"/>
                <w:sz w:val="24"/>
                <w:szCs w:val="24"/>
              </w:rPr>
              <w:t xml:space="preserve"> </w:t>
            </w:r>
            <w:r w:rsidRPr="00384DE8">
              <w:rPr>
                <w:rFonts w:asciiTheme="minorHAnsi" w:hAnsiTheme="minorHAnsi" w:cstheme="minorHAnsi"/>
                <w:sz w:val="24"/>
                <w:szCs w:val="24"/>
              </w:rPr>
              <w:t>of</w:t>
            </w:r>
            <w:r w:rsidRPr="00384DE8">
              <w:rPr>
                <w:rFonts w:asciiTheme="minorHAnsi" w:hAnsiTheme="minorHAnsi" w:cstheme="minorHAnsi"/>
                <w:spacing w:val="-13"/>
                <w:sz w:val="24"/>
                <w:szCs w:val="24"/>
              </w:rPr>
              <w:t xml:space="preserve"> </w:t>
            </w:r>
            <w:r w:rsidRPr="00384DE8">
              <w:rPr>
                <w:rFonts w:asciiTheme="minorHAnsi" w:hAnsiTheme="minorHAnsi" w:cstheme="minorHAnsi"/>
                <w:sz w:val="24"/>
                <w:szCs w:val="24"/>
              </w:rPr>
              <w:t xml:space="preserve">CASP </w:t>
            </w:r>
            <w:r w:rsidRPr="00384DE8">
              <w:rPr>
                <w:rFonts w:asciiTheme="minorHAnsi" w:hAnsiTheme="minorHAnsi" w:cstheme="minorHAnsi"/>
                <w:spacing w:val="-2"/>
                <w:sz w:val="24"/>
                <w:szCs w:val="24"/>
              </w:rPr>
              <w:t>services.</w:t>
            </w:r>
          </w:p>
        </w:tc>
      </w:tr>
    </w:tbl>
    <w:p w14:paraId="6785B2D5" w14:textId="77777777" w:rsidR="001E61FF" w:rsidRPr="00384DE8" w:rsidRDefault="001E61FF" w:rsidP="00FA58B7">
      <w:pPr>
        <w:pStyle w:val="TableParagraph"/>
        <w:spacing w:line="259" w:lineRule="auto"/>
        <w:ind w:left="0"/>
        <w:rPr>
          <w:rFonts w:asciiTheme="minorHAnsi" w:hAnsiTheme="minorHAnsi" w:cstheme="minorHAnsi"/>
          <w:sz w:val="24"/>
          <w:szCs w:val="24"/>
        </w:rPr>
        <w:sectPr w:rsidR="001E61FF" w:rsidRPr="00384DE8">
          <w:pgSz w:w="16840" w:h="11910" w:orient="landscape"/>
          <w:pgMar w:top="860" w:right="1417" w:bottom="1200" w:left="1417" w:header="0" w:footer="988" w:gutter="0"/>
          <w:cols w:space="720"/>
        </w:sectPr>
      </w:pPr>
    </w:p>
    <w:p w14:paraId="0F2A7EE2" w14:textId="77777777" w:rsidR="001E61FF" w:rsidRPr="00E94715" w:rsidRDefault="00D0553F" w:rsidP="00A93F87">
      <w:pPr>
        <w:pStyle w:val="Heading2"/>
        <w:ind w:left="0" w:firstLine="0"/>
        <w:rPr>
          <w:rFonts w:asciiTheme="minorHAnsi" w:hAnsiTheme="minorHAnsi" w:cstheme="minorHAnsi"/>
          <w:b/>
          <w:bCs/>
        </w:rPr>
      </w:pPr>
      <w:bookmarkStart w:id="22" w:name="_TOC_250002"/>
      <w:bookmarkStart w:id="23" w:name="_Toc213149560"/>
      <w:r w:rsidRPr="00E94715">
        <w:rPr>
          <w:rFonts w:asciiTheme="minorHAnsi" w:hAnsiTheme="minorHAnsi" w:cstheme="minorHAnsi"/>
          <w:b/>
          <w:bCs/>
        </w:rPr>
        <w:lastRenderedPageBreak/>
        <w:t>Family</w:t>
      </w:r>
      <w:r w:rsidRPr="00E94715">
        <w:rPr>
          <w:rFonts w:asciiTheme="minorHAnsi" w:hAnsiTheme="minorHAnsi" w:cstheme="minorHAnsi"/>
          <w:b/>
          <w:bCs/>
          <w:spacing w:val="-5"/>
        </w:rPr>
        <w:t xml:space="preserve"> </w:t>
      </w:r>
      <w:bookmarkEnd w:id="22"/>
      <w:r w:rsidRPr="00E94715">
        <w:rPr>
          <w:rFonts w:asciiTheme="minorHAnsi" w:hAnsiTheme="minorHAnsi" w:cstheme="minorHAnsi"/>
          <w:b/>
          <w:bCs/>
          <w:spacing w:val="-2"/>
        </w:rPr>
        <w:t>Support</w:t>
      </w:r>
      <w:bookmarkEnd w:id="23"/>
    </w:p>
    <w:p w14:paraId="6C524DFC" w14:textId="306AF8C8" w:rsidR="001E61FF" w:rsidRPr="00384DE8" w:rsidRDefault="00D0553F">
      <w:pPr>
        <w:pStyle w:val="BodyText"/>
        <w:spacing w:before="186" w:line="259" w:lineRule="auto"/>
        <w:rPr>
          <w:rFonts w:asciiTheme="minorHAnsi" w:hAnsiTheme="minorHAnsi" w:cstheme="minorHAnsi"/>
          <w:sz w:val="24"/>
          <w:szCs w:val="24"/>
        </w:rPr>
      </w:pPr>
      <w:r w:rsidRPr="00384DE8">
        <w:rPr>
          <w:rFonts w:asciiTheme="minorHAnsi" w:hAnsiTheme="minorHAnsi" w:cstheme="minorHAnsi"/>
          <w:sz w:val="24"/>
          <w:szCs w:val="24"/>
        </w:rPr>
        <w:t>Our</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Family</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Support</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Service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works</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with</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families</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where</w:t>
      </w:r>
      <w:r w:rsidRPr="00384DE8">
        <w:rPr>
          <w:rFonts w:asciiTheme="minorHAnsi" w:hAnsiTheme="minorHAnsi" w:cstheme="minorHAnsi"/>
          <w:spacing w:val="-3"/>
          <w:sz w:val="24"/>
          <w:szCs w:val="24"/>
        </w:rPr>
        <w:t xml:space="preserve"> </w:t>
      </w:r>
      <w:r w:rsidR="00CF569B">
        <w:rPr>
          <w:rFonts w:asciiTheme="minorHAnsi" w:hAnsiTheme="minorHAnsi" w:cstheme="minorHAnsi"/>
          <w:spacing w:val="-3"/>
          <w:sz w:val="24"/>
          <w:szCs w:val="24"/>
        </w:rPr>
        <w:t xml:space="preserve">problem </w:t>
      </w:r>
      <w:r w:rsidRPr="00384DE8">
        <w:rPr>
          <w:rFonts w:asciiTheme="minorHAnsi" w:hAnsiTheme="minorHAnsi" w:cstheme="minorHAnsi"/>
          <w:sz w:val="24"/>
          <w:szCs w:val="24"/>
        </w:rPr>
        <w:t>substance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use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is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an</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issue.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Our</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focus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is</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on</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adult</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family</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members</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other than</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the</w:t>
      </w:r>
      <w:r w:rsidRPr="00384DE8">
        <w:rPr>
          <w:rFonts w:asciiTheme="minorHAnsi" w:hAnsiTheme="minorHAnsi" w:cstheme="minorHAnsi"/>
          <w:spacing w:val="-1"/>
          <w:sz w:val="24"/>
          <w:szCs w:val="24"/>
        </w:rPr>
        <w:t xml:space="preserve"> </w:t>
      </w:r>
      <w:r w:rsidR="00CF569B">
        <w:rPr>
          <w:rFonts w:asciiTheme="minorHAnsi" w:hAnsiTheme="minorHAnsi" w:cstheme="minorHAnsi"/>
          <w:spacing w:val="-1"/>
          <w:sz w:val="24"/>
          <w:szCs w:val="24"/>
        </w:rPr>
        <w:t xml:space="preserve">problem </w:t>
      </w:r>
      <w:r w:rsidRPr="00384DE8">
        <w:rPr>
          <w:rFonts w:asciiTheme="minorHAnsi" w:hAnsiTheme="minorHAnsi" w:cstheme="minorHAnsi"/>
          <w:sz w:val="24"/>
          <w:szCs w:val="24"/>
        </w:rPr>
        <w:t>substance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 xml:space="preserve">user. We strive to enable those people to understand the dynamics of family and addiction, to develop a focus on self-care and to manage more constructively their relationship with the </w:t>
      </w:r>
      <w:r w:rsidR="00CF569B">
        <w:rPr>
          <w:rFonts w:asciiTheme="minorHAnsi" w:hAnsiTheme="minorHAnsi" w:cstheme="minorHAnsi"/>
          <w:sz w:val="24"/>
          <w:szCs w:val="24"/>
        </w:rPr>
        <w:t xml:space="preserve">problem substance </w:t>
      </w:r>
      <w:r w:rsidRPr="00384DE8">
        <w:rPr>
          <w:rFonts w:asciiTheme="minorHAnsi" w:hAnsiTheme="minorHAnsi" w:cstheme="minorHAnsi"/>
          <w:sz w:val="24"/>
          <w:szCs w:val="24"/>
        </w:rPr>
        <w:t>using family member. This takes place through one-to-one sessions, group work, educational processes, and referrals both within CASP and elsewhere. Holistic therapies such as Reiki are an important and popular part of our support work.</w:t>
      </w:r>
    </w:p>
    <w:p w14:paraId="2C86AAFE" w14:textId="3543B542" w:rsidR="001E61FF" w:rsidRPr="00384DE8" w:rsidRDefault="00D0553F">
      <w:pPr>
        <w:pStyle w:val="BodyText"/>
        <w:spacing w:before="160" w:line="259" w:lineRule="auto"/>
        <w:ind w:right="638"/>
        <w:rPr>
          <w:rFonts w:asciiTheme="minorHAnsi" w:hAnsiTheme="minorHAnsi" w:cstheme="minorHAnsi"/>
          <w:sz w:val="24"/>
          <w:szCs w:val="24"/>
        </w:rPr>
      </w:pPr>
      <w:r w:rsidRPr="00384DE8">
        <w:rPr>
          <w:rFonts w:asciiTheme="minorHAnsi" w:hAnsiTheme="minorHAnsi" w:cstheme="minorHAnsi"/>
          <w:sz w:val="24"/>
          <w:szCs w:val="24"/>
        </w:rPr>
        <w:t>In</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202</w:t>
      </w:r>
      <w:r w:rsidR="009C00B3" w:rsidRPr="00384DE8">
        <w:rPr>
          <w:rFonts w:asciiTheme="minorHAnsi" w:hAnsiTheme="minorHAnsi" w:cstheme="minorHAnsi"/>
          <w:sz w:val="24"/>
          <w:szCs w:val="24"/>
        </w:rPr>
        <w:t>4</w:t>
      </w:r>
      <w:r w:rsidRPr="00384DE8">
        <w:rPr>
          <w:rFonts w:asciiTheme="minorHAnsi" w:hAnsiTheme="minorHAnsi" w:cstheme="minorHAnsi"/>
          <w:sz w:val="24"/>
          <w:szCs w:val="24"/>
        </w:rPr>
        <w:t>,</w:t>
      </w:r>
      <w:r w:rsidRPr="00384DE8">
        <w:rPr>
          <w:rFonts w:asciiTheme="minorHAnsi" w:hAnsiTheme="minorHAnsi" w:cstheme="minorHAnsi"/>
          <w:spacing w:val="-4"/>
          <w:sz w:val="24"/>
          <w:szCs w:val="24"/>
        </w:rPr>
        <w:t xml:space="preserve"> </w:t>
      </w:r>
      <w:r w:rsidR="0019188F" w:rsidRPr="00384DE8">
        <w:rPr>
          <w:rFonts w:asciiTheme="minorHAnsi" w:hAnsiTheme="minorHAnsi" w:cstheme="minorHAnsi"/>
          <w:sz w:val="24"/>
          <w:szCs w:val="24"/>
        </w:rPr>
        <w:t>over</w:t>
      </w:r>
      <w:r w:rsidR="0019188F" w:rsidRPr="00384DE8">
        <w:rPr>
          <w:rFonts w:asciiTheme="minorHAnsi" w:hAnsiTheme="minorHAnsi" w:cstheme="minorHAnsi"/>
          <w:spacing w:val="-3"/>
          <w:sz w:val="24"/>
          <w:szCs w:val="24"/>
        </w:rPr>
        <w:t xml:space="preserve"> </w:t>
      </w:r>
      <w:r w:rsidR="0019188F" w:rsidRPr="00384DE8">
        <w:rPr>
          <w:rFonts w:asciiTheme="minorHAnsi" w:hAnsiTheme="minorHAnsi" w:cstheme="minorHAnsi"/>
          <w:spacing w:val="-1"/>
          <w:sz w:val="24"/>
          <w:szCs w:val="24"/>
        </w:rPr>
        <w:t>1299</w:t>
      </w:r>
      <w:r w:rsidR="004D0123"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family</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support</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interventions</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took</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 xml:space="preserve">place including </w:t>
      </w:r>
      <w:r w:rsidR="00BF38DB">
        <w:rPr>
          <w:rFonts w:asciiTheme="minorHAnsi" w:hAnsiTheme="minorHAnsi" w:cstheme="minorHAnsi"/>
          <w:sz w:val="24"/>
          <w:szCs w:val="24"/>
        </w:rPr>
        <w:t>146</w:t>
      </w:r>
      <w:r w:rsidR="004D0123" w:rsidRPr="00384DE8">
        <w:rPr>
          <w:rFonts w:asciiTheme="minorHAnsi" w:hAnsiTheme="minorHAnsi" w:cstheme="minorHAnsi"/>
          <w:sz w:val="24"/>
          <w:szCs w:val="24"/>
        </w:rPr>
        <w:t xml:space="preserve"> </w:t>
      </w:r>
      <w:r w:rsidRPr="00384DE8">
        <w:rPr>
          <w:rFonts w:asciiTheme="minorHAnsi" w:hAnsiTheme="minorHAnsi" w:cstheme="minorHAnsi"/>
          <w:sz w:val="24"/>
          <w:szCs w:val="24"/>
        </w:rPr>
        <w:t>group-based</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sessions.</w:t>
      </w:r>
      <w:r w:rsidRPr="00384DE8">
        <w:rPr>
          <w:rFonts w:asciiTheme="minorHAnsi" w:hAnsiTheme="minorHAnsi" w:cstheme="minorHAnsi"/>
          <w:spacing w:val="-4"/>
          <w:sz w:val="24"/>
          <w:szCs w:val="24"/>
        </w:rPr>
        <w:t xml:space="preserve"> </w:t>
      </w:r>
      <w:r w:rsidRPr="00384DE8">
        <w:rPr>
          <w:rFonts w:asciiTheme="minorHAnsi" w:hAnsiTheme="minorHAnsi" w:cstheme="minorHAnsi"/>
          <w:spacing w:val="-1"/>
          <w:sz w:val="24"/>
          <w:szCs w:val="24"/>
        </w:rPr>
        <w:t xml:space="preserve"> </w:t>
      </w:r>
      <w:r w:rsidR="0022523E">
        <w:rPr>
          <w:rFonts w:asciiTheme="minorHAnsi" w:hAnsiTheme="minorHAnsi" w:cstheme="minorHAnsi"/>
          <w:spacing w:val="-1"/>
          <w:sz w:val="24"/>
          <w:szCs w:val="24"/>
        </w:rPr>
        <w:t>77</w:t>
      </w:r>
      <w:r w:rsidR="004D0123"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individuals</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participated</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in</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one-to-one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work</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1"/>
          <w:sz w:val="24"/>
          <w:szCs w:val="24"/>
        </w:rPr>
        <w:t xml:space="preserve"> </w:t>
      </w:r>
      <w:r w:rsidR="0022523E">
        <w:rPr>
          <w:rFonts w:asciiTheme="minorHAnsi" w:hAnsiTheme="minorHAnsi" w:cstheme="minorHAnsi"/>
          <w:spacing w:val="-1"/>
          <w:sz w:val="24"/>
          <w:szCs w:val="24"/>
        </w:rPr>
        <w:t>56</w:t>
      </w:r>
      <w:r w:rsidR="004D0123"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in group-based work.</w:t>
      </w:r>
    </w:p>
    <w:p w14:paraId="455AA239" w14:textId="2909C545" w:rsidR="001E61FF" w:rsidRPr="00384DE8" w:rsidRDefault="00D0553F">
      <w:pPr>
        <w:pStyle w:val="BodyText"/>
        <w:spacing w:before="160"/>
        <w:rPr>
          <w:rFonts w:asciiTheme="minorHAnsi" w:hAnsiTheme="minorHAnsi" w:cstheme="minorHAnsi"/>
          <w:sz w:val="24"/>
          <w:szCs w:val="24"/>
        </w:rPr>
      </w:pPr>
      <w:r w:rsidRPr="00384DE8">
        <w:rPr>
          <w:rFonts w:asciiTheme="minorHAnsi" w:hAnsiTheme="minorHAnsi" w:cstheme="minorHAnsi"/>
          <w:sz w:val="24"/>
          <w:szCs w:val="24"/>
        </w:rPr>
        <w:t>CASP</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also</w:t>
      </w:r>
      <w:r w:rsidRPr="00384DE8">
        <w:rPr>
          <w:rFonts w:asciiTheme="minorHAnsi" w:hAnsiTheme="minorHAnsi" w:cstheme="minorHAnsi"/>
          <w:spacing w:val="-4"/>
          <w:sz w:val="24"/>
          <w:szCs w:val="24"/>
        </w:rPr>
        <w:t xml:space="preserve"> </w:t>
      </w:r>
      <w:r w:rsidR="0022523E" w:rsidRPr="00384DE8">
        <w:rPr>
          <w:rFonts w:asciiTheme="minorHAnsi" w:hAnsiTheme="minorHAnsi" w:cstheme="minorHAnsi"/>
          <w:sz w:val="24"/>
          <w:szCs w:val="24"/>
        </w:rPr>
        <w:t>organizes</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three</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community</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events</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per</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year,</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(excluding</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our</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Recovery</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Event</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in</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September)</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a</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Christmas</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celebration</w:t>
      </w:r>
      <w:r w:rsidRPr="00384DE8">
        <w:rPr>
          <w:rFonts w:asciiTheme="minorHAnsi" w:hAnsiTheme="minorHAnsi" w:cstheme="minorHAnsi"/>
          <w:spacing w:val="-6"/>
          <w:sz w:val="24"/>
          <w:szCs w:val="24"/>
        </w:rPr>
        <w:t xml:space="preserve"> </w:t>
      </w:r>
      <w:proofErr w:type="gramStart"/>
      <w:r w:rsidRPr="00384DE8">
        <w:rPr>
          <w:rFonts w:asciiTheme="minorHAnsi" w:hAnsiTheme="minorHAnsi" w:cstheme="minorHAnsi"/>
          <w:sz w:val="24"/>
          <w:szCs w:val="24"/>
        </w:rPr>
        <w:t>an</w:t>
      </w:r>
      <w:proofErr w:type="gramEnd"/>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event</w:t>
      </w:r>
      <w:r w:rsidRPr="00384DE8">
        <w:rPr>
          <w:rFonts w:asciiTheme="minorHAnsi" w:hAnsiTheme="minorHAnsi" w:cstheme="minorHAnsi"/>
          <w:spacing w:val="-5"/>
          <w:sz w:val="24"/>
          <w:szCs w:val="24"/>
        </w:rPr>
        <w:t xml:space="preserve"> </w:t>
      </w:r>
      <w:r w:rsidRPr="00384DE8">
        <w:rPr>
          <w:rFonts w:asciiTheme="minorHAnsi" w:hAnsiTheme="minorHAnsi" w:cstheme="minorHAnsi"/>
          <w:spacing w:val="-2"/>
          <w:sz w:val="24"/>
          <w:szCs w:val="24"/>
        </w:rPr>
        <w:t>marking</w:t>
      </w:r>
    </w:p>
    <w:p w14:paraId="410E3747" w14:textId="77777777" w:rsidR="001E61FF" w:rsidRPr="00384DE8" w:rsidRDefault="00D0553F">
      <w:pPr>
        <w:pStyle w:val="BodyText"/>
        <w:spacing w:before="21"/>
        <w:rPr>
          <w:rFonts w:asciiTheme="minorHAnsi" w:hAnsiTheme="minorHAnsi" w:cstheme="minorHAnsi"/>
          <w:sz w:val="24"/>
          <w:szCs w:val="24"/>
        </w:rPr>
      </w:pPr>
      <w:r w:rsidRPr="00384DE8">
        <w:rPr>
          <w:rFonts w:asciiTheme="minorHAnsi" w:hAnsiTheme="minorHAnsi" w:cstheme="minorHAnsi"/>
          <w:sz w:val="24"/>
          <w:szCs w:val="24"/>
        </w:rPr>
        <w:t>International</w:t>
      </w:r>
      <w:r w:rsidRPr="00384DE8">
        <w:rPr>
          <w:rFonts w:asciiTheme="minorHAnsi" w:hAnsiTheme="minorHAnsi" w:cstheme="minorHAnsi"/>
          <w:spacing w:val="-9"/>
          <w:sz w:val="24"/>
          <w:szCs w:val="24"/>
        </w:rPr>
        <w:t xml:space="preserve"> </w:t>
      </w:r>
      <w:r w:rsidRPr="00384DE8">
        <w:rPr>
          <w:rFonts w:asciiTheme="minorHAnsi" w:hAnsiTheme="minorHAnsi" w:cstheme="minorHAnsi"/>
          <w:sz w:val="24"/>
          <w:szCs w:val="24"/>
        </w:rPr>
        <w:t>Women’s</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Day</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a</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family</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fun</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day</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during</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the</w:t>
      </w:r>
      <w:r w:rsidRPr="00384DE8">
        <w:rPr>
          <w:rFonts w:asciiTheme="minorHAnsi" w:hAnsiTheme="minorHAnsi" w:cstheme="minorHAnsi"/>
          <w:spacing w:val="-3"/>
          <w:sz w:val="24"/>
          <w:szCs w:val="24"/>
        </w:rPr>
        <w:t xml:space="preserve"> </w:t>
      </w:r>
      <w:r w:rsidRPr="00384DE8">
        <w:rPr>
          <w:rFonts w:asciiTheme="minorHAnsi" w:hAnsiTheme="minorHAnsi" w:cstheme="minorHAnsi"/>
          <w:spacing w:val="-2"/>
          <w:sz w:val="24"/>
          <w:szCs w:val="24"/>
        </w:rPr>
        <w:t>summer.</w:t>
      </w:r>
    </w:p>
    <w:p w14:paraId="034749F7" w14:textId="4176AC68" w:rsidR="002C7F47" w:rsidRDefault="00D0553F" w:rsidP="006572D8">
      <w:pPr>
        <w:pStyle w:val="BodyText"/>
        <w:spacing w:before="159" w:line="259" w:lineRule="auto"/>
        <w:rPr>
          <w:rFonts w:asciiTheme="minorHAnsi" w:hAnsiTheme="minorHAnsi" w:cstheme="minorHAnsi"/>
          <w:sz w:val="24"/>
          <w:szCs w:val="24"/>
        </w:rPr>
      </w:pPr>
      <w:r w:rsidRPr="00384DE8">
        <w:rPr>
          <w:rFonts w:asciiTheme="minorHAnsi" w:hAnsiTheme="minorHAnsi" w:cstheme="minorHAnsi"/>
          <w:sz w:val="24"/>
          <w:szCs w:val="24"/>
        </w:rPr>
        <w:t>Our</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community</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events</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were well attended in</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202</w:t>
      </w:r>
      <w:r w:rsidR="009C00B3" w:rsidRPr="00384DE8">
        <w:rPr>
          <w:rFonts w:asciiTheme="minorHAnsi" w:hAnsiTheme="minorHAnsi" w:cstheme="minorHAnsi"/>
          <w:sz w:val="24"/>
          <w:szCs w:val="24"/>
        </w:rPr>
        <w:t>4</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provided</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a significant connection</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for</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CASP</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with</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the community in</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which</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we are rooted. All CASP staff</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were involved in</w:t>
      </w:r>
      <w:r w:rsidRPr="00384DE8">
        <w:rPr>
          <w:rFonts w:asciiTheme="minorHAnsi" w:hAnsiTheme="minorHAnsi" w:cstheme="minorHAnsi"/>
          <w:spacing w:val="-2"/>
          <w:sz w:val="24"/>
          <w:szCs w:val="24"/>
        </w:rPr>
        <w:t xml:space="preserve"> </w:t>
      </w:r>
      <w:proofErr w:type="spellStart"/>
      <w:r w:rsidRPr="00384DE8">
        <w:rPr>
          <w:rFonts w:asciiTheme="minorHAnsi" w:hAnsiTheme="minorHAnsi" w:cstheme="minorHAnsi"/>
          <w:sz w:val="24"/>
          <w:szCs w:val="24"/>
        </w:rPr>
        <w:t>organising</w:t>
      </w:r>
      <w:proofErr w:type="spellEnd"/>
      <w:r w:rsidRPr="00384DE8">
        <w:rPr>
          <w:rFonts w:asciiTheme="minorHAnsi" w:hAnsiTheme="minorHAnsi" w:cstheme="minorHAnsi"/>
          <w:sz w:val="24"/>
          <w:szCs w:val="24"/>
        </w:rPr>
        <w:t xml:space="preserve"> and running the family fun day, the International</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Women’s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 xml:space="preserve">Day event and the Christmas celebration. There were almost </w:t>
      </w:r>
      <w:r w:rsidR="0022523E">
        <w:rPr>
          <w:rFonts w:asciiTheme="minorHAnsi" w:hAnsiTheme="minorHAnsi" w:cstheme="minorHAnsi"/>
          <w:sz w:val="24"/>
          <w:szCs w:val="24"/>
        </w:rPr>
        <w:t>170</w:t>
      </w:r>
      <w:r w:rsidR="004D0123" w:rsidRPr="00384DE8">
        <w:rPr>
          <w:rFonts w:asciiTheme="minorHAnsi" w:hAnsiTheme="minorHAnsi" w:cstheme="minorHAnsi"/>
          <w:sz w:val="24"/>
          <w:szCs w:val="24"/>
        </w:rPr>
        <w:t xml:space="preserve"> </w:t>
      </w:r>
      <w:r w:rsidRPr="00384DE8">
        <w:rPr>
          <w:rFonts w:asciiTheme="minorHAnsi" w:hAnsiTheme="minorHAnsi" w:cstheme="minorHAnsi"/>
          <w:sz w:val="24"/>
          <w:szCs w:val="24"/>
        </w:rPr>
        <w:t>participants in our three 202</w:t>
      </w:r>
      <w:r w:rsidR="009C00B3" w:rsidRPr="00384DE8">
        <w:rPr>
          <w:rFonts w:asciiTheme="minorHAnsi" w:hAnsiTheme="minorHAnsi" w:cstheme="minorHAnsi"/>
          <w:sz w:val="24"/>
          <w:szCs w:val="24"/>
        </w:rPr>
        <w:t>4</w:t>
      </w:r>
      <w:r w:rsidRPr="00384DE8">
        <w:rPr>
          <w:rFonts w:asciiTheme="minorHAnsi" w:hAnsiTheme="minorHAnsi" w:cstheme="minorHAnsi"/>
          <w:sz w:val="24"/>
          <w:szCs w:val="24"/>
        </w:rPr>
        <w:t xml:space="preserve"> events.</w:t>
      </w:r>
    </w:p>
    <w:tbl>
      <w:tblPr>
        <w:tblW w:w="13874" w:type="dxa"/>
        <w:tblLook w:val="04A0" w:firstRow="1" w:lastRow="0" w:firstColumn="1" w:lastColumn="0" w:noHBand="0" w:noVBand="1"/>
      </w:tblPr>
      <w:tblGrid>
        <w:gridCol w:w="7200"/>
        <w:gridCol w:w="4198"/>
        <w:gridCol w:w="2476"/>
      </w:tblGrid>
      <w:tr w:rsidR="002C7F47" w:rsidRPr="002C7F47" w14:paraId="3BC26EB2" w14:textId="77777777" w:rsidTr="00FA58B7">
        <w:trPr>
          <w:trHeight w:val="340"/>
        </w:trPr>
        <w:tc>
          <w:tcPr>
            <w:tcW w:w="7200" w:type="dxa"/>
            <w:tcBorders>
              <w:top w:val="nil"/>
              <w:left w:val="nil"/>
              <w:bottom w:val="nil"/>
              <w:right w:val="nil"/>
            </w:tcBorders>
            <w:shd w:val="clear" w:color="000000" w:fill="FFFFFF"/>
            <w:noWrap/>
            <w:vAlign w:val="bottom"/>
            <w:hideMark/>
          </w:tcPr>
          <w:p w14:paraId="1077D10B" w14:textId="77777777" w:rsidR="002C7F47" w:rsidRPr="00A93F87" w:rsidRDefault="002C7F47" w:rsidP="002C7F47">
            <w:pPr>
              <w:widowControl/>
              <w:autoSpaceDE/>
              <w:autoSpaceDN/>
              <w:rPr>
                <w:rFonts w:eastAsia="Times New Roman"/>
                <w:b/>
                <w:bCs/>
                <w:color w:val="FF0000"/>
                <w:sz w:val="24"/>
                <w:szCs w:val="24"/>
                <w:lang w:val="en-IE" w:eastAsia="en-IE"/>
              </w:rPr>
            </w:pPr>
            <w:r w:rsidRPr="00A93F87">
              <w:rPr>
                <w:rFonts w:eastAsia="Times New Roman"/>
                <w:b/>
                <w:bCs/>
                <w:color w:val="FF0000"/>
                <w:sz w:val="24"/>
                <w:szCs w:val="24"/>
                <w:lang w:val="en-IE" w:eastAsia="en-IE"/>
              </w:rPr>
              <w:t>Family Support 2024</w:t>
            </w:r>
          </w:p>
        </w:tc>
        <w:tc>
          <w:tcPr>
            <w:tcW w:w="4198" w:type="dxa"/>
            <w:tcBorders>
              <w:top w:val="nil"/>
              <w:left w:val="nil"/>
              <w:bottom w:val="nil"/>
              <w:right w:val="nil"/>
            </w:tcBorders>
            <w:noWrap/>
            <w:vAlign w:val="bottom"/>
            <w:hideMark/>
          </w:tcPr>
          <w:p w14:paraId="5F9B518F" w14:textId="77777777" w:rsidR="002C7F47" w:rsidRPr="002C7F47" w:rsidRDefault="002C7F47" w:rsidP="002C7F47">
            <w:pPr>
              <w:widowControl/>
              <w:autoSpaceDE/>
              <w:autoSpaceDN/>
              <w:rPr>
                <w:rFonts w:eastAsia="Times New Roman"/>
                <w:color w:val="FF0000"/>
                <w:sz w:val="24"/>
                <w:szCs w:val="24"/>
                <w:lang w:val="en-IE" w:eastAsia="en-IE"/>
              </w:rPr>
            </w:pPr>
          </w:p>
        </w:tc>
        <w:tc>
          <w:tcPr>
            <w:tcW w:w="2476" w:type="dxa"/>
            <w:tcBorders>
              <w:top w:val="nil"/>
              <w:left w:val="nil"/>
              <w:bottom w:val="nil"/>
              <w:right w:val="nil"/>
            </w:tcBorders>
            <w:shd w:val="clear" w:color="000000" w:fill="F9F9F7"/>
            <w:noWrap/>
            <w:vAlign w:val="bottom"/>
            <w:hideMark/>
          </w:tcPr>
          <w:p w14:paraId="6494CE7D" w14:textId="77777777" w:rsidR="002C7F47" w:rsidRPr="002C7F47" w:rsidRDefault="002C7F47" w:rsidP="002C7F47">
            <w:pPr>
              <w:widowControl/>
              <w:autoSpaceDE/>
              <w:autoSpaceDN/>
              <w:rPr>
                <w:rFonts w:eastAsia="Times New Roman"/>
                <w:color w:val="56585B"/>
                <w:sz w:val="36"/>
                <w:szCs w:val="36"/>
                <w:lang w:val="en-IE" w:eastAsia="en-IE"/>
              </w:rPr>
            </w:pPr>
            <w:r w:rsidRPr="002C7F47">
              <w:rPr>
                <w:rFonts w:eastAsia="Times New Roman"/>
                <w:color w:val="56585B"/>
                <w:sz w:val="36"/>
                <w:szCs w:val="36"/>
                <w:lang w:val="en-IE" w:eastAsia="en-IE"/>
              </w:rPr>
              <w:t> </w:t>
            </w:r>
          </w:p>
        </w:tc>
      </w:tr>
      <w:tr w:rsidR="002C7F47" w:rsidRPr="002C7F47" w14:paraId="77BF825F" w14:textId="77777777" w:rsidTr="00FA58B7">
        <w:trPr>
          <w:trHeight w:val="10"/>
        </w:trPr>
        <w:tc>
          <w:tcPr>
            <w:tcW w:w="7200" w:type="dxa"/>
            <w:tcBorders>
              <w:top w:val="nil"/>
              <w:left w:val="nil"/>
              <w:bottom w:val="nil"/>
              <w:right w:val="nil"/>
            </w:tcBorders>
            <w:noWrap/>
            <w:vAlign w:val="bottom"/>
            <w:hideMark/>
          </w:tcPr>
          <w:p w14:paraId="1EFC44F4" w14:textId="77777777" w:rsidR="002C7F47" w:rsidRPr="002C7F47" w:rsidRDefault="002C7F47" w:rsidP="002C7F47">
            <w:pPr>
              <w:widowControl/>
              <w:autoSpaceDE/>
              <w:autoSpaceDN/>
              <w:rPr>
                <w:rFonts w:eastAsia="Times New Roman"/>
                <w:color w:val="56585B"/>
                <w:sz w:val="24"/>
                <w:szCs w:val="24"/>
                <w:lang w:val="en-IE" w:eastAsia="en-IE"/>
              </w:rPr>
            </w:pPr>
          </w:p>
        </w:tc>
        <w:tc>
          <w:tcPr>
            <w:tcW w:w="4198" w:type="dxa"/>
            <w:tcBorders>
              <w:top w:val="nil"/>
              <w:left w:val="nil"/>
              <w:bottom w:val="nil"/>
              <w:right w:val="nil"/>
            </w:tcBorders>
            <w:shd w:val="clear" w:color="000000" w:fill="FFFFFF"/>
            <w:noWrap/>
            <w:vAlign w:val="bottom"/>
            <w:hideMark/>
          </w:tcPr>
          <w:p w14:paraId="4EEE089A" w14:textId="77777777" w:rsidR="002C7F47" w:rsidRPr="002C7F47" w:rsidRDefault="002C7F47" w:rsidP="002C7F47">
            <w:pPr>
              <w:widowControl/>
              <w:autoSpaceDE/>
              <w:autoSpaceDN/>
              <w:rPr>
                <w:rFonts w:eastAsia="Times New Roman"/>
                <w:color w:val="000000"/>
                <w:lang w:val="en-IE" w:eastAsia="en-IE"/>
              </w:rPr>
            </w:pPr>
            <w:r w:rsidRPr="002C7F47">
              <w:rPr>
                <w:rFonts w:eastAsia="Times New Roman"/>
                <w:color w:val="000000"/>
                <w:lang w:val="en-IE" w:eastAsia="en-IE"/>
              </w:rPr>
              <w:t> </w:t>
            </w:r>
          </w:p>
        </w:tc>
        <w:tc>
          <w:tcPr>
            <w:tcW w:w="2476" w:type="dxa"/>
            <w:tcBorders>
              <w:top w:val="nil"/>
              <w:left w:val="nil"/>
              <w:bottom w:val="nil"/>
              <w:right w:val="nil"/>
            </w:tcBorders>
            <w:shd w:val="clear" w:color="000000" w:fill="FFFFFF"/>
            <w:noWrap/>
            <w:vAlign w:val="bottom"/>
            <w:hideMark/>
          </w:tcPr>
          <w:p w14:paraId="1CCCCC1F" w14:textId="77777777" w:rsidR="002C7F47" w:rsidRPr="002C7F47" w:rsidRDefault="002C7F47" w:rsidP="002C7F47">
            <w:pPr>
              <w:widowControl/>
              <w:autoSpaceDE/>
              <w:autoSpaceDN/>
              <w:rPr>
                <w:rFonts w:eastAsia="Times New Roman"/>
                <w:color w:val="000000"/>
                <w:lang w:val="en-IE" w:eastAsia="en-IE"/>
              </w:rPr>
            </w:pPr>
            <w:r w:rsidRPr="002C7F47">
              <w:rPr>
                <w:rFonts w:eastAsia="Times New Roman"/>
                <w:color w:val="000000"/>
                <w:lang w:val="en-IE" w:eastAsia="en-IE"/>
              </w:rPr>
              <w:t> </w:t>
            </w:r>
          </w:p>
        </w:tc>
      </w:tr>
      <w:tr w:rsidR="002C7F47" w:rsidRPr="002C7F47" w14:paraId="5013C528" w14:textId="77777777" w:rsidTr="00FA58B7">
        <w:trPr>
          <w:trHeight w:val="230"/>
        </w:trPr>
        <w:tc>
          <w:tcPr>
            <w:tcW w:w="7200" w:type="dxa"/>
            <w:tcBorders>
              <w:top w:val="single" w:sz="4" w:space="0" w:color="D5D3D1"/>
              <w:left w:val="single" w:sz="4" w:space="0" w:color="D5D3D1"/>
              <w:bottom w:val="single" w:sz="4" w:space="0" w:color="D5D3D1"/>
              <w:right w:val="single" w:sz="4" w:space="0" w:color="D5D3D1"/>
            </w:tcBorders>
            <w:shd w:val="clear" w:color="000000" w:fill="E9E8E5"/>
            <w:noWrap/>
            <w:vAlign w:val="bottom"/>
            <w:hideMark/>
          </w:tcPr>
          <w:p w14:paraId="08F970CC" w14:textId="77777777" w:rsidR="002C7F47" w:rsidRPr="006572D8" w:rsidRDefault="002C7F47" w:rsidP="002C7F47">
            <w:pPr>
              <w:widowControl/>
              <w:autoSpaceDE/>
              <w:autoSpaceDN/>
              <w:rPr>
                <w:rFonts w:eastAsia="Times New Roman"/>
                <w:b/>
                <w:bCs/>
                <w:color w:val="56585B"/>
                <w:lang w:val="en-IE" w:eastAsia="en-IE"/>
              </w:rPr>
            </w:pPr>
            <w:r w:rsidRPr="006572D8">
              <w:rPr>
                <w:rFonts w:eastAsia="Times New Roman"/>
                <w:b/>
                <w:bCs/>
                <w:color w:val="56585B"/>
                <w:lang w:val="en-IE" w:eastAsia="en-IE"/>
              </w:rPr>
              <w:t xml:space="preserve">Sub </w:t>
            </w:r>
            <w:proofErr w:type="gramStart"/>
            <w:r w:rsidRPr="006572D8">
              <w:rPr>
                <w:rFonts w:eastAsia="Times New Roman"/>
                <w:b/>
                <w:bCs/>
                <w:color w:val="56585B"/>
                <w:lang w:val="en-IE" w:eastAsia="en-IE"/>
              </w:rPr>
              <w:t>type  ↑</w:t>
            </w:r>
            <w:proofErr w:type="gramEnd"/>
          </w:p>
        </w:tc>
        <w:tc>
          <w:tcPr>
            <w:tcW w:w="4198" w:type="dxa"/>
            <w:tcBorders>
              <w:top w:val="single" w:sz="4" w:space="0" w:color="D5D3D1"/>
              <w:left w:val="nil"/>
              <w:bottom w:val="single" w:sz="4" w:space="0" w:color="D5D3D1"/>
              <w:right w:val="single" w:sz="4" w:space="0" w:color="D5D3D1"/>
            </w:tcBorders>
            <w:shd w:val="clear" w:color="000000" w:fill="E9E8E5"/>
            <w:noWrap/>
            <w:vAlign w:val="bottom"/>
            <w:hideMark/>
          </w:tcPr>
          <w:p w14:paraId="6469065E" w14:textId="77777777" w:rsidR="002C7F47" w:rsidRPr="006572D8" w:rsidRDefault="002C7F47" w:rsidP="002C7F47">
            <w:pPr>
              <w:widowControl/>
              <w:autoSpaceDE/>
              <w:autoSpaceDN/>
              <w:rPr>
                <w:rFonts w:eastAsia="Times New Roman"/>
                <w:b/>
                <w:bCs/>
                <w:color w:val="56585B"/>
                <w:lang w:val="en-IE" w:eastAsia="en-IE"/>
              </w:rPr>
            </w:pPr>
            <w:r w:rsidRPr="006572D8">
              <w:rPr>
                <w:rFonts w:eastAsia="Times New Roman"/>
                <w:b/>
                <w:bCs/>
                <w:color w:val="56585B"/>
                <w:lang w:val="en-IE" w:eastAsia="en-IE"/>
              </w:rPr>
              <w:t>Sum of Individual Count</w:t>
            </w:r>
          </w:p>
        </w:tc>
        <w:tc>
          <w:tcPr>
            <w:tcW w:w="2476" w:type="dxa"/>
            <w:tcBorders>
              <w:top w:val="single" w:sz="4" w:space="0" w:color="D5D3D1"/>
              <w:left w:val="nil"/>
              <w:bottom w:val="single" w:sz="4" w:space="0" w:color="D5D3D1"/>
              <w:right w:val="single" w:sz="4" w:space="0" w:color="D5D3D1"/>
            </w:tcBorders>
            <w:shd w:val="clear" w:color="000000" w:fill="E9E8E5"/>
            <w:noWrap/>
            <w:vAlign w:val="bottom"/>
            <w:hideMark/>
          </w:tcPr>
          <w:p w14:paraId="2C263032" w14:textId="77777777" w:rsidR="002C7F47" w:rsidRPr="006572D8" w:rsidRDefault="002C7F47" w:rsidP="002C7F47">
            <w:pPr>
              <w:widowControl/>
              <w:autoSpaceDE/>
              <w:autoSpaceDN/>
              <w:rPr>
                <w:rFonts w:eastAsia="Times New Roman"/>
                <w:b/>
                <w:bCs/>
                <w:color w:val="56585B"/>
                <w:lang w:val="en-IE" w:eastAsia="en-IE"/>
              </w:rPr>
            </w:pPr>
            <w:r w:rsidRPr="006572D8">
              <w:rPr>
                <w:rFonts w:eastAsia="Times New Roman"/>
                <w:b/>
                <w:bCs/>
                <w:color w:val="56585B"/>
                <w:lang w:val="en-IE" w:eastAsia="en-IE"/>
              </w:rPr>
              <w:t>Record Count</w:t>
            </w:r>
          </w:p>
        </w:tc>
      </w:tr>
      <w:tr w:rsidR="002C7F47" w:rsidRPr="002C7F47" w14:paraId="12B3067F" w14:textId="77777777" w:rsidTr="00FA58B7">
        <w:trPr>
          <w:trHeight w:val="230"/>
        </w:trPr>
        <w:tc>
          <w:tcPr>
            <w:tcW w:w="7200" w:type="dxa"/>
            <w:tcBorders>
              <w:top w:val="nil"/>
              <w:left w:val="single" w:sz="4" w:space="0" w:color="D5D3D1"/>
              <w:bottom w:val="nil"/>
              <w:right w:val="single" w:sz="4" w:space="0" w:color="D5D3D1"/>
            </w:tcBorders>
            <w:shd w:val="clear" w:color="000000" w:fill="F9F9F7"/>
            <w:noWrap/>
            <w:vAlign w:val="bottom"/>
            <w:hideMark/>
          </w:tcPr>
          <w:p w14:paraId="217F64F4" w14:textId="77777777" w:rsidR="002C7F47" w:rsidRPr="006572D8" w:rsidRDefault="002C7F47" w:rsidP="002C7F47">
            <w:pPr>
              <w:widowControl/>
              <w:autoSpaceDE/>
              <w:autoSpaceDN/>
              <w:rPr>
                <w:rFonts w:eastAsia="Times New Roman"/>
                <w:color w:val="000000"/>
                <w:lang w:val="en-IE" w:eastAsia="en-IE"/>
              </w:rPr>
            </w:pPr>
            <w:r w:rsidRPr="006572D8">
              <w:rPr>
                <w:rFonts w:eastAsia="Times New Roman"/>
                <w:color w:val="000000"/>
                <w:lang w:val="en-IE" w:eastAsia="en-IE"/>
              </w:rPr>
              <w:t>Initial Assessment Support Work (HRB)</w:t>
            </w:r>
          </w:p>
        </w:tc>
        <w:tc>
          <w:tcPr>
            <w:tcW w:w="4198" w:type="dxa"/>
            <w:tcBorders>
              <w:top w:val="nil"/>
              <w:left w:val="nil"/>
              <w:bottom w:val="single" w:sz="4" w:space="0" w:color="D5D3D1"/>
              <w:right w:val="single" w:sz="4" w:space="0" w:color="D5D3D1"/>
            </w:tcBorders>
            <w:shd w:val="clear" w:color="000000" w:fill="FFFFFF"/>
            <w:noWrap/>
            <w:vAlign w:val="bottom"/>
            <w:hideMark/>
          </w:tcPr>
          <w:p w14:paraId="2F509AD1" w14:textId="77777777" w:rsidR="002C7F47" w:rsidRPr="006572D8" w:rsidRDefault="002C7F47" w:rsidP="002C7F47">
            <w:pPr>
              <w:widowControl/>
              <w:autoSpaceDE/>
              <w:autoSpaceDN/>
              <w:jc w:val="right"/>
              <w:rPr>
                <w:rFonts w:eastAsia="Times New Roman"/>
                <w:color w:val="000000"/>
                <w:lang w:val="en-IE" w:eastAsia="en-IE"/>
              </w:rPr>
            </w:pPr>
            <w:r w:rsidRPr="006572D8">
              <w:rPr>
                <w:rFonts w:eastAsia="Times New Roman"/>
                <w:color w:val="000000"/>
                <w:lang w:val="en-IE" w:eastAsia="en-IE"/>
              </w:rPr>
              <w:t>22</w:t>
            </w:r>
          </w:p>
        </w:tc>
        <w:tc>
          <w:tcPr>
            <w:tcW w:w="2476" w:type="dxa"/>
            <w:tcBorders>
              <w:top w:val="nil"/>
              <w:left w:val="nil"/>
              <w:bottom w:val="single" w:sz="4" w:space="0" w:color="D5D3D1"/>
              <w:right w:val="single" w:sz="4" w:space="0" w:color="D5D3D1"/>
            </w:tcBorders>
            <w:shd w:val="clear" w:color="000000" w:fill="FFFFFF"/>
            <w:noWrap/>
            <w:vAlign w:val="bottom"/>
            <w:hideMark/>
          </w:tcPr>
          <w:p w14:paraId="425003EA" w14:textId="77777777" w:rsidR="002C7F47" w:rsidRPr="006572D8" w:rsidRDefault="002C7F47" w:rsidP="002C7F47">
            <w:pPr>
              <w:widowControl/>
              <w:autoSpaceDE/>
              <w:autoSpaceDN/>
              <w:jc w:val="right"/>
              <w:rPr>
                <w:rFonts w:eastAsia="Times New Roman"/>
                <w:color w:val="000000"/>
                <w:lang w:val="en-IE" w:eastAsia="en-IE"/>
              </w:rPr>
            </w:pPr>
            <w:r w:rsidRPr="006572D8">
              <w:rPr>
                <w:rFonts w:eastAsia="Times New Roman"/>
                <w:color w:val="000000"/>
                <w:lang w:val="en-IE" w:eastAsia="en-IE"/>
              </w:rPr>
              <w:t>22</w:t>
            </w:r>
          </w:p>
        </w:tc>
      </w:tr>
      <w:tr w:rsidR="002C7F47" w:rsidRPr="002C7F47" w14:paraId="04CE28AF" w14:textId="77777777" w:rsidTr="00FA58B7">
        <w:trPr>
          <w:trHeight w:val="230"/>
        </w:trPr>
        <w:tc>
          <w:tcPr>
            <w:tcW w:w="7200" w:type="dxa"/>
            <w:tcBorders>
              <w:top w:val="single" w:sz="4" w:space="0" w:color="D5D3D1"/>
              <w:left w:val="single" w:sz="4" w:space="0" w:color="D5D3D1"/>
              <w:bottom w:val="nil"/>
              <w:right w:val="single" w:sz="4" w:space="0" w:color="D5D3D1"/>
            </w:tcBorders>
            <w:shd w:val="clear" w:color="000000" w:fill="F9F9F7"/>
            <w:noWrap/>
            <w:vAlign w:val="bottom"/>
            <w:hideMark/>
          </w:tcPr>
          <w:p w14:paraId="790CEB7C" w14:textId="77777777" w:rsidR="002C7F47" w:rsidRPr="006572D8" w:rsidRDefault="002C7F47" w:rsidP="002C7F47">
            <w:pPr>
              <w:widowControl/>
              <w:autoSpaceDE/>
              <w:autoSpaceDN/>
              <w:rPr>
                <w:rFonts w:eastAsia="Times New Roman"/>
                <w:color w:val="000000"/>
                <w:lang w:val="en-IE" w:eastAsia="en-IE"/>
              </w:rPr>
            </w:pPr>
            <w:r w:rsidRPr="006572D8">
              <w:rPr>
                <w:rFonts w:eastAsia="Times New Roman"/>
                <w:color w:val="000000"/>
                <w:lang w:val="en-IE" w:eastAsia="en-IE"/>
              </w:rPr>
              <w:t>Developing Care Plan (HRB)</w:t>
            </w:r>
          </w:p>
        </w:tc>
        <w:tc>
          <w:tcPr>
            <w:tcW w:w="4198" w:type="dxa"/>
            <w:tcBorders>
              <w:top w:val="nil"/>
              <w:left w:val="nil"/>
              <w:bottom w:val="single" w:sz="4" w:space="0" w:color="D5D3D1"/>
              <w:right w:val="single" w:sz="4" w:space="0" w:color="D5D3D1"/>
            </w:tcBorders>
            <w:shd w:val="clear" w:color="000000" w:fill="FFFFFF"/>
            <w:noWrap/>
            <w:vAlign w:val="bottom"/>
            <w:hideMark/>
          </w:tcPr>
          <w:p w14:paraId="7FB2DA78" w14:textId="77777777" w:rsidR="002C7F47" w:rsidRPr="006572D8" w:rsidRDefault="002C7F47" w:rsidP="002C7F47">
            <w:pPr>
              <w:widowControl/>
              <w:autoSpaceDE/>
              <w:autoSpaceDN/>
              <w:jc w:val="right"/>
              <w:rPr>
                <w:rFonts w:eastAsia="Times New Roman"/>
                <w:color w:val="000000"/>
                <w:lang w:val="en-IE" w:eastAsia="en-IE"/>
              </w:rPr>
            </w:pPr>
            <w:r w:rsidRPr="006572D8">
              <w:rPr>
                <w:rFonts w:eastAsia="Times New Roman"/>
                <w:color w:val="000000"/>
                <w:lang w:val="en-IE" w:eastAsia="en-IE"/>
              </w:rPr>
              <w:t>3</w:t>
            </w:r>
          </w:p>
        </w:tc>
        <w:tc>
          <w:tcPr>
            <w:tcW w:w="2476" w:type="dxa"/>
            <w:tcBorders>
              <w:top w:val="nil"/>
              <w:left w:val="nil"/>
              <w:bottom w:val="single" w:sz="4" w:space="0" w:color="D5D3D1"/>
              <w:right w:val="single" w:sz="4" w:space="0" w:color="D5D3D1"/>
            </w:tcBorders>
            <w:shd w:val="clear" w:color="000000" w:fill="FFFFFF"/>
            <w:noWrap/>
            <w:vAlign w:val="bottom"/>
            <w:hideMark/>
          </w:tcPr>
          <w:p w14:paraId="0B74397D" w14:textId="77777777" w:rsidR="002C7F47" w:rsidRPr="006572D8" w:rsidRDefault="002C7F47" w:rsidP="002C7F47">
            <w:pPr>
              <w:widowControl/>
              <w:autoSpaceDE/>
              <w:autoSpaceDN/>
              <w:jc w:val="right"/>
              <w:rPr>
                <w:rFonts w:eastAsia="Times New Roman"/>
                <w:color w:val="000000"/>
                <w:lang w:val="en-IE" w:eastAsia="en-IE"/>
              </w:rPr>
            </w:pPr>
            <w:r w:rsidRPr="006572D8">
              <w:rPr>
                <w:rFonts w:eastAsia="Times New Roman"/>
                <w:color w:val="000000"/>
                <w:lang w:val="en-IE" w:eastAsia="en-IE"/>
              </w:rPr>
              <w:t>3</w:t>
            </w:r>
          </w:p>
        </w:tc>
      </w:tr>
      <w:tr w:rsidR="002C7F47" w:rsidRPr="002C7F47" w14:paraId="5B28A782" w14:textId="77777777" w:rsidTr="00FA58B7">
        <w:trPr>
          <w:trHeight w:val="230"/>
        </w:trPr>
        <w:tc>
          <w:tcPr>
            <w:tcW w:w="7200" w:type="dxa"/>
            <w:tcBorders>
              <w:top w:val="single" w:sz="4" w:space="0" w:color="D5D3D1"/>
              <w:left w:val="single" w:sz="4" w:space="0" w:color="D5D3D1"/>
              <w:bottom w:val="nil"/>
              <w:right w:val="single" w:sz="4" w:space="0" w:color="D5D3D1"/>
            </w:tcBorders>
            <w:shd w:val="clear" w:color="000000" w:fill="F9F9F7"/>
            <w:noWrap/>
            <w:vAlign w:val="bottom"/>
            <w:hideMark/>
          </w:tcPr>
          <w:p w14:paraId="73FB84DB" w14:textId="77777777" w:rsidR="002C7F47" w:rsidRPr="006572D8" w:rsidRDefault="002C7F47" w:rsidP="002C7F47">
            <w:pPr>
              <w:widowControl/>
              <w:autoSpaceDE/>
              <w:autoSpaceDN/>
              <w:rPr>
                <w:rFonts w:eastAsia="Times New Roman"/>
                <w:color w:val="000000"/>
                <w:lang w:val="en-IE" w:eastAsia="en-IE"/>
              </w:rPr>
            </w:pPr>
            <w:r w:rsidRPr="006572D8">
              <w:rPr>
                <w:rFonts w:eastAsia="Times New Roman"/>
                <w:color w:val="000000"/>
                <w:lang w:val="en-IE" w:eastAsia="en-IE"/>
              </w:rPr>
              <w:t>Link In -5 min check up</w:t>
            </w:r>
          </w:p>
        </w:tc>
        <w:tc>
          <w:tcPr>
            <w:tcW w:w="4198" w:type="dxa"/>
            <w:tcBorders>
              <w:top w:val="nil"/>
              <w:left w:val="nil"/>
              <w:bottom w:val="single" w:sz="4" w:space="0" w:color="D5D3D1"/>
              <w:right w:val="single" w:sz="4" w:space="0" w:color="D5D3D1"/>
            </w:tcBorders>
            <w:shd w:val="clear" w:color="000000" w:fill="FFFFFF"/>
            <w:noWrap/>
            <w:vAlign w:val="bottom"/>
            <w:hideMark/>
          </w:tcPr>
          <w:p w14:paraId="1324CA1C" w14:textId="77777777" w:rsidR="002C7F47" w:rsidRPr="006572D8" w:rsidRDefault="002C7F47" w:rsidP="002C7F47">
            <w:pPr>
              <w:widowControl/>
              <w:autoSpaceDE/>
              <w:autoSpaceDN/>
              <w:jc w:val="right"/>
              <w:rPr>
                <w:rFonts w:eastAsia="Times New Roman"/>
                <w:color w:val="000000"/>
                <w:lang w:val="en-IE" w:eastAsia="en-IE"/>
              </w:rPr>
            </w:pPr>
            <w:r w:rsidRPr="006572D8">
              <w:rPr>
                <w:rFonts w:eastAsia="Times New Roman"/>
                <w:color w:val="000000"/>
                <w:lang w:val="en-IE" w:eastAsia="en-IE"/>
              </w:rPr>
              <w:t>11</w:t>
            </w:r>
          </w:p>
        </w:tc>
        <w:tc>
          <w:tcPr>
            <w:tcW w:w="2476" w:type="dxa"/>
            <w:tcBorders>
              <w:top w:val="nil"/>
              <w:left w:val="nil"/>
              <w:bottom w:val="single" w:sz="4" w:space="0" w:color="D5D3D1"/>
              <w:right w:val="single" w:sz="4" w:space="0" w:color="D5D3D1"/>
            </w:tcBorders>
            <w:shd w:val="clear" w:color="000000" w:fill="FFFFFF"/>
            <w:noWrap/>
            <w:vAlign w:val="bottom"/>
            <w:hideMark/>
          </w:tcPr>
          <w:p w14:paraId="056A5417" w14:textId="77777777" w:rsidR="002C7F47" w:rsidRPr="006572D8" w:rsidRDefault="002C7F47" w:rsidP="002C7F47">
            <w:pPr>
              <w:widowControl/>
              <w:autoSpaceDE/>
              <w:autoSpaceDN/>
              <w:jc w:val="right"/>
              <w:rPr>
                <w:rFonts w:eastAsia="Times New Roman"/>
                <w:color w:val="000000"/>
                <w:lang w:val="en-IE" w:eastAsia="en-IE"/>
              </w:rPr>
            </w:pPr>
            <w:r w:rsidRPr="006572D8">
              <w:rPr>
                <w:rFonts w:eastAsia="Times New Roman"/>
                <w:color w:val="000000"/>
                <w:lang w:val="en-IE" w:eastAsia="en-IE"/>
              </w:rPr>
              <w:t>12</w:t>
            </w:r>
          </w:p>
        </w:tc>
      </w:tr>
      <w:tr w:rsidR="002C7F47" w:rsidRPr="002C7F47" w14:paraId="3881943B" w14:textId="77777777" w:rsidTr="00FA58B7">
        <w:trPr>
          <w:trHeight w:val="230"/>
        </w:trPr>
        <w:tc>
          <w:tcPr>
            <w:tcW w:w="7200" w:type="dxa"/>
            <w:tcBorders>
              <w:top w:val="single" w:sz="4" w:space="0" w:color="D5D3D1"/>
              <w:left w:val="single" w:sz="4" w:space="0" w:color="D5D3D1"/>
              <w:bottom w:val="nil"/>
              <w:right w:val="single" w:sz="4" w:space="0" w:color="D5D3D1"/>
            </w:tcBorders>
            <w:shd w:val="clear" w:color="000000" w:fill="F9F9F7"/>
            <w:noWrap/>
            <w:vAlign w:val="bottom"/>
            <w:hideMark/>
          </w:tcPr>
          <w:p w14:paraId="41AF060F" w14:textId="77777777" w:rsidR="002C7F47" w:rsidRPr="006572D8" w:rsidRDefault="002C7F47" w:rsidP="002C7F47">
            <w:pPr>
              <w:widowControl/>
              <w:autoSpaceDE/>
              <w:autoSpaceDN/>
              <w:rPr>
                <w:rFonts w:eastAsia="Times New Roman"/>
                <w:color w:val="000000"/>
                <w:lang w:val="en-IE" w:eastAsia="en-IE"/>
              </w:rPr>
            </w:pPr>
            <w:r w:rsidRPr="006572D8">
              <w:rPr>
                <w:rFonts w:eastAsia="Times New Roman"/>
                <w:color w:val="000000"/>
                <w:lang w:val="en-IE" w:eastAsia="en-IE"/>
              </w:rPr>
              <w:t>Crisis Intervention</w:t>
            </w:r>
          </w:p>
        </w:tc>
        <w:tc>
          <w:tcPr>
            <w:tcW w:w="4198" w:type="dxa"/>
            <w:tcBorders>
              <w:top w:val="nil"/>
              <w:left w:val="nil"/>
              <w:bottom w:val="single" w:sz="4" w:space="0" w:color="D5D3D1"/>
              <w:right w:val="single" w:sz="4" w:space="0" w:color="D5D3D1"/>
            </w:tcBorders>
            <w:shd w:val="clear" w:color="000000" w:fill="FFFFFF"/>
            <w:noWrap/>
            <w:vAlign w:val="bottom"/>
            <w:hideMark/>
          </w:tcPr>
          <w:p w14:paraId="72885380" w14:textId="77777777" w:rsidR="002C7F47" w:rsidRPr="006572D8" w:rsidRDefault="002C7F47" w:rsidP="002C7F47">
            <w:pPr>
              <w:widowControl/>
              <w:autoSpaceDE/>
              <w:autoSpaceDN/>
              <w:jc w:val="right"/>
              <w:rPr>
                <w:rFonts w:eastAsia="Times New Roman"/>
                <w:color w:val="000000"/>
                <w:lang w:val="en-IE" w:eastAsia="en-IE"/>
              </w:rPr>
            </w:pPr>
            <w:r w:rsidRPr="006572D8">
              <w:rPr>
                <w:rFonts w:eastAsia="Times New Roman"/>
                <w:color w:val="000000"/>
                <w:lang w:val="en-IE" w:eastAsia="en-IE"/>
              </w:rPr>
              <w:t>2</w:t>
            </w:r>
          </w:p>
        </w:tc>
        <w:tc>
          <w:tcPr>
            <w:tcW w:w="2476" w:type="dxa"/>
            <w:tcBorders>
              <w:top w:val="nil"/>
              <w:left w:val="nil"/>
              <w:bottom w:val="single" w:sz="4" w:space="0" w:color="D5D3D1"/>
              <w:right w:val="single" w:sz="4" w:space="0" w:color="D5D3D1"/>
            </w:tcBorders>
            <w:shd w:val="clear" w:color="000000" w:fill="FFFFFF"/>
            <w:noWrap/>
            <w:vAlign w:val="bottom"/>
            <w:hideMark/>
          </w:tcPr>
          <w:p w14:paraId="72F83E79" w14:textId="77777777" w:rsidR="002C7F47" w:rsidRPr="006572D8" w:rsidRDefault="002C7F47" w:rsidP="002C7F47">
            <w:pPr>
              <w:widowControl/>
              <w:autoSpaceDE/>
              <w:autoSpaceDN/>
              <w:jc w:val="right"/>
              <w:rPr>
                <w:rFonts w:eastAsia="Times New Roman"/>
                <w:color w:val="000000"/>
                <w:lang w:val="en-IE" w:eastAsia="en-IE"/>
              </w:rPr>
            </w:pPr>
            <w:r w:rsidRPr="006572D8">
              <w:rPr>
                <w:rFonts w:eastAsia="Times New Roman"/>
                <w:color w:val="000000"/>
                <w:lang w:val="en-IE" w:eastAsia="en-IE"/>
              </w:rPr>
              <w:t>3</w:t>
            </w:r>
          </w:p>
        </w:tc>
      </w:tr>
      <w:tr w:rsidR="002C7F47" w:rsidRPr="002C7F47" w14:paraId="7EA39F38" w14:textId="77777777" w:rsidTr="00FA58B7">
        <w:trPr>
          <w:trHeight w:val="230"/>
        </w:trPr>
        <w:tc>
          <w:tcPr>
            <w:tcW w:w="7200" w:type="dxa"/>
            <w:tcBorders>
              <w:top w:val="single" w:sz="4" w:space="0" w:color="D5D3D1"/>
              <w:left w:val="single" w:sz="4" w:space="0" w:color="D5D3D1"/>
              <w:bottom w:val="nil"/>
              <w:right w:val="single" w:sz="4" w:space="0" w:color="D5D3D1"/>
            </w:tcBorders>
            <w:shd w:val="clear" w:color="000000" w:fill="F9F9F7"/>
            <w:noWrap/>
            <w:vAlign w:val="bottom"/>
            <w:hideMark/>
          </w:tcPr>
          <w:p w14:paraId="5E20610A" w14:textId="77777777" w:rsidR="002C7F47" w:rsidRPr="006572D8" w:rsidRDefault="002C7F47" w:rsidP="002C7F47">
            <w:pPr>
              <w:widowControl/>
              <w:autoSpaceDE/>
              <w:autoSpaceDN/>
              <w:rPr>
                <w:rFonts w:eastAsia="Times New Roman"/>
                <w:color w:val="000000"/>
                <w:lang w:val="en-IE" w:eastAsia="en-IE"/>
              </w:rPr>
            </w:pPr>
            <w:r w:rsidRPr="006572D8">
              <w:rPr>
                <w:rFonts w:eastAsia="Times New Roman"/>
                <w:color w:val="000000"/>
                <w:lang w:val="en-IE" w:eastAsia="en-IE"/>
              </w:rPr>
              <w:t>Meeting (1:1)</w:t>
            </w:r>
          </w:p>
        </w:tc>
        <w:tc>
          <w:tcPr>
            <w:tcW w:w="4198" w:type="dxa"/>
            <w:tcBorders>
              <w:top w:val="nil"/>
              <w:left w:val="nil"/>
              <w:bottom w:val="single" w:sz="4" w:space="0" w:color="D5D3D1"/>
              <w:right w:val="single" w:sz="4" w:space="0" w:color="D5D3D1"/>
            </w:tcBorders>
            <w:shd w:val="clear" w:color="000000" w:fill="FFFFFF"/>
            <w:noWrap/>
            <w:vAlign w:val="bottom"/>
            <w:hideMark/>
          </w:tcPr>
          <w:p w14:paraId="1B37B306" w14:textId="77777777" w:rsidR="002C7F47" w:rsidRPr="006572D8" w:rsidRDefault="002C7F47" w:rsidP="002C7F47">
            <w:pPr>
              <w:widowControl/>
              <w:autoSpaceDE/>
              <w:autoSpaceDN/>
              <w:jc w:val="right"/>
              <w:rPr>
                <w:rFonts w:eastAsia="Times New Roman"/>
                <w:color w:val="000000"/>
                <w:lang w:val="en-IE" w:eastAsia="en-IE"/>
              </w:rPr>
            </w:pPr>
            <w:r w:rsidRPr="006572D8">
              <w:rPr>
                <w:rFonts w:eastAsia="Times New Roman"/>
                <w:color w:val="000000"/>
                <w:lang w:val="en-IE" w:eastAsia="en-IE"/>
              </w:rPr>
              <w:t>51</w:t>
            </w:r>
          </w:p>
        </w:tc>
        <w:tc>
          <w:tcPr>
            <w:tcW w:w="2476" w:type="dxa"/>
            <w:tcBorders>
              <w:top w:val="nil"/>
              <w:left w:val="nil"/>
              <w:bottom w:val="single" w:sz="4" w:space="0" w:color="D5D3D1"/>
              <w:right w:val="single" w:sz="4" w:space="0" w:color="D5D3D1"/>
            </w:tcBorders>
            <w:shd w:val="clear" w:color="000000" w:fill="FFFFFF"/>
            <w:noWrap/>
            <w:vAlign w:val="bottom"/>
            <w:hideMark/>
          </w:tcPr>
          <w:p w14:paraId="42DBA05B" w14:textId="77777777" w:rsidR="002C7F47" w:rsidRPr="006572D8" w:rsidRDefault="002C7F47" w:rsidP="002C7F47">
            <w:pPr>
              <w:widowControl/>
              <w:autoSpaceDE/>
              <w:autoSpaceDN/>
              <w:jc w:val="right"/>
              <w:rPr>
                <w:rFonts w:eastAsia="Times New Roman"/>
                <w:color w:val="000000"/>
                <w:lang w:val="en-IE" w:eastAsia="en-IE"/>
              </w:rPr>
            </w:pPr>
            <w:r w:rsidRPr="006572D8">
              <w:rPr>
                <w:rFonts w:eastAsia="Times New Roman"/>
                <w:color w:val="000000"/>
                <w:lang w:val="en-IE" w:eastAsia="en-IE"/>
              </w:rPr>
              <w:t>346</w:t>
            </w:r>
          </w:p>
        </w:tc>
      </w:tr>
      <w:tr w:rsidR="002C7F47" w:rsidRPr="002C7F47" w14:paraId="33886ECD" w14:textId="77777777" w:rsidTr="00FA58B7">
        <w:trPr>
          <w:trHeight w:val="230"/>
        </w:trPr>
        <w:tc>
          <w:tcPr>
            <w:tcW w:w="7200" w:type="dxa"/>
            <w:tcBorders>
              <w:top w:val="single" w:sz="4" w:space="0" w:color="D5D3D1"/>
              <w:left w:val="single" w:sz="4" w:space="0" w:color="D5D3D1"/>
              <w:bottom w:val="nil"/>
              <w:right w:val="single" w:sz="4" w:space="0" w:color="D5D3D1"/>
            </w:tcBorders>
            <w:shd w:val="clear" w:color="000000" w:fill="F9F9F7"/>
            <w:noWrap/>
            <w:vAlign w:val="bottom"/>
            <w:hideMark/>
          </w:tcPr>
          <w:p w14:paraId="66201137" w14:textId="77777777" w:rsidR="002C7F47" w:rsidRPr="006572D8" w:rsidRDefault="002C7F47" w:rsidP="002C7F47">
            <w:pPr>
              <w:widowControl/>
              <w:autoSpaceDE/>
              <w:autoSpaceDN/>
              <w:rPr>
                <w:rFonts w:eastAsia="Times New Roman"/>
                <w:color w:val="000000"/>
                <w:lang w:val="en-IE" w:eastAsia="en-IE"/>
              </w:rPr>
            </w:pPr>
            <w:r w:rsidRPr="006572D8">
              <w:rPr>
                <w:rFonts w:eastAsia="Times New Roman"/>
                <w:color w:val="000000"/>
                <w:lang w:val="en-IE" w:eastAsia="en-IE"/>
              </w:rPr>
              <w:t>Home Visit</w:t>
            </w:r>
          </w:p>
        </w:tc>
        <w:tc>
          <w:tcPr>
            <w:tcW w:w="4198" w:type="dxa"/>
            <w:tcBorders>
              <w:top w:val="nil"/>
              <w:left w:val="nil"/>
              <w:bottom w:val="single" w:sz="4" w:space="0" w:color="D5D3D1"/>
              <w:right w:val="single" w:sz="4" w:space="0" w:color="D5D3D1"/>
            </w:tcBorders>
            <w:shd w:val="clear" w:color="000000" w:fill="FFFFFF"/>
            <w:noWrap/>
            <w:vAlign w:val="bottom"/>
            <w:hideMark/>
          </w:tcPr>
          <w:p w14:paraId="77415E24" w14:textId="77777777" w:rsidR="002C7F47" w:rsidRPr="006572D8" w:rsidRDefault="002C7F47" w:rsidP="002C7F47">
            <w:pPr>
              <w:widowControl/>
              <w:autoSpaceDE/>
              <w:autoSpaceDN/>
              <w:jc w:val="right"/>
              <w:rPr>
                <w:rFonts w:eastAsia="Times New Roman"/>
                <w:color w:val="000000"/>
                <w:lang w:val="en-IE" w:eastAsia="en-IE"/>
              </w:rPr>
            </w:pPr>
            <w:r w:rsidRPr="006572D8">
              <w:rPr>
                <w:rFonts w:eastAsia="Times New Roman"/>
                <w:color w:val="000000"/>
                <w:lang w:val="en-IE" w:eastAsia="en-IE"/>
              </w:rPr>
              <w:t>3</w:t>
            </w:r>
          </w:p>
        </w:tc>
        <w:tc>
          <w:tcPr>
            <w:tcW w:w="2476" w:type="dxa"/>
            <w:tcBorders>
              <w:top w:val="nil"/>
              <w:left w:val="nil"/>
              <w:bottom w:val="single" w:sz="4" w:space="0" w:color="D5D3D1"/>
              <w:right w:val="single" w:sz="4" w:space="0" w:color="D5D3D1"/>
            </w:tcBorders>
            <w:shd w:val="clear" w:color="000000" w:fill="FFFFFF"/>
            <w:noWrap/>
            <w:vAlign w:val="bottom"/>
            <w:hideMark/>
          </w:tcPr>
          <w:p w14:paraId="21C59240" w14:textId="77777777" w:rsidR="002C7F47" w:rsidRPr="006572D8" w:rsidRDefault="002C7F47" w:rsidP="002C7F47">
            <w:pPr>
              <w:widowControl/>
              <w:autoSpaceDE/>
              <w:autoSpaceDN/>
              <w:jc w:val="right"/>
              <w:rPr>
                <w:rFonts w:eastAsia="Times New Roman"/>
                <w:color w:val="000000"/>
                <w:lang w:val="en-IE" w:eastAsia="en-IE"/>
              </w:rPr>
            </w:pPr>
            <w:r w:rsidRPr="006572D8">
              <w:rPr>
                <w:rFonts w:eastAsia="Times New Roman"/>
                <w:color w:val="000000"/>
                <w:lang w:val="en-IE" w:eastAsia="en-IE"/>
              </w:rPr>
              <w:t>3</w:t>
            </w:r>
          </w:p>
        </w:tc>
      </w:tr>
      <w:tr w:rsidR="002C7F47" w:rsidRPr="002C7F47" w14:paraId="739D14F5" w14:textId="77777777" w:rsidTr="00FA58B7">
        <w:trPr>
          <w:trHeight w:val="230"/>
        </w:trPr>
        <w:tc>
          <w:tcPr>
            <w:tcW w:w="7200" w:type="dxa"/>
            <w:tcBorders>
              <w:top w:val="single" w:sz="4" w:space="0" w:color="D5D3D1"/>
              <w:left w:val="single" w:sz="4" w:space="0" w:color="D5D3D1"/>
              <w:bottom w:val="nil"/>
              <w:right w:val="single" w:sz="4" w:space="0" w:color="D5D3D1"/>
            </w:tcBorders>
            <w:shd w:val="clear" w:color="000000" w:fill="F9F9F7"/>
            <w:noWrap/>
            <w:vAlign w:val="bottom"/>
            <w:hideMark/>
          </w:tcPr>
          <w:p w14:paraId="140F883D" w14:textId="77777777" w:rsidR="002C7F47" w:rsidRPr="006572D8" w:rsidRDefault="002C7F47" w:rsidP="002C7F47">
            <w:pPr>
              <w:widowControl/>
              <w:autoSpaceDE/>
              <w:autoSpaceDN/>
              <w:rPr>
                <w:rFonts w:eastAsia="Times New Roman"/>
                <w:color w:val="000000"/>
                <w:lang w:val="en-IE" w:eastAsia="en-IE"/>
              </w:rPr>
            </w:pPr>
            <w:r w:rsidRPr="006572D8">
              <w:rPr>
                <w:rFonts w:eastAsia="Times New Roman"/>
                <w:color w:val="000000"/>
                <w:lang w:val="en-IE" w:eastAsia="en-IE"/>
              </w:rPr>
              <w:t>Phone Call</w:t>
            </w:r>
          </w:p>
        </w:tc>
        <w:tc>
          <w:tcPr>
            <w:tcW w:w="4198" w:type="dxa"/>
            <w:tcBorders>
              <w:top w:val="nil"/>
              <w:left w:val="nil"/>
              <w:bottom w:val="single" w:sz="4" w:space="0" w:color="D5D3D1"/>
              <w:right w:val="single" w:sz="4" w:space="0" w:color="D5D3D1"/>
            </w:tcBorders>
            <w:shd w:val="clear" w:color="000000" w:fill="FFFFFF"/>
            <w:noWrap/>
            <w:vAlign w:val="bottom"/>
            <w:hideMark/>
          </w:tcPr>
          <w:p w14:paraId="32EA56DD" w14:textId="77777777" w:rsidR="002C7F47" w:rsidRPr="006572D8" w:rsidRDefault="002C7F47" w:rsidP="002C7F47">
            <w:pPr>
              <w:widowControl/>
              <w:autoSpaceDE/>
              <w:autoSpaceDN/>
              <w:jc w:val="right"/>
              <w:rPr>
                <w:rFonts w:eastAsia="Times New Roman"/>
                <w:color w:val="000000"/>
                <w:lang w:val="en-IE" w:eastAsia="en-IE"/>
              </w:rPr>
            </w:pPr>
            <w:r w:rsidRPr="006572D8">
              <w:rPr>
                <w:rFonts w:eastAsia="Times New Roman"/>
                <w:color w:val="000000"/>
                <w:lang w:val="en-IE" w:eastAsia="en-IE"/>
              </w:rPr>
              <w:t>63</w:t>
            </w:r>
          </w:p>
        </w:tc>
        <w:tc>
          <w:tcPr>
            <w:tcW w:w="2476" w:type="dxa"/>
            <w:tcBorders>
              <w:top w:val="nil"/>
              <w:left w:val="nil"/>
              <w:bottom w:val="single" w:sz="4" w:space="0" w:color="D5D3D1"/>
              <w:right w:val="single" w:sz="4" w:space="0" w:color="D5D3D1"/>
            </w:tcBorders>
            <w:shd w:val="clear" w:color="000000" w:fill="FFFFFF"/>
            <w:noWrap/>
            <w:vAlign w:val="bottom"/>
            <w:hideMark/>
          </w:tcPr>
          <w:p w14:paraId="631339CB" w14:textId="77777777" w:rsidR="002C7F47" w:rsidRPr="006572D8" w:rsidRDefault="002C7F47" w:rsidP="002C7F47">
            <w:pPr>
              <w:widowControl/>
              <w:autoSpaceDE/>
              <w:autoSpaceDN/>
              <w:jc w:val="right"/>
              <w:rPr>
                <w:rFonts w:eastAsia="Times New Roman"/>
                <w:color w:val="000000"/>
                <w:lang w:val="en-IE" w:eastAsia="en-IE"/>
              </w:rPr>
            </w:pPr>
            <w:r w:rsidRPr="006572D8">
              <w:rPr>
                <w:rFonts w:eastAsia="Times New Roman"/>
                <w:color w:val="000000"/>
                <w:lang w:val="en-IE" w:eastAsia="en-IE"/>
              </w:rPr>
              <w:t>373</w:t>
            </w:r>
          </w:p>
        </w:tc>
      </w:tr>
      <w:tr w:rsidR="002C7F47" w:rsidRPr="002C7F47" w14:paraId="53C712B2" w14:textId="77777777" w:rsidTr="00FA58B7">
        <w:trPr>
          <w:trHeight w:val="230"/>
        </w:trPr>
        <w:tc>
          <w:tcPr>
            <w:tcW w:w="7200" w:type="dxa"/>
            <w:tcBorders>
              <w:top w:val="single" w:sz="4" w:space="0" w:color="D5D3D1"/>
              <w:left w:val="single" w:sz="4" w:space="0" w:color="D5D3D1"/>
              <w:bottom w:val="nil"/>
              <w:right w:val="single" w:sz="4" w:space="0" w:color="D5D3D1"/>
            </w:tcBorders>
            <w:shd w:val="clear" w:color="000000" w:fill="F9F9F7"/>
            <w:noWrap/>
            <w:vAlign w:val="bottom"/>
            <w:hideMark/>
          </w:tcPr>
          <w:p w14:paraId="6C39F0A4" w14:textId="77777777" w:rsidR="002C7F47" w:rsidRPr="006572D8" w:rsidRDefault="002C7F47" w:rsidP="002C7F47">
            <w:pPr>
              <w:widowControl/>
              <w:autoSpaceDE/>
              <w:autoSpaceDN/>
              <w:rPr>
                <w:rFonts w:eastAsia="Times New Roman"/>
                <w:color w:val="000000"/>
                <w:lang w:val="en-IE" w:eastAsia="en-IE"/>
              </w:rPr>
            </w:pPr>
            <w:r w:rsidRPr="006572D8">
              <w:rPr>
                <w:rFonts w:eastAsia="Times New Roman"/>
                <w:color w:val="000000"/>
                <w:lang w:val="en-IE" w:eastAsia="en-IE"/>
              </w:rPr>
              <w:t>liaising with other services</w:t>
            </w:r>
          </w:p>
        </w:tc>
        <w:tc>
          <w:tcPr>
            <w:tcW w:w="4198" w:type="dxa"/>
            <w:tcBorders>
              <w:top w:val="nil"/>
              <w:left w:val="nil"/>
              <w:bottom w:val="single" w:sz="4" w:space="0" w:color="D5D3D1"/>
              <w:right w:val="single" w:sz="4" w:space="0" w:color="D5D3D1"/>
            </w:tcBorders>
            <w:shd w:val="clear" w:color="000000" w:fill="FFFFFF"/>
            <w:noWrap/>
            <w:vAlign w:val="bottom"/>
            <w:hideMark/>
          </w:tcPr>
          <w:p w14:paraId="05D1A450" w14:textId="77777777" w:rsidR="002C7F47" w:rsidRPr="006572D8" w:rsidRDefault="002C7F47" w:rsidP="002C7F47">
            <w:pPr>
              <w:widowControl/>
              <w:autoSpaceDE/>
              <w:autoSpaceDN/>
              <w:jc w:val="right"/>
              <w:rPr>
                <w:rFonts w:eastAsia="Times New Roman"/>
                <w:color w:val="000000"/>
                <w:lang w:val="en-IE" w:eastAsia="en-IE"/>
              </w:rPr>
            </w:pPr>
            <w:r w:rsidRPr="006572D8">
              <w:rPr>
                <w:rFonts w:eastAsia="Times New Roman"/>
                <w:color w:val="000000"/>
                <w:lang w:val="en-IE" w:eastAsia="en-IE"/>
              </w:rPr>
              <w:t>2</w:t>
            </w:r>
          </w:p>
        </w:tc>
        <w:tc>
          <w:tcPr>
            <w:tcW w:w="2476" w:type="dxa"/>
            <w:tcBorders>
              <w:top w:val="nil"/>
              <w:left w:val="nil"/>
              <w:bottom w:val="single" w:sz="4" w:space="0" w:color="D5D3D1"/>
              <w:right w:val="single" w:sz="4" w:space="0" w:color="D5D3D1"/>
            </w:tcBorders>
            <w:shd w:val="clear" w:color="000000" w:fill="FFFFFF"/>
            <w:noWrap/>
            <w:vAlign w:val="bottom"/>
            <w:hideMark/>
          </w:tcPr>
          <w:p w14:paraId="569957B8" w14:textId="77777777" w:rsidR="002C7F47" w:rsidRPr="006572D8" w:rsidRDefault="002C7F47" w:rsidP="002C7F47">
            <w:pPr>
              <w:widowControl/>
              <w:autoSpaceDE/>
              <w:autoSpaceDN/>
              <w:jc w:val="right"/>
              <w:rPr>
                <w:rFonts w:eastAsia="Times New Roman"/>
                <w:color w:val="000000"/>
                <w:lang w:val="en-IE" w:eastAsia="en-IE"/>
              </w:rPr>
            </w:pPr>
            <w:r w:rsidRPr="006572D8">
              <w:rPr>
                <w:rFonts w:eastAsia="Times New Roman"/>
                <w:color w:val="000000"/>
                <w:lang w:val="en-IE" w:eastAsia="en-IE"/>
              </w:rPr>
              <w:t>2</w:t>
            </w:r>
          </w:p>
        </w:tc>
      </w:tr>
      <w:tr w:rsidR="002C7F47" w:rsidRPr="002C7F47" w14:paraId="1DA4A8D0" w14:textId="77777777" w:rsidTr="00FA58B7">
        <w:trPr>
          <w:trHeight w:val="230"/>
        </w:trPr>
        <w:tc>
          <w:tcPr>
            <w:tcW w:w="7200" w:type="dxa"/>
            <w:tcBorders>
              <w:top w:val="single" w:sz="4" w:space="0" w:color="D5D3D1"/>
              <w:left w:val="single" w:sz="4" w:space="0" w:color="D5D3D1"/>
              <w:bottom w:val="nil"/>
              <w:right w:val="single" w:sz="4" w:space="0" w:color="D5D3D1"/>
            </w:tcBorders>
            <w:shd w:val="clear" w:color="000000" w:fill="F9F9F7"/>
            <w:noWrap/>
            <w:vAlign w:val="bottom"/>
            <w:hideMark/>
          </w:tcPr>
          <w:p w14:paraId="1725233D" w14:textId="77777777" w:rsidR="002C7F47" w:rsidRPr="006572D8" w:rsidRDefault="002C7F47" w:rsidP="002C7F47">
            <w:pPr>
              <w:widowControl/>
              <w:autoSpaceDE/>
              <w:autoSpaceDN/>
              <w:rPr>
                <w:rFonts w:eastAsia="Times New Roman"/>
                <w:color w:val="000000"/>
                <w:lang w:val="en-IE" w:eastAsia="en-IE"/>
              </w:rPr>
            </w:pPr>
            <w:r w:rsidRPr="006572D8">
              <w:rPr>
                <w:rFonts w:eastAsia="Times New Roman"/>
                <w:color w:val="000000"/>
                <w:lang w:val="en-IE" w:eastAsia="en-IE"/>
              </w:rPr>
              <w:t>advocacy</w:t>
            </w:r>
          </w:p>
        </w:tc>
        <w:tc>
          <w:tcPr>
            <w:tcW w:w="4198" w:type="dxa"/>
            <w:tcBorders>
              <w:top w:val="nil"/>
              <w:left w:val="nil"/>
              <w:bottom w:val="single" w:sz="4" w:space="0" w:color="D5D3D1"/>
              <w:right w:val="single" w:sz="4" w:space="0" w:color="D5D3D1"/>
            </w:tcBorders>
            <w:shd w:val="clear" w:color="000000" w:fill="FFFFFF"/>
            <w:noWrap/>
            <w:vAlign w:val="bottom"/>
            <w:hideMark/>
          </w:tcPr>
          <w:p w14:paraId="06C59635" w14:textId="77777777" w:rsidR="002C7F47" w:rsidRPr="006572D8" w:rsidRDefault="002C7F47" w:rsidP="002C7F47">
            <w:pPr>
              <w:widowControl/>
              <w:autoSpaceDE/>
              <w:autoSpaceDN/>
              <w:jc w:val="right"/>
              <w:rPr>
                <w:rFonts w:eastAsia="Times New Roman"/>
                <w:color w:val="000000"/>
                <w:lang w:val="en-IE" w:eastAsia="en-IE"/>
              </w:rPr>
            </w:pPr>
            <w:r w:rsidRPr="006572D8">
              <w:rPr>
                <w:rFonts w:eastAsia="Times New Roman"/>
                <w:color w:val="000000"/>
                <w:lang w:val="en-IE" w:eastAsia="en-IE"/>
              </w:rPr>
              <w:t>1</w:t>
            </w:r>
          </w:p>
        </w:tc>
        <w:tc>
          <w:tcPr>
            <w:tcW w:w="2476" w:type="dxa"/>
            <w:tcBorders>
              <w:top w:val="nil"/>
              <w:left w:val="nil"/>
              <w:bottom w:val="single" w:sz="4" w:space="0" w:color="D5D3D1"/>
              <w:right w:val="single" w:sz="4" w:space="0" w:color="D5D3D1"/>
            </w:tcBorders>
            <w:shd w:val="clear" w:color="000000" w:fill="FFFFFF"/>
            <w:noWrap/>
            <w:vAlign w:val="bottom"/>
            <w:hideMark/>
          </w:tcPr>
          <w:p w14:paraId="652027D3" w14:textId="77777777" w:rsidR="002C7F47" w:rsidRPr="006572D8" w:rsidRDefault="002C7F47" w:rsidP="002C7F47">
            <w:pPr>
              <w:widowControl/>
              <w:autoSpaceDE/>
              <w:autoSpaceDN/>
              <w:jc w:val="right"/>
              <w:rPr>
                <w:rFonts w:eastAsia="Times New Roman"/>
                <w:color w:val="000000"/>
                <w:lang w:val="en-IE" w:eastAsia="en-IE"/>
              </w:rPr>
            </w:pPr>
            <w:r w:rsidRPr="006572D8">
              <w:rPr>
                <w:rFonts w:eastAsia="Times New Roman"/>
                <w:color w:val="000000"/>
                <w:lang w:val="en-IE" w:eastAsia="en-IE"/>
              </w:rPr>
              <w:t>1</w:t>
            </w:r>
          </w:p>
        </w:tc>
      </w:tr>
      <w:tr w:rsidR="002C7F47" w:rsidRPr="002C7F47" w14:paraId="66E135C3" w14:textId="77777777" w:rsidTr="00FA58B7">
        <w:trPr>
          <w:trHeight w:val="230"/>
        </w:trPr>
        <w:tc>
          <w:tcPr>
            <w:tcW w:w="7200" w:type="dxa"/>
            <w:tcBorders>
              <w:top w:val="single" w:sz="4" w:space="0" w:color="D5D3D1"/>
              <w:left w:val="single" w:sz="4" w:space="0" w:color="D5D3D1"/>
              <w:bottom w:val="nil"/>
              <w:right w:val="single" w:sz="4" w:space="0" w:color="D5D3D1"/>
            </w:tcBorders>
            <w:shd w:val="clear" w:color="000000" w:fill="F9F9F7"/>
            <w:noWrap/>
            <w:vAlign w:val="bottom"/>
            <w:hideMark/>
          </w:tcPr>
          <w:p w14:paraId="50ED0143" w14:textId="77777777" w:rsidR="002C7F47" w:rsidRPr="006572D8" w:rsidRDefault="002C7F47" w:rsidP="002C7F47">
            <w:pPr>
              <w:widowControl/>
              <w:autoSpaceDE/>
              <w:autoSpaceDN/>
              <w:rPr>
                <w:rFonts w:eastAsia="Times New Roman"/>
                <w:color w:val="000000"/>
                <w:lang w:val="en-IE" w:eastAsia="en-IE"/>
              </w:rPr>
            </w:pPr>
            <w:r w:rsidRPr="006572D8">
              <w:rPr>
                <w:rFonts w:eastAsia="Times New Roman"/>
                <w:color w:val="000000"/>
                <w:lang w:val="en-IE" w:eastAsia="en-IE"/>
              </w:rPr>
              <w:t>e mail</w:t>
            </w:r>
          </w:p>
        </w:tc>
        <w:tc>
          <w:tcPr>
            <w:tcW w:w="4198" w:type="dxa"/>
            <w:tcBorders>
              <w:top w:val="nil"/>
              <w:left w:val="nil"/>
              <w:bottom w:val="single" w:sz="4" w:space="0" w:color="D5D3D1"/>
              <w:right w:val="single" w:sz="4" w:space="0" w:color="D5D3D1"/>
            </w:tcBorders>
            <w:shd w:val="clear" w:color="000000" w:fill="FFFFFF"/>
            <w:noWrap/>
            <w:vAlign w:val="bottom"/>
            <w:hideMark/>
          </w:tcPr>
          <w:p w14:paraId="2F564F0B" w14:textId="77777777" w:rsidR="002C7F47" w:rsidRPr="006572D8" w:rsidRDefault="002C7F47" w:rsidP="002C7F47">
            <w:pPr>
              <w:widowControl/>
              <w:autoSpaceDE/>
              <w:autoSpaceDN/>
              <w:jc w:val="right"/>
              <w:rPr>
                <w:rFonts w:eastAsia="Times New Roman"/>
                <w:color w:val="000000"/>
                <w:lang w:val="en-IE" w:eastAsia="en-IE"/>
              </w:rPr>
            </w:pPr>
            <w:r w:rsidRPr="006572D8">
              <w:rPr>
                <w:rFonts w:eastAsia="Times New Roman"/>
                <w:color w:val="000000"/>
                <w:lang w:val="en-IE" w:eastAsia="en-IE"/>
              </w:rPr>
              <w:t>4</w:t>
            </w:r>
          </w:p>
        </w:tc>
        <w:tc>
          <w:tcPr>
            <w:tcW w:w="2476" w:type="dxa"/>
            <w:tcBorders>
              <w:top w:val="nil"/>
              <w:left w:val="nil"/>
              <w:bottom w:val="single" w:sz="4" w:space="0" w:color="D5D3D1"/>
              <w:right w:val="single" w:sz="4" w:space="0" w:color="D5D3D1"/>
            </w:tcBorders>
            <w:shd w:val="clear" w:color="000000" w:fill="FFFFFF"/>
            <w:noWrap/>
            <w:vAlign w:val="bottom"/>
            <w:hideMark/>
          </w:tcPr>
          <w:p w14:paraId="1D231B76" w14:textId="77777777" w:rsidR="002C7F47" w:rsidRPr="006572D8" w:rsidRDefault="002C7F47" w:rsidP="002C7F47">
            <w:pPr>
              <w:widowControl/>
              <w:autoSpaceDE/>
              <w:autoSpaceDN/>
              <w:jc w:val="right"/>
              <w:rPr>
                <w:rFonts w:eastAsia="Times New Roman"/>
                <w:color w:val="000000"/>
                <w:lang w:val="en-IE" w:eastAsia="en-IE"/>
              </w:rPr>
            </w:pPr>
            <w:r w:rsidRPr="006572D8">
              <w:rPr>
                <w:rFonts w:eastAsia="Times New Roman"/>
                <w:color w:val="000000"/>
                <w:lang w:val="en-IE" w:eastAsia="en-IE"/>
              </w:rPr>
              <w:t>6</w:t>
            </w:r>
          </w:p>
        </w:tc>
      </w:tr>
      <w:tr w:rsidR="002C7F47" w:rsidRPr="002C7F47" w14:paraId="5719A250" w14:textId="77777777" w:rsidTr="00FA58B7">
        <w:trPr>
          <w:trHeight w:val="230"/>
        </w:trPr>
        <w:tc>
          <w:tcPr>
            <w:tcW w:w="7200" w:type="dxa"/>
            <w:tcBorders>
              <w:top w:val="single" w:sz="4" w:space="0" w:color="D5D3D1"/>
              <w:left w:val="single" w:sz="4" w:space="0" w:color="D5D3D1"/>
              <w:bottom w:val="nil"/>
              <w:right w:val="single" w:sz="4" w:space="0" w:color="D5D3D1"/>
            </w:tcBorders>
            <w:shd w:val="clear" w:color="000000" w:fill="F9F9F7"/>
            <w:noWrap/>
            <w:vAlign w:val="bottom"/>
            <w:hideMark/>
          </w:tcPr>
          <w:p w14:paraId="68D86702" w14:textId="77777777" w:rsidR="002C7F47" w:rsidRPr="006572D8" w:rsidRDefault="002C7F47" w:rsidP="002C7F47">
            <w:pPr>
              <w:widowControl/>
              <w:autoSpaceDE/>
              <w:autoSpaceDN/>
              <w:rPr>
                <w:rFonts w:eastAsia="Times New Roman"/>
                <w:color w:val="000000"/>
                <w:lang w:val="en-IE" w:eastAsia="en-IE"/>
              </w:rPr>
            </w:pPr>
            <w:r w:rsidRPr="006572D8">
              <w:rPr>
                <w:rFonts w:eastAsia="Times New Roman"/>
                <w:color w:val="000000"/>
                <w:lang w:val="en-IE" w:eastAsia="en-IE"/>
              </w:rPr>
              <w:t>no show</w:t>
            </w:r>
          </w:p>
        </w:tc>
        <w:tc>
          <w:tcPr>
            <w:tcW w:w="4198" w:type="dxa"/>
            <w:tcBorders>
              <w:top w:val="nil"/>
              <w:left w:val="nil"/>
              <w:bottom w:val="single" w:sz="4" w:space="0" w:color="D5D3D1"/>
              <w:right w:val="single" w:sz="4" w:space="0" w:color="D5D3D1"/>
            </w:tcBorders>
            <w:shd w:val="clear" w:color="000000" w:fill="FFFFFF"/>
            <w:noWrap/>
            <w:vAlign w:val="bottom"/>
            <w:hideMark/>
          </w:tcPr>
          <w:p w14:paraId="50F4AA84" w14:textId="77777777" w:rsidR="002C7F47" w:rsidRPr="006572D8" w:rsidRDefault="002C7F47" w:rsidP="002C7F47">
            <w:pPr>
              <w:widowControl/>
              <w:autoSpaceDE/>
              <w:autoSpaceDN/>
              <w:jc w:val="right"/>
              <w:rPr>
                <w:rFonts w:eastAsia="Times New Roman"/>
                <w:color w:val="000000"/>
                <w:lang w:val="en-IE" w:eastAsia="en-IE"/>
              </w:rPr>
            </w:pPr>
            <w:r w:rsidRPr="006572D8">
              <w:rPr>
                <w:rFonts w:eastAsia="Times New Roman"/>
                <w:color w:val="000000"/>
                <w:lang w:val="en-IE" w:eastAsia="en-IE"/>
              </w:rPr>
              <w:t>4</w:t>
            </w:r>
          </w:p>
        </w:tc>
        <w:tc>
          <w:tcPr>
            <w:tcW w:w="2476" w:type="dxa"/>
            <w:tcBorders>
              <w:top w:val="nil"/>
              <w:left w:val="nil"/>
              <w:bottom w:val="single" w:sz="4" w:space="0" w:color="D5D3D1"/>
              <w:right w:val="single" w:sz="4" w:space="0" w:color="D5D3D1"/>
            </w:tcBorders>
            <w:shd w:val="clear" w:color="000000" w:fill="FFFFFF"/>
            <w:noWrap/>
            <w:vAlign w:val="bottom"/>
            <w:hideMark/>
          </w:tcPr>
          <w:p w14:paraId="553E6E48" w14:textId="77777777" w:rsidR="002C7F47" w:rsidRPr="006572D8" w:rsidRDefault="002C7F47" w:rsidP="002C7F47">
            <w:pPr>
              <w:widowControl/>
              <w:autoSpaceDE/>
              <w:autoSpaceDN/>
              <w:jc w:val="right"/>
              <w:rPr>
                <w:rFonts w:eastAsia="Times New Roman"/>
                <w:color w:val="000000"/>
                <w:lang w:val="en-IE" w:eastAsia="en-IE"/>
              </w:rPr>
            </w:pPr>
            <w:r w:rsidRPr="006572D8">
              <w:rPr>
                <w:rFonts w:eastAsia="Times New Roman"/>
                <w:color w:val="000000"/>
                <w:lang w:val="en-IE" w:eastAsia="en-IE"/>
              </w:rPr>
              <w:t>4</w:t>
            </w:r>
          </w:p>
        </w:tc>
      </w:tr>
      <w:tr w:rsidR="002C7F47" w:rsidRPr="002C7F47" w14:paraId="104E02D8" w14:textId="77777777" w:rsidTr="00FA58B7">
        <w:trPr>
          <w:trHeight w:val="230"/>
        </w:trPr>
        <w:tc>
          <w:tcPr>
            <w:tcW w:w="7200" w:type="dxa"/>
            <w:tcBorders>
              <w:top w:val="single" w:sz="4" w:space="0" w:color="D5D3D1"/>
              <w:left w:val="single" w:sz="4" w:space="0" w:color="D5D3D1"/>
              <w:bottom w:val="nil"/>
              <w:right w:val="single" w:sz="4" w:space="0" w:color="D5D3D1"/>
            </w:tcBorders>
            <w:shd w:val="clear" w:color="000000" w:fill="F9F9F7"/>
            <w:noWrap/>
            <w:vAlign w:val="bottom"/>
            <w:hideMark/>
          </w:tcPr>
          <w:p w14:paraId="0D74AEF5" w14:textId="77777777" w:rsidR="002C7F47" w:rsidRPr="006572D8" w:rsidRDefault="002C7F47" w:rsidP="002C7F47">
            <w:pPr>
              <w:widowControl/>
              <w:autoSpaceDE/>
              <w:autoSpaceDN/>
              <w:rPr>
                <w:rFonts w:eastAsia="Times New Roman"/>
                <w:color w:val="000000"/>
                <w:lang w:val="en-IE" w:eastAsia="en-IE"/>
              </w:rPr>
            </w:pPr>
            <w:r w:rsidRPr="006572D8">
              <w:rPr>
                <w:rFonts w:eastAsia="Times New Roman"/>
                <w:color w:val="000000"/>
                <w:lang w:val="en-IE" w:eastAsia="en-IE"/>
              </w:rPr>
              <w:t>Cancelled by client</w:t>
            </w:r>
          </w:p>
        </w:tc>
        <w:tc>
          <w:tcPr>
            <w:tcW w:w="4198" w:type="dxa"/>
            <w:tcBorders>
              <w:top w:val="nil"/>
              <w:left w:val="nil"/>
              <w:bottom w:val="single" w:sz="4" w:space="0" w:color="D5D3D1"/>
              <w:right w:val="single" w:sz="4" w:space="0" w:color="D5D3D1"/>
            </w:tcBorders>
            <w:shd w:val="clear" w:color="000000" w:fill="FFFFFF"/>
            <w:noWrap/>
            <w:vAlign w:val="bottom"/>
            <w:hideMark/>
          </w:tcPr>
          <w:p w14:paraId="5068A2F4" w14:textId="77777777" w:rsidR="002C7F47" w:rsidRPr="006572D8" w:rsidRDefault="002C7F47" w:rsidP="002C7F47">
            <w:pPr>
              <w:widowControl/>
              <w:autoSpaceDE/>
              <w:autoSpaceDN/>
              <w:jc w:val="right"/>
              <w:rPr>
                <w:rFonts w:eastAsia="Times New Roman"/>
                <w:color w:val="000000"/>
                <w:lang w:val="en-IE" w:eastAsia="en-IE"/>
              </w:rPr>
            </w:pPr>
            <w:r w:rsidRPr="006572D8">
              <w:rPr>
                <w:rFonts w:eastAsia="Times New Roman"/>
                <w:color w:val="000000"/>
                <w:lang w:val="en-IE" w:eastAsia="en-IE"/>
              </w:rPr>
              <w:t>11</w:t>
            </w:r>
          </w:p>
        </w:tc>
        <w:tc>
          <w:tcPr>
            <w:tcW w:w="2476" w:type="dxa"/>
            <w:tcBorders>
              <w:top w:val="nil"/>
              <w:left w:val="nil"/>
              <w:bottom w:val="single" w:sz="4" w:space="0" w:color="D5D3D1"/>
              <w:right w:val="single" w:sz="4" w:space="0" w:color="D5D3D1"/>
            </w:tcBorders>
            <w:shd w:val="clear" w:color="000000" w:fill="FFFFFF"/>
            <w:noWrap/>
            <w:vAlign w:val="bottom"/>
            <w:hideMark/>
          </w:tcPr>
          <w:p w14:paraId="59403C16" w14:textId="77777777" w:rsidR="002C7F47" w:rsidRPr="006572D8" w:rsidRDefault="002C7F47" w:rsidP="002C7F47">
            <w:pPr>
              <w:widowControl/>
              <w:autoSpaceDE/>
              <w:autoSpaceDN/>
              <w:jc w:val="right"/>
              <w:rPr>
                <w:rFonts w:eastAsia="Times New Roman"/>
                <w:color w:val="000000"/>
                <w:lang w:val="en-IE" w:eastAsia="en-IE"/>
              </w:rPr>
            </w:pPr>
            <w:r w:rsidRPr="006572D8">
              <w:rPr>
                <w:rFonts w:eastAsia="Times New Roman"/>
                <w:color w:val="000000"/>
                <w:lang w:val="en-IE" w:eastAsia="en-IE"/>
              </w:rPr>
              <w:t>18</w:t>
            </w:r>
          </w:p>
        </w:tc>
      </w:tr>
      <w:tr w:rsidR="002C7F47" w:rsidRPr="002C7F47" w14:paraId="4A02695B" w14:textId="77777777" w:rsidTr="00FA58B7">
        <w:trPr>
          <w:trHeight w:val="230"/>
        </w:trPr>
        <w:tc>
          <w:tcPr>
            <w:tcW w:w="7200" w:type="dxa"/>
            <w:tcBorders>
              <w:top w:val="single" w:sz="4" w:space="0" w:color="D5D3D1"/>
              <w:left w:val="nil"/>
              <w:bottom w:val="single" w:sz="4" w:space="0" w:color="D5D3D1"/>
              <w:right w:val="single" w:sz="4" w:space="0" w:color="D5D3D1"/>
            </w:tcBorders>
            <w:shd w:val="clear" w:color="000000" w:fill="EAF5FC"/>
            <w:noWrap/>
            <w:vAlign w:val="bottom"/>
            <w:hideMark/>
          </w:tcPr>
          <w:p w14:paraId="1BCFCCB2" w14:textId="36875D4D" w:rsidR="002C7F47" w:rsidRPr="006572D8" w:rsidRDefault="002C7F47" w:rsidP="002C7F47">
            <w:pPr>
              <w:widowControl/>
              <w:autoSpaceDE/>
              <w:autoSpaceDN/>
              <w:rPr>
                <w:rFonts w:eastAsia="Times New Roman"/>
                <w:b/>
                <w:bCs/>
                <w:color w:val="FF0000"/>
                <w:lang w:val="en-IE" w:eastAsia="en-IE"/>
              </w:rPr>
            </w:pPr>
            <w:r w:rsidRPr="006572D8">
              <w:rPr>
                <w:rFonts w:eastAsia="Times New Roman"/>
                <w:color w:val="FF0000"/>
                <w:lang w:val="en-IE" w:eastAsia="en-IE"/>
              </w:rPr>
              <w:t> </w:t>
            </w:r>
            <w:r w:rsidR="00A93F87" w:rsidRPr="006572D8">
              <w:rPr>
                <w:rFonts w:eastAsia="Times New Roman"/>
                <w:b/>
                <w:bCs/>
                <w:color w:val="FF0000"/>
                <w:lang w:val="en-IE" w:eastAsia="en-IE"/>
              </w:rPr>
              <w:t>Total</w:t>
            </w:r>
          </w:p>
        </w:tc>
        <w:tc>
          <w:tcPr>
            <w:tcW w:w="4198" w:type="dxa"/>
            <w:tcBorders>
              <w:top w:val="nil"/>
              <w:left w:val="nil"/>
              <w:bottom w:val="single" w:sz="4" w:space="0" w:color="D5D3D1"/>
              <w:right w:val="single" w:sz="4" w:space="0" w:color="D5D3D1"/>
            </w:tcBorders>
            <w:shd w:val="clear" w:color="000000" w:fill="EAF5FC"/>
            <w:noWrap/>
            <w:vAlign w:val="bottom"/>
            <w:hideMark/>
          </w:tcPr>
          <w:p w14:paraId="0DEC934C" w14:textId="77777777" w:rsidR="002C7F47" w:rsidRPr="006572D8" w:rsidRDefault="002C7F47" w:rsidP="002C7F47">
            <w:pPr>
              <w:widowControl/>
              <w:autoSpaceDE/>
              <w:autoSpaceDN/>
              <w:jc w:val="right"/>
              <w:rPr>
                <w:rFonts w:eastAsia="Times New Roman"/>
                <w:b/>
                <w:bCs/>
                <w:color w:val="FF0000"/>
                <w:lang w:val="en-IE" w:eastAsia="en-IE"/>
              </w:rPr>
            </w:pPr>
            <w:r w:rsidRPr="006572D8">
              <w:rPr>
                <w:rFonts w:eastAsia="Times New Roman"/>
                <w:b/>
                <w:bCs/>
                <w:color w:val="FF0000"/>
                <w:lang w:val="en-IE" w:eastAsia="en-IE"/>
              </w:rPr>
              <w:t>77</w:t>
            </w:r>
          </w:p>
        </w:tc>
        <w:tc>
          <w:tcPr>
            <w:tcW w:w="2476" w:type="dxa"/>
            <w:tcBorders>
              <w:top w:val="nil"/>
              <w:left w:val="nil"/>
              <w:bottom w:val="single" w:sz="4" w:space="0" w:color="D5D3D1"/>
              <w:right w:val="single" w:sz="4" w:space="0" w:color="D5D3D1"/>
            </w:tcBorders>
            <w:shd w:val="clear" w:color="000000" w:fill="EAF5FC"/>
            <w:noWrap/>
            <w:vAlign w:val="bottom"/>
            <w:hideMark/>
          </w:tcPr>
          <w:p w14:paraId="47DB7ACA" w14:textId="77777777" w:rsidR="002C7F47" w:rsidRPr="006572D8" w:rsidRDefault="002C7F47" w:rsidP="002C7F47">
            <w:pPr>
              <w:widowControl/>
              <w:autoSpaceDE/>
              <w:autoSpaceDN/>
              <w:jc w:val="right"/>
              <w:rPr>
                <w:rFonts w:eastAsia="Times New Roman"/>
                <w:b/>
                <w:bCs/>
                <w:color w:val="FF0000"/>
                <w:lang w:val="en-IE" w:eastAsia="en-IE"/>
              </w:rPr>
            </w:pPr>
            <w:r w:rsidRPr="006572D8">
              <w:rPr>
                <w:rFonts w:eastAsia="Times New Roman"/>
                <w:b/>
                <w:bCs/>
                <w:color w:val="FF0000"/>
                <w:lang w:val="en-IE" w:eastAsia="en-IE"/>
              </w:rPr>
              <w:t>795</w:t>
            </w:r>
          </w:p>
        </w:tc>
      </w:tr>
      <w:tr w:rsidR="002C7F47" w:rsidRPr="002C7F47" w14:paraId="6B88577C" w14:textId="77777777" w:rsidTr="00FA58B7">
        <w:trPr>
          <w:trHeight w:val="219"/>
        </w:trPr>
        <w:tc>
          <w:tcPr>
            <w:tcW w:w="7200" w:type="dxa"/>
            <w:tcBorders>
              <w:top w:val="nil"/>
              <w:left w:val="nil"/>
              <w:bottom w:val="nil"/>
              <w:right w:val="nil"/>
            </w:tcBorders>
            <w:noWrap/>
            <w:vAlign w:val="bottom"/>
            <w:hideMark/>
          </w:tcPr>
          <w:p w14:paraId="599096F5" w14:textId="77777777" w:rsidR="002C7F47" w:rsidRPr="006572D8" w:rsidRDefault="002C7F47" w:rsidP="002C7F47">
            <w:pPr>
              <w:widowControl/>
              <w:autoSpaceDE/>
              <w:autoSpaceDN/>
              <w:jc w:val="right"/>
              <w:rPr>
                <w:rFonts w:eastAsia="Times New Roman"/>
                <w:color w:val="FF0000"/>
                <w:lang w:val="en-IE" w:eastAsia="en-IE"/>
              </w:rPr>
            </w:pPr>
          </w:p>
        </w:tc>
        <w:tc>
          <w:tcPr>
            <w:tcW w:w="4198" w:type="dxa"/>
            <w:tcBorders>
              <w:top w:val="nil"/>
              <w:left w:val="nil"/>
              <w:bottom w:val="nil"/>
              <w:right w:val="nil"/>
            </w:tcBorders>
            <w:noWrap/>
            <w:vAlign w:val="bottom"/>
            <w:hideMark/>
          </w:tcPr>
          <w:p w14:paraId="1AFC191C" w14:textId="77777777" w:rsidR="002C7F47" w:rsidRPr="006572D8" w:rsidRDefault="002C7F47" w:rsidP="002C7F47">
            <w:pPr>
              <w:widowControl/>
              <w:autoSpaceDE/>
              <w:autoSpaceDN/>
              <w:rPr>
                <w:rFonts w:ascii="Times New Roman" w:eastAsia="Times New Roman" w:hAnsi="Times New Roman" w:cs="Times New Roman"/>
                <w:lang w:val="en-IE" w:eastAsia="en-IE"/>
              </w:rPr>
            </w:pPr>
          </w:p>
        </w:tc>
        <w:tc>
          <w:tcPr>
            <w:tcW w:w="2476" w:type="dxa"/>
            <w:tcBorders>
              <w:top w:val="nil"/>
              <w:left w:val="nil"/>
              <w:bottom w:val="nil"/>
              <w:right w:val="nil"/>
            </w:tcBorders>
            <w:noWrap/>
            <w:vAlign w:val="bottom"/>
            <w:hideMark/>
          </w:tcPr>
          <w:p w14:paraId="545C146C" w14:textId="77777777" w:rsidR="002C7F47" w:rsidRPr="006572D8" w:rsidRDefault="002C7F47" w:rsidP="002C7F47">
            <w:pPr>
              <w:widowControl/>
              <w:autoSpaceDE/>
              <w:autoSpaceDN/>
              <w:rPr>
                <w:rFonts w:ascii="Times New Roman" w:eastAsia="Times New Roman" w:hAnsi="Times New Roman" w:cs="Times New Roman"/>
                <w:lang w:val="en-IE" w:eastAsia="en-IE"/>
              </w:rPr>
            </w:pPr>
          </w:p>
        </w:tc>
      </w:tr>
      <w:tr w:rsidR="002C7F47" w:rsidRPr="002C7F47" w14:paraId="3D193A64" w14:textId="77777777" w:rsidTr="00FA58B7">
        <w:trPr>
          <w:trHeight w:val="21"/>
        </w:trPr>
        <w:tc>
          <w:tcPr>
            <w:tcW w:w="7200" w:type="dxa"/>
            <w:tcBorders>
              <w:top w:val="nil"/>
              <w:left w:val="nil"/>
              <w:bottom w:val="nil"/>
              <w:right w:val="nil"/>
            </w:tcBorders>
            <w:noWrap/>
            <w:vAlign w:val="bottom"/>
            <w:hideMark/>
          </w:tcPr>
          <w:p w14:paraId="68913199"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4198" w:type="dxa"/>
            <w:tcBorders>
              <w:top w:val="nil"/>
              <w:left w:val="nil"/>
              <w:bottom w:val="nil"/>
              <w:right w:val="nil"/>
            </w:tcBorders>
            <w:noWrap/>
            <w:vAlign w:val="bottom"/>
            <w:hideMark/>
          </w:tcPr>
          <w:p w14:paraId="252896AC"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2476" w:type="dxa"/>
            <w:tcBorders>
              <w:top w:val="nil"/>
              <w:left w:val="nil"/>
              <w:bottom w:val="nil"/>
              <w:right w:val="nil"/>
            </w:tcBorders>
            <w:noWrap/>
            <w:vAlign w:val="bottom"/>
            <w:hideMark/>
          </w:tcPr>
          <w:p w14:paraId="21290107"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r>
      <w:tr w:rsidR="002C7F47" w:rsidRPr="002C7F47" w14:paraId="5DEBCB6D" w14:textId="77777777" w:rsidTr="00FA58B7">
        <w:trPr>
          <w:trHeight w:val="230"/>
        </w:trPr>
        <w:tc>
          <w:tcPr>
            <w:tcW w:w="7200" w:type="dxa"/>
            <w:tcBorders>
              <w:top w:val="nil"/>
              <w:left w:val="nil"/>
              <w:bottom w:val="nil"/>
              <w:right w:val="nil"/>
            </w:tcBorders>
            <w:shd w:val="clear" w:color="000000" w:fill="FFFFFF"/>
            <w:noWrap/>
            <w:vAlign w:val="bottom"/>
            <w:hideMark/>
          </w:tcPr>
          <w:p w14:paraId="0BE1E7CC" w14:textId="77777777" w:rsidR="002C7F47" w:rsidRPr="002C7F47" w:rsidRDefault="002C7F47" w:rsidP="002C7F47">
            <w:pPr>
              <w:widowControl/>
              <w:autoSpaceDE/>
              <w:autoSpaceDN/>
              <w:rPr>
                <w:rFonts w:eastAsia="Times New Roman"/>
                <w:color w:val="56585B"/>
                <w:sz w:val="24"/>
                <w:szCs w:val="24"/>
                <w:lang w:val="en-IE" w:eastAsia="en-IE"/>
              </w:rPr>
            </w:pPr>
            <w:r w:rsidRPr="002C7F47">
              <w:rPr>
                <w:rFonts w:eastAsia="Times New Roman"/>
                <w:color w:val="56585B"/>
                <w:sz w:val="24"/>
                <w:szCs w:val="24"/>
                <w:lang w:val="en-IE" w:eastAsia="en-IE"/>
              </w:rPr>
              <w:t> </w:t>
            </w:r>
          </w:p>
        </w:tc>
        <w:tc>
          <w:tcPr>
            <w:tcW w:w="4198" w:type="dxa"/>
            <w:tcBorders>
              <w:top w:val="nil"/>
              <w:left w:val="nil"/>
              <w:bottom w:val="nil"/>
              <w:right w:val="nil"/>
            </w:tcBorders>
            <w:shd w:val="clear" w:color="000000" w:fill="FFFFFF"/>
            <w:noWrap/>
            <w:vAlign w:val="bottom"/>
            <w:hideMark/>
          </w:tcPr>
          <w:p w14:paraId="74862BF0" w14:textId="77777777" w:rsidR="002C7F47" w:rsidRPr="002C7F47" w:rsidRDefault="002C7F47" w:rsidP="002C7F47">
            <w:pPr>
              <w:widowControl/>
              <w:autoSpaceDE/>
              <w:autoSpaceDN/>
              <w:rPr>
                <w:rFonts w:eastAsia="Times New Roman"/>
                <w:color w:val="56585B"/>
                <w:sz w:val="24"/>
                <w:szCs w:val="24"/>
                <w:lang w:val="en-IE" w:eastAsia="en-IE"/>
              </w:rPr>
            </w:pPr>
            <w:r w:rsidRPr="002C7F47">
              <w:rPr>
                <w:rFonts w:eastAsia="Times New Roman"/>
                <w:color w:val="56585B"/>
                <w:sz w:val="24"/>
                <w:szCs w:val="24"/>
                <w:lang w:val="en-IE" w:eastAsia="en-IE"/>
              </w:rPr>
              <w:t> </w:t>
            </w:r>
          </w:p>
        </w:tc>
        <w:tc>
          <w:tcPr>
            <w:tcW w:w="2476" w:type="dxa"/>
            <w:tcBorders>
              <w:top w:val="nil"/>
              <w:left w:val="nil"/>
              <w:bottom w:val="nil"/>
              <w:right w:val="nil"/>
            </w:tcBorders>
            <w:shd w:val="clear" w:color="000000" w:fill="FFFFFF"/>
            <w:noWrap/>
            <w:vAlign w:val="bottom"/>
            <w:hideMark/>
          </w:tcPr>
          <w:p w14:paraId="5A50842E" w14:textId="77777777" w:rsidR="002C7F47" w:rsidRPr="002C7F47" w:rsidRDefault="002C7F47" w:rsidP="002C7F47">
            <w:pPr>
              <w:widowControl/>
              <w:autoSpaceDE/>
              <w:autoSpaceDN/>
              <w:rPr>
                <w:rFonts w:eastAsia="Times New Roman"/>
                <w:color w:val="56585B"/>
                <w:sz w:val="24"/>
                <w:szCs w:val="24"/>
                <w:lang w:val="en-IE" w:eastAsia="en-IE"/>
              </w:rPr>
            </w:pPr>
            <w:r w:rsidRPr="002C7F47">
              <w:rPr>
                <w:rFonts w:eastAsia="Times New Roman"/>
                <w:color w:val="56585B"/>
                <w:sz w:val="24"/>
                <w:szCs w:val="24"/>
                <w:lang w:val="en-IE" w:eastAsia="en-IE"/>
              </w:rPr>
              <w:t> </w:t>
            </w:r>
          </w:p>
        </w:tc>
      </w:tr>
      <w:tr w:rsidR="002C7F47" w:rsidRPr="002C7F47" w14:paraId="0B4F1D52" w14:textId="77777777" w:rsidTr="00FA58B7">
        <w:trPr>
          <w:trHeight w:val="230"/>
        </w:trPr>
        <w:tc>
          <w:tcPr>
            <w:tcW w:w="7200" w:type="dxa"/>
            <w:tcBorders>
              <w:top w:val="nil"/>
              <w:left w:val="nil"/>
              <w:bottom w:val="nil"/>
              <w:right w:val="nil"/>
            </w:tcBorders>
            <w:shd w:val="clear" w:color="000000" w:fill="FFFFFF"/>
            <w:noWrap/>
            <w:vAlign w:val="bottom"/>
            <w:hideMark/>
          </w:tcPr>
          <w:p w14:paraId="39E7F1F6" w14:textId="77777777" w:rsidR="002C7F47" w:rsidRPr="002C7F47" w:rsidRDefault="002C7F47" w:rsidP="002C7F47">
            <w:pPr>
              <w:widowControl/>
              <w:autoSpaceDE/>
              <w:autoSpaceDN/>
              <w:rPr>
                <w:rFonts w:eastAsia="Times New Roman"/>
                <w:color w:val="56585B"/>
                <w:sz w:val="24"/>
                <w:szCs w:val="24"/>
                <w:lang w:val="en-IE" w:eastAsia="en-IE"/>
              </w:rPr>
            </w:pPr>
            <w:r w:rsidRPr="002C7F47">
              <w:rPr>
                <w:rFonts w:eastAsia="Times New Roman"/>
                <w:color w:val="56585B"/>
                <w:sz w:val="24"/>
                <w:szCs w:val="24"/>
                <w:lang w:val="en-IE" w:eastAsia="en-IE"/>
              </w:rPr>
              <w:t> </w:t>
            </w:r>
          </w:p>
        </w:tc>
        <w:tc>
          <w:tcPr>
            <w:tcW w:w="4198" w:type="dxa"/>
            <w:tcBorders>
              <w:top w:val="nil"/>
              <w:left w:val="nil"/>
              <w:bottom w:val="nil"/>
              <w:right w:val="nil"/>
            </w:tcBorders>
            <w:shd w:val="clear" w:color="000000" w:fill="FFFFFF"/>
            <w:noWrap/>
            <w:vAlign w:val="bottom"/>
            <w:hideMark/>
          </w:tcPr>
          <w:p w14:paraId="123A2A49" w14:textId="77777777" w:rsidR="002C7F47" w:rsidRPr="002C7F47" w:rsidRDefault="002C7F47" w:rsidP="002C7F47">
            <w:pPr>
              <w:widowControl/>
              <w:autoSpaceDE/>
              <w:autoSpaceDN/>
              <w:rPr>
                <w:rFonts w:eastAsia="Times New Roman"/>
                <w:color w:val="56585B"/>
                <w:sz w:val="24"/>
                <w:szCs w:val="24"/>
                <w:lang w:val="en-IE" w:eastAsia="en-IE"/>
              </w:rPr>
            </w:pPr>
            <w:r w:rsidRPr="002C7F47">
              <w:rPr>
                <w:rFonts w:eastAsia="Times New Roman"/>
                <w:color w:val="56585B"/>
                <w:sz w:val="24"/>
                <w:szCs w:val="24"/>
                <w:lang w:val="en-IE" w:eastAsia="en-IE"/>
              </w:rPr>
              <w:t> </w:t>
            </w:r>
          </w:p>
        </w:tc>
        <w:tc>
          <w:tcPr>
            <w:tcW w:w="2476" w:type="dxa"/>
            <w:tcBorders>
              <w:top w:val="nil"/>
              <w:left w:val="nil"/>
              <w:bottom w:val="nil"/>
              <w:right w:val="nil"/>
            </w:tcBorders>
            <w:shd w:val="clear" w:color="000000" w:fill="FFFFFF"/>
            <w:noWrap/>
            <w:vAlign w:val="bottom"/>
            <w:hideMark/>
          </w:tcPr>
          <w:p w14:paraId="5C74E3AC" w14:textId="77777777" w:rsidR="002C7F47" w:rsidRPr="002C7F47" w:rsidRDefault="002C7F47" w:rsidP="002C7F47">
            <w:pPr>
              <w:widowControl/>
              <w:autoSpaceDE/>
              <w:autoSpaceDN/>
              <w:rPr>
                <w:rFonts w:eastAsia="Times New Roman"/>
                <w:color w:val="56585B"/>
                <w:sz w:val="24"/>
                <w:szCs w:val="24"/>
                <w:lang w:val="en-IE" w:eastAsia="en-IE"/>
              </w:rPr>
            </w:pPr>
            <w:r w:rsidRPr="002C7F47">
              <w:rPr>
                <w:rFonts w:eastAsia="Times New Roman"/>
                <w:color w:val="56585B"/>
                <w:sz w:val="24"/>
                <w:szCs w:val="24"/>
                <w:lang w:val="en-IE" w:eastAsia="en-IE"/>
              </w:rPr>
              <w:t> </w:t>
            </w:r>
          </w:p>
        </w:tc>
      </w:tr>
      <w:tr w:rsidR="002C7F47" w:rsidRPr="002C7F47" w14:paraId="1C6EEBDA" w14:textId="77777777" w:rsidTr="00FA58B7">
        <w:trPr>
          <w:trHeight w:val="49"/>
        </w:trPr>
        <w:tc>
          <w:tcPr>
            <w:tcW w:w="7200" w:type="dxa"/>
            <w:tcBorders>
              <w:top w:val="nil"/>
              <w:left w:val="nil"/>
              <w:bottom w:val="single" w:sz="4" w:space="0" w:color="8E9297"/>
              <w:right w:val="nil"/>
            </w:tcBorders>
            <w:shd w:val="clear" w:color="000000" w:fill="FFFFFF"/>
            <w:noWrap/>
            <w:vAlign w:val="bottom"/>
            <w:hideMark/>
          </w:tcPr>
          <w:p w14:paraId="7524927A" w14:textId="4DF632B6" w:rsidR="002C7F47" w:rsidRPr="00FA58B7" w:rsidRDefault="00FA58B7" w:rsidP="002C7F47">
            <w:pPr>
              <w:widowControl/>
              <w:autoSpaceDE/>
              <w:autoSpaceDN/>
              <w:rPr>
                <w:rFonts w:eastAsia="Times New Roman"/>
                <w:b/>
                <w:bCs/>
                <w:color w:val="56585B"/>
                <w:sz w:val="24"/>
                <w:szCs w:val="24"/>
                <w:lang w:val="en-IE" w:eastAsia="en-IE"/>
              </w:rPr>
            </w:pPr>
            <w:r>
              <w:rPr>
                <w:rFonts w:eastAsia="Times New Roman"/>
                <w:color w:val="56585B"/>
                <w:sz w:val="24"/>
                <w:szCs w:val="24"/>
                <w:lang w:val="en-IE" w:eastAsia="en-IE"/>
              </w:rPr>
              <w:lastRenderedPageBreak/>
              <w:t xml:space="preserve">           </w:t>
            </w:r>
            <w:r w:rsidR="002C7F47" w:rsidRPr="002C7F47">
              <w:rPr>
                <w:rFonts w:eastAsia="Times New Roman"/>
                <w:color w:val="56585B"/>
                <w:sz w:val="24"/>
                <w:szCs w:val="24"/>
                <w:lang w:val="en-IE" w:eastAsia="en-IE"/>
              </w:rPr>
              <w:t> </w:t>
            </w:r>
            <w:r w:rsidRPr="00FA58B7">
              <w:rPr>
                <w:rFonts w:eastAsia="Times New Roman"/>
                <w:b/>
                <w:bCs/>
                <w:color w:val="56585B"/>
                <w:sz w:val="24"/>
                <w:szCs w:val="24"/>
                <w:lang w:val="en-IE" w:eastAsia="en-IE"/>
              </w:rPr>
              <w:t xml:space="preserve">Total </w:t>
            </w:r>
            <w:r>
              <w:rPr>
                <w:rFonts w:eastAsia="Times New Roman"/>
                <w:b/>
                <w:bCs/>
                <w:color w:val="56585B"/>
                <w:sz w:val="24"/>
                <w:szCs w:val="24"/>
                <w:lang w:val="en-IE" w:eastAsia="en-IE"/>
              </w:rPr>
              <w:t>S</w:t>
            </w:r>
            <w:r w:rsidR="00FC5A13">
              <w:rPr>
                <w:rFonts w:eastAsia="Times New Roman"/>
                <w:b/>
                <w:bCs/>
                <w:color w:val="56585B"/>
                <w:sz w:val="24"/>
                <w:szCs w:val="24"/>
                <w:lang w:val="en-IE" w:eastAsia="en-IE"/>
              </w:rPr>
              <w:t>um</w:t>
            </w:r>
            <w:r>
              <w:rPr>
                <w:rFonts w:eastAsia="Times New Roman"/>
                <w:b/>
                <w:bCs/>
                <w:color w:val="56585B"/>
                <w:sz w:val="24"/>
                <w:szCs w:val="24"/>
                <w:lang w:val="en-IE" w:eastAsia="en-IE"/>
              </w:rPr>
              <w:t xml:space="preserve"> of Individual Count</w:t>
            </w:r>
          </w:p>
        </w:tc>
        <w:tc>
          <w:tcPr>
            <w:tcW w:w="4198" w:type="dxa"/>
            <w:tcBorders>
              <w:top w:val="nil"/>
              <w:left w:val="nil"/>
              <w:bottom w:val="single" w:sz="4" w:space="0" w:color="8E9297"/>
              <w:right w:val="nil"/>
            </w:tcBorders>
            <w:shd w:val="clear" w:color="000000" w:fill="FFFFFF"/>
            <w:noWrap/>
            <w:vAlign w:val="bottom"/>
            <w:hideMark/>
          </w:tcPr>
          <w:p w14:paraId="17143B4C" w14:textId="77777777" w:rsidR="002C7F47" w:rsidRPr="002C7F47" w:rsidRDefault="002C7F47" w:rsidP="002C7F47">
            <w:pPr>
              <w:widowControl/>
              <w:autoSpaceDE/>
              <w:autoSpaceDN/>
              <w:rPr>
                <w:rFonts w:eastAsia="Times New Roman"/>
                <w:color w:val="56585B"/>
                <w:sz w:val="24"/>
                <w:szCs w:val="24"/>
                <w:lang w:val="en-IE" w:eastAsia="en-IE"/>
              </w:rPr>
            </w:pPr>
            <w:r w:rsidRPr="002C7F47">
              <w:rPr>
                <w:rFonts w:eastAsia="Times New Roman"/>
                <w:color w:val="56585B"/>
                <w:sz w:val="24"/>
                <w:szCs w:val="24"/>
                <w:lang w:val="en-IE" w:eastAsia="en-IE"/>
              </w:rPr>
              <w:t> </w:t>
            </w:r>
          </w:p>
        </w:tc>
        <w:tc>
          <w:tcPr>
            <w:tcW w:w="2476" w:type="dxa"/>
            <w:tcBorders>
              <w:top w:val="nil"/>
              <w:left w:val="nil"/>
              <w:bottom w:val="single" w:sz="4" w:space="0" w:color="8E9297"/>
              <w:right w:val="nil"/>
            </w:tcBorders>
            <w:shd w:val="clear" w:color="000000" w:fill="FFFFFF"/>
            <w:noWrap/>
            <w:vAlign w:val="bottom"/>
            <w:hideMark/>
          </w:tcPr>
          <w:p w14:paraId="7E339884" w14:textId="77777777" w:rsidR="002C7F47" w:rsidRPr="002C7F47" w:rsidRDefault="002C7F47" w:rsidP="002C7F47">
            <w:pPr>
              <w:widowControl/>
              <w:autoSpaceDE/>
              <w:autoSpaceDN/>
              <w:rPr>
                <w:rFonts w:eastAsia="Times New Roman"/>
                <w:color w:val="56585B"/>
                <w:sz w:val="24"/>
                <w:szCs w:val="24"/>
                <w:lang w:val="en-IE" w:eastAsia="en-IE"/>
              </w:rPr>
            </w:pPr>
            <w:r w:rsidRPr="002C7F47">
              <w:rPr>
                <w:rFonts w:eastAsia="Times New Roman"/>
                <w:color w:val="56585B"/>
                <w:sz w:val="24"/>
                <w:szCs w:val="24"/>
                <w:lang w:val="en-IE" w:eastAsia="en-IE"/>
              </w:rPr>
              <w:t> </w:t>
            </w:r>
          </w:p>
        </w:tc>
      </w:tr>
      <w:tr w:rsidR="002C7F47" w:rsidRPr="002C7F47" w14:paraId="54BF8A5B" w14:textId="77777777" w:rsidTr="00FA58B7">
        <w:trPr>
          <w:trHeight w:val="219"/>
        </w:trPr>
        <w:tc>
          <w:tcPr>
            <w:tcW w:w="7200" w:type="dxa"/>
            <w:tcBorders>
              <w:top w:val="nil"/>
              <w:left w:val="nil"/>
              <w:bottom w:val="nil"/>
              <w:right w:val="nil"/>
            </w:tcBorders>
            <w:noWrap/>
            <w:vAlign w:val="bottom"/>
            <w:hideMark/>
          </w:tcPr>
          <w:p w14:paraId="665AD340" w14:textId="53AE5F58" w:rsidR="002C7F47" w:rsidRPr="002C7F47" w:rsidRDefault="00FA58B7" w:rsidP="002C7F47">
            <w:pPr>
              <w:widowControl/>
              <w:autoSpaceDE/>
              <w:autoSpaceDN/>
              <w:rPr>
                <w:rFonts w:eastAsia="Times New Roman"/>
                <w:color w:val="56585B"/>
                <w:sz w:val="24"/>
                <w:szCs w:val="24"/>
                <w:lang w:val="en-IE" w:eastAsia="en-IE"/>
              </w:rPr>
            </w:pPr>
            <w:r>
              <w:rPr>
                <w:rFonts w:eastAsia="Times New Roman"/>
                <w:noProof/>
                <w:color w:val="56585B"/>
                <w:sz w:val="24"/>
                <w:szCs w:val="24"/>
                <w:lang w:val="en-IE" w:eastAsia="en-IE"/>
              </w:rPr>
              <w:drawing>
                <wp:inline distT="0" distB="0" distL="0" distR="0" wp14:anchorId="38230DE9" wp14:editId="3722D401">
                  <wp:extent cx="4236883" cy="2034540"/>
                  <wp:effectExtent l="0" t="0" r="0" b="3810"/>
                  <wp:docPr id="19257526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38310" cy="2035225"/>
                          </a:xfrm>
                          <a:prstGeom prst="rect">
                            <a:avLst/>
                          </a:prstGeom>
                          <a:noFill/>
                        </pic:spPr>
                      </pic:pic>
                    </a:graphicData>
                  </a:graphic>
                </wp:inline>
              </w:drawing>
            </w:r>
          </w:p>
        </w:tc>
        <w:tc>
          <w:tcPr>
            <w:tcW w:w="4198" w:type="dxa"/>
            <w:tcBorders>
              <w:top w:val="nil"/>
              <w:left w:val="nil"/>
              <w:bottom w:val="nil"/>
              <w:right w:val="nil"/>
            </w:tcBorders>
            <w:noWrap/>
            <w:vAlign w:val="bottom"/>
            <w:hideMark/>
          </w:tcPr>
          <w:p w14:paraId="45671BE9"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2476" w:type="dxa"/>
            <w:tcBorders>
              <w:top w:val="nil"/>
              <w:left w:val="nil"/>
              <w:bottom w:val="nil"/>
              <w:right w:val="nil"/>
            </w:tcBorders>
            <w:noWrap/>
            <w:vAlign w:val="bottom"/>
            <w:hideMark/>
          </w:tcPr>
          <w:p w14:paraId="1FA6956F"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r>
      <w:tr w:rsidR="002C7F47" w:rsidRPr="002C7F47" w14:paraId="138C5A5F" w14:textId="77777777" w:rsidTr="00FA58B7">
        <w:trPr>
          <w:trHeight w:val="219"/>
        </w:trPr>
        <w:tc>
          <w:tcPr>
            <w:tcW w:w="7200" w:type="dxa"/>
            <w:tcBorders>
              <w:top w:val="nil"/>
              <w:left w:val="nil"/>
              <w:bottom w:val="nil"/>
              <w:right w:val="nil"/>
            </w:tcBorders>
            <w:noWrap/>
            <w:vAlign w:val="bottom"/>
            <w:hideMark/>
          </w:tcPr>
          <w:p w14:paraId="532BA664" w14:textId="4C6314BD"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4198" w:type="dxa"/>
            <w:tcBorders>
              <w:top w:val="nil"/>
              <w:left w:val="nil"/>
              <w:bottom w:val="nil"/>
              <w:right w:val="nil"/>
            </w:tcBorders>
            <w:noWrap/>
            <w:vAlign w:val="bottom"/>
            <w:hideMark/>
          </w:tcPr>
          <w:p w14:paraId="4C9B224B"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2476" w:type="dxa"/>
            <w:tcBorders>
              <w:top w:val="nil"/>
              <w:left w:val="nil"/>
              <w:bottom w:val="nil"/>
              <w:right w:val="nil"/>
            </w:tcBorders>
            <w:noWrap/>
            <w:vAlign w:val="bottom"/>
            <w:hideMark/>
          </w:tcPr>
          <w:p w14:paraId="767F7A86"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r>
      <w:tr w:rsidR="002C7F47" w:rsidRPr="002C7F47" w14:paraId="3DACBC95" w14:textId="77777777" w:rsidTr="00FA58B7">
        <w:trPr>
          <w:trHeight w:val="219"/>
        </w:trPr>
        <w:tc>
          <w:tcPr>
            <w:tcW w:w="7200" w:type="dxa"/>
            <w:tcBorders>
              <w:top w:val="nil"/>
              <w:left w:val="nil"/>
              <w:bottom w:val="nil"/>
              <w:right w:val="nil"/>
            </w:tcBorders>
            <w:noWrap/>
            <w:vAlign w:val="bottom"/>
            <w:hideMark/>
          </w:tcPr>
          <w:p w14:paraId="0A73B360" w14:textId="2170813A"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4198" w:type="dxa"/>
            <w:tcBorders>
              <w:top w:val="nil"/>
              <w:left w:val="nil"/>
              <w:bottom w:val="nil"/>
              <w:right w:val="nil"/>
            </w:tcBorders>
            <w:noWrap/>
            <w:vAlign w:val="bottom"/>
            <w:hideMark/>
          </w:tcPr>
          <w:p w14:paraId="13B51A95"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2476" w:type="dxa"/>
            <w:tcBorders>
              <w:top w:val="nil"/>
              <w:left w:val="nil"/>
              <w:bottom w:val="nil"/>
              <w:right w:val="nil"/>
            </w:tcBorders>
            <w:noWrap/>
            <w:vAlign w:val="bottom"/>
            <w:hideMark/>
          </w:tcPr>
          <w:p w14:paraId="25C97C27"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r>
      <w:tr w:rsidR="002C7F47" w:rsidRPr="002C7F47" w14:paraId="6E1E4051" w14:textId="77777777" w:rsidTr="00FA58B7">
        <w:trPr>
          <w:trHeight w:val="219"/>
        </w:trPr>
        <w:tc>
          <w:tcPr>
            <w:tcW w:w="7200" w:type="dxa"/>
            <w:tcBorders>
              <w:top w:val="nil"/>
              <w:left w:val="nil"/>
              <w:bottom w:val="nil"/>
              <w:right w:val="nil"/>
            </w:tcBorders>
            <w:noWrap/>
            <w:vAlign w:val="bottom"/>
            <w:hideMark/>
          </w:tcPr>
          <w:p w14:paraId="26CB86DC" w14:textId="4E51CB72"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4198" w:type="dxa"/>
            <w:tcBorders>
              <w:top w:val="nil"/>
              <w:left w:val="nil"/>
              <w:bottom w:val="nil"/>
              <w:right w:val="nil"/>
            </w:tcBorders>
            <w:noWrap/>
            <w:vAlign w:val="bottom"/>
            <w:hideMark/>
          </w:tcPr>
          <w:p w14:paraId="69015A85"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2476" w:type="dxa"/>
            <w:tcBorders>
              <w:top w:val="nil"/>
              <w:left w:val="nil"/>
              <w:bottom w:val="nil"/>
              <w:right w:val="nil"/>
            </w:tcBorders>
            <w:noWrap/>
            <w:vAlign w:val="bottom"/>
            <w:hideMark/>
          </w:tcPr>
          <w:p w14:paraId="73FA8DC9"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r>
      <w:tr w:rsidR="002C7F47" w:rsidRPr="002C7F47" w14:paraId="64134F6A" w14:textId="77777777" w:rsidTr="00FA58B7">
        <w:trPr>
          <w:trHeight w:val="219"/>
        </w:trPr>
        <w:tc>
          <w:tcPr>
            <w:tcW w:w="7200" w:type="dxa"/>
            <w:tcBorders>
              <w:top w:val="nil"/>
              <w:left w:val="nil"/>
              <w:bottom w:val="nil"/>
              <w:right w:val="nil"/>
            </w:tcBorders>
            <w:noWrap/>
            <w:vAlign w:val="bottom"/>
            <w:hideMark/>
          </w:tcPr>
          <w:p w14:paraId="19965DA3" w14:textId="1452AD30" w:rsidR="002C7F47" w:rsidRPr="00FA58B7" w:rsidRDefault="00FA58B7" w:rsidP="002C7F47">
            <w:pPr>
              <w:widowControl/>
              <w:autoSpaceDE/>
              <w:autoSpaceDN/>
              <w:rPr>
                <w:rFonts w:eastAsia="Times New Roman"/>
                <w:b/>
                <w:bCs/>
                <w:sz w:val="24"/>
                <w:szCs w:val="24"/>
                <w:lang w:val="en-IE" w:eastAsia="en-IE"/>
              </w:rPr>
            </w:pPr>
            <w:r>
              <w:rPr>
                <w:rFonts w:eastAsia="Times New Roman"/>
                <w:b/>
                <w:bCs/>
                <w:sz w:val="24"/>
                <w:szCs w:val="24"/>
                <w:lang w:val="en-IE" w:eastAsia="en-IE"/>
              </w:rPr>
              <w:t xml:space="preserve">                                                                                                                                                                     </w:t>
            </w:r>
            <w:r w:rsidRPr="00FA58B7">
              <w:rPr>
                <w:rFonts w:eastAsia="Times New Roman"/>
                <w:b/>
                <w:bCs/>
                <w:sz w:val="24"/>
                <w:szCs w:val="24"/>
                <w:lang w:val="en-IE" w:eastAsia="en-IE"/>
              </w:rPr>
              <w:t>Total R</w:t>
            </w:r>
            <w:r w:rsidR="00FC5A13">
              <w:rPr>
                <w:rFonts w:eastAsia="Times New Roman"/>
                <w:b/>
                <w:bCs/>
                <w:sz w:val="24"/>
                <w:szCs w:val="24"/>
                <w:lang w:val="en-IE" w:eastAsia="en-IE"/>
              </w:rPr>
              <w:t>ecord</w:t>
            </w:r>
            <w:r w:rsidRPr="00FA58B7">
              <w:rPr>
                <w:rFonts w:eastAsia="Times New Roman"/>
                <w:b/>
                <w:bCs/>
                <w:sz w:val="24"/>
                <w:szCs w:val="24"/>
                <w:lang w:val="en-IE" w:eastAsia="en-IE"/>
              </w:rPr>
              <w:t xml:space="preserve"> Count</w:t>
            </w:r>
          </w:p>
        </w:tc>
        <w:tc>
          <w:tcPr>
            <w:tcW w:w="4198" w:type="dxa"/>
            <w:tcBorders>
              <w:top w:val="nil"/>
              <w:left w:val="nil"/>
              <w:bottom w:val="nil"/>
              <w:right w:val="nil"/>
            </w:tcBorders>
            <w:noWrap/>
            <w:vAlign w:val="bottom"/>
            <w:hideMark/>
          </w:tcPr>
          <w:p w14:paraId="3892F395"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2476" w:type="dxa"/>
            <w:tcBorders>
              <w:top w:val="nil"/>
              <w:left w:val="nil"/>
              <w:bottom w:val="nil"/>
              <w:right w:val="nil"/>
            </w:tcBorders>
            <w:noWrap/>
            <w:vAlign w:val="bottom"/>
            <w:hideMark/>
          </w:tcPr>
          <w:p w14:paraId="78976BE6"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r>
      <w:tr w:rsidR="002C7F47" w:rsidRPr="002C7F47" w14:paraId="7F000F31" w14:textId="77777777" w:rsidTr="00FA58B7">
        <w:trPr>
          <w:trHeight w:val="219"/>
        </w:trPr>
        <w:tc>
          <w:tcPr>
            <w:tcW w:w="7200" w:type="dxa"/>
            <w:tcBorders>
              <w:top w:val="nil"/>
              <w:left w:val="nil"/>
              <w:bottom w:val="nil"/>
              <w:right w:val="nil"/>
            </w:tcBorders>
            <w:noWrap/>
            <w:vAlign w:val="bottom"/>
            <w:hideMark/>
          </w:tcPr>
          <w:p w14:paraId="53DA6EE5" w14:textId="1792EF1E" w:rsidR="002C7F47" w:rsidRPr="002C7F47" w:rsidRDefault="00FA58B7" w:rsidP="002C7F47">
            <w:pPr>
              <w:widowControl/>
              <w:autoSpaceDE/>
              <w:autoSpaceDN/>
              <w:rPr>
                <w:rFonts w:ascii="Times New Roman" w:eastAsia="Times New Roman" w:hAnsi="Times New Roman" w:cs="Times New Roman"/>
                <w:sz w:val="20"/>
                <w:szCs w:val="20"/>
                <w:lang w:val="en-IE" w:eastAsia="en-IE"/>
              </w:rPr>
            </w:pPr>
            <w:r>
              <w:rPr>
                <w:noProof/>
              </w:rPr>
              <w:drawing>
                <wp:inline distT="0" distB="0" distL="0" distR="0" wp14:anchorId="7AEBFDBA" wp14:editId="7ABFA104">
                  <wp:extent cx="4244340" cy="2255520"/>
                  <wp:effectExtent l="0" t="19050" r="3810" b="0"/>
                  <wp:docPr id="12617205" name="Chart 1">
                    <a:extLst xmlns:a="http://schemas.openxmlformats.org/drawingml/2006/main">
                      <a:ext uri="{FF2B5EF4-FFF2-40B4-BE49-F238E27FC236}">
                        <a16:creationId xmlns:a16="http://schemas.microsoft.com/office/drawing/2014/main" id="{CA436844-0F45-A079-852D-D764548382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198" w:type="dxa"/>
            <w:tcBorders>
              <w:top w:val="nil"/>
              <w:left w:val="nil"/>
              <w:bottom w:val="nil"/>
              <w:right w:val="nil"/>
            </w:tcBorders>
            <w:noWrap/>
            <w:vAlign w:val="bottom"/>
            <w:hideMark/>
          </w:tcPr>
          <w:p w14:paraId="7DDD3BC7"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2476" w:type="dxa"/>
            <w:tcBorders>
              <w:top w:val="nil"/>
              <w:left w:val="nil"/>
              <w:bottom w:val="nil"/>
              <w:right w:val="nil"/>
            </w:tcBorders>
            <w:noWrap/>
            <w:vAlign w:val="bottom"/>
            <w:hideMark/>
          </w:tcPr>
          <w:p w14:paraId="2B4B3369"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r>
      <w:tr w:rsidR="002C7F47" w:rsidRPr="002C7F47" w14:paraId="31876478" w14:textId="77777777" w:rsidTr="00FA58B7">
        <w:trPr>
          <w:trHeight w:val="219"/>
        </w:trPr>
        <w:tc>
          <w:tcPr>
            <w:tcW w:w="7200" w:type="dxa"/>
            <w:tcBorders>
              <w:top w:val="nil"/>
              <w:left w:val="nil"/>
              <w:bottom w:val="nil"/>
              <w:right w:val="nil"/>
            </w:tcBorders>
            <w:noWrap/>
            <w:vAlign w:val="bottom"/>
            <w:hideMark/>
          </w:tcPr>
          <w:p w14:paraId="4053D904" w14:textId="5F2C575F"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4198" w:type="dxa"/>
            <w:tcBorders>
              <w:top w:val="nil"/>
              <w:left w:val="nil"/>
              <w:bottom w:val="nil"/>
              <w:right w:val="nil"/>
            </w:tcBorders>
            <w:noWrap/>
            <w:vAlign w:val="bottom"/>
            <w:hideMark/>
          </w:tcPr>
          <w:p w14:paraId="6BB93F00"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2476" w:type="dxa"/>
            <w:tcBorders>
              <w:top w:val="nil"/>
              <w:left w:val="nil"/>
              <w:bottom w:val="nil"/>
              <w:right w:val="nil"/>
            </w:tcBorders>
            <w:noWrap/>
            <w:vAlign w:val="bottom"/>
            <w:hideMark/>
          </w:tcPr>
          <w:p w14:paraId="3CB2C6F4"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r>
      <w:tr w:rsidR="002C7F47" w:rsidRPr="002C7F47" w14:paraId="7DD3A327" w14:textId="77777777" w:rsidTr="00FA58B7">
        <w:trPr>
          <w:trHeight w:val="219"/>
        </w:trPr>
        <w:tc>
          <w:tcPr>
            <w:tcW w:w="7200" w:type="dxa"/>
            <w:tcBorders>
              <w:top w:val="nil"/>
              <w:left w:val="nil"/>
              <w:bottom w:val="nil"/>
              <w:right w:val="nil"/>
            </w:tcBorders>
            <w:noWrap/>
            <w:vAlign w:val="bottom"/>
            <w:hideMark/>
          </w:tcPr>
          <w:p w14:paraId="322623AA" w14:textId="4557014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4198" w:type="dxa"/>
            <w:tcBorders>
              <w:top w:val="nil"/>
              <w:left w:val="nil"/>
              <w:bottom w:val="nil"/>
              <w:right w:val="nil"/>
            </w:tcBorders>
            <w:noWrap/>
            <w:vAlign w:val="bottom"/>
            <w:hideMark/>
          </w:tcPr>
          <w:p w14:paraId="7C3302F3"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2476" w:type="dxa"/>
            <w:tcBorders>
              <w:top w:val="nil"/>
              <w:left w:val="nil"/>
              <w:bottom w:val="nil"/>
              <w:right w:val="nil"/>
            </w:tcBorders>
            <w:noWrap/>
            <w:vAlign w:val="bottom"/>
            <w:hideMark/>
          </w:tcPr>
          <w:p w14:paraId="4C052E72"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r>
      <w:tr w:rsidR="002C7F47" w:rsidRPr="002C7F47" w14:paraId="0530A538" w14:textId="77777777" w:rsidTr="00FA58B7">
        <w:trPr>
          <w:trHeight w:val="219"/>
        </w:trPr>
        <w:tc>
          <w:tcPr>
            <w:tcW w:w="7200" w:type="dxa"/>
            <w:tcBorders>
              <w:top w:val="nil"/>
              <w:left w:val="nil"/>
              <w:bottom w:val="nil"/>
              <w:right w:val="nil"/>
            </w:tcBorders>
            <w:noWrap/>
            <w:vAlign w:val="bottom"/>
            <w:hideMark/>
          </w:tcPr>
          <w:p w14:paraId="3B2703E8" w14:textId="24882FA6"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4198" w:type="dxa"/>
            <w:tcBorders>
              <w:top w:val="nil"/>
              <w:left w:val="nil"/>
              <w:bottom w:val="nil"/>
              <w:right w:val="nil"/>
            </w:tcBorders>
            <w:noWrap/>
            <w:vAlign w:val="bottom"/>
            <w:hideMark/>
          </w:tcPr>
          <w:p w14:paraId="62CDB51E"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2476" w:type="dxa"/>
            <w:tcBorders>
              <w:top w:val="nil"/>
              <w:left w:val="nil"/>
              <w:bottom w:val="nil"/>
              <w:right w:val="nil"/>
            </w:tcBorders>
            <w:noWrap/>
            <w:vAlign w:val="bottom"/>
            <w:hideMark/>
          </w:tcPr>
          <w:p w14:paraId="08AA37F0"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r>
      <w:tr w:rsidR="002C7F47" w:rsidRPr="002C7F47" w14:paraId="422DE846" w14:textId="77777777" w:rsidTr="00FA58B7">
        <w:trPr>
          <w:trHeight w:val="219"/>
        </w:trPr>
        <w:tc>
          <w:tcPr>
            <w:tcW w:w="7200" w:type="dxa"/>
            <w:tcBorders>
              <w:top w:val="nil"/>
              <w:left w:val="nil"/>
              <w:bottom w:val="nil"/>
              <w:right w:val="nil"/>
            </w:tcBorders>
            <w:noWrap/>
            <w:vAlign w:val="bottom"/>
            <w:hideMark/>
          </w:tcPr>
          <w:p w14:paraId="363EFD35" w14:textId="678E4B03"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4198" w:type="dxa"/>
            <w:tcBorders>
              <w:top w:val="nil"/>
              <w:left w:val="nil"/>
              <w:bottom w:val="nil"/>
              <w:right w:val="nil"/>
            </w:tcBorders>
            <w:noWrap/>
            <w:vAlign w:val="bottom"/>
            <w:hideMark/>
          </w:tcPr>
          <w:p w14:paraId="2984A602"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2476" w:type="dxa"/>
            <w:tcBorders>
              <w:top w:val="nil"/>
              <w:left w:val="nil"/>
              <w:bottom w:val="nil"/>
              <w:right w:val="nil"/>
            </w:tcBorders>
            <w:noWrap/>
            <w:vAlign w:val="bottom"/>
            <w:hideMark/>
          </w:tcPr>
          <w:p w14:paraId="60E166B4"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r>
      <w:tr w:rsidR="002C7F47" w:rsidRPr="002C7F47" w14:paraId="5959E16C" w14:textId="77777777" w:rsidTr="00FA58B7">
        <w:trPr>
          <w:trHeight w:val="219"/>
        </w:trPr>
        <w:tc>
          <w:tcPr>
            <w:tcW w:w="7200" w:type="dxa"/>
            <w:tcBorders>
              <w:top w:val="nil"/>
              <w:left w:val="nil"/>
              <w:bottom w:val="nil"/>
              <w:right w:val="nil"/>
            </w:tcBorders>
            <w:noWrap/>
            <w:vAlign w:val="bottom"/>
            <w:hideMark/>
          </w:tcPr>
          <w:p w14:paraId="763499F2" w14:textId="61DD8E84"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4198" w:type="dxa"/>
            <w:tcBorders>
              <w:top w:val="nil"/>
              <w:left w:val="nil"/>
              <w:bottom w:val="nil"/>
              <w:right w:val="nil"/>
            </w:tcBorders>
            <w:noWrap/>
            <w:vAlign w:val="bottom"/>
            <w:hideMark/>
          </w:tcPr>
          <w:p w14:paraId="5B02D4EB"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2476" w:type="dxa"/>
            <w:tcBorders>
              <w:top w:val="nil"/>
              <w:left w:val="nil"/>
              <w:bottom w:val="nil"/>
              <w:right w:val="nil"/>
            </w:tcBorders>
            <w:noWrap/>
            <w:vAlign w:val="bottom"/>
            <w:hideMark/>
          </w:tcPr>
          <w:p w14:paraId="16AF2CE4"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r>
      <w:tr w:rsidR="002C7F47" w:rsidRPr="002C7F47" w14:paraId="6FF4D66E" w14:textId="77777777" w:rsidTr="00FA58B7">
        <w:trPr>
          <w:trHeight w:val="219"/>
        </w:trPr>
        <w:tc>
          <w:tcPr>
            <w:tcW w:w="7200" w:type="dxa"/>
            <w:tcBorders>
              <w:top w:val="nil"/>
              <w:left w:val="nil"/>
              <w:bottom w:val="nil"/>
              <w:right w:val="nil"/>
            </w:tcBorders>
            <w:noWrap/>
            <w:vAlign w:val="bottom"/>
            <w:hideMark/>
          </w:tcPr>
          <w:p w14:paraId="6829C7B8"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4198" w:type="dxa"/>
            <w:tcBorders>
              <w:top w:val="nil"/>
              <w:left w:val="nil"/>
              <w:bottom w:val="nil"/>
              <w:right w:val="nil"/>
            </w:tcBorders>
            <w:noWrap/>
            <w:vAlign w:val="bottom"/>
            <w:hideMark/>
          </w:tcPr>
          <w:p w14:paraId="25DFD5BB"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2476" w:type="dxa"/>
            <w:tcBorders>
              <w:top w:val="nil"/>
              <w:left w:val="nil"/>
              <w:bottom w:val="nil"/>
              <w:right w:val="nil"/>
            </w:tcBorders>
            <w:noWrap/>
            <w:vAlign w:val="bottom"/>
            <w:hideMark/>
          </w:tcPr>
          <w:p w14:paraId="17173264"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r>
      <w:tr w:rsidR="002C7F47" w:rsidRPr="002C7F47" w14:paraId="3F9C902A" w14:textId="77777777" w:rsidTr="00FA58B7">
        <w:trPr>
          <w:trHeight w:val="219"/>
        </w:trPr>
        <w:tc>
          <w:tcPr>
            <w:tcW w:w="7200" w:type="dxa"/>
            <w:tcBorders>
              <w:top w:val="nil"/>
              <w:left w:val="nil"/>
              <w:bottom w:val="nil"/>
              <w:right w:val="nil"/>
            </w:tcBorders>
            <w:noWrap/>
            <w:vAlign w:val="bottom"/>
            <w:hideMark/>
          </w:tcPr>
          <w:p w14:paraId="1ED32B54"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4198" w:type="dxa"/>
            <w:tcBorders>
              <w:top w:val="nil"/>
              <w:left w:val="nil"/>
              <w:bottom w:val="nil"/>
              <w:right w:val="nil"/>
            </w:tcBorders>
            <w:noWrap/>
            <w:vAlign w:val="bottom"/>
            <w:hideMark/>
          </w:tcPr>
          <w:p w14:paraId="2632089D"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2476" w:type="dxa"/>
            <w:tcBorders>
              <w:top w:val="nil"/>
              <w:left w:val="nil"/>
              <w:bottom w:val="nil"/>
              <w:right w:val="nil"/>
            </w:tcBorders>
            <w:noWrap/>
            <w:vAlign w:val="bottom"/>
            <w:hideMark/>
          </w:tcPr>
          <w:p w14:paraId="6881335E"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r>
      <w:tr w:rsidR="002C7F47" w:rsidRPr="002C7F47" w14:paraId="371FF097" w14:textId="77777777" w:rsidTr="00FA58B7">
        <w:trPr>
          <w:trHeight w:val="219"/>
        </w:trPr>
        <w:tc>
          <w:tcPr>
            <w:tcW w:w="7200" w:type="dxa"/>
            <w:tcBorders>
              <w:top w:val="nil"/>
              <w:left w:val="nil"/>
              <w:bottom w:val="nil"/>
              <w:right w:val="nil"/>
            </w:tcBorders>
            <w:noWrap/>
            <w:vAlign w:val="bottom"/>
            <w:hideMark/>
          </w:tcPr>
          <w:p w14:paraId="3A0C23AF" w14:textId="395F1C94"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4198" w:type="dxa"/>
            <w:tcBorders>
              <w:top w:val="nil"/>
              <w:left w:val="nil"/>
              <w:bottom w:val="nil"/>
              <w:right w:val="nil"/>
            </w:tcBorders>
            <w:noWrap/>
            <w:vAlign w:val="bottom"/>
            <w:hideMark/>
          </w:tcPr>
          <w:p w14:paraId="7EC1BB0D"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2476" w:type="dxa"/>
            <w:tcBorders>
              <w:top w:val="nil"/>
              <w:left w:val="nil"/>
              <w:bottom w:val="nil"/>
              <w:right w:val="nil"/>
            </w:tcBorders>
            <w:noWrap/>
            <w:vAlign w:val="bottom"/>
            <w:hideMark/>
          </w:tcPr>
          <w:p w14:paraId="6931D0B0"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r>
      <w:tr w:rsidR="002C7F47" w:rsidRPr="002C7F47" w14:paraId="194AE44E" w14:textId="77777777" w:rsidTr="00FA58B7">
        <w:trPr>
          <w:trHeight w:val="219"/>
        </w:trPr>
        <w:tc>
          <w:tcPr>
            <w:tcW w:w="7200" w:type="dxa"/>
            <w:tcBorders>
              <w:top w:val="nil"/>
              <w:left w:val="nil"/>
              <w:bottom w:val="nil"/>
              <w:right w:val="nil"/>
            </w:tcBorders>
            <w:noWrap/>
            <w:vAlign w:val="bottom"/>
            <w:hideMark/>
          </w:tcPr>
          <w:p w14:paraId="5F5DA5F9" w14:textId="6188BC0D"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4198" w:type="dxa"/>
            <w:tcBorders>
              <w:top w:val="nil"/>
              <w:left w:val="nil"/>
              <w:bottom w:val="nil"/>
              <w:right w:val="nil"/>
            </w:tcBorders>
            <w:noWrap/>
            <w:vAlign w:val="bottom"/>
            <w:hideMark/>
          </w:tcPr>
          <w:p w14:paraId="26B5287C"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2476" w:type="dxa"/>
            <w:tcBorders>
              <w:top w:val="nil"/>
              <w:left w:val="nil"/>
              <w:bottom w:val="nil"/>
              <w:right w:val="nil"/>
            </w:tcBorders>
            <w:noWrap/>
            <w:vAlign w:val="bottom"/>
            <w:hideMark/>
          </w:tcPr>
          <w:p w14:paraId="0EDEED86"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r>
      <w:tr w:rsidR="002C7F47" w:rsidRPr="002C7F47" w14:paraId="76708DD9" w14:textId="77777777" w:rsidTr="00FA58B7">
        <w:trPr>
          <w:trHeight w:val="219"/>
        </w:trPr>
        <w:tc>
          <w:tcPr>
            <w:tcW w:w="7200" w:type="dxa"/>
            <w:tcBorders>
              <w:top w:val="nil"/>
              <w:left w:val="nil"/>
              <w:bottom w:val="nil"/>
              <w:right w:val="nil"/>
            </w:tcBorders>
            <w:noWrap/>
            <w:vAlign w:val="bottom"/>
            <w:hideMark/>
          </w:tcPr>
          <w:p w14:paraId="692547C5" w14:textId="065846A3"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4198" w:type="dxa"/>
            <w:tcBorders>
              <w:top w:val="nil"/>
              <w:left w:val="nil"/>
              <w:bottom w:val="nil"/>
              <w:right w:val="nil"/>
            </w:tcBorders>
            <w:noWrap/>
            <w:vAlign w:val="bottom"/>
            <w:hideMark/>
          </w:tcPr>
          <w:p w14:paraId="563F3CB0"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2476" w:type="dxa"/>
            <w:tcBorders>
              <w:top w:val="nil"/>
              <w:left w:val="nil"/>
              <w:bottom w:val="nil"/>
              <w:right w:val="nil"/>
            </w:tcBorders>
            <w:noWrap/>
            <w:vAlign w:val="bottom"/>
            <w:hideMark/>
          </w:tcPr>
          <w:p w14:paraId="530809E6"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r>
      <w:tr w:rsidR="002C7F47" w:rsidRPr="002C7F47" w14:paraId="2241D217" w14:textId="77777777" w:rsidTr="00FA58B7">
        <w:trPr>
          <w:trHeight w:val="219"/>
        </w:trPr>
        <w:tc>
          <w:tcPr>
            <w:tcW w:w="7200" w:type="dxa"/>
            <w:tcBorders>
              <w:top w:val="nil"/>
              <w:left w:val="nil"/>
              <w:bottom w:val="nil"/>
              <w:right w:val="nil"/>
            </w:tcBorders>
            <w:noWrap/>
            <w:vAlign w:val="bottom"/>
            <w:hideMark/>
          </w:tcPr>
          <w:p w14:paraId="56FEC11B" w14:textId="7925B23B"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4198" w:type="dxa"/>
            <w:tcBorders>
              <w:top w:val="nil"/>
              <w:left w:val="nil"/>
              <w:bottom w:val="nil"/>
              <w:right w:val="nil"/>
            </w:tcBorders>
            <w:noWrap/>
            <w:vAlign w:val="bottom"/>
            <w:hideMark/>
          </w:tcPr>
          <w:p w14:paraId="06430BA5"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2476" w:type="dxa"/>
            <w:tcBorders>
              <w:top w:val="nil"/>
              <w:left w:val="nil"/>
              <w:bottom w:val="nil"/>
              <w:right w:val="nil"/>
            </w:tcBorders>
            <w:noWrap/>
            <w:vAlign w:val="bottom"/>
            <w:hideMark/>
          </w:tcPr>
          <w:p w14:paraId="55225C75"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r>
      <w:tr w:rsidR="002C7F47" w:rsidRPr="002C7F47" w14:paraId="147D3CFF" w14:textId="77777777" w:rsidTr="00FA58B7">
        <w:trPr>
          <w:trHeight w:val="219"/>
        </w:trPr>
        <w:tc>
          <w:tcPr>
            <w:tcW w:w="7200" w:type="dxa"/>
            <w:tcBorders>
              <w:top w:val="nil"/>
              <w:left w:val="nil"/>
              <w:bottom w:val="nil"/>
              <w:right w:val="nil"/>
            </w:tcBorders>
            <w:noWrap/>
            <w:vAlign w:val="bottom"/>
            <w:hideMark/>
          </w:tcPr>
          <w:p w14:paraId="5225912C" w14:textId="05AB3ABD"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4198" w:type="dxa"/>
            <w:tcBorders>
              <w:top w:val="nil"/>
              <w:left w:val="nil"/>
              <w:bottom w:val="nil"/>
              <w:right w:val="nil"/>
            </w:tcBorders>
            <w:noWrap/>
            <w:vAlign w:val="bottom"/>
            <w:hideMark/>
          </w:tcPr>
          <w:p w14:paraId="063F3681"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2476" w:type="dxa"/>
            <w:tcBorders>
              <w:top w:val="nil"/>
              <w:left w:val="nil"/>
              <w:bottom w:val="nil"/>
              <w:right w:val="nil"/>
            </w:tcBorders>
            <w:noWrap/>
            <w:vAlign w:val="bottom"/>
            <w:hideMark/>
          </w:tcPr>
          <w:p w14:paraId="421AAD75"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r>
      <w:tr w:rsidR="002C7F47" w:rsidRPr="002C7F47" w14:paraId="2644ABA9" w14:textId="77777777" w:rsidTr="00FA58B7">
        <w:trPr>
          <w:trHeight w:val="219"/>
        </w:trPr>
        <w:tc>
          <w:tcPr>
            <w:tcW w:w="7200" w:type="dxa"/>
            <w:tcBorders>
              <w:top w:val="nil"/>
              <w:left w:val="nil"/>
              <w:bottom w:val="nil"/>
              <w:right w:val="nil"/>
            </w:tcBorders>
            <w:noWrap/>
            <w:vAlign w:val="bottom"/>
            <w:hideMark/>
          </w:tcPr>
          <w:p w14:paraId="2399ADCC" w14:textId="15628C24"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4198" w:type="dxa"/>
            <w:tcBorders>
              <w:top w:val="nil"/>
              <w:left w:val="nil"/>
              <w:bottom w:val="nil"/>
              <w:right w:val="nil"/>
            </w:tcBorders>
            <w:noWrap/>
            <w:vAlign w:val="bottom"/>
            <w:hideMark/>
          </w:tcPr>
          <w:p w14:paraId="59AD3690"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2476" w:type="dxa"/>
            <w:tcBorders>
              <w:top w:val="nil"/>
              <w:left w:val="nil"/>
              <w:bottom w:val="nil"/>
              <w:right w:val="nil"/>
            </w:tcBorders>
            <w:noWrap/>
            <w:vAlign w:val="bottom"/>
            <w:hideMark/>
          </w:tcPr>
          <w:p w14:paraId="651308C7"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r>
      <w:tr w:rsidR="002C7F47" w:rsidRPr="002C7F47" w14:paraId="5C731678" w14:textId="77777777" w:rsidTr="00FA58B7">
        <w:trPr>
          <w:trHeight w:val="219"/>
        </w:trPr>
        <w:tc>
          <w:tcPr>
            <w:tcW w:w="7200" w:type="dxa"/>
            <w:tcBorders>
              <w:top w:val="nil"/>
              <w:left w:val="nil"/>
              <w:bottom w:val="nil"/>
              <w:right w:val="nil"/>
            </w:tcBorders>
            <w:noWrap/>
            <w:vAlign w:val="bottom"/>
            <w:hideMark/>
          </w:tcPr>
          <w:p w14:paraId="337A456B" w14:textId="3DE751D6"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4198" w:type="dxa"/>
            <w:tcBorders>
              <w:top w:val="nil"/>
              <w:left w:val="nil"/>
              <w:bottom w:val="nil"/>
              <w:right w:val="nil"/>
            </w:tcBorders>
            <w:noWrap/>
            <w:vAlign w:val="bottom"/>
            <w:hideMark/>
          </w:tcPr>
          <w:p w14:paraId="74C5D73C"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2476" w:type="dxa"/>
            <w:tcBorders>
              <w:top w:val="nil"/>
              <w:left w:val="nil"/>
              <w:bottom w:val="nil"/>
              <w:right w:val="nil"/>
            </w:tcBorders>
            <w:noWrap/>
            <w:vAlign w:val="bottom"/>
            <w:hideMark/>
          </w:tcPr>
          <w:p w14:paraId="64DF0FEE"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r>
      <w:tr w:rsidR="002C7F47" w:rsidRPr="002C7F47" w14:paraId="692E2910" w14:textId="77777777" w:rsidTr="00FA58B7">
        <w:trPr>
          <w:trHeight w:val="219"/>
        </w:trPr>
        <w:tc>
          <w:tcPr>
            <w:tcW w:w="7200" w:type="dxa"/>
            <w:tcBorders>
              <w:top w:val="nil"/>
              <w:left w:val="nil"/>
              <w:bottom w:val="nil"/>
              <w:right w:val="nil"/>
            </w:tcBorders>
            <w:noWrap/>
            <w:vAlign w:val="bottom"/>
            <w:hideMark/>
          </w:tcPr>
          <w:p w14:paraId="4631E0D8"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4198" w:type="dxa"/>
            <w:tcBorders>
              <w:top w:val="nil"/>
              <w:left w:val="nil"/>
              <w:bottom w:val="nil"/>
              <w:right w:val="nil"/>
            </w:tcBorders>
            <w:noWrap/>
            <w:vAlign w:val="bottom"/>
            <w:hideMark/>
          </w:tcPr>
          <w:p w14:paraId="028BA3DA" w14:textId="09A34F1E"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2476" w:type="dxa"/>
            <w:tcBorders>
              <w:top w:val="nil"/>
              <w:left w:val="nil"/>
              <w:bottom w:val="nil"/>
              <w:right w:val="nil"/>
            </w:tcBorders>
            <w:noWrap/>
            <w:vAlign w:val="bottom"/>
            <w:hideMark/>
          </w:tcPr>
          <w:p w14:paraId="42198C74"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r>
      <w:tr w:rsidR="002C7F47" w:rsidRPr="002C7F47" w14:paraId="6B3FDE12" w14:textId="77777777" w:rsidTr="00FA58B7">
        <w:trPr>
          <w:trHeight w:val="219"/>
        </w:trPr>
        <w:tc>
          <w:tcPr>
            <w:tcW w:w="7200" w:type="dxa"/>
            <w:tcBorders>
              <w:top w:val="nil"/>
              <w:left w:val="nil"/>
              <w:bottom w:val="nil"/>
              <w:right w:val="nil"/>
            </w:tcBorders>
            <w:noWrap/>
            <w:vAlign w:val="bottom"/>
            <w:hideMark/>
          </w:tcPr>
          <w:p w14:paraId="2AEA4360"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4198" w:type="dxa"/>
            <w:tcBorders>
              <w:top w:val="nil"/>
              <w:left w:val="nil"/>
              <w:bottom w:val="nil"/>
              <w:right w:val="nil"/>
            </w:tcBorders>
            <w:noWrap/>
            <w:vAlign w:val="bottom"/>
            <w:hideMark/>
          </w:tcPr>
          <w:p w14:paraId="78277750" w14:textId="460D407E"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2476" w:type="dxa"/>
            <w:tcBorders>
              <w:top w:val="nil"/>
              <w:left w:val="nil"/>
              <w:bottom w:val="nil"/>
              <w:right w:val="nil"/>
            </w:tcBorders>
            <w:noWrap/>
            <w:vAlign w:val="bottom"/>
            <w:hideMark/>
          </w:tcPr>
          <w:p w14:paraId="1D19362B"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r>
      <w:tr w:rsidR="002C7F47" w:rsidRPr="002C7F47" w14:paraId="4D3D55BA" w14:textId="77777777" w:rsidTr="00FA58B7">
        <w:trPr>
          <w:trHeight w:val="219"/>
        </w:trPr>
        <w:tc>
          <w:tcPr>
            <w:tcW w:w="7200" w:type="dxa"/>
            <w:tcBorders>
              <w:top w:val="nil"/>
              <w:left w:val="nil"/>
              <w:bottom w:val="nil"/>
              <w:right w:val="nil"/>
            </w:tcBorders>
            <w:noWrap/>
            <w:vAlign w:val="bottom"/>
            <w:hideMark/>
          </w:tcPr>
          <w:p w14:paraId="0C373933"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4198" w:type="dxa"/>
            <w:tcBorders>
              <w:top w:val="nil"/>
              <w:left w:val="nil"/>
              <w:bottom w:val="nil"/>
              <w:right w:val="nil"/>
            </w:tcBorders>
            <w:noWrap/>
            <w:vAlign w:val="bottom"/>
            <w:hideMark/>
          </w:tcPr>
          <w:p w14:paraId="3D9A194B" w14:textId="386EF44D"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2476" w:type="dxa"/>
            <w:tcBorders>
              <w:top w:val="nil"/>
              <w:left w:val="nil"/>
              <w:bottom w:val="nil"/>
              <w:right w:val="nil"/>
            </w:tcBorders>
            <w:noWrap/>
            <w:vAlign w:val="bottom"/>
            <w:hideMark/>
          </w:tcPr>
          <w:p w14:paraId="5BC91BD3"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r>
      <w:tr w:rsidR="002C7F47" w:rsidRPr="002C7F47" w14:paraId="413F36AD" w14:textId="77777777" w:rsidTr="00FA58B7">
        <w:trPr>
          <w:trHeight w:val="219"/>
        </w:trPr>
        <w:tc>
          <w:tcPr>
            <w:tcW w:w="7200" w:type="dxa"/>
            <w:tcBorders>
              <w:top w:val="nil"/>
              <w:left w:val="nil"/>
              <w:bottom w:val="nil"/>
              <w:right w:val="nil"/>
            </w:tcBorders>
            <w:noWrap/>
            <w:vAlign w:val="bottom"/>
            <w:hideMark/>
          </w:tcPr>
          <w:p w14:paraId="450EA5E0"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4198" w:type="dxa"/>
            <w:tcBorders>
              <w:top w:val="nil"/>
              <w:left w:val="nil"/>
              <w:bottom w:val="nil"/>
              <w:right w:val="nil"/>
            </w:tcBorders>
            <w:noWrap/>
            <w:vAlign w:val="bottom"/>
            <w:hideMark/>
          </w:tcPr>
          <w:p w14:paraId="5DFE4C07" w14:textId="7621B042"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2476" w:type="dxa"/>
            <w:tcBorders>
              <w:top w:val="nil"/>
              <w:left w:val="nil"/>
              <w:bottom w:val="nil"/>
              <w:right w:val="nil"/>
            </w:tcBorders>
            <w:noWrap/>
            <w:vAlign w:val="bottom"/>
            <w:hideMark/>
          </w:tcPr>
          <w:p w14:paraId="7FB79795"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r>
      <w:tr w:rsidR="002C7F47" w:rsidRPr="002C7F47" w14:paraId="6AF3E874" w14:textId="77777777" w:rsidTr="00FA58B7">
        <w:trPr>
          <w:trHeight w:val="219"/>
        </w:trPr>
        <w:tc>
          <w:tcPr>
            <w:tcW w:w="7200" w:type="dxa"/>
            <w:tcBorders>
              <w:top w:val="nil"/>
              <w:left w:val="nil"/>
              <w:bottom w:val="nil"/>
              <w:right w:val="nil"/>
            </w:tcBorders>
            <w:noWrap/>
            <w:vAlign w:val="bottom"/>
            <w:hideMark/>
          </w:tcPr>
          <w:p w14:paraId="312154F4"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4198" w:type="dxa"/>
            <w:tcBorders>
              <w:top w:val="nil"/>
              <w:left w:val="nil"/>
              <w:bottom w:val="nil"/>
              <w:right w:val="nil"/>
            </w:tcBorders>
            <w:noWrap/>
            <w:vAlign w:val="bottom"/>
            <w:hideMark/>
          </w:tcPr>
          <w:p w14:paraId="66C4E0C4" w14:textId="2BC7C595"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c>
          <w:tcPr>
            <w:tcW w:w="2476" w:type="dxa"/>
            <w:tcBorders>
              <w:top w:val="nil"/>
              <w:left w:val="nil"/>
              <w:bottom w:val="nil"/>
              <w:right w:val="nil"/>
            </w:tcBorders>
            <w:noWrap/>
            <w:vAlign w:val="bottom"/>
            <w:hideMark/>
          </w:tcPr>
          <w:p w14:paraId="29EFAE06" w14:textId="77777777" w:rsidR="002C7F47" w:rsidRPr="002C7F47" w:rsidRDefault="002C7F47" w:rsidP="002C7F47">
            <w:pPr>
              <w:widowControl/>
              <w:autoSpaceDE/>
              <w:autoSpaceDN/>
              <w:rPr>
                <w:rFonts w:ascii="Times New Roman" w:eastAsia="Times New Roman" w:hAnsi="Times New Roman" w:cs="Times New Roman"/>
                <w:sz w:val="20"/>
                <w:szCs w:val="20"/>
                <w:lang w:val="en-IE" w:eastAsia="en-IE"/>
              </w:rPr>
            </w:pPr>
          </w:p>
        </w:tc>
      </w:tr>
    </w:tbl>
    <w:tbl>
      <w:tblPr>
        <w:tblpPr w:leftFromText="180" w:rightFromText="180" w:vertAnchor="text" w:horzAnchor="margin" w:tblpXSpec="right" w:tblpY="-2470"/>
        <w:tblW w:w="14394" w:type="dxa"/>
        <w:tblLook w:val="04A0" w:firstRow="1" w:lastRow="0" w:firstColumn="1" w:lastColumn="0" w:noHBand="0" w:noVBand="1"/>
      </w:tblPr>
      <w:tblGrid>
        <w:gridCol w:w="676"/>
        <w:gridCol w:w="3899"/>
        <w:gridCol w:w="3880"/>
        <w:gridCol w:w="1339"/>
        <w:gridCol w:w="2636"/>
        <w:gridCol w:w="1496"/>
        <w:gridCol w:w="468"/>
      </w:tblGrid>
      <w:tr w:rsidR="00A93F87" w:rsidRPr="00056525" w14:paraId="22135FC3" w14:textId="77777777" w:rsidTr="00A93F87">
        <w:trPr>
          <w:trHeight w:val="315"/>
        </w:trPr>
        <w:tc>
          <w:tcPr>
            <w:tcW w:w="676" w:type="dxa"/>
            <w:tcBorders>
              <w:top w:val="nil"/>
              <w:left w:val="nil"/>
              <w:bottom w:val="nil"/>
              <w:right w:val="nil"/>
            </w:tcBorders>
            <w:shd w:val="clear" w:color="000000" w:fill="F9F9F7"/>
            <w:noWrap/>
            <w:vAlign w:val="bottom"/>
            <w:hideMark/>
          </w:tcPr>
          <w:p w14:paraId="16D7A08C" w14:textId="77777777" w:rsidR="00A93F87" w:rsidRPr="00056525" w:rsidRDefault="00A93F87" w:rsidP="00A93F87">
            <w:pPr>
              <w:widowControl/>
              <w:autoSpaceDE/>
              <w:autoSpaceDN/>
              <w:rPr>
                <w:rFonts w:ascii="Aptos Narrow" w:eastAsia="Times New Roman" w:hAnsi="Aptos Narrow" w:cs="Times New Roman"/>
                <w:color w:val="000000"/>
                <w:lang w:val="en-IE" w:eastAsia="en-IE"/>
              </w:rPr>
            </w:pPr>
            <w:r w:rsidRPr="00056525">
              <w:rPr>
                <w:rFonts w:ascii="Aptos Narrow" w:eastAsia="Times New Roman" w:hAnsi="Aptos Narrow" w:cs="Times New Roman"/>
                <w:color w:val="000000"/>
                <w:lang w:val="en-IE" w:eastAsia="en-IE"/>
              </w:rPr>
              <w:t> </w:t>
            </w:r>
          </w:p>
        </w:tc>
        <w:tc>
          <w:tcPr>
            <w:tcW w:w="3899" w:type="dxa"/>
            <w:tcBorders>
              <w:top w:val="nil"/>
              <w:left w:val="nil"/>
              <w:bottom w:val="nil"/>
              <w:right w:val="nil"/>
            </w:tcBorders>
            <w:shd w:val="clear" w:color="000000" w:fill="F9F9F7"/>
            <w:noWrap/>
            <w:vAlign w:val="bottom"/>
            <w:hideMark/>
          </w:tcPr>
          <w:p w14:paraId="6936C6EA" w14:textId="77777777" w:rsidR="00A93F87" w:rsidRPr="00056525" w:rsidRDefault="00A93F87" w:rsidP="00A93F87">
            <w:pPr>
              <w:widowControl/>
              <w:autoSpaceDE/>
              <w:autoSpaceDN/>
              <w:rPr>
                <w:rFonts w:ascii="Aptos Narrow" w:eastAsia="Times New Roman" w:hAnsi="Aptos Narrow" w:cs="Times New Roman"/>
                <w:color w:val="000000"/>
                <w:lang w:val="en-IE" w:eastAsia="en-IE"/>
              </w:rPr>
            </w:pPr>
            <w:r w:rsidRPr="00056525">
              <w:rPr>
                <w:rFonts w:ascii="Aptos Narrow" w:eastAsia="Times New Roman" w:hAnsi="Aptos Narrow" w:cs="Times New Roman"/>
                <w:color w:val="000000"/>
                <w:lang w:val="en-IE" w:eastAsia="en-IE"/>
              </w:rPr>
              <w:t> </w:t>
            </w:r>
          </w:p>
        </w:tc>
        <w:tc>
          <w:tcPr>
            <w:tcW w:w="3880" w:type="dxa"/>
            <w:tcBorders>
              <w:top w:val="single" w:sz="4" w:space="0" w:color="D5D3D1"/>
              <w:left w:val="single" w:sz="4" w:space="0" w:color="D5D3D1"/>
              <w:bottom w:val="nil"/>
              <w:right w:val="single" w:sz="4" w:space="0" w:color="D5D3D1"/>
            </w:tcBorders>
            <w:shd w:val="clear" w:color="000000" w:fill="F9F9F7"/>
            <w:noWrap/>
            <w:vAlign w:val="bottom"/>
            <w:hideMark/>
          </w:tcPr>
          <w:p w14:paraId="7579F7B7" w14:textId="77777777" w:rsidR="00A93F87" w:rsidRPr="00A93F87" w:rsidRDefault="00A93F87" w:rsidP="00A93F87">
            <w:pPr>
              <w:widowControl/>
              <w:autoSpaceDE/>
              <w:autoSpaceDN/>
              <w:rPr>
                <w:rFonts w:eastAsia="Times New Roman"/>
                <w:b/>
                <w:bCs/>
                <w:color w:val="FF0000"/>
                <w:sz w:val="24"/>
                <w:szCs w:val="24"/>
                <w:lang w:val="en-IE" w:eastAsia="en-IE"/>
              </w:rPr>
            </w:pPr>
            <w:r w:rsidRPr="00A93F87">
              <w:rPr>
                <w:rFonts w:eastAsia="Times New Roman"/>
                <w:b/>
                <w:bCs/>
                <w:color w:val="FF0000"/>
                <w:sz w:val="24"/>
                <w:szCs w:val="24"/>
                <w:lang w:val="en-IE" w:eastAsia="en-IE"/>
              </w:rPr>
              <w:t>Family Support Group 2024</w:t>
            </w:r>
          </w:p>
        </w:tc>
        <w:tc>
          <w:tcPr>
            <w:tcW w:w="1339" w:type="dxa"/>
            <w:tcBorders>
              <w:top w:val="nil"/>
              <w:left w:val="nil"/>
              <w:bottom w:val="nil"/>
              <w:right w:val="nil"/>
            </w:tcBorders>
            <w:shd w:val="clear" w:color="000000" w:fill="F9F9F7"/>
            <w:noWrap/>
            <w:vAlign w:val="bottom"/>
            <w:hideMark/>
          </w:tcPr>
          <w:p w14:paraId="63211938" w14:textId="77777777" w:rsidR="00A93F87" w:rsidRPr="00056525" w:rsidRDefault="00A93F87" w:rsidP="00A93F87">
            <w:pPr>
              <w:widowControl/>
              <w:autoSpaceDE/>
              <w:autoSpaceDN/>
              <w:rPr>
                <w:rFonts w:ascii="Aptos Narrow" w:eastAsia="Times New Roman" w:hAnsi="Aptos Narrow" w:cs="Times New Roman"/>
                <w:color w:val="000000"/>
                <w:lang w:val="en-IE" w:eastAsia="en-IE"/>
              </w:rPr>
            </w:pPr>
            <w:r w:rsidRPr="00056525">
              <w:rPr>
                <w:rFonts w:ascii="Aptos Narrow" w:eastAsia="Times New Roman" w:hAnsi="Aptos Narrow" w:cs="Times New Roman"/>
                <w:color w:val="000000"/>
                <w:lang w:val="en-IE" w:eastAsia="en-IE"/>
              </w:rPr>
              <w:t> </w:t>
            </w:r>
          </w:p>
        </w:tc>
        <w:tc>
          <w:tcPr>
            <w:tcW w:w="2636" w:type="dxa"/>
            <w:tcBorders>
              <w:top w:val="nil"/>
              <w:left w:val="nil"/>
              <w:bottom w:val="nil"/>
              <w:right w:val="nil"/>
            </w:tcBorders>
            <w:shd w:val="clear" w:color="000000" w:fill="F9F9F7"/>
            <w:noWrap/>
            <w:vAlign w:val="bottom"/>
            <w:hideMark/>
          </w:tcPr>
          <w:p w14:paraId="07D16F5C" w14:textId="77777777" w:rsidR="00A93F87" w:rsidRPr="00056525" w:rsidRDefault="00A93F87" w:rsidP="00A93F87">
            <w:pPr>
              <w:widowControl/>
              <w:autoSpaceDE/>
              <w:autoSpaceDN/>
              <w:rPr>
                <w:rFonts w:ascii="Aptos Narrow" w:eastAsia="Times New Roman" w:hAnsi="Aptos Narrow" w:cs="Times New Roman"/>
                <w:color w:val="000000"/>
                <w:lang w:val="en-IE" w:eastAsia="en-IE"/>
              </w:rPr>
            </w:pPr>
            <w:r w:rsidRPr="00056525">
              <w:rPr>
                <w:rFonts w:ascii="Aptos Narrow" w:eastAsia="Times New Roman" w:hAnsi="Aptos Narrow" w:cs="Times New Roman"/>
                <w:color w:val="000000"/>
                <w:lang w:val="en-IE" w:eastAsia="en-IE"/>
              </w:rPr>
              <w:t> </w:t>
            </w:r>
          </w:p>
        </w:tc>
        <w:tc>
          <w:tcPr>
            <w:tcW w:w="1496" w:type="dxa"/>
            <w:tcBorders>
              <w:top w:val="nil"/>
              <w:left w:val="nil"/>
              <w:bottom w:val="nil"/>
              <w:right w:val="nil"/>
            </w:tcBorders>
            <w:shd w:val="clear" w:color="000000" w:fill="F9F9F7"/>
            <w:noWrap/>
            <w:vAlign w:val="bottom"/>
            <w:hideMark/>
          </w:tcPr>
          <w:p w14:paraId="08A9D320" w14:textId="77777777" w:rsidR="00A93F87" w:rsidRPr="00056525" w:rsidRDefault="00A93F87" w:rsidP="00A93F87">
            <w:pPr>
              <w:widowControl/>
              <w:autoSpaceDE/>
              <w:autoSpaceDN/>
              <w:rPr>
                <w:rFonts w:ascii="Aptos Narrow" w:eastAsia="Times New Roman" w:hAnsi="Aptos Narrow" w:cs="Times New Roman"/>
                <w:color w:val="000000"/>
                <w:lang w:val="en-IE" w:eastAsia="en-IE"/>
              </w:rPr>
            </w:pPr>
            <w:r w:rsidRPr="00056525">
              <w:rPr>
                <w:rFonts w:ascii="Aptos Narrow" w:eastAsia="Times New Roman" w:hAnsi="Aptos Narrow" w:cs="Times New Roman"/>
                <w:color w:val="000000"/>
                <w:lang w:val="en-IE" w:eastAsia="en-IE"/>
              </w:rPr>
              <w:t> </w:t>
            </w:r>
          </w:p>
        </w:tc>
        <w:tc>
          <w:tcPr>
            <w:tcW w:w="468" w:type="dxa"/>
            <w:tcBorders>
              <w:top w:val="nil"/>
              <w:left w:val="nil"/>
              <w:bottom w:val="nil"/>
              <w:right w:val="single" w:sz="4" w:space="0" w:color="8E9297"/>
            </w:tcBorders>
            <w:shd w:val="clear" w:color="000000" w:fill="F9F9F7"/>
            <w:noWrap/>
            <w:vAlign w:val="bottom"/>
            <w:hideMark/>
          </w:tcPr>
          <w:p w14:paraId="761516AA" w14:textId="77777777" w:rsidR="00A93F87" w:rsidRPr="00056525" w:rsidRDefault="00A93F87" w:rsidP="00A93F87">
            <w:pPr>
              <w:widowControl/>
              <w:autoSpaceDE/>
              <w:autoSpaceDN/>
              <w:rPr>
                <w:rFonts w:ascii="Aptos Narrow" w:eastAsia="Times New Roman" w:hAnsi="Aptos Narrow" w:cs="Times New Roman"/>
                <w:color w:val="000000"/>
                <w:lang w:val="en-IE" w:eastAsia="en-IE"/>
              </w:rPr>
            </w:pPr>
            <w:r w:rsidRPr="00056525">
              <w:rPr>
                <w:rFonts w:ascii="Aptos Narrow" w:eastAsia="Times New Roman" w:hAnsi="Aptos Narrow" w:cs="Times New Roman"/>
                <w:color w:val="000000"/>
                <w:lang w:val="en-IE" w:eastAsia="en-IE"/>
              </w:rPr>
              <w:t> </w:t>
            </w:r>
          </w:p>
        </w:tc>
      </w:tr>
      <w:tr w:rsidR="00A93F87" w:rsidRPr="00056525" w14:paraId="60D12D74" w14:textId="77777777" w:rsidTr="00A93F87">
        <w:trPr>
          <w:trHeight w:val="315"/>
        </w:trPr>
        <w:tc>
          <w:tcPr>
            <w:tcW w:w="676" w:type="dxa"/>
            <w:tcBorders>
              <w:top w:val="nil"/>
              <w:left w:val="nil"/>
              <w:bottom w:val="nil"/>
              <w:right w:val="nil"/>
            </w:tcBorders>
            <w:shd w:val="clear" w:color="000000" w:fill="FFFFFF"/>
            <w:noWrap/>
            <w:vAlign w:val="bottom"/>
            <w:hideMark/>
          </w:tcPr>
          <w:p w14:paraId="5C4D73CF" w14:textId="77777777" w:rsidR="00A93F87" w:rsidRPr="00056525" w:rsidRDefault="00A93F87" w:rsidP="00A93F87">
            <w:pPr>
              <w:widowControl/>
              <w:autoSpaceDE/>
              <w:autoSpaceDN/>
              <w:rPr>
                <w:rFonts w:ascii="Aptos Narrow" w:eastAsia="Times New Roman" w:hAnsi="Aptos Narrow" w:cs="Times New Roman"/>
                <w:color w:val="000000"/>
                <w:lang w:val="en-IE" w:eastAsia="en-IE"/>
              </w:rPr>
            </w:pPr>
            <w:r w:rsidRPr="00056525">
              <w:rPr>
                <w:rFonts w:ascii="Aptos Narrow" w:eastAsia="Times New Roman" w:hAnsi="Aptos Narrow" w:cs="Times New Roman"/>
                <w:color w:val="000000"/>
                <w:lang w:val="en-IE" w:eastAsia="en-IE"/>
              </w:rPr>
              <w:t> </w:t>
            </w:r>
          </w:p>
        </w:tc>
        <w:tc>
          <w:tcPr>
            <w:tcW w:w="7779" w:type="dxa"/>
            <w:gridSpan w:val="2"/>
            <w:tcBorders>
              <w:top w:val="single" w:sz="4" w:space="0" w:color="D5D3D1"/>
              <w:left w:val="single" w:sz="4" w:space="0" w:color="D5D3D1"/>
              <w:bottom w:val="single" w:sz="4" w:space="0" w:color="D5D3D1"/>
              <w:right w:val="single" w:sz="4" w:space="0" w:color="D5D3D1"/>
            </w:tcBorders>
            <w:shd w:val="clear" w:color="000000" w:fill="E9E8E5"/>
            <w:noWrap/>
            <w:vAlign w:val="bottom"/>
            <w:hideMark/>
          </w:tcPr>
          <w:p w14:paraId="2260C057" w14:textId="77777777" w:rsidR="00A93F87" w:rsidRPr="00056525" w:rsidRDefault="00A93F87" w:rsidP="00A93F87">
            <w:pPr>
              <w:widowControl/>
              <w:autoSpaceDE/>
              <w:autoSpaceDN/>
              <w:jc w:val="right"/>
              <w:rPr>
                <w:rFonts w:eastAsia="Times New Roman"/>
                <w:b/>
                <w:bCs/>
                <w:color w:val="56585B"/>
                <w:sz w:val="24"/>
                <w:szCs w:val="24"/>
                <w:lang w:val="en-IE" w:eastAsia="en-IE"/>
              </w:rPr>
            </w:pPr>
            <w:r w:rsidRPr="00056525">
              <w:rPr>
                <w:rFonts w:eastAsia="Times New Roman"/>
                <w:b/>
                <w:bCs/>
                <w:color w:val="56585B"/>
                <w:sz w:val="24"/>
                <w:szCs w:val="24"/>
                <w:lang w:val="en-IE" w:eastAsia="en-IE"/>
              </w:rPr>
              <w:t>Date of Session →</w:t>
            </w:r>
          </w:p>
        </w:tc>
        <w:tc>
          <w:tcPr>
            <w:tcW w:w="1339" w:type="dxa"/>
            <w:tcBorders>
              <w:top w:val="single" w:sz="4" w:space="0" w:color="D5D3D1"/>
              <w:left w:val="nil"/>
              <w:bottom w:val="single" w:sz="4" w:space="0" w:color="D5D3D1"/>
              <w:right w:val="single" w:sz="4" w:space="0" w:color="D5D3D1"/>
            </w:tcBorders>
            <w:shd w:val="clear" w:color="000000" w:fill="F9F9F7"/>
            <w:noWrap/>
            <w:vAlign w:val="bottom"/>
            <w:hideMark/>
          </w:tcPr>
          <w:p w14:paraId="74BF91E9" w14:textId="77777777" w:rsidR="00A93F87" w:rsidRPr="00056525" w:rsidRDefault="00A93F87" w:rsidP="00A93F87">
            <w:pPr>
              <w:widowControl/>
              <w:autoSpaceDE/>
              <w:autoSpaceDN/>
              <w:rPr>
                <w:rFonts w:eastAsia="Times New Roman"/>
                <w:color w:val="000000"/>
                <w:sz w:val="24"/>
                <w:szCs w:val="24"/>
                <w:lang w:val="en-IE" w:eastAsia="en-IE"/>
              </w:rPr>
            </w:pPr>
            <w:r w:rsidRPr="00056525">
              <w:rPr>
                <w:rFonts w:eastAsia="Times New Roman"/>
                <w:color w:val="000000"/>
                <w:sz w:val="24"/>
                <w:szCs w:val="24"/>
                <w:lang w:val="en-IE" w:eastAsia="en-IE"/>
              </w:rPr>
              <w:t>May 2024</w:t>
            </w:r>
          </w:p>
        </w:tc>
        <w:tc>
          <w:tcPr>
            <w:tcW w:w="4132" w:type="dxa"/>
            <w:gridSpan w:val="2"/>
            <w:tcBorders>
              <w:top w:val="single" w:sz="4" w:space="0" w:color="D5D3D1"/>
              <w:left w:val="nil"/>
              <w:bottom w:val="single" w:sz="4" w:space="0" w:color="D5D3D1"/>
              <w:right w:val="single" w:sz="4" w:space="0" w:color="D5D3D1"/>
            </w:tcBorders>
            <w:shd w:val="clear" w:color="000000" w:fill="EAF5FC"/>
            <w:noWrap/>
            <w:vAlign w:val="bottom"/>
            <w:hideMark/>
          </w:tcPr>
          <w:p w14:paraId="744D7C58" w14:textId="77777777" w:rsidR="00A93F87" w:rsidRPr="00056525" w:rsidRDefault="00A93F87" w:rsidP="00A93F87">
            <w:pPr>
              <w:widowControl/>
              <w:autoSpaceDE/>
              <w:autoSpaceDN/>
              <w:rPr>
                <w:rFonts w:eastAsia="Times New Roman"/>
                <w:b/>
                <w:bCs/>
                <w:color w:val="56585B"/>
                <w:sz w:val="24"/>
                <w:szCs w:val="24"/>
                <w:lang w:val="en-IE" w:eastAsia="en-IE"/>
              </w:rPr>
            </w:pPr>
            <w:r w:rsidRPr="00056525">
              <w:rPr>
                <w:rFonts w:eastAsia="Times New Roman"/>
                <w:b/>
                <w:bCs/>
                <w:color w:val="56585B"/>
                <w:sz w:val="24"/>
                <w:szCs w:val="24"/>
                <w:lang w:val="en-IE" w:eastAsia="en-IE"/>
              </w:rPr>
              <w:t>Total</w:t>
            </w:r>
          </w:p>
        </w:tc>
        <w:tc>
          <w:tcPr>
            <w:tcW w:w="468" w:type="dxa"/>
            <w:tcBorders>
              <w:top w:val="nil"/>
              <w:left w:val="nil"/>
              <w:bottom w:val="nil"/>
              <w:right w:val="single" w:sz="4" w:space="0" w:color="8E9297"/>
            </w:tcBorders>
            <w:shd w:val="clear" w:color="000000" w:fill="FFFFFF"/>
            <w:noWrap/>
            <w:vAlign w:val="bottom"/>
            <w:hideMark/>
          </w:tcPr>
          <w:p w14:paraId="5BA840F7" w14:textId="77777777" w:rsidR="00A93F87" w:rsidRPr="00056525" w:rsidRDefault="00A93F87" w:rsidP="00A93F87">
            <w:pPr>
              <w:widowControl/>
              <w:autoSpaceDE/>
              <w:autoSpaceDN/>
              <w:rPr>
                <w:rFonts w:ascii="Aptos Narrow" w:eastAsia="Times New Roman" w:hAnsi="Aptos Narrow" w:cs="Times New Roman"/>
                <w:color w:val="000000"/>
                <w:lang w:val="en-IE" w:eastAsia="en-IE"/>
              </w:rPr>
            </w:pPr>
            <w:r w:rsidRPr="00056525">
              <w:rPr>
                <w:rFonts w:ascii="Aptos Narrow" w:eastAsia="Times New Roman" w:hAnsi="Aptos Narrow" w:cs="Times New Roman"/>
                <w:color w:val="000000"/>
                <w:lang w:val="en-IE" w:eastAsia="en-IE"/>
              </w:rPr>
              <w:t> </w:t>
            </w:r>
          </w:p>
        </w:tc>
      </w:tr>
      <w:tr w:rsidR="00A93F87" w:rsidRPr="00056525" w14:paraId="41BEAE2A" w14:textId="77777777" w:rsidTr="00A93F87">
        <w:trPr>
          <w:trHeight w:val="315"/>
        </w:trPr>
        <w:tc>
          <w:tcPr>
            <w:tcW w:w="676" w:type="dxa"/>
            <w:tcBorders>
              <w:top w:val="nil"/>
              <w:left w:val="nil"/>
              <w:bottom w:val="nil"/>
              <w:right w:val="nil"/>
            </w:tcBorders>
            <w:shd w:val="clear" w:color="000000" w:fill="FFFFFF"/>
            <w:noWrap/>
            <w:vAlign w:val="bottom"/>
            <w:hideMark/>
          </w:tcPr>
          <w:p w14:paraId="53C9A04B" w14:textId="77777777" w:rsidR="00A93F87" w:rsidRPr="00056525" w:rsidRDefault="00A93F87" w:rsidP="00A93F87">
            <w:pPr>
              <w:widowControl/>
              <w:autoSpaceDE/>
              <w:autoSpaceDN/>
              <w:rPr>
                <w:rFonts w:ascii="Aptos Narrow" w:eastAsia="Times New Roman" w:hAnsi="Aptos Narrow" w:cs="Times New Roman"/>
                <w:color w:val="000000"/>
                <w:lang w:val="en-IE" w:eastAsia="en-IE"/>
              </w:rPr>
            </w:pPr>
            <w:r w:rsidRPr="00056525">
              <w:rPr>
                <w:rFonts w:ascii="Aptos Narrow" w:eastAsia="Times New Roman" w:hAnsi="Aptos Narrow" w:cs="Times New Roman"/>
                <w:color w:val="000000"/>
                <w:lang w:val="en-IE" w:eastAsia="en-IE"/>
              </w:rPr>
              <w:t> </w:t>
            </w:r>
          </w:p>
        </w:tc>
        <w:tc>
          <w:tcPr>
            <w:tcW w:w="3899" w:type="dxa"/>
            <w:tcBorders>
              <w:top w:val="nil"/>
              <w:left w:val="single" w:sz="4" w:space="0" w:color="D5D3D1"/>
              <w:bottom w:val="single" w:sz="4" w:space="0" w:color="D5D3D1"/>
              <w:right w:val="single" w:sz="4" w:space="0" w:color="D5D3D1"/>
            </w:tcBorders>
            <w:shd w:val="clear" w:color="000000" w:fill="E9E8E5"/>
            <w:noWrap/>
            <w:vAlign w:val="bottom"/>
            <w:hideMark/>
          </w:tcPr>
          <w:p w14:paraId="79173F53" w14:textId="77777777" w:rsidR="00A93F87" w:rsidRPr="00056525" w:rsidRDefault="00A93F87" w:rsidP="00A93F87">
            <w:pPr>
              <w:widowControl/>
              <w:autoSpaceDE/>
              <w:autoSpaceDN/>
              <w:rPr>
                <w:rFonts w:eastAsia="Times New Roman"/>
                <w:b/>
                <w:bCs/>
                <w:color w:val="56585B"/>
                <w:sz w:val="24"/>
                <w:szCs w:val="24"/>
                <w:lang w:val="en-IE" w:eastAsia="en-IE"/>
              </w:rPr>
            </w:pPr>
            <w:r w:rsidRPr="00056525">
              <w:rPr>
                <w:rFonts w:eastAsia="Times New Roman"/>
                <w:b/>
                <w:bCs/>
                <w:color w:val="56585B"/>
                <w:sz w:val="24"/>
                <w:szCs w:val="24"/>
                <w:lang w:val="en-IE" w:eastAsia="en-IE"/>
              </w:rPr>
              <w:t xml:space="preserve">Program Session: CASP Course </w:t>
            </w:r>
            <w:proofErr w:type="gramStart"/>
            <w:r w:rsidRPr="00056525">
              <w:rPr>
                <w:rFonts w:eastAsia="Times New Roman"/>
                <w:b/>
                <w:bCs/>
                <w:color w:val="56585B"/>
                <w:sz w:val="24"/>
                <w:szCs w:val="24"/>
                <w:lang w:val="en-IE" w:eastAsia="en-IE"/>
              </w:rPr>
              <w:t>Type  ↑</w:t>
            </w:r>
            <w:proofErr w:type="gramEnd"/>
          </w:p>
        </w:tc>
        <w:tc>
          <w:tcPr>
            <w:tcW w:w="3880" w:type="dxa"/>
            <w:tcBorders>
              <w:top w:val="nil"/>
              <w:left w:val="nil"/>
              <w:bottom w:val="single" w:sz="4" w:space="0" w:color="D5D3D1"/>
              <w:right w:val="single" w:sz="4" w:space="0" w:color="D5D3D1"/>
            </w:tcBorders>
            <w:shd w:val="clear" w:color="000000" w:fill="E9E8E5"/>
            <w:noWrap/>
            <w:vAlign w:val="bottom"/>
            <w:hideMark/>
          </w:tcPr>
          <w:p w14:paraId="0BE54A71" w14:textId="77777777" w:rsidR="00A93F87" w:rsidRPr="00056525" w:rsidRDefault="00A93F87" w:rsidP="00A93F87">
            <w:pPr>
              <w:widowControl/>
              <w:autoSpaceDE/>
              <w:autoSpaceDN/>
              <w:rPr>
                <w:rFonts w:eastAsia="Times New Roman"/>
                <w:b/>
                <w:bCs/>
                <w:color w:val="56585B"/>
                <w:sz w:val="24"/>
                <w:szCs w:val="24"/>
                <w:lang w:val="en-IE" w:eastAsia="en-IE"/>
              </w:rPr>
            </w:pPr>
            <w:r w:rsidRPr="00056525">
              <w:rPr>
                <w:rFonts w:eastAsia="Times New Roman"/>
                <w:b/>
                <w:bCs/>
                <w:color w:val="56585B"/>
                <w:sz w:val="24"/>
                <w:szCs w:val="24"/>
                <w:lang w:val="en-IE" w:eastAsia="en-IE"/>
              </w:rPr>
              <w:t>Program Session: Program/</w:t>
            </w:r>
            <w:proofErr w:type="gramStart"/>
            <w:r w:rsidRPr="00056525">
              <w:rPr>
                <w:rFonts w:eastAsia="Times New Roman"/>
                <w:b/>
                <w:bCs/>
                <w:color w:val="56585B"/>
                <w:sz w:val="24"/>
                <w:szCs w:val="24"/>
                <w:lang w:val="en-IE" w:eastAsia="en-IE"/>
              </w:rPr>
              <w:t>Service  ↑</w:t>
            </w:r>
            <w:proofErr w:type="gramEnd"/>
          </w:p>
        </w:tc>
        <w:tc>
          <w:tcPr>
            <w:tcW w:w="1339" w:type="dxa"/>
            <w:tcBorders>
              <w:top w:val="nil"/>
              <w:left w:val="nil"/>
              <w:bottom w:val="single" w:sz="4" w:space="0" w:color="D5D3D1"/>
              <w:right w:val="single" w:sz="4" w:space="0" w:color="D5D3D1"/>
            </w:tcBorders>
            <w:shd w:val="clear" w:color="000000" w:fill="FFFFFF"/>
            <w:noWrap/>
            <w:vAlign w:val="bottom"/>
            <w:hideMark/>
          </w:tcPr>
          <w:p w14:paraId="76658B1E" w14:textId="77777777" w:rsidR="00A93F87" w:rsidRPr="00056525" w:rsidRDefault="00A93F87" w:rsidP="00A93F87">
            <w:pPr>
              <w:widowControl/>
              <w:autoSpaceDE/>
              <w:autoSpaceDN/>
              <w:rPr>
                <w:rFonts w:eastAsia="Times New Roman"/>
                <w:color w:val="000000"/>
                <w:sz w:val="24"/>
                <w:szCs w:val="24"/>
                <w:lang w:val="en-IE" w:eastAsia="en-IE"/>
              </w:rPr>
            </w:pPr>
            <w:r w:rsidRPr="00056525">
              <w:rPr>
                <w:rFonts w:eastAsia="Times New Roman"/>
                <w:color w:val="000000"/>
                <w:sz w:val="24"/>
                <w:szCs w:val="24"/>
                <w:lang w:val="en-IE" w:eastAsia="en-IE"/>
              </w:rPr>
              <w:t>Record Count</w:t>
            </w:r>
          </w:p>
        </w:tc>
        <w:tc>
          <w:tcPr>
            <w:tcW w:w="2636" w:type="dxa"/>
            <w:tcBorders>
              <w:top w:val="nil"/>
              <w:left w:val="nil"/>
              <w:bottom w:val="single" w:sz="4" w:space="0" w:color="D5D3D1"/>
              <w:right w:val="single" w:sz="4" w:space="0" w:color="D5D3D1"/>
            </w:tcBorders>
            <w:shd w:val="clear" w:color="000000" w:fill="EAF5FC"/>
            <w:noWrap/>
            <w:vAlign w:val="bottom"/>
            <w:hideMark/>
          </w:tcPr>
          <w:p w14:paraId="3096F556" w14:textId="77777777" w:rsidR="00A93F87" w:rsidRPr="00056525" w:rsidRDefault="00A93F87" w:rsidP="00A93F87">
            <w:pPr>
              <w:widowControl/>
              <w:autoSpaceDE/>
              <w:autoSpaceDN/>
              <w:rPr>
                <w:rFonts w:eastAsia="Times New Roman"/>
                <w:color w:val="000000"/>
                <w:sz w:val="24"/>
                <w:szCs w:val="24"/>
                <w:lang w:val="en-IE" w:eastAsia="en-IE"/>
              </w:rPr>
            </w:pPr>
            <w:r w:rsidRPr="00056525">
              <w:rPr>
                <w:rFonts w:eastAsia="Times New Roman"/>
                <w:color w:val="000000"/>
                <w:sz w:val="24"/>
                <w:szCs w:val="24"/>
                <w:lang w:val="en-IE" w:eastAsia="en-IE"/>
              </w:rPr>
              <w:t>Sum of Individual Count</w:t>
            </w:r>
          </w:p>
        </w:tc>
        <w:tc>
          <w:tcPr>
            <w:tcW w:w="1496" w:type="dxa"/>
            <w:tcBorders>
              <w:top w:val="nil"/>
              <w:left w:val="nil"/>
              <w:bottom w:val="single" w:sz="4" w:space="0" w:color="D5D3D1"/>
              <w:right w:val="single" w:sz="4" w:space="0" w:color="D5D3D1"/>
            </w:tcBorders>
            <w:shd w:val="clear" w:color="000000" w:fill="EAF5FC"/>
            <w:noWrap/>
            <w:vAlign w:val="bottom"/>
            <w:hideMark/>
          </w:tcPr>
          <w:p w14:paraId="2A4EAC66" w14:textId="77777777" w:rsidR="00A93F87" w:rsidRPr="00056525" w:rsidRDefault="00A93F87" w:rsidP="00A93F87">
            <w:pPr>
              <w:widowControl/>
              <w:autoSpaceDE/>
              <w:autoSpaceDN/>
              <w:rPr>
                <w:rFonts w:eastAsia="Times New Roman"/>
                <w:color w:val="000000"/>
                <w:sz w:val="24"/>
                <w:szCs w:val="24"/>
                <w:lang w:val="en-IE" w:eastAsia="en-IE"/>
              </w:rPr>
            </w:pPr>
            <w:r w:rsidRPr="00056525">
              <w:rPr>
                <w:rFonts w:eastAsia="Times New Roman"/>
                <w:color w:val="000000"/>
                <w:sz w:val="24"/>
                <w:szCs w:val="24"/>
                <w:lang w:val="en-IE" w:eastAsia="en-IE"/>
              </w:rPr>
              <w:t>Record Count</w:t>
            </w:r>
          </w:p>
        </w:tc>
        <w:tc>
          <w:tcPr>
            <w:tcW w:w="468" w:type="dxa"/>
            <w:tcBorders>
              <w:top w:val="nil"/>
              <w:left w:val="nil"/>
              <w:bottom w:val="nil"/>
              <w:right w:val="single" w:sz="4" w:space="0" w:color="8E9297"/>
            </w:tcBorders>
            <w:shd w:val="clear" w:color="000000" w:fill="FFFFFF"/>
            <w:noWrap/>
            <w:vAlign w:val="bottom"/>
            <w:hideMark/>
          </w:tcPr>
          <w:p w14:paraId="27389BD3" w14:textId="77777777" w:rsidR="00A93F87" w:rsidRPr="00056525" w:rsidRDefault="00A93F87" w:rsidP="00A93F87">
            <w:pPr>
              <w:widowControl/>
              <w:autoSpaceDE/>
              <w:autoSpaceDN/>
              <w:rPr>
                <w:rFonts w:ascii="Aptos Narrow" w:eastAsia="Times New Roman" w:hAnsi="Aptos Narrow" w:cs="Times New Roman"/>
                <w:color w:val="000000"/>
                <w:lang w:val="en-IE" w:eastAsia="en-IE"/>
              </w:rPr>
            </w:pPr>
            <w:r w:rsidRPr="00056525">
              <w:rPr>
                <w:rFonts w:ascii="Aptos Narrow" w:eastAsia="Times New Roman" w:hAnsi="Aptos Narrow" w:cs="Times New Roman"/>
                <w:color w:val="000000"/>
                <w:lang w:val="en-IE" w:eastAsia="en-IE"/>
              </w:rPr>
              <w:t> </w:t>
            </w:r>
          </w:p>
        </w:tc>
      </w:tr>
      <w:tr w:rsidR="00A93F87" w:rsidRPr="00056525" w14:paraId="26035140" w14:textId="77777777" w:rsidTr="00A93F87">
        <w:trPr>
          <w:trHeight w:val="315"/>
        </w:trPr>
        <w:tc>
          <w:tcPr>
            <w:tcW w:w="676" w:type="dxa"/>
            <w:tcBorders>
              <w:top w:val="nil"/>
              <w:left w:val="nil"/>
              <w:bottom w:val="nil"/>
              <w:right w:val="nil"/>
            </w:tcBorders>
            <w:shd w:val="clear" w:color="000000" w:fill="FFFFFF"/>
            <w:noWrap/>
            <w:vAlign w:val="bottom"/>
            <w:hideMark/>
          </w:tcPr>
          <w:p w14:paraId="4B2C6A28" w14:textId="77777777" w:rsidR="00A93F87" w:rsidRPr="00056525" w:rsidRDefault="00A93F87" w:rsidP="00A93F87">
            <w:pPr>
              <w:widowControl/>
              <w:autoSpaceDE/>
              <w:autoSpaceDN/>
              <w:rPr>
                <w:rFonts w:ascii="Aptos Narrow" w:eastAsia="Times New Roman" w:hAnsi="Aptos Narrow" w:cs="Times New Roman"/>
                <w:color w:val="000000"/>
                <w:lang w:val="en-IE" w:eastAsia="en-IE"/>
              </w:rPr>
            </w:pPr>
            <w:r w:rsidRPr="00056525">
              <w:rPr>
                <w:rFonts w:ascii="Aptos Narrow" w:eastAsia="Times New Roman" w:hAnsi="Aptos Narrow" w:cs="Times New Roman"/>
                <w:color w:val="000000"/>
                <w:lang w:val="en-IE" w:eastAsia="en-IE"/>
              </w:rPr>
              <w:t> </w:t>
            </w:r>
          </w:p>
        </w:tc>
        <w:tc>
          <w:tcPr>
            <w:tcW w:w="3899" w:type="dxa"/>
            <w:tcBorders>
              <w:top w:val="nil"/>
              <w:left w:val="single" w:sz="4" w:space="0" w:color="D5D3D1"/>
              <w:bottom w:val="nil"/>
              <w:right w:val="single" w:sz="4" w:space="0" w:color="D5D3D1"/>
            </w:tcBorders>
            <w:shd w:val="clear" w:color="000000" w:fill="F9F9F7"/>
            <w:noWrap/>
            <w:vAlign w:val="bottom"/>
            <w:hideMark/>
          </w:tcPr>
          <w:p w14:paraId="01F165C3" w14:textId="77777777" w:rsidR="00A93F87" w:rsidRPr="00056525" w:rsidRDefault="00A93F87" w:rsidP="00A93F87">
            <w:pPr>
              <w:widowControl/>
              <w:autoSpaceDE/>
              <w:autoSpaceDN/>
              <w:rPr>
                <w:rFonts w:eastAsia="Times New Roman"/>
                <w:color w:val="000000"/>
                <w:sz w:val="24"/>
                <w:szCs w:val="24"/>
                <w:lang w:val="en-IE" w:eastAsia="en-IE"/>
              </w:rPr>
            </w:pPr>
            <w:r w:rsidRPr="00056525">
              <w:rPr>
                <w:rFonts w:eastAsia="Times New Roman"/>
                <w:color w:val="000000"/>
                <w:sz w:val="24"/>
                <w:szCs w:val="24"/>
                <w:lang w:val="en-IE" w:eastAsia="en-IE"/>
              </w:rPr>
              <w:t>Family Support Group</w:t>
            </w:r>
          </w:p>
        </w:tc>
        <w:tc>
          <w:tcPr>
            <w:tcW w:w="3880" w:type="dxa"/>
            <w:tcBorders>
              <w:top w:val="nil"/>
              <w:left w:val="nil"/>
              <w:bottom w:val="nil"/>
              <w:right w:val="single" w:sz="4" w:space="0" w:color="D5D3D1"/>
            </w:tcBorders>
            <w:shd w:val="clear" w:color="000000" w:fill="F9F9F7"/>
            <w:noWrap/>
            <w:vAlign w:val="bottom"/>
            <w:hideMark/>
          </w:tcPr>
          <w:p w14:paraId="24D9AC87" w14:textId="77777777" w:rsidR="00A93F87" w:rsidRPr="00056525" w:rsidRDefault="00A93F87" w:rsidP="00A93F87">
            <w:pPr>
              <w:widowControl/>
              <w:autoSpaceDE/>
              <w:autoSpaceDN/>
              <w:rPr>
                <w:rFonts w:eastAsia="Times New Roman"/>
                <w:color w:val="000000"/>
                <w:sz w:val="24"/>
                <w:szCs w:val="24"/>
                <w:lang w:val="en-IE" w:eastAsia="en-IE"/>
              </w:rPr>
            </w:pPr>
            <w:r w:rsidRPr="00056525">
              <w:rPr>
                <w:rFonts w:eastAsia="Times New Roman"/>
                <w:color w:val="000000"/>
                <w:sz w:val="24"/>
                <w:szCs w:val="24"/>
                <w:lang w:val="en-IE" w:eastAsia="en-IE"/>
              </w:rPr>
              <w:t>Back to Basics</w:t>
            </w:r>
          </w:p>
        </w:tc>
        <w:tc>
          <w:tcPr>
            <w:tcW w:w="1339" w:type="dxa"/>
            <w:tcBorders>
              <w:top w:val="nil"/>
              <w:left w:val="nil"/>
              <w:bottom w:val="single" w:sz="4" w:space="0" w:color="D5D3D1"/>
              <w:right w:val="single" w:sz="4" w:space="0" w:color="D5D3D1"/>
            </w:tcBorders>
            <w:shd w:val="clear" w:color="000000" w:fill="FFFFFF"/>
            <w:noWrap/>
            <w:vAlign w:val="bottom"/>
            <w:hideMark/>
          </w:tcPr>
          <w:p w14:paraId="4DBC83D9" w14:textId="77777777" w:rsidR="00A93F87" w:rsidRPr="00056525" w:rsidRDefault="00A93F87" w:rsidP="00A93F87">
            <w:pPr>
              <w:widowControl/>
              <w:autoSpaceDE/>
              <w:autoSpaceDN/>
              <w:jc w:val="right"/>
              <w:rPr>
                <w:rFonts w:eastAsia="Times New Roman"/>
                <w:color w:val="000000"/>
                <w:sz w:val="24"/>
                <w:szCs w:val="24"/>
                <w:lang w:val="en-IE" w:eastAsia="en-IE"/>
              </w:rPr>
            </w:pPr>
            <w:r w:rsidRPr="00056525">
              <w:rPr>
                <w:rFonts w:eastAsia="Times New Roman"/>
                <w:color w:val="000000"/>
                <w:sz w:val="24"/>
                <w:szCs w:val="24"/>
                <w:lang w:val="en-IE" w:eastAsia="en-IE"/>
              </w:rPr>
              <w:t> </w:t>
            </w:r>
          </w:p>
        </w:tc>
        <w:tc>
          <w:tcPr>
            <w:tcW w:w="2636" w:type="dxa"/>
            <w:tcBorders>
              <w:top w:val="nil"/>
              <w:left w:val="nil"/>
              <w:bottom w:val="single" w:sz="4" w:space="0" w:color="D5D3D1"/>
              <w:right w:val="single" w:sz="4" w:space="0" w:color="D5D3D1"/>
            </w:tcBorders>
            <w:shd w:val="clear" w:color="000000" w:fill="EAF5FC"/>
            <w:noWrap/>
            <w:vAlign w:val="bottom"/>
            <w:hideMark/>
          </w:tcPr>
          <w:p w14:paraId="541AED47" w14:textId="77777777" w:rsidR="00A93F87" w:rsidRPr="00056525" w:rsidRDefault="00A93F87" w:rsidP="00A93F87">
            <w:pPr>
              <w:widowControl/>
              <w:autoSpaceDE/>
              <w:autoSpaceDN/>
              <w:jc w:val="right"/>
              <w:rPr>
                <w:rFonts w:eastAsia="Times New Roman"/>
                <w:color w:val="000000"/>
                <w:sz w:val="24"/>
                <w:szCs w:val="24"/>
                <w:lang w:val="en-IE" w:eastAsia="en-IE"/>
              </w:rPr>
            </w:pPr>
            <w:r w:rsidRPr="00056525">
              <w:rPr>
                <w:rFonts w:eastAsia="Times New Roman"/>
                <w:color w:val="000000"/>
                <w:sz w:val="24"/>
                <w:szCs w:val="24"/>
                <w:lang w:val="en-IE" w:eastAsia="en-IE"/>
              </w:rPr>
              <w:t>6</w:t>
            </w:r>
          </w:p>
        </w:tc>
        <w:tc>
          <w:tcPr>
            <w:tcW w:w="1496" w:type="dxa"/>
            <w:tcBorders>
              <w:top w:val="nil"/>
              <w:left w:val="nil"/>
              <w:bottom w:val="single" w:sz="4" w:space="0" w:color="D5D3D1"/>
              <w:right w:val="single" w:sz="4" w:space="0" w:color="D5D3D1"/>
            </w:tcBorders>
            <w:shd w:val="clear" w:color="000000" w:fill="EAF5FC"/>
            <w:noWrap/>
            <w:vAlign w:val="bottom"/>
            <w:hideMark/>
          </w:tcPr>
          <w:p w14:paraId="280DA7A4" w14:textId="77777777" w:rsidR="00A93F87" w:rsidRPr="00056525" w:rsidRDefault="00A93F87" w:rsidP="00A93F87">
            <w:pPr>
              <w:widowControl/>
              <w:autoSpaceDE/>
              <w:autoSpaceDN/>
              <w:jc w:val="right"/>
              <w:rPr>
                <w:rFonts w:eastAsia="Times New Roman"/>
                <w:color w:val="000000"/>
                <w:sz w:val="24"/>
                <w:szCs w:val="24"/>
                <w:lang w:val="en-IE" w:eastAsia="en-IE"/>
              </w:rPr>
            </w:pPr>
            <w:r w:rsidRPr="00056525">
              <w:rPr>
                <w:rFonts w:eastAsia="Times New Roman"/>
                <w:color w:val="000000"/>
                <w:sz w:val="24"/>
                <w:szCs w:val="24"/>
                <w:lang w:val="en-IE" w:eastAsia="en-IE"/>
              </w:rPr>
              <w:t>54</w:t>
            </w:r>
          </w:p>
        </w:tc>
        <w:tc>
          <w:tcPr>
            <w:tcW w:w="468" w:type="dxa"/>
            <w:tcBorders>
              <w:top w:val="nil"/>
              <w:left w:val="nil"/>
              <w:bottom w:val="nil"/>
              <w:right w:val="single" w:sz="4" w:space="0" w:color="8E9297"/>
            </w:tcBorders>
            <w:shd w:val="clear" w:color="000000" w:fill="FFFFFF"/>
            <w:noWrap/>
            <w:vAlign w:val="bottom"/>
            <w:hideMark/>
          </w:tcPr>
          <w:p w14:paraId="2EE5192B" w14:textId="77777777" w:rsidR="00A93F87" w:rsidRPr="00056525" w:rsidRDefault="00A93F87" w:rsidP="00A93F87">
            <w:pPr>
              <w:widowControl/>
              <w:autoSpaceDE/>
              <w:autoSpaceDN/>
              <w:rPr>
                <w:rFonts w:ascii="Aptos Narrow" w:eastAsia="Times New Roman" w:hAnsi="Aptos Narrow" w:cs="Times New Roman"/>
                <w:color w:val="000000"/>
                <w:lang w:val="en-IE" w:eastAsia="en-IE"/>
              </w:rPr>
            </w:pPr>
            <w:r w:rsidRPr="00056525">
              <w:rPr>
                <w:rFonts w:ascii="Aptos Narrow" w:eastAsia="Times New Roman" w:hAnsi="Aptos Narrow" w:cs="Times New Roman"/>
                <w:color w:val="000000"/>
                <w:lang w:val="en-IE" w:eastAsia="en-IE"/>
              </w:rPr>
              <w:t> </w:t>
            </w:r>
          </w:p>
        </w:tc>
      </w:tr>
      <w:tr w:rsidR="00A93F87" w:rsidRPr="00056525" w14:paraId="6B2BDCCC" w14:textId="77777777" w:rsidTr="00A93F87">
        <w:trPr>
          <w:trHeight w:val="315"/>
        </w:trPr>
        <w:tc>
          <w:tcPr>
            <w:tcW w:w="676" w:type="dxa"/>
            <w:tcBorders>
              <w:top w:val="nil"/>
              <w:left w:val="nil"/>
              <w:bottom w:val="nil"/>
              <w:right w:val="nil"/>
            </w:tcBorders>
            <w:shd w:val="clear" w:color="000000" w:fill="FFFFFF"/>
            <w:noWrap/>
            <w:vAlign w:val="bottom"/>
            <w:hideMark/>
          </w:tcPr>
          <w:p w14:paraId="6850DACA" w14:textId="77777777" w:rsidR="00A93F87" w:rsidRPr="00056525" w:rsidRDefault="00A93F87" w:rsidP="00A93F87">
            <w:pPr>
              <w:widowControl/>
              <w:autoSpaceDE/>
              <w:autoSpaceDN/>
              <w:rPr>
                <w:rFonts w:ascii="Aptos Narrow" w:eastAsia="Times New Roman" w:hAnsi="Aptos Narrow" w:cs="Times New Roman"/>
                <w:color w:val="000000"/>
                <w:lang w:val="en-IE" w:eastAsia="en-IE"/>
              </w:rPr>
            </w:pPr>
            <w:r w:rsidRPr="00056525">
              <w:rPr>
                <w:rFonts w:ascii="Aptos Narrow" w:eastAsia="Times New Roman" w:hAnsi="Aptos Narrow" w:cs="Times New Roman"/>
                <w:color w:val="000000"/>
                <w:lang w:val="en-IE" w:eastAsia="en-IE"/>
              </w:rPr>
              <w:t> </w:t>
            </w:r>
          </w:p>
        </w:tc>
        <w:tc>
          <w:tcPr>
            <w:tcW w:w="3899" w:type="dxa"/>
            <w:tcBorders>
              <w:top w:val="nil"/>
              <w:left w:val="single" w:sz="4" w:space="0" w:color="D5D3D1"/>
              <w:bottom w:val="nil"/>
              <w:right w:val="single" w:sz="4" w:space="0" w:color="D5D3D1"/>
            </w:tcBorders>
            <w:shd w:val="clear" w:color="000000" w:fill="F9F9F7"/>
            <w:noWrap/>
            <w:vAlign w:val="bottom"/>
            <w:hideMark/>
          </w:tcPr>
          <w:p w14:paraId="00E66FB9" w14:textId="77777777" w:rsidR="00A93F87" w:rsidRPr="00056525" w:rsidRDefault="00A93F87" w:rsidP="00A93F87">
            <w:pPr>
              <w:widowControl/>
              <w:autoSpaceDE/>
              <w:autoSpaceDN/>
              <w:rPr>
                <w:rFonts w:ascii="Aptos Narrow" w:eastAsia="Times New Roman" w:hAnsi="Aptos Narrow" w:cs="Times New Roman"/>
                <w:color w:val="000000"/>
                <w:lang w:val="en-IE" w:eastAsia="en-IE"/>
              </w:rPr>
            </w:pPr>
            <w:r w:rsidRPr="00056525">
              <w:rPr>
                <w:rFonts w:ascii="Aptos Narrow" w:eastAsia="Times New Roman" w:hAnsi="Aptos Narrow" w:cs="Times New Roman"/>
                <w:color w:val="000000"/>
                <w:lang w:val="en-IE" w:eastAsia="en-IE"/>
              </w:rPr>
              <w:t> </w:t>
            </w:r>
          </w:p>
        </w:tc>
        <w:tc>
          <w:tcPr>
            <w:tcW w:w="3880" w:type="dxa"/>
            <w:tcBorders>
              <w:top w:val="single" w:sz="4" w:space="0" w:color="D5D3D1"/>
              <w:left w:val="nil"/>
              <w:bottom w:val="nil"/>
              <w:right w:val="single" w:sz="4" w:space="0" w:color="D5D3D1"/>
            </w:tcBorders>
            <w:shd w:val="clear" w:color="000000" w:fill="F9F9F7"/>
            <w:noWrap/>
            <w:vAlign w:val="bottom"/>
            <w:hideMark/>
          </w:tcPr>
          <w:p w14:paraId="2358B4BF" w14:textId="77777777" w:rsidR="00A93F87" w:rsidRPr="00056525" w:rsidRDefault="00A93F87" w:rsidP="00A93F87">
            <w:pPr>
              <w:widowControl/>
              <w:autoSpaceDE/>
              <w:autoSpaceDN/>
              <w:rPr>
                <w:rFonts w:eastAsia="Times New Roman"/>
                <w:color w:val="000000"/>
                <w:sz w:val="24"/>
                <w:szCs w:val="24"/>
                <w:lang w:val="en-IE" w:eastAsia="en-IE"/>
              </w:rPr>
            </w:pPr>
            <w:r w:rsidRPr="00056525">
              <w:rPr>
                <w:rFonts w:eastAsia="Times New Roman"/>
                <w:color w:val="000000"/>
                <w:sz w:val="24"/>
                <w:szCs w:val="24"/>
                <w:lang w:val="en-IE" w:eastAsia="en-IE"/>
              </w:rPr>
              <w:t>Back to Basics 2024/2025</w:t>
            </w:r>
          </w:p>
        </w:tc>
        <w:tc>
          <w:tcPr>
            <w:tcW w:w="1339" w:type="dxa"/>
            <w:tcBorders>
              <w:top w:val="nil"/>
              <w:left w:val="nil"/>
              <w:bottom w:val="single" w:sz="4" w:space="0" w:color="D5D3D1"/>
              <w:right w:val="single" w:sz="4" w:space="0" w:color="D5D3D1"/>
            </w:tcBorders>
            <w:shd w:val="clear" w:color="000000" w:fill="FFFFFF"/>
            <w:noWrap/>
            <w:vAlign w:val="bottom"/>
            <w:hideMark/>
          </w:tcPr>
          <w:p w14:paraId="1D1AC122" w14:textId="77777777" w:rsidR="00A93F87" w:rsidRPr="00056525" w:rsidRDefault="00A93F87" w:rsidP="00A93F87">
            <w:pPr>
              <w:widowControl/>
              <w:autoSpaceDE/>
              <w:autoSpaceDN/>
              <w:jc w:val="right"/>
              <w:rPr>
                <w:rFonts w:eastAsia="Times New Roman"/>
                <w:color w:val="000000"/>
                <w:sz w:val="24"/>
                <w:szCs w:val="24"/>
                <w:lang w:val="en-IE" w:eastAsia="en-IE"/>
              </w:rPr>
            </w:pPr>
            <w:r w:rsidRPr="00056525">
              <w:rPr>
                <w:rFonts w:eastAsia="Times New Roman"/>
                <w:color w:val="000000"/>
                <w:sz w:val="24"/>
                <w:szCs w:val="24"/>
                <w:lang w:val="en-IE" w:eastAsia="en-IE"/>
              </w:rPr>
              <w:t> </w:t>
            </w:r>
          </w:p>
        </w:tc>
        <w:tc>
          <w:tcPr>
            <w:tcW w:w="2636" w:type="dxa"/>
            <w:tcBorders>
              <w:top w:val="nil"/>
              <w:left w:val="nil"/>
              <w:bottom w:val="single" w:sz="4" w:space="0" w:color="D5D3D1"/>
              <w:right w:val="single" w:sz="4" w:space="0" w:color="D5D3D1"/>
            </w:tcBorders>
            <w:shd w:val="clear" w:color="000000" w:fill="EAF5FC"/>
            <w:noWrap/>
            <w:vAlign w:val="bottom"/>
            <w:hideMark/>
          </w:tcPr>
          <w:p w14:paraId="266FE7BE" w14:textId="77777777" w:rsidR="00A93F87" w:rsidRPr="00056525" w:rsidRDefault="00A93F87" w:rsidP="00A93F87">
            <w:pPr>
              <w:widowControl/>
              <w:autoSpaceDE/>
              <w:autoSpaceDN/>
              <w:jc w:val="right"/>
              <w:rPr>
                <w:rFonts w:eastAsia="Times New Roman"/>
                <w:color w:val="000000"/>
                <w:sz w:val="24"/>
                <w:szCs w:val="24"/>
                <w:lang w:val="en-IE" w:eastAsia="en-IE"/>
              </w:rPr>
            </w:pPr>
            <w:r w:rsidRPr="00056525">
              <w:rPr>
                <w:rFonts w:eastAsia="Times New Roman"/>
                <w:color w:val="000000"/>
                <w:sz w:val="24"/>
                <w:szCs w:val="24"/>
                <w:lang w:val="en-IE" w:eastAsia="en-IE"/>
              </w:rPr>
              <w:t>14</w:t>
            </w:r>
          </w:p>
        </w:tc>
        <w:tc>
          <w:tcPr>
            <w:tcW w:w="1496" w:type="dxa"/>
            <w:tcBorders>
              <w:top w:val="nil"/>
              <w:left w:val="nil"/>
              <w:bottom w:val="single" w:sz="4" w:space="0" w:color="D5D3D1"/>
              <w:right w:val="single" w:sz="4" w:space="0" w:color="D5D3D1"/>
            </w:tcBorders>
            <w:shd w:val="clear" w:color="000000" w:fill="EAF5FC"/>
            <w:noWrap/>
            <w:vAlign w:val="bottom"/>
            <w:hideMark/>
          </w:tcPr>
          <w:p w14:paraId="2E1A3090" w14:textId="77777777" w:rsidR="00A93F87" w:rsidRPr="00056525" w:rsidRDefault="00A93F87" w:rsidP="00A93F87">
            <w:pPr>
              <w:widowControl/>
              <w:autoSpaceDE/>
              <w:autoSpaceDN/>
              <w:jc w:val="right"/>
              <w:rPr>
                <w:rFonts w:eastAsia="Times New Roman"/>
                <w:color w:val="000000"/>
                <w:sz w:val="24"/>
                <w:szCs w:val="24"/>
                <w:lang w:val="en-IE" w:eastAsia="en-IE"/>
              </w:rPr>
            </w:pPr>
            <w:r w:rsidRPr="00056525">
              <w:rPr>
                <w:rFonts w:eastAsia="Times New Roman"/>
                <w:color w:val="000000"/>
                <w:sz w:val="24"/>
                <w:szCs w:val="24"/>
                <w:lang w:val="en-IE" w:eastAsia="en-IE"/>
              </w:rPr>
              <w:t>75</w:t>
            </w:r>
          </w:p>
        </w:tc>
        <w:tc>
          <w:tcPr>
            <w:tcW w:w="468" w:type="dxa"/>
            <w:tcBorders>
              <w:top w:val="nil"/>
              <w:left w:val="nil"/>
              <w:bottom w:val="nil"/>
              <w:right w:val="single" w:sz="4" w:space="0" w:color="8E9297"/>
            </w:tcBorders>
            <w:shd w:val="clear" w:color="000000" w:fill="FFFFFF"/>
            <w:noWrap/>
            <w:vAlign w:val="bottom"/>
            <w:hideMark/>
          </w:tcPr>
          <w:p w14:paraId="3DC5DFEA" w14:textId="77777777" w:rsidR="00A93F87" w:rsidRPr="00056525" w:rsidRDefault="00A93F87" w:rsidP="00A93F87">
            <w:pPr>
              <w:widowControl/>
              <w:autoSpaceDE/>
              <w:autoSpaceDN/>
              <w:rPr>
                <w:rFonts w:ascii="Aptos Narrow" w:eastAsia="Times New Roman" w:hAnsi="Aptos Narrow" w:cs="Times New Roman"/>
                <w:color w:val="000000"/>
                <w:lang w:val="en-IE" w:eastAsia="en-IE"/>
              </w:rPr>
            </w:pPr>
            <w:r w:rsidRPr="00056525">
              <w:rPr>
                <w:rFonts w:ascii="Aptos Narrow" w:eastAsia="Times New Roman" w:hAnsi="Aptos Narrow" w:cs="Times New Roman"/>
                <w:color w:val="000000"/>
                <w:lang w:val="en-IE" w:eastAsia="en-IE"/>
              </w:rPr>
              <w:t> </w:t>
            </w:r>
          </w:p>
        </w:tc>
      </w:tr>
      <w:tr w:rsidR="00A93F87" w:rsidRPr="00056525" w14:paraId="50B5646E" w14:textId="77777777" w:rsidTr="00A93F87">
        <w:trPr>
          <w:trHeight w:val="315"/>
        </w:trPr>
        <w:tc>
          <w:tcPr>
            <w:tcW w:w="676" w:type="dxa"/>
            <w:tcBorders>
              <w:top w:val="nil"/>
              <w:left w:val="nil"/>
              <w:bottom w:val="nil"/>
              <w:right w:val="nil"/>
            </w:tcBorders>
            <w:shd w:val="clear" w:color="000000" w:fill="FFFFFF"/>
            <w:noWrap/>
            <w:vAlign w:val="bottom"/>
            <w:hideMark/>
          </w:tcPr>
          <w:p w14:paraId="0CC27CE4" w14:textId="77777777" w:rsidR="00A93F87" w:rsidRPr="00056525" w:rsidRDefault="00A93F87" w:rsidP="00A93F87">
            <w:pPr>
              <w:widowControl/>
              <w:autoSpaceDE/>
              <w:autoSpaceDN/>
              <w:rPr>
                <w:rFonts w:ascii="Aptos Narrow" w:eastAsia="Times New Roman" w:hAnsi="Aptos Narrow" w:cs="Times New Roman"/>
                <w:color w:val="000000"/>
                <w:lang w:val="en-IE" w:eastAsia="en-IE"/>
              </w:rPr>
            </w:pPr>
            <w:r w:rsidRPr="00056525">
              <w:rPr>
                <w:rFonts w:ascii="Aptos Narrow" w:eastAsia="Times New Roman" w:hAnsi="Aptos Narrow" w:cs="Times New Roman"/>
                <w:color w:val="000000"/>
                <w:lang w:val="en-IE" w:eastAsia="en-IE"/>
              </w:rPr>
              <w:t> </w:t>
            </w:r>
          </w:p>
        </w:tc>
        <w:tc>
          <w:tcPr>
            <w:tcW w:w="3899" w:type="dxa"/>
            <w:tcBorders>
              <w:top w:val="nil"/>
              <w:left w:val="single" w:sz="4" w:space="0" w:color="D5D3D1"/>
              <w:bottom w:val="nil"/>
              <w:right w:val="single" w:sz="4" w:space="0" w:color="D5D3D1"/>
            </w:tcBorders>
            <w:shd w:val="clear" w:color="000000" w:fill="F9F9F7"/>
            <w:noWrap/>
            <w:vAlign w:val="bottom"/>
            <w:hideMark/>
          </w:tcPr>
          <w:p w14:paraId="1C3DF732" w14:textId="77777777" w:rsidR="00A93F87" w:rsidRPr="00056525" w:rsidRDefault="00A93F87" w:rsidP="00A93F87">
            <w:pPr>
              <w:widowControl/>
              <w:autoSpaceDE/>
              <w:autoSpaceDN/>
              <w:rPr>
                <w:rFonts w:ascii="Aptos Narrow" w:eastAsia="Times New Roman" w:hAnsi="Aptos Narrow" w:cs="Times New Roman"/>
                <w:color w:val="000000"/>
                <w:lang w:val="en-IE" w:eastAsia="en-IE"/>
              </w:rPr>
            </w:pPr>
            <w:r w:rsidRPr="00056525">
              <w:rPr>
                <w:rFonts w:ascii="Aptos Narrow" w:eastAsia="Times New Roman" w:hAnsi="Aptos Narrow" w:cs="Times New Roman"/>
                <w:color w:val="000000"/>
                <w:lang w:val="en-IE" w:eastAsia="en-IE"/>
              </w:rPr>
              <w:t> </w:t>
            </w:r>
          </w:p>
        </w:tc>
        <w:tc>
          <w:tcPr>
            <w:tcW w:w="3880" w:type="dxa"/>
            <w:tcBorders>
              <w:top w:val="single" w:sz="4" w:space="0" w:color="D5D3D1"/>
              <w:left w:val="nil"/>
              <w:bottom w:val="nil"/>
              <w:right w:val="single" w:sz="4" w:space="0" w:color="D5D3D1"/>
            </w:tcBorders>
            <w:shd w:val="clear" w:color="000000" w:fill="F9F9F7"/>
            <w:noWrap/>
            <w:vAlign w:val="bottom"/>
            <w:hideMark/>
          </w:tcPr>
          <w:p w14:paraId="1040EDC4" w14:textId="77777777" w:rsidR="00A93F87" w:rsidRPr="00056525" w:rsidRDefault="00A93F87" w:rsidP="00A93F87">
            <w:pPr>
              <w:widowControl/>
              <w:autoSpaceDE/>
              <w:autoSpaceDN/>
              <w:rPr>
                <w:rFonts w:eastAsia="Times New Roman"/>
                <w:color w:val="000000"/>
                <w:sz w:val="24"/>
                <w:szCs w:val="24"/>
                <w:lang w:val="en-IE" w:eastAsia="en-IE"/>
              </w:rPr>
            </w:pPr>
            <w:r w:rsidRPr="00056525">
              <w:rPr>
                <w:rFonts w:eastAsia="Times New Roman"/>
                <w:color w:val="000000"/>
                <w:sz w:val="24"/>
                <w:szCs w:val="24"/>
                <w:lang w:val="en-IE" w:eastAsia="en-IE"/>
              </w:rPr>
              <w:t>Empowerment 2024</w:t>
            </w:r>
          </w:p>
        </w:tc>
        <w:tc>
          <w:tcPr>
            <w:tcW w:w="1339" w:type="dxa"/>
            <w:tcBorders>
              <w:top w:val="nil"/>
              <w:left w:val="nil"/>
              <w:bottom w:val="single" w:sz="4" w:space="0" w:color="D5D3D1"/>
              <w:right w:val="single" w:sz="4" w:space="0" w:color="D5D3D1"/>
            </w:tcBorders>
            <w:shd w:val="clear" w:color="000000" w:fill="FFFFFF"/>
            <w:noWrap/>
            <w:vAlign w:val="bottom"/>
            <w:hideMark/>
          </w:tcPr>
          <w:p w14:paraId="25EE3F50" w14:textId="77777777" w:rsidR="00A93F87" w:rsidRPr="00056525" w:rsidRDefault="00A93F87" w:rsidP="00A93F87">
            <w:pPr>
              <w:widowControl/>
              <w:autoSpaceDE/>
              <w:autoSpaceDN/>
              <w:jc w:val="right"/>
              <w:rPr>
                <w:rFonts w:eastAsia="Times New Roman"/>
                <w:color w:val="000000"/>
                <w:sz w:val="24"/>
                <w:szCs w:val="24"/>
                <w:lang w:val="en-IE" w:eastAsia="en-IE"/>
              </w:rPr>
            </w:pPr>
            <w:r w:rsidRPr="00056525">
              <w:rPr>
                <w:rFonts w:eastAsia="Times New Roman"/>
                <w:color w:val="000000"/>
                <w:sz w:val="24"/>
                <w:szCs w:val="24"/>
                <w:lang w:val="en-IE" w:eastAsia="en-IE"/>
              </w:rPr>
              <w:t> </w:t>
            </w:r>
          </w:p>
        </w:tc>
        <w:tc>
          <w:tcPr>
            <w:tcW w:w="2636" w:type="dxa"/>
            <w:tcBorders>
              <w:top w:val="nil"/>
              <w:left w:val="nil"/>
              <w:bottom w:val="single" w:sz="4" w:space="0" w:color="D5D3D1"/>
              <w:right w:val="single" w:sz="4" w:space="0" w:color="D5D3D1"/>
            </w:tcBorders>
            <w:shd w:val="clear" w:color="000000" w:fill="EAF5FC"/>
            <w:noWrap/>
            <w:vAlign w:val="bottom"/>
            <w:hideMark/>
          </w:tcPr>
          <w:p w14:paraId="3FFFA200" w14:textId="77777777" w:rsidR="00A93F87" w:rsidRPr="00056525" w:rsidRDefault="00A93F87" w:rsidP="00A93F87">
            <w:pPr>
              <w:widowControl/>
              <w:autoSpaceDE/>
              <w:autoSpaceDN/>
              <w:jc w:val="right"/>
              <w:rPr>
                <w:rFonts w:eastAsia="Times New Roman"/>
                <w:color w:val="000000"/>
                <w:sz w:val="24"/>
                <w:szCs w:val="24"/>
                <w:lang w:val="en-IE" w:eastAsia="en-IE"/>
              </w:rPr>
            </w:pPr>
            <w:r w:rsidRPr="00056525">
              <w:rPr>
                <w:rFonts w:eastAsia="Times New Roman"/>
                <w:color w:val="000000"/>
                <w:sz w:val="24"/>
                <w:szCs w:val="24"/>
                <w:lang w:val="en-IE" w:eastAsia="en-IE"/>
              </w:rPr>
              <w:t>6</w:t>
            </w:r>
          </w:p>
        </w:tc>
        <w:tc>
          <w:tcPr>
            <w:tcW w:w="1496" w:type="dxa"/>
            <w:tcBorders>
              <w:top w:val="nil"/>
              <w:left w:val="nil"/>
              <w:bottom w:val="single" w:sz="4" w:space="0" w:color="D5D3D1"/>
              <w:right w:val="single" w:sz="4" w:space="0" w:color="D5D3D1"/>
            </w:tcBorders>
            <w:shd w:val="clear" w:color="000000" w:fill="EAF5FC"/>
            <w:noWrap/>
            <w:vAlign w:val="bottom"/>
            <w:hideMark/>
          </w:tcPr>
          <w:p w14:paraId="4CF6ADD8" w14:textId="77777777" w:rsidR="00A93F87" w:rsidRPr="00056525" w:rsidRDefault="00A93F87" w:rsidP="00A93F87">
            <w:pPr>
              <w:widowControl/>
              <w:autoSpaceDE/>
              <w:autoSpaceDN/>
              <w:jc w:val="right"/>
              <w:rPr>
                <w:rFonts w:eastAsia="Times New Roman"/>
                <w:color w:val="000000"/>
                <w:sz w:val="24"/>
                <w:szCs w:val="24"/>
                <w:lang w:val="en-IE" w:eastAsia="en-IE"/>
              </w:rPr>
            </w:pPr>
            <w:r w:rsidRPr="00056525">
              <w:rPr>
                <w:rFonts w:eastAsia="Times New Roman"/>
                <w:color w:val="000000"/>
                <w:sz w:val="24"/>
                <w:szCs w:val="24"/>
                <w:lang w:val="en-IE" w:eastAsia="en-IE"/>
              </w:rPr>
              <w:t>54</w:t>
            </w:r>
          </w:p>
        </w:tc>
        <w:tc>
          <w:tcPr>
            <w:tcW w:w="468" w:type="dxa"/>
            <w:tcBorders>
              <w:top w:val="nil"/>
              <w:left w:val="nil"/>
              <w:bottom w:val="nil"/>
              <w:right w:val="single" w:sz="4" w:space="0" w:color="8E9297"/>
            </w:tcBorders>
            <w:shd w:val="clear" w:color="000000" w:fill="FFFFFF"/>
            <w:noWrap/>
            <w:vAlign w:val="bottom"/>
            <w:hideMark/>
          </w:tcPr>
          <w:p w14:paraId="2E781B20" w14:textId="77777777" w:rsidR="00A93F87" w:rsidRPr="00056525" w:rsidRDefault="00A93F87" w:rsidP="00A93F87">
            <w:pPr>
              <w:widowControl/>
              <w:autoSpaceDE/>
              <w:autoSpaceDN/>
              <w:rPr>
                <w:rFonts w:ascii="Aptos Narrow" w:eastAsia="Times New Roman" w:hAnsi="Aptos Narrow" w:cs="Times New Roman"/>
                <w:color w:val="000000"/>
                <w:lang w:val="en-IE" w:eastAsia="en-IE"/>
              </w:rPr>
            </w:pPr>
            <w:r w:rsidRPr="00056525">
              <w:rPr>
                <w:rFonts w:ascii="Aptos Narrow" w:eastAsia="Times New Roman" w:hAnsi="Aptos Narrow" w:cs="Times New Roman"/>
                <w:color w:val="000000"/>
                <w:lang w:val="en-IE" w:eastAsia="en-IE"/>
              </w:rPr>
              <w:t> </w:t>
            </w:r>
          </w:p>
        </w:tc>
      </w:tr>
      <w:tr w:rsidR="00A93F87" w:rsidRPr="00056525" w14:paraId="44B70C9F" w14:textId="77777777" w:rsidTr="00A93F87">
        <w:trPr>
          <w:trHeight w:val="315"/>
        </w:trPr>
        <w:tc>
          <w:tcPr>
            <w:tcW w:w="676" w:type="dxa"/>
            <w:tcBorders>
              <w:top w:val="nil"/>
              <w:left w:val="nil"/>
              <w:bottom w:val="nil"/>
              <w:right w:val="nil"/>
            </w:tcBorders>
            <w:shd w:val="clear" w:color="000000" w:fill="FFFFFF"/>
            <w:noWrap/>
            <w:vAlign w:val="bottom"/>
            <w:hideMark/>
          </w:tcPr>
          <w:p w14:paraId="59DAA694" w14:textId="77777777" w:rsidR="00A93F87" w:rsidRPr="00056525" w:rsidRDefault="00A93F87" w:rsidP="00A93F87">
            <w:pPr>
              <w:widowControl/>
              <w:autoSpaceDE/>
              <w:autoSpaceDN/>
              <w:rPr>
                <w:rFonts w:ascii="Aptos Narrow" w:eastAsia="Times New Roman" w:hAnsi="Aptos Narrow" w:cs="Times New Roman"/>
                <w:color w:val="000000"/>
                <w:lang w:val="en-IE" w:eastAsia="en-IE"/>
              </w:rPr>
            </w:pPr>
            <w:r w:rsidRPr="00056525">
              <w:rPr>
                <w:rFonts w:ascii="Aptos Narrow" w:eastAsia="Times New Roman" w:hAnsi="Aptos Narrow" w:cs="Times New Roman"/>
                <w:color w:val="000000"/>
                <w:lang w:val="en-IE" w:eastAsia="en-IE"/>
              </w:rPr>
              <w:t> </w:t>
            </w:r>
          </w:p>
        </w:tc>
        <w:tc>
          <w:tcPr>
            <w:tcW w:w="3899" w:type="dxa"/>
            <w:tcBorders>
              <w:top w:val="nil"/>
              <w:left w:val="single" w:sz="4" w:space="0" w:color="D5D3D1"/>
              <w:bottom w:val="nil"/>
              <w:right w:val="single" w:sz="4" w:space="0" w:color="D5D3D1"/>
            </w:tcBorders>
            <w:shd w:val="clear" w:color="000000" w:fill="F9F9F7"/>
            <w:noWrap/>
            <w:vAlign w:val="bottom"/>
            <w:hideMark/>
          </w:tcPr>
          <w:p w14:paraId="343554B5" w14:textId="77777777" w:rsidR="00A93F87" w:rsidRPr="00056525" w:rsidRDefault="00A93F87" w:rsidP="00A93F87">
            <w:pPr>
              <w:widowControl/>
              <w:autoSpaceDE/>
              <w:autoSpaceDN/>
              <w:rPr>
                <w:rFonts w:ascii="Aptos Narrow" w:eastAsia="Times New Roman" w:hAnsi="Aptos Narrow" w:cs="Times New Roman"/>
                <w:color w:val="000000"/>
                <w:lang w:val="en-IE" w:eastAsia="en-IE"/>
              </w:rPr>
            </w:pPr>
            <w:r w:rsidRPr="00056525">
              <w:rPr>
                <w:rFonts w:ascii="Aptos Narrow" w:eastAsia="Times New Roman" w:hAnsi="Aptos Narrow" w:cs="Times New Roman"/>
                <w:color w:val="000000"/>
                <w:lang w:val="en-IE" w:eastAsia="en-IE"/>
              </w:rPr>
              <w:t> </w:t>
            </w:r>
          </w:p>
        </w:tc>
        <w:tc>
          <w:tcPr>
            <w:tcW w:w="3880" w:type="dxa"/>
            <w:tcBorders>
              <w:top w:val="single" w:sz="4" w:space="0" w:color="D5D3D1"/>
              <w:left w:val="nil"/>
              <w:bottom w:val="nil"/>
              <w:right w:val="single" w:sz="4" w:space="0" w:color="D5D3D1"/>
            </w:tcBorders>
            <w:shd w:val="clear" w:color="000000" w:fill="F9F9F7"/>
            <w:noWrap/>
            <w:vAlign w:val="bottom"/>
            <w:hideMark/>
          </w:tcPr>
          <w:p w14:paraId="7CFF6E87" w14:textId="77777777" w:rsidR="00A93F87" w:rsidRPr="00056525" w:rsidRDefault="00A93F87" w:rsidP="00A93F87">
            <w:pPr>
              <w:widowControl/>
              <w:autoSpaceDE/>
              <w:autoSpaceDN/>
              <w:rPr>
                <w:rFonts w:eastAsia="Times New Roman"/>
                <w:color w:val="000000"/>
                <w:sz w:val="24"/>
                <w:szCs w:val="24"/>
                <w:lang w:val="en-IE" w:eastAsia="en-IE"/>
              </w:rPr>
            </w:pPr>
            <w:r w:rsidRPr="00056525">
              <w:rPr>
                <w:rFonts w:eastAsia="Times New Roman"/>
                <w:color w:val="000000"/>
                <w:sz w:val="24"/>
                <w:szCs w:val="24"/>
                <w:lang w:val="en-IE" w:eastAsia="en-IE"/>
              </w:rPr>
              <w:t>Friday Night Group 2024</w:t>
            </w:r>
          </w:p>
        </w:tc>
        <w:tc>
          <w:tcPr>
            <w:tcW w:w="1339" w:type="dxa"/>
            <w:tcBorders>
              <w:top w:val="nil"/>
              <w:left w:val="nil"/>
              <w:bottom w:val="single" w:sz="4" w:space="0" w:color="D5D3D1"/>
              <w:right w:val="single" w:sz="4" w:space="0" w:color="D5D3D1"/>
            </w:tcBorders>
            <w:shd w:val="clear" w:color="000000" w:fill="FFFFFF"/>
            <w:noWrap/>
            <w:vAlign w:val="bottom"/>
            <w:hideMark/>
          </w:tcPr>
          <w:p w14:paraId="6E403BE2" w14:textId="77777777" w:rsidR="00A93F87" w:rsidRPr="00056525" w:rsidRDefault="00A93F87" w:rsidP="00A93F87">
            <w:pPr>
              <w:widowControl/>
              <w:autoSpaceDE/>
              <w:autoSpaceDN/>
              <w:jc w:val="right"/>
              <w:rPr>
                <w:rFonts w:eastAsia="Times New Roman"/>
                <w:color w:val="000000"/>
                <w:sz w:val="24"/>
                <w:szCs w:val="24"/>
                <w:lang w:val="en-IE" w:eastAsia="en-IE"/>
              </w:rPr>
            </w:pPr>
            <w:r w:rsidRPr="00056525">
              <w:rPr>
                <w:rFonts w:eastAsia="Times New Roman"/>
                <w:color w:val="000000"/>
                <w:sz w:val="24"/>
                <w:szCs w:val="24"/>
                <w:lang w:val="en-IE" w:eastAsia="en-IE"/>
              </w:rPr>
              <w:t> </w:t>
            </w:r>
          </w:p>
        </w:tc>
        <w:tc>
          <w:tcPr>
            <w:tcW w:w="2636" w:type="dxa"/>
            <w:tcBorders>
              <w:top w:val="nil"/>
              <w:left w:val="nil"/>
              <w:bottom w:val="single" w:sz="4" w:space="0" w:color="D5D3D1"/>
              <w:right w:val="single" w:sz="4" w:space="0" w:color="D5D3D1"/>
            </w:tcBorders>
            <w:shd w:val="clear" w:color="000000" w:fill="EAF5FC"/>
            <w:noWrap/>
            <w:vAlign w:val="bottom"/>
            <w:hideMark/>
          </w:tcPr>
          <w:p w14:paraId="31463D45" w14:textId="77777777" w:rsidR="00A93F87" w:rsidRPr="00056525" w:rsidRDefault="00A93F87" w:rsidP="00A93F87">
            <w:pPr>
              <w:widowControl/>
              <w:autoSpaceDE/>
              <w:autoSpaceDN/>
              <w:jc w:val="right"/>
              <w:rPr>
                <w:rFonts w:eastAsia="Times New Roman"/>
                <w:color w:val="000000"/>
                <w:sz w:val="24"/>
                <w:szCs w:val="24"/>
                <w:lang w:val="en-IE" w:eastAsia="en-IE"/>
              </w:rPr>
            </w:pPr>
            <w:r w:rsidRPr="00056525">
              <w:rPr>
                <w:rFonts w:eastAsia="Times New Roman"/>
                <w:color w:val="000000"/>
                <w:sz w:val="24"/>
                <w:szCs w:val="24"/>
                <w:lang w:val="en-IE" w:eastAsia="en-IE"/>
              </w:rPr>
              <w:t>14</w:t>
            </w:r>
          </w:p>
        </w:tc>
        <w:tc>
          <w:tcPr>
            <w:tcW w:w="1496" w:type="dxa"/>
            <w:tcBorders>
              <w:top w:val="nil"/>
              <w:left w:val="nil"/>
              <w:bottom w:val="single" w:sz="4" w:space="0" w:color="D5D3D1"/>
              <w:right w:val="single" w:sz="4" w:space="0" w:color="D5D3D1"/>
            </w:tcBorders>
            <w:shd w:val="clear" w:color="000000" w:fill="EAF5FC"/>
            <w:noWrap/>
            <w:vAlign w:val="bottom"/>
            <w:hideMark/>
          </w:tcPr>
          <w:p w14:paraId="6EA956C2" w14:textId="77777777" w:rsidR="00A93F87" w:rsidRPr="00056525" w:rsidRDefault="00A93F87" w:rsidP="00A93F87">
            <w:pPr>
              <w:widowControl/>
              <w:autoSpaceDE/>
              <w:autoSpaceDN/>
              <w:jc w:val="right"/>
              <w:rPr>
                <w:rFonts w:eastAsia="Times New Roman"/>
                <w:color w:val="000000"/>
                <w:sz w:val="24"/>
                <w:szCs w:val="24"/>
                <w:lang w:val="en-IE" w:eastAsia="en-IE"/>
              </w:rPr>
            </w:pPr>
            <w:r w:rsidRPr="00056525">
              <w:rPr>
                <w:rFonts w:eastAsia="Times New Roman"/>
                <w:color w:val="000000"/>
                <w:sz w:val="24"/>
                <w:szCs w:val="24"/>
                <w:lang w:val="en-IE" w:eastAsia="en-IE"/>
              </w:rPr>
              <w:t>436</w:t>
            </w:r>
          </w:p>
        </w:tc>
        <w:tc>
          <w:tcPr>
            <w:tcW w:w="468" w:type="dxa"/>
            <w:tcBorders>
              <w:top w:val="nil"/>
              <w:left w:val="nil"/>
              <w:bottom w:val="nil"/>
              <w:right w:val="single" w:sz="4" w:space="0" w:color="8E9297"/>
            </w:tcBorders>
            <w:shd w:val="clear" w:color="000000" w:fill="FFFFFF"/>
            <w:noWrap/>
            <w:vAlign w:val="bottom"/>
            <w:hideMark/>
          </w:tcPr>
          <w:p w14:paraId="71723062" w14:textId="77777777" w:rsidR="00A93F87" w:rsidRPr="00056525" w:rsidRDefault="00A93F87" w:rsidP="00A93F87">
            <w:pPr>
              <w:widowControl/>
              <w:autoSpaceDE/>
              <w:autoSpaceDN/>
              <w:rPr>
                <w:rFonts w:ascii="Aptos Narrow" w:eastAsia="Times New Roman" w:hAnsi="Aptos Narrow" w:cs="Times New Roman"/>
                <w:color w:val="000000"/>
                <w:lang w:val="en-IE" w:eastAsia="en-IE"/>
              </w:rPr>
            </w:pPr>
            <w:r w:rsidRPr="00056525">
              <w:rPr>
                <w:rFonts w:ascii="Aptos Narrow" w:eastAsia="Times New Roman" w:hAnsi="Aptos Narrow" w:cs="Times New Roman"/>
                <w:color w:val="000000"/>
                <w:lang w:val="en-IE" w:eastAsia="en-IE"/>
              </w:rPr>
              <w:t> </w:t>
            </w:r>
          </w:p>
        </w:tc>
      </w:tr>
      <w:tr w:rsidR="00A93F87" w:rsidRPr="00056525" w14:paraId="1D74641B" w14:textId="77777777" w:rsidTr="00A93F87">
        <w:trPr>
          <w:trHeight w:val="315"/>
        </w:trPr>
        <w:tc>
          <w:tcPr>
            <w:tcW w:w="676" w:type="dxa"/>
            <w:tcBorders>
              <w:top w:val="nil"/>
              <w:left w:val="nil"/>
              <w:bottom w:val="nil"/>
              <w:right w:val="nil"/>
            </w:tcBorders>
            <w:shd w:val="clear" w:color="000000" w:fill="FFFFFF"/>
            <w:noWrap/>
            <w:vAlign w:val="bottom"/>
            <w:hideMark/>
          </w:tcPr>
          <w:p w14:paraId="3D6C14B1" w14:textId="77777777" w:rsidR="00A93F87" w:rsidRPr="00056525" w:rsidRDefault="00A93F87" w:rsidP="00A93F87">
            <w:pPr>
              <w:widowControl/>
              <w:autoSpaceDE/>
              <w:autoSpaceDN/>
              <w:rPr>
                <w:rFonts w:ascii="Aptos Narrow" w:eastAsia="Times New Roman" w:hAnsi="Aptos Narrow" w:cs="Times New Roman"/>
                <w:color w:val="000000"/>
                <w:lang w:val="en-IE" w:eastAsia="en-IE"/>
              </w:rPr>
            </w:pPr>
            <w:r w:rsidRPr="00056525">
              <w:rPr>
                <w:rFonts w:ascii="Aptos Narrow" w:eastAsia="Times New Roman" w:hAnsi="Aptos Narrow" w:cs="Times New Roman"/>
                <w:color w:val="000000"/>
                <w:lang w:val="en-IE" w:eastAsia="en-IE"/>
              </w:rPr>
              <w:t> </w:t>
            </w:r>
          </w:p>
        </w:tc>
        <w:tc>
          <w:tcPr>
            <w:tcW w:w="3899" w:type="dxa"/>
            <w:tcBorders>
              <w:top w:val="nil"/>
              <w:left w:val="single" w:sz="4" w:space="0" w:color="D5D3D1"/>
              <w:bottom w:val="nil"/>
              <w:right w:val="single" w:sz="4" w:space="0" w:color="D5D3D1"/>
            </w:tcBorders>
            <w:shd w:val="clear" w:color="000000" w:fill="F9F9F7"/>
            <w:noWrap/>
            <w:vAlign w:val="bottom"/>
            <w:hideMark/>
          </w:tcPr>
          <w:p w14:paraId="76629779" w14:textId="77777777" w:rsidR="00A93F87" w:rsidRPr="00056525" w:rsidRDefault="00A93F87" w:rsidP="00A93F87">
            <w:pPr>
              <w:widowControl/>
              <w:autoSpaceDE/>
              <w:autoSpaceDN/>
              <w:rPr>
                <w:rFonts w:ascii="Aptos Narrow" w:eastAsia="Times New Roman" w:hAnsi="Aptos Narrow" w:cs="Times New Roman"/>
                <w:color w:val="000000"/>
                <w:lang w:val="en-IE" w:eastAsia="en-IE"/>
              </w:rPr>
            </w:pPr>
            <w:r w:rsidRPr="00056525">
              <w:rPr>
                <w:rFonts w:ascii="Aptos Narrow" w:eastAsia="Times New Roman" w:hAnsi="Aptos Narrow" w:cs="Times New Roman"/>
                <w:color w:val="000000"/>
                <w:lang w:val="en-IE" w:eastAsia="en-IE"/>
              </w:rPr>
              <w:t> </w:t>
            </w:r>
          </w:p>
        </w:tc>
        <w:tc>
          <w:tcPr>
            <w:tcW w:w="3880" w:type="dxa"/>
            <w:tcBorders>
              <w:top w:val="single" w:sz="4" w:space="0" w:color="D5D3D1"/>
              <w:left w:val="nil"/>
              <w:bottom w:val="nil"/>
              <w:right w:val="single" w:sz="4" w:space="0" w:color="D5D3D1"/>
            </w:tcBorders>
            <w:shd w:val="clear" w:color="000000" w:fill="F9F9F7"/>
            <w:noWrap/>
            <w:vAlign w:val="bottom"/>
            <w:hideMark/>
          </w:tcPr>
          <w:p w14:paraId="3F5A009B" w14:textId="77777777" w:rsidR="00A93F87" w:rsidRPr="00056525" w:rsidRDefault="00A93F87" w:rsidP="00A93F87">
            <w:pPr>
              <w:widowControl/>
              <w:autoSpaceDE/>
              <w:autoSpaceDN/>
              <w:rPr>
                <w:rFonts w:eastAsia="Times New Roman"/>
                <w:color w:val="000000"/>
                <w:sz w:val="24"/>
                <w:szCs w:val="24"/>
                <w:lang w:val="en-IE" w:eastAsia="en-IE"/>
              </w:rPr>
            </w:pPr>
            <w:r w:rsidRPr="00056525">
              <w:rPr>
                <w:rFonts w:eastAsia="Times New Roman"/>
                <w:color w:val="000000"/>
                <w:sz w:val="24"/>
                <w:szCs w:val="24"/>
                <w:lang w:val="en-IE" w:eastAsia="en-IE"/>
              </w:rPr>
              <w:t>Health and Wellbeing 2024</w:t>
            </w:r>
          </w:p>
        </w:tc>
        <w:tc>
          <w:tcPr>
            <w:tcW w:w="1339" w:type="dxa"/>
            <w:tcBorders>
              <w:top w:val="nil"/>
              <w:left w:val="nil"/>
              <w:bottom w:val="single" w:sz="4" w:space="0" w:color="D5D3D1"/>
              <w:right w:val="single" w:sz="4" w:space="0" w:color="D5D3D1"/>
            </w:tcBorders>
            <w:shd w:val="clear" w:color="000000" w:fill="FFFFFF"/>
            <w:noWrap/>
            <w:vAlign w:val="bottom"/>
            <w:hideMark/>
          </w:tcPr>
          <w:p w14:paraId="7AD619B0" w14:textId="77777777" w:rsidR="00A93F87" w:rsidRPr="00056525" w:rsidRDefault="00A93F87" w:rsidP="00A93F87">
            <w:pPr>
              <w:widowControl/>
              <w:autoSpaceDE/>
              <w:autoSpaceDN/>
              <w:jc w:val="right"/>
              <w:rPr>
                <w:rFonts w:eastAsia="Times New Roman"/>
                <w:color w:val="000000"/>
                <w:sz w:val="24"/>
                <w:szCs w:val="24"/>
                <w:lang w:val="en-IE" w:eastAsia="en-IE"/>
              </w:rPr>
            </w:pPr>
            <w:r w:rsidRPr="00056525">
              <w:rPr>
                <w:rFonts w:eastAsia="Times New Roman"/>
                <w:color w:val="000000"/>
                <w:sz w:val="24"/>
                <w:szCs w:val="24"/>
                <w:lang w:val="en-IE" w:eastAsia="en-IE"/>
              </w:rPr>
              <w:t> </w:t>
            </w:r>
          </w:p>
        </w:tc>
        <w:tc>
          <w:tcPr>
            <w:tcW w:w="2636" w:type="dxa"/>
            <w:tcBorders>
              <w:top w:val="nil"/>
              <w:left w:val="nil"/>
              <w:bottom w:val="single" w:sz="4" w:space="0" w:color="D5D3D1"/>
              <w:right w:val="single" w:sz="4" w:space="0" w:color="D5D3D1"/>
            </w:tcBorders>
            <w:shd w:val="clear" w:color="000000" w:fill="EAF5FC"/>
            <w:noWrap/>
            <w:vAlign w:val="bottom"/>
            <w:hideMark/>
          </w:tcPr>
          <w:p w14:paraId="02A47DE9" w14:textId="77777777" w:rsidR="00A93F87" w:rsidRPr="00056525" w:rsidRDefault="00A93F87" w:rsidP="00A93F87">
            <w:pPr>
              <w:widowControl/>
              <w:autoSpaceDE/>
              <w:autoSpaceDN/>
              <w:jc w:val="right"/>
              <w:rPr>
                <w:rFonts w:eastAsia="Times New Roman"/>
                <w:color w:val="000000"/>
                <w:sz w:val="24"/>
                <w:szCs w:val="24"/>
                <w:lang w:val="en-IE" w:eastAsia="en-IE"/>
              </w:rPr>
            </w:pPr>
            <w:r w:rsidRPr="00056525">
              <w:rPr>
                <w:rFonts w:eastAsia="Times New Roman"/>
                <w:color w:val="000000"/>
                <w:sz w:val="24"/>
                <w:szCs w:val="24"/>
                <w:lang w:val="en-IE" w:eastAsia="en-IE"/>
              </w:rPr>
              <w:t>6</w:t>
            </w:r>
          </w:p>
        </w:tc>
        <w:tc>
          <w:tcPr>
            <w:tcW w:w="1496" w:type="dxa"/>
            <w:tcBorders>
              <w:top w:val="nil"/>
              <w:left w:val="nil"/>
              <w:bottom w:val="single" w:sz="4" w:space="0" w:color="D5D3D1"/>
              <w:right w:val="single" w:sz="4" w:space="0" w:color="D5D3D1"/>
            </w:tcBorders>
            <w:shd w:val="clear" w:color="000000" w:fill="EAF5FC"/>
            <w:noWrap/>
            <w:vAlign w:val="bottom"/>
            <w:hideMark/>
          </w:tcPr>
          <w:p w14:paraId="7B7F089E" w14:textId="77777777" w:rsidR="00A93F87" w:rsidRPr="00056525" w:rsidRDefault="00A93F87" w:rsidP="00A93F87">
            <w:pPr>
              <w:widowControl/>
              <w:autoSpaceDE/>
              <w:autoSpaceDN/>
              <w:jc w:val="right"/>
              <w:rPr>
                <w:rFonts w:eastAsia="Times New Roman"/>
                <w:color w:val="000000"/>
                <w:sz w:val="24"/>
                <w:szCs w:val="24"/>
                <w:lang w:val="en-IE" w:eastAsia="en-IE"/>
              </w:rPr>
            </w:pPr>
            <w:r w:rsidRPr="00056525">
              <w:rPr>
                <w:rFonts w:eastAsia="Times New Roman"/>
                <w:color w:val="000000"/>
                <w:sz w:val="24"/>
                <w:szCs w:val="24"/>
                <w:lang w:val="en-IE" w:eastAsia="en-IE"/>
              </w:rPr>
              <w:t>54</w:t>
            </w:r>
          </w:p>
        </w:tc>
        <w:tc>
          <w:tcPr>
            <w:tcW w:w="468" w:type="dxa"/>
            <w:tcBorders>
              <w:top w:val="nil"/>
              <w:left w:val="nil"/>
              <w:bottom w:val="nil"/>
              <w:right w:val="single" w:sz="4" w:space="0" w:color="8E9297"/>
            </w:tcBorders>
            <w:shd w:val="clear" w:color="000000" w:fill="FFFFFF"/>
            <w:noWrap/>
            <w:vAlign w:val="bottom"/>
            <w:hideMark/>
          </w:tcPr>
          <w:p w14:paraId="537A7F59" w14:textId="77777777" w:rsidR="00A93F87" w:rsidRPr="00056525" w:rsidRDefault="00A93F87" w:rsidP="00A93F87">
            <w:pPr>
              <w:widowControl/>
              <w:autoSpaceDE/>
              <w:autoSpaceDN/>
              <w:rPr>
                <w:rFonts w:ascii="Aptos Narrow" w:eastAsia="Times New Roman" w:hAnsi="Aptos Narrow" w:cs="Times New Roman"/>
                <w:color w:val="000000"/>
                <w:lang w:val="en-IE" w:eastAsia="en-IE"/>
              </w:rPr>
            </w:pPr>
            <w:r w:rsidRPr="00056525">
              <w:rPr>
                <w:rFonts w:ascii="Aptos Narrow" w:eastAsia="Times New Roman" w:hAnsi="Aptos Narrow" w:cs="Times New Roman"/>
                <w:color w:val="000000"/>
                <w:lang w:val="en-IE" w:eastAsia="en-IE"/>
              </w:rPr>
              <w:t> </w:t>
            </w:r>
          </w:p>
        </w:tc>
      </w:tr>
      <w:tr w:rsidR="00A93F87" w:rsidRPr="00056525" w14:paraId="5AAF118E" w14:textId="77777777" w:rsidTr="00A93F87">
        <w:trPr>
          <w:trHeight w:val="315"/>
        </w:trPr>
        <w:tc>
          <w:tcPr>
            <w:tcW w:w="676" w:type="dxa"/>
            <w:tcBorders>
              <w:top w:val="nil"/>
              <w:left w:val="nil"/>
              <w:bottom w:val="nil"/>
              <w:right w:val="nil"/>
            </w:tcBorders>
            <w:shd w:val="clear" w:color="000000" w:fill="FFFFFF"/>
            <w:noWrap/>
            <w:vAlign w:val="bottom"/>
            <w:hideMark/>
          </w:tcPr>
          <w:p w14:paraId="1531336E" w14:textId="77777777" w:rsidR="00A93F87" w:rsidRPr="00056525" w:rsidRDefault="00A93F87" w:rsidP="00A93F87">
            <w:pPr>
              <w:widowControl/>
              <w:autoSpaceDE/>
              <w:autoSpaceDN/>
              <w:rPr>
                <w:rFonts w:ascii="Aptos Narrow" w:eastAsia="Times New Roman" w:hAnsi="Aptos Narrow" w:cs="Times New Roman"/>
                <w:color w:val="000000"/>
                <w:lang w:val="en-IE" w:eastAsia="en-IE"/>
              </w:rPr>
            </w:pPr>
            <w:r w:rsidRPr="00056525">
              <w:rPr>
                <w:rFonts w:ascii="Aptos Narrow" w:eastAsia="Times New Roman" w:hAnsi="Aptos Narrow" w:cs="Times New Roman"/>
                <w:color w:val="000000"/>
                <w:lang w:val="en-IE" w:eastAsia="en-IE"/>
              </w:rPr>
              <w:t> </w:t>
            </w:r>
          </w:p>
        </w:tc>
        <w:tc>
          <w:tcPr>
            <w:tcW w:w="3899" w:type="dxa"/>
            <w:tcBorders>
              <w:top w:val="nil"/>
              <w:left w:val="single" w:sz="4" w:space="0" w:color="D5D3D1"/>
              <w:bottom w:val="nil"/>
              <w:right w:val="single" w:sz="4" w:space="0" w:color="D5D3D1"/>
            </w:tcBorders>
            <w:shd w:val="clear" w:color="000000" w:fill="F9F9F7"/>
            <w:noWrap/>
            <w:vAlign w:val="bottom"/>
            <w:hideMark/>
          </w:tcPr>
          <w:p w14:paraId="1B8ED1B7" w14:textId="77777777" w:rsidR="00A93F87" w:rsidRPr="00056525" w:rsidRDefault="00A93F87" w:rsidP="00A93F87">
            <w:pPr>
              <w:widowControl/>
              <w:autoSpaceDE/>
              <w:autoSpaceDN/>
              <w:rPr>
                <w:rFonts w:ascii="Aptos Narrow" w:eastAsia="Times New Roman" w:hAnsi="Aptos Narrow" w:cs="Times New Roman"/>
                <w:color w:val="000000"/>
                <w:lang w:val="en-IE" w:eastAsia="en-IE"/>
              </w:rPr>
            </w:pPr>
            <w:r w:rsidRPr="00056525">
              <w:rPr>
                <w:rFonts w:ascii="Aptos Narrow" w:eastAsia="Times New Roman" w:hAnsi="Aptos Narrow" w:cs="Times New Roman"/>
                <w:color w:val="000000"/>
                <w:lang w:val="en-IE" w:eastAsia="en-IE"/>
              </w:rPr>
              <w:t> </w:t>
            </w:r>
          </w:p>
        </w:tc>
        <w:tc>
          <w:tcPr>
            <w:tcW w:w="3880" w:type="dxa"/>
            <w:tcBorders>
              <w:top w:val="single" w:sz="4" w:space="0" w:color="D5D3D1"/>
              <w:left w:val="nil"/>
              <w:bottom w:val="nil"/>
              <w:right w:val="single" w:sz="4" w:space="0" w:color="D5D3D1"/>
            </w:tcBorders>
            <w:shd w:val="clear" w:color="000000" w:fill="F9F9F7"/>
            <w:noWrap/>
            <w:vAlign w:val="bottom"/>
            <w:hideMark/>
          </w:tcPr>
          <w:p w14:paraId="51100949" w14:textId="77777777" w:rsidR="00A93F87" w:rsidRPr="00056525" w:rsidRDefault="00A93F87" w:rsidP="00A93F87">
            <w:pPr>
              <w:widowControl/>
              <w:autoSpaceDE/>
              <w:autoSpaceDN/>
              <w:rPr>
                <w:rFonts w:eastAsia="Times New Roman"/>
                <w:color w:val="000000"/>
                <w:sz w:val="24"/>
                <w:szCs w:val="24"/>
                <w:lang w:val="en-IE" w:eastAsia="en-IE"/>
              </w:rPr>
            </w:pPr>
            <w:r w:rsidRPr="00056525">
              <w:rPr>
                <w:rFonts w:eastAsia="Times New Roman"/>
                <w:color w:val="000000"/>
                <w:sz w:val="24"/>
                <w:szCs w:val="24"/>
                <w:lang w:val="en-IE" w:eastAsia="en-IE"/>
              </w:rPr>
              <w:t>Meditation Group 2024</w:t>
            </w:r>
          </w:p>
        </w:tc>
        <w:tc>
          <w:tcPr>
            <w:tcW w:w="1339" w:type="dxa"/>
            <w:tcBorders>
              <w:top w:val="nil"/>
              <w:left w:val="nil"/>
              <w:bottom w:val="single" w:sz="4" w:space="0" w:color="D5D3D1"/>
              <w:right w:val="single" w:sz="4" w:space="0" w:color="D5D3D1"/>
            </w:tcBorders>
            <w:shd w:val="clear" w:color="000000" w:fill="FFFFFF"/>
            <w:noWrap/>
            <w:vAlign w:val="bottom"/>
            <w:hideMark/>
          </w:tcPr>
          <w:p w14:paraId="6F410B03" w14:textId="77777777" w:rsidR="00A93F87" w:rsidRPr="00056525" w:rsidRDefault="00A93F87" w:rsidP="00A93F87">
            <w:pPr>
              <w:widowControl/>
              <w:autoSpaceDE/>
              <w:autoSpaceDN/>
              <w:jc w:val="right"/>
              <w:rPr>
                <w:rFonts w:eastAsia="Times New Roman"/>
                <w:color w:val="000000"/>
                <w:sz w:val="24"/>
                <w:szCs w:val="24"/>
                <w:lang w:val="en-IE" w:eastAsia="en-IE"/>
              </w:rPr>
            </w:pPr>
            <w:r w:rsidRPr="00056525">
              <w:rPr>
                <w:rFonts w:eastAsia="Times New Roman"/>
                <w:color w:val="000000"/>
                <w:sz w:val="24"/>
                <w:szCs w:val="24"/>
                <w:lang w:val="en-IE" w:eastAsia="en-IE"/>
              </w:rPr>
              <w:t> </w:t>
            </w:r>
          </w:p>
        </w:tc>
        <w:tc>
          <w:tcPr>
            <w:tcW w:w="2636" w:type="dxa"/>
            <w:tcBorders>
              <w:top w:val="nil"/>
              <w:left w:val="nil"/>
              <w:bottom w:val="single" w:sz="4" w:space="0" w:color="D5D3D1"/>
              <w:right w:val="single" w:sz="4" w:space="0" w:color="D5D3D1"/>
            </w:tcBorders>
            <w:shd w:val="clear" w:color="000000" w:fill="EAF5FC"/>
            <w:noWrap/>
            <w:vAlign w:val="bottom"/>
            <w:hideMark/>
          </w:tcPr>
          <w:p w14:paraId="2D505599" w14:textId="77777777" w:rsidR="00A93F87" w:rsidRPr="00056525" w:rsidRDefault="00A93F87" w:rsidP="00A93F87">
            <w:pPr>
              <w:widowControl/>
              <w:autoSpaceDE/>
              <w:autoSpaceDN/>
              <w:jc w:val="right"/>
              <w:rPr>
                <w:rFonts w:eastAsia="Times New Roman"/>
                <w:color w:val="000000"/>
                <w:sz w:val="24"/>
                <w:szCs w:val="24"/>
                <w:lang w:val="en-IE" w:eastAsia="en-IE"/>
              </w:rPr>
            </w:pPr>
            <w:r w:rsidRPr="00056525">
              <w:rPr>
                <w:rFonts w:eastAsia="Times New Roman"/>
                <w:color w:val="000000"/>
                <w:sz w:val="24"/>
                <w:szCs w:val="24"/>
                <w:lang w:val="en-IE" w:eastAsia="en-IE"/>
              </w:rPr>
              <w:t>23</w:t>
            </w:r>
          </w:p>
        </w:tc>
        <w:tc>
          <w:tcPr>
            <w:tcW w:w="1496" w:type="dxa"/>
            <w:tcBorders>
              <w:top w:val="nil"/>
              <w:left w:val="nil"/>
              <w:bottom w:val="single" w:sz="4" w:space="0" w:color="D5D3D1"/>
              <w:right w:val="single" w:sz="4" w:space="0" w:color="D5D3D1"/>
            </w:tcBorders>
            <w:shd w:val="clear" w:color="000000" w:fill="EAF5FC"/>
            <w:noWrap/>
            <w:vAlign w:val="bottom"/>
            <w:hideMark/>
          </w:tcPr>
          <w:p w14:paraId="7DF08A72" w14:textId="77777777" w:rsidR="00A93F87" w:rsidRPr="00056525" w:rsidRDefault="00A93F87" w:rsidP="00A93F87">
            <w:pPr>
              <w:widowControl/>
              <w:autoSpaceDE/>
              <w:autoSpaceDN/>
              <w:jc w:val="right"/>
              <w:rPr>
                <w:rFonts w:eastAsia="Times New Roman"/>
                <w:color w:val="000000"/>
                <w:sz w:val="24"/>
                <w:szCs w:val="24"/>
                <w:lang w:val="en-IE" w:eastAsia="en-IE"/>
              </w:rPr>
            </w:pPr>
            <w:r w:rsidRPr="00056525">
              <w:rPr>
                <w:rFonts w:eastAsia="Times New Roman"/>
                <w:color w:val="000000"/>
                <w:sz w:val="24"/>
                <w:szCs w:val="24"/>
                <w:lang w:val="en-IE" w:eastAsia="en-IE"/>
              </w:rPr>
              <w:t>180</w:t>
            </w:r>
          </w:p>
        </w:tc>
        <w:tc>
          <w:tcPr>
            <w:tcW w:w="468" w:type="dxa"/>
            <w:tcBorders>
              <w:top w:val="nil"/>
              <w:left w:val="nil"/>
              <w:bottom w:val="nil"/>
              <w:right w:val="single" w:sz="4" w:space="0" w:color="8E9297"/>
            </w:tcBorders>
            <w:shd w:val="clear" w:color="000000" w:fill="FFFFFF"/>
            <w:noWrap/>
            <w:vAlign w:val="bottom"/>
            <w:hideMark/>
          </w:tcPr>
          <w:p w14:paraId="0FFC3CA4" w14:textId="77777777" w:rsidR="00A93F87" w:rsidRPr="00056525" w:rsidRDefault="00A93F87" w:rsidP="00A93F87">
            <w:pPr>
              <w:widowControl/>
              <w:autoSpaceDE/>
              <w:autoSpaceDN/>
              <w:rPr>
                <w:rFonts w:ascii="Aptos Narrow" w:eastAsia="Times New Roman" w:hAnsi="Aptos Narrow" w:cs="Times New Roman"/>
                <w:color w:val="000000"/>
                <w:lang w:val="en-IE" w:eastAsia="en-IE"/>
              </w:rPr>
            </w:pPr>
            <w:r w:rsidRPr="00056525">
              <w:rPr>
                <w:rFonts w:ascii="Aptos Narrow" w:eastAsia="Times New Roman" w:hAnsi="Aptos Narrow" w:cs="Times New Roman"/>
                <w:color w:val="000000"/>
                <w:lang w:val="en-IE" w:eastAsia="en-IE"/>
              </w:rPr>
              <w:t> </w:t>
            </w:r>
          </w:p>
        </w:tc>
      </w:tr>
      <w:tr w:rsidR="00A93F87" w:rsidRPr="00056525" w14:paraId="1C21EC7A" w14:textId="77777777" w:rsidTr="00A93F87">
        <w:trPr>
          <w:trHeight w:val="315"/>
        </w:trPr>
        <w:tc>
          <w:tcPr>
            <w:tcW w:w="676" w:type="dxa"/>
            <w:tcBorders>
              <w:top w:val="nil"/>
              <w:left w:val="nil"/>
              <w:bottom w:val="nil"/>
              <w:right w:val="nil"/>
            </w:tcBorders>
            <w:shd w:val="clear" w:color="000000" w:fill="FFFFFF"/>
            <w:noWrap/>
            <w:vAlign w:val="bottom"/>
            <w:hideMark/>
          </w:tcPr>
          <w:p w14:paraId="09415459" w14:textId="77777777" w:rsidR="00A93F87" w:rsidRPr="00056525" w:rsidRDefault="00A93F87" w:rsidP="00A93F87">
            <w:pPr>
              <w:widowControl/>
              <w:autoSpaceDE/>
              <w:autoSpaceDN/>
              <w:rPr>
                <w:rFonts w:ascii="Aptos Narrow" w:eastAsia="Times New Roman" w:hAnsi="Aptos Narrow" w:cs="Times New Roman"/>
                <w:color w:val="000000"/>
                <w:lang w:val="en-IE" w:eastAsia="en-IE"/>
              </w:rPr>
            </w:pPr>
            <w:r w:rsidRPr="00056525">
              <w:rPr>
                <w:rFonts w:ascii="Aptos Narrow" w:eastAsia="Times New Roman" w:hAnsi="Aptos Narrow" w:cs="Times New Roman"/>
                <w:color w:val="000000"/>
                <w:lang w:val="en-IE" w:eastAsia="en-IE"/>
              </w:rPr>
              <w:t> </w:t>
            </w:r>
          </w:p>
        </w:tc>
        <w:tc>
          <w:tcPr>
            <w:tcW w:w="3899" w:type="dxa"/>
            <w:tcBorders>
              <w:top w:val="nil"/>
              <w:left w:val="single" w:sz="4" w:space="0" w:color="D5D3D1"/>
              <w:bottom w:val="nil"/>
              <w:right w:val="single" w:sz="4" w:space="0" w:color="D5D3D1"/>
            </w:tcBorders>
            <w:shd w:val="clear" w:color="000000" w:fill="F9F9F7"/>
            <w:noWrap/>
            <w:vAlign w:val="bottom"/>
            <w:hideMark/>
          </w:tcPr>
          <w:p w14:paraId="2A4D930E" w14:textId="77777777" w:rsidR="00A93F87" w:rsidRPr="00056525" w:rsidRDefault="00A93F87" w:rsidP="00A93F87">
            <w:pPr>
              <w:widowControl/>
              <w:autoSpaceDE/>
              <w:autoSpaceDN/>
              <w:rPr>
                <w:rFonts w:ascii="Aptos Narrow" w:eastAsia="Times New Roman" w:hAnsi="Aptos Narrow" w:cs="Times New Roman"/>
                <w:color w:val="000000"/>
                <w:lang w:val="en-IE" w:eastAsia="en-IE"/>
              </w:rPr>
            </w:pPr>
            <w:r w:rsidRPr="00056525">
              <w:rPr>
                <w:rFonts w:ascii="Aptos Narrow" w:eastAsia="Times New Roman" w:hAnsi="Aptos Narrow" w:cs="Times New Roman"/>
                <w:color w:val="000000"/>
                <w:lang w:val="en-IE" w:eastAsia="en-IE"/>
              </w:rPr>
              <w:t> </w:t>
            </w:r>
          </w:p>
        </w:tc>
        <w:tc>
          <w:tcPr>
            <w:tcW w:w="3880" w:type="dxa"/>
            <w:tcBorders>
              <w:top w:val="single" w:sz="4" w:space="0" w:color="D5D3D1"/>
              <w:left w:val="nil"/>
              <w:bottom w:val="nil"/>
              <w:right w:val="single" w:sz="4" w:space="0" w:color="D5D3D1"/>
            </w:tcBorders>
            <w:shd w:val="clear" w:color="000000" w:fill="F9F9F7"/>
            <w:noWrap/>
            <w:vAlign w:val="bottom"/>
            <w:hideMark/>
          </w:tcPr>
          <w:p w14:paraId="7D0F46D1" w14:textId="77777777" w:rsidR="00A93F87" w:rsidRPr="00056525" w:rsidRDefault="00A93F87" w:rsidP="00A93F87">
            <w:pPr>
              <w:widowControl/>
              <w:autoSpaceDE/>
              <w:autoSpaceDN/>
              <w:rPr>
                <w:rFonts w:eastAsia="Times New Roman"/>
                <w:color w:val="000000"/>
                <w:sz w:val="24"/>
                <w:szCs w:val="24"/>
                <w:lang w:val="en-IE" w:eastAsia="en-IE"/>
              </w:rPr>
            </w:pPr>
            <w:r w:rsidRPr="00056525">
              <w:rPr>
                <w:rFonts w:eastAsia="Times New Roman"/>
                <w:color w:val="000000"/>
                <w:sz w:val="24"/>
                <w:szCs w:val="24"/>
                <w:lang w:val="en-IE" w:eastAsia="en-IE"/>
              </w:rPr>
              <w:t>Meditation Group November 2024</w:t>
            </w:r>
          </w:p>
        </w:tc>
        <w:tc>
          <w:tcPr>
            <w:tcW w:w="1339" w:type="dxa"/>
            <w:tcBorders>
              <w:top w:val="nil"/>
              <w:left w:val="nil"/>
              <w:bottom w:val="single" w:sz="4" w:space="0" w:color="D5D3D1"/>
              <w:right w:val="single" w:sz="4" w:space="0" w:color="D5D3D1"/>
            </w:tcBorders>
            <w:shd w:val="clear" w:color="000000" w:fill="FFFFFF"/>
            <w:noWrap/>
            <w:vAlign w:val="bottom"/>
            <w:hideMark/>
          </w:tcPr>
          <w:p w14:paraId="4E1CABBF" w14:textId="77777777" w:rsidR="00A93F87" w:rsidRPr="00056525" w:rsidRDefault="00A93F87" w:rsidP="00A93F87">
            <w:pPr>
              <w:widowControl/>
              <w:autoSpaceDE/>
              <w:autoSpaceDN/>
              <w:jc w:val="right"/>
              <w:rPr>
                <w:rFonts w:eastAsia="Times New Roman"/>
                <w:color w:val="000000"/>
                <w:sz w:val="24"/>
                <w:szCs w:val="24"/>
                <w:lang w:val="en-IE" w:eastAsia="en-IE"/>
              </w:rPr>
            </w:pPr>
            <w:r w:rsidRPr="00056525">
              <w:rPr>
                <w:rFonts w:eastAsia="Times New Roman"/>
                <w:color w:val="000000"/>
                <w:sz w:val="24"/>
                <w:szCs w:val="24"/>
                <w:lang w:val="en-IE" w:eastAsia="en-IE"/>
              </w:rPr>
              <w:t> </w:t>
            </w:r>
          </w:p>
        </w:tc>
        <w:tc>
          <w:tcPr>
            <w:tcW w:w="2636" w:type="dxa"/>
            <w:tcBorders>
              <w:top w:val="nil"/>
              <w:left w:val="nil"/>
              <w:bottom w:val="single" w:sz="4" w:space="0" w:color="D5D3D1"/>
              <w:right w:val="single" w:sz="4" w:space="0" w:color="D5D3D1"/>
            </w:tcBorders>
            <w:shd w:val="clear" w:color="000000" w:fill="EAF5FC"/>
            <w:noWrap/>
            <w:vAlign w:val="bottom"/>
            <w:hideMark/>
          </w:tcPr>
          <w:p w14:paraId="3CF5A6EA" w14:textId="77777777" w:rsidR="00A93F87" w:rsidRPr="00056525" w:rsidRDefault="00A93F87" w:rsidP="00A93F87">
            <w:pPr>
              <w:widowControl/>
              <w:autoSpaceDE/>
              <w:autoSpaceDN/>
              <w:jc w:val="right"/>
              <w:rPr>
                <w:rFonts w:eastAsia="Times New Roman"/>
                <w:color w:val="000000"/>
                <w:sz w:val="24"/>
                <w:szCs w:val="24"/>
                <w:lang w:val="en-IE" w:eastAsia="en-IE"/>
              </w:rPr>
            </w:pPr>
            <w:r w:rsidRPr="00056525">
              <w:rPr>
                <w:rFonts w:eastAsia="Times New Roman"/>
                <w:color w:val="000000"/>
                <w:sz w:val="24"/>
                <w:szCs w:val="24"/>
                <w:lang w:val="en-IE" w:eastAsia="en-IE"/>
              </w:rPr>
              <w:t>9</w:t>
            </w:r>
          </w:p>
        </w:tc>
        <w:tc>
          <w:tcPr>
            <w:tcW w:w="1496" w:type="dxa"/>
            <w:tcBorders>
              <w:top w:val="nil"/>
              <w:left w:val="nil"/>
              <w:bottom w:val="single" w:sz="4" w:space="0" w:color="D5D3D1"/>
              <w:right w:val="single" w:sz="4" w:space="0" w:color="D5D3D1"/>
            </w:tcBorders>
            <w:shd w:val="clear" w:color="000000" w:fill="EAF5FC"/>
            <w:noWrap/>
            <w:vAlign w:val="bottom"/>
            <w:hideMark/>
          </w:tcPr>
          <w:p w14:paraId="37112165" w14:textId="77777777" w:rsidR="00A93F87" w:rsidRPr="00056525" w:rsidRDefault="00A93F87" w:rsidP="00A93F87">
            <w:pPr>
              <w:widowControl/>
              <w:autoSpaceDE/>
              <w:autoSpaceDN/>
              <w:jc w:val="right"/>
              <w:rPr>
                <w:rFonts w:eastAsia="Times New Roman"/>
                <w:color w:val="000000"/>
                <w:sz w:val="24"/>
                <w:szCs w:val="24"/>
                <w:lang w:val="en-IE" w:eastAsia="en-IE"/>
              </w:rPr>
            </w:pPr>
            <w:r w:rsidRPr="00056525">
              <w:rPr>
                <w:rFonts w:eastAsia="Times New Roman"/>
                <w:color w:val="000000"/>
                <w:sz w:val="24"/>
                <w:szCs w:val="24"/>
                <w:lang w:val="en-IE" w:eastAsia="en-IE"/>
              </w:rPr>
              <w:t>36</w:t>
            </w:r>
          </w:p>
        </w:tc>
        <w:tc>
          <w:tcPr>
            <w:tcW w:w="468" w:type="dxa"/>
            <w:tcBorders>
              <w:top w:val="nil"/>
              <w:left w:val="nil"/>
              <w:bottom w:val="nil"/>
              <w:right w:val="single" w:sz="4" w:space="0" w:color="8E9297"/>
            </w:tcBorders>
            <w:shd w:val="clear" w:color="000000" w:fill="FFFFFF"/>
            <w:noWrap/>
            <w:vAlign w:val="bottom"/>
            <w:hideMark/>
          </w:tcPr>
          <w:p w14:paraId="273AF6FC" w14:textId="77777777" w:rsidR="00A93F87" w:rsidRPr="00056525" w:rsidRDefault="00A93F87" w:rsidP="00A93F87">
            <w:pPr>
              <w:widowControl/>
              <w:autoSpaceDE/>
              <w:autoSpaceDN/>
              <w:rPr>
                <w:rFonts w:ascii="Aptos Narrow" w:eastAsia="Times New Roman" w:hAnsi="Aptos Narrow" w:cs="Times New Roman"/>
                <w:color w:val="000000"/>
                <w:lang w:val="en-IE" w:eastAsia="en-IE"/>
              </w:rPr>
            </w:pPr>
            <w:r w:rsidRPr="00056525">
              <w:rPr>
                <w:rFonts w:ascii="Aptos Narrow" w:eastAsia="Times New Roman" w:hAnsi="Aptos Narrow" w:cs="Times New Roman"/>
                <w:color w:val="000000"/>
                <w:lang w:val="en-IE" w:eastAsia="en-IE"/>
              </w:rPr>
              <w:t> </w:t>
            </w:r>
          </w:p>
        </w:tc>
      </w:tr>
      <w:tr w:rsidR="00A93F87" w:rsidRPr="00056525" w14:paraId="412C3C37" w14:textId="77777777" w:rsidTr="00A93F87">
        <w:trPr>
          <w:trHeight w:val="315"/>
        </w:trPr>
        <w:tc>
          <w:tcPr>
            <w:tcW w:w="676" w:type="dxa"/>
            <w:tcBorders>
              <w:top w:val="nil"/>
              <w:left w:val="nil"/>
              <w:bottom w:val="nil"/>
              <w:right w:val="nil"/>
            </w:tcBorders>
            <w:shd w:val="clear" w:color="000000" w:fill="FFFFFF"/>
            <w:noWrap/>
            <w:vAlign w:val="bottom"/>
            <w:hideMark/>
          </w:tcPr>
          <w:p w14:paraId="5C79D05F" w14:textId="77777777" w:rsidR="00A93F87" w:rsidRPr="00056525" w:rsidRDefault="00A93F87" w:rsidP="00A93F87">
            <w:pPr>
              <w:widowControl/>
              <w:autoSpaceDE/>
              <w:autoSpaceDN/>
              <w:rPr>
                <w:rFonts w:ascii="Aptos Narrow" w:eastAsia="Times New Roman" w:hAnsi="Aptos Narrow" w:cs="Times New Roman"/>
                <w:color w:val="000000"/>
                <w:lang w:val="en-IE" w:eastAsia="en-IE"/>
              </w:rPr>
            </w:pPr>
            <w:r w:rsidRPr="00056525">
              <w:rPr>
                <w:rFonts w:ascii="Aptos Narrow" w:eastAsia="Times New Roman" w:hAnsi="Aptos Narrow" w:cs="Times New Roman"/>
                <w:color w:val="000000"/>
                <w:lang w:val="en-IE" w:eastAsia="en-IE"/>
              </w:rPr>
              <w:t> </w:t>
            </w:r>
          </w:p>
        </w:tc>
        <w:tc>
          <w:tcPr>
            <w:tcW w:w="3899" w:type="dxa"/>
            <w:tcBorders>
              <w:top w:val="nil"/>
              <w:left w:val="single" w:sz="4" w:space="0" w:color="D5D3D1"/>
              <w:bottom w:val="nil"/>
              <w:right w:val="single" w:sz="4" w:space="0" w:color="D5D3D1"/>
            </w:tcBorders>
            <w:shd w:val="clear" w:color="000000" w:fill="F9F9F7"/>
            <w:noWrap/>
            <w:vAlign w:val="bottom"/>
            <w:hideMark/>
          </w:tcPr>
          <w:p w14:paraId="483BB45D" w14:textId="77777777" w:rsidR="00A93F87" w:rsidRPr="00056525" w:rsidRDefault="00A93F87" w:rsidP="00A93F87">
            <w:pPr>
              <w:widowControl/>
              <w:autoSpaceDE/>
              <w:autoSpaceDN/>
              <w:rPr>
                <w:rFonts w:ascii="Aptos Narrow" w:eastAsia="Times New Roman" w:hAnsi="Aptos Narrow" w:cs="Times New Roman"/>
                <w:color w:val="000000"/>
                <w:lang w:val="en-IE" w:eastAsia="en-IE"/>
              </w:rPr>
            </w:pPr>
            <w:r w:rsidRPr="00056525">
              <w:rPr>
                <w:rFonts w:ascii="Aptos Narrow" w:eastAsia="Times New Roman" w:hAnsi="Aptos Narrow" w:cs="Times New Roman"/>
                <w:color w:val="000000"/>
                <w:lang w:val="en-IE" w:eastAsia="en-IE"/>
              </w:rPr>
              <w:t> </w:t>
            </w:r>
          </w:p>
        </w:tc>
        <w:tc>
          <w:tcPr>
            <w:tcW w:w="3880" w:type="dxa"/>
            <w:tcBorders>
              <w:top w:val="single" w:sz="4" w:space="0" w:color="D5D3D1"/>
              <w:left w:val="nil"/>
              <w:bottom w:val="nil"/>
              <w:right w:val="single" w:sz="4" w:space="0" w:color="D5D3D1"/>
            </w:tcBorders>
            <w:shd w:val="clear" w:color="000000" w:fill="F9F9F7"/>
            <w:noWrap/>
            <w:vAlign w:val="bottom"/>
            <w:hideMark/>
          </w:tcPr>
          <w:p w14:paraId="3583242F" w14:textId="77777777" w:rsidR="00A93F87" w:rsidRPr="00056525" w:rsidRDefault="00A93F87" w:rsidP="00A93F87">
            <w:pPr>
              <w:widowControl/>
              <w:autoSpaceDE/>
              <w:autoSpaceDN/>
              <w:rPr>
                <w:rFonts w:eastAsia="Times New Roman"/>
                <w:color w:val="000000"/>
                <w:sz w:val="24"/>
                <w:szCs w:val="24"/>
                <w:lang w:val="en-IE" w:eastAsia="en-IE"/>
              </w:rPr>
            </w:pPr>
            <w:r w:rsidRPr="00056525">
              <w:rPr>
                <w:rFonts w:eastAsia="Times New Roman"/>
                <w:color w:val="000000"/>
                <w:sz w:val="24"/>
                <w:szCs w:val="24"/>
                <w:lang w:val="en-IE" w:eastAsia="en-IE"/>
              </w:rPr>
              <w:t>Meditation group Oct 2024</w:t>
            </w:r>
          </w:p>
        </w:tc>
        <w:tc>
          <w:tcPr>
            <w:tcW w:w="1339" w:type="dxa"/>
            <w:tcBorders>
              <w:top w:val="nil"/>
              <w:left w:val="nil"/>
              <w:bottom w:val="single" w:sz="4" w:space="0" w:color="D5D3D1"/>
              <w:right w:val="single" w:sz="4" w:space="0" w:color="D5D3D1"/>
            </w:tcBorders>
            <w:shd w:val="clear" w:color="000000" w:fill="FFFFFF"/>
            <w:noWrap/>
            <w:vAlign w:val="bottom"/>
            <w:hideMark/>
          </w:tcPr>
          <w:p w14:paraId="030FF519" w14:textId="77777777" w:rsidR="00A93F87" w:rsidRPr="00056525" w:rsidRDefault="00A93F87" w:rsidP="00A93F87">
            <w:pPr>
              <w:widowControl/>
              <w:autoSpaceDE/>
              <w:autoSpaceDN/>
              <w:jc w:val="right"/>
              <w:rPr>
                <w:rFonts w:eastAsia="Times New Roman"/>
                <w:color w:val="000000"/>
                <w:sz w:val="24"/>
                <w:szCs w:val="24"/>
                <w:lang w:val="en-IE" w:eastAsia="en-IE"/>
              </w:rPr>
            </w:pPr>
            <w:r w:rsidRPr="00056525">
              <w:rPr>
                <w:rFonts w:eastAsia="Times New Roman"/>
                <w:color w:val="000000"/>
                <w:sz w:val="24"/>
                <w:szCs w:val="24"/>
                <w:lang w:val="en-IE" w:eastAsia="en-IE"/>
              </w:rPr>
              <w:t> </w:t>
            </w:r>
          </w:p>
        </w:tc>
        <w:tc>
          <w:tcPr>
            <w:tcW w:w="2636" w:type="dxa"/>
            <w:tcBorders>
              <w:top w:val="nil"/>
              <w:left w:val="nil"/>
              <w:bottom w:val="single" w:sz="4" w:space="0" w:color="D5D3D1"/>
              <w:right w:val="single" w:sz="4" w:space="0" w:color="D5D3D1"/>
            </w:tcBorders>
            <w:shd w:val="clear" w:color="000000" w:fill="EAF5FC"/>
            <w:noWrap/>
            <w:vAlign w:val="bottom"/>
            <w:hideMark/>
          </w:tcPr>
          <w:p w14:paraId="163A6147" w14:textId="77777777" w:rsidR="00A93F87" w:rsidRPr="00056525" w:rsidRDefault="00A93F87" w:rsidP="00A93F87">
            <w:pPr>
              <w:widowControl/>
              <w:autoSpaceDE/>
              <w:autoSpaceDN/>
              <w:jc w:val="right"/>
              <w:rPr>
                <w:rFonts w:eastAsia="Times New Roman"/>
                <w:color w:val="000000"/>
                <w:sz w:val="24"/>
                <w:szCs w:val="24"/>
                <w:lang w:val="en-IE" w:eastAsia="en-IE"/>
              </w:rPr>
            </w:pPr>
            <w:r w:rsidRPr="00056525">
              <w:rPr>
                <w:rFonts w:eastAsia="Times New Roman"/>
                <w:color w:val="000000"/>
                <w:sz w:val="24"/>
                <w:szCs w:val="24"/>
                <w:lang w:val="en-IE" w:eastAsia="en-IE"/>
              </w:rPr>
              <w:t>8</w:t>
            </w:r>
          </w:p>
        </w:tc>
        <w:tc>
          <w:tcPr>
            <w:tcW w:w="1496" w:type="dxa"/>
            <w:tcBorders>
              <w:top w:val="nil"/>
              <w:left w:val="nil"/>
              <w:bottom w:val="single" w:sz="4" w:space="0" w:color="D5D3D1"/>
              <w:right w:val="single" w:sz="4" w:space="0" w:color="D5D3D1"/>
            </w:tcBorders>
            <w:shd w:val="clear" w:color="000000" w:fill="EAF5FC"/>
            <w:noWrap/>
            <w:vAlign w:val="bottom"/>
            <w:hideMark/>
          </w:tcPr>
          <w:p w14:paraId="58B2A62D" w14:textId="77777777" w:rsidR="00A93F87" w:rsidRPr="00056525" w:rsidRDefault="00A93F87" w:rsidP="00A93F87">
            <w:pPr>
              <w:widowControl/>
              <w:autoSpaceDE/>
              <w:autoSpaceDN/>
              <w:jc w:val="right"/>
              <w:rPr>
                <w:rFonts w:eastAsia="Times New Roman"/>
                <w:color w:val="000000"/>
                <w:sz w:val="24"/>
                <w:szCs w:val="24"/>
                <w:lang w:val="en-IE" w:eastAsia="en-IE"/>
              </w:rPr>
            </w:pPr>
            <w:r w:rsidRPr="00056525">
              <w:rPr>
                <w:rFonts w:eastAsia="Times New Roman"/>
                <w:color w:val="000000"/>
                <w:sz w:val="24"/>
                <w:szCs w:val="24"/>
                <w:lang w:val="en-IE" w:eastAsia="en-IE"/>
              </w:rPr>
              <w:t>40</w:t>
            </w:r>
          </w:p>
        </w:tc>
        <w:tc>
          <w:tcPr>
            <w:tcW w:w="468" w:type="dxa"/>
            <w:tcBorders>
              <w:top w:val="nil"/>
              <w:left w:val="nil"/>
              <w:bottom w:val="nil"/>
              <w:right w:val="single" w:sz="4" w:space="0" w:color="8E9297"/>
            </w:tcBorders>
            <w:shd w:val="clear" w:color="000000" w:fill="FFFFFF"/>
            <w:noWrap/>
            <w:vAlign w:val="bottom"/>
            <w:hideMark/>
          </w:tcPr>
          <w:p w14:paraId="589E04D5" w14:textId="77777777" w:rsidR="00A93F87" w:rsidRPr="00056525" w:rsidRDefault="00A93F87" w:rsidP="00A93F87">
            <w:pPr>
              <w:widowControl/>
              <w:autoSpaceDE/>
              <w:autoSpaceDN/>
              <w:rPr>
                <w:rFonts w:ascii="Aptos Narrow" w:eastAsia="Times New Roman" w:hAnsi="Aptos Narrow" w:cs="Times New Roman"/>
                <w:color w:val="000000"/>
                <w:lang w:val="en-IE" w:eastAsia="en-IE"/>
              </w:rPr>
            </w:pPr>
            <w:r w:rsidRPr="00056525">
              <w:rPr>
                <w:rFonts w:ascii="Aptos Narrow" w:eastAsia="Times New Roman" w:hAnsi="Aptos Narrow" w:cs="Times New Roman"/>
                <w:color w:val="000000"/>
                <w:lang w:val="en-IE" w:eastAsia="en-IE"/>
              </w:rPr>
              <w:t> </w:t>
            </w:r>
          </w:p>
        </w:tc>
      </w:tr>
      <w:tr w:rsidR="00A93F87" w:rsidRPr="00056525" w14:paraId="396A38C2" w14:textId="77777777" w:rsidTr="00A93F87">
        <w:trPr>
          <w:trHeight w:val="315"/>
        </w:trPr>
        <w:tc>
          <w:tcPr>
            <w:tcW w:w="676" w:type="dxa"/>
            <w:tcBorders>
              <w:top w:val="nil"/>
              <w:left w:val="nil"/>
              <w:bottom w:val="nil"/>
              <w:right w:val="nil"/>
            </w:tcBorders>
            <w:shd w:val="clear" w:color="000000" w:fill="FFFFFF"/>
            <w:noWrap/>
            <w:vAlign w:val="bottom"/>
            <w:hideMark/>
          </w:tcPr>
          <w:p w14:paraId="590EE5D7" w14:textId="77777777" w:rsidR="00A93F87" w:rsidRPr="00056525" w:rsidRDefault="00A93F87" w:rsidP="00A93F87">
            <w:pPr>
              <w:widowControl/>
              <w:autoSpaceDE/>
              <w:autoSpaceDN/>
              <w:rPr>
                <w:rFonts w:ascii="Aptos Narrow" w:eastAsia="Times New Roman" w:hAnsi="Aptos Narrow" w:cs="Times New Roman"/>
                <w:color w:val="000000"/>
                <w:lang w:val="en-IE" w:eastAsia="en-IE"/>
              </w:rPr>
            </w:pPr>
            <w:r w:rsidRPr="00056525">
              <w:rPr>
                <w:rFonts w:ascii="Aptos Narrow" w:eastAsia="Times New Roman" w:hAnsi="Aptos Narrow" w:cs="Times New Roman"/>
                <w:color w:val="000000"/>
                <w:lang w:val="en-IE" w:eastAsia="en-IE"/>
              </w:rPr>
              <w:t> </w:t>
            </w:r>
          </w:p>
        </w:tc>
        <w:tc>
          <w:tcPr>
            <w:tcW w:w="3899" w:type="dxa"/>
            <w:tcBorders>
              <w:top w:val="nil"/>
              <w:left w:val="single" w:sz="4" w:space="0" w:color="D5D3D1"/>
              <w:bottom w:val="nil"/>
              <w:right w:val="single" w:sz="4" w:space="0" w:color="D5D3D1"/>
            </w:tcBorders>
            <w:shd w:val="clear" w:color="000000" w:fill="F9F9F7"/>
            <w:noWrap/>
            <w:vAlign w:val="bottom"/>
            <w:hideMark/>
          </w:tcPr>
          <w:p w14:paraId="2B945D78" w14:textId="77777777" w:rsidR="00A93F87" w:rsidRPr="00056525" w:rsidRDefault="00A93F87" w:rsidP="00A93F87">
            <w:pPr>
              <w:widowControl/>
              <w:autoSpaceDE/>
              <w:autoSpaceDN/>
              <w:rPr>
                <w:rFonts w:ascii="Aptos Narrow" w:eastAsia="Times New Roman" w:hAnsi="Aptos Narrow" w:cs="Times New Roman"/>
                <w:color w:val="000000"/>
                <w:lang w:val="en-IE" w:eastAsia="en-IE"/>
              </w:rPr>
            </w:pPr>
            <w:r w:rsidRPr="00056525">
              <w:rPr>
                <w:rFonts w:ascii="Aptos Narrow" w:eastAsia="Times New Roman" w:hAnsi="Aptos Narrow" w:cs="Times New Roman"/>
                <w:color w:val="000000"/>
                <w:lang w:val="en-IE" w:eastAsia="en-IE"/>
              </w:rPr>
              <w:t> </w:t>
            </w:r>
          </w:p>
        </w:tc>
        <w:tc>
          <w:tcPr>
            <w:tcW w:w="3880" w:type="dxa"/>
            <w:tcBorders>
              <w:top w:val="single" w:sz="4" w:space="0" w:color="D5D3D1"/>
              <w:left w:val="nil"/>
              <w:bottom w:val="nil"/>
              <w:right w:val="single" w:sz="4" w:space="0" w:color="D5D3D1"/>
            </w:tcBorders>
            <w:shd w:val="clear" w:color="000000" w:fill="F9F9F7"/>
            <w:noWrap/>
            <w:vAlign w:val="bottom"/>
            <w:hideMark/>
          </w:tcPr>
          <w:p w14:paraId="75D2A1CD" w14:textId="77777777" w:rsidR="00A93F87" w:rsidRPr="00056525" w:rsidRDefault="00A93F87" w:rsidP="00A93F87">
            <w:pPr>
              <w:widowControl/>
              <w:autoSpaceDE/>
              <w:autoSpaceDN/>
              <w:rPr>
                <w:rFonts w:eastAsia="Times New Roman"/>
                <w:color w:val="000000"/>
                <w:sz w:val="24"/>
                <w:szCs w:val="24"/>
                <w:lang w:val="en-IE" w:eastAsia="en-IE"/>
              </w:rPr>
            </w:pPr>
            <w:r w:rsidRPr="00056525">
              <w:rPr>
                <w:rFonts w:eastAsia="Times New Roman"/>
                <w:color w:val="000000"/>
                <w:sz w:val="24"/>
                <w:szCs w:val="24"/>
                <w:lang w:val="en-IE" w:eastAsia="en-IE"/>
              </w:rPr>
              <w:t>Tuesday even</w:t>
            </w:r>
            <w:r>
              <w:rPr>
                <w:rFonts w:eastAsia="Times New Roman"/>
                <w:color w:val="000000"/>
                <w:sz w:val="24"/>
                <w:szCs w:val="24"/>
                <w:lang w:val="en-IE" w:eastAsia="en-IE"/>
              </w:rPr>
              <w:t xml:space="preserve">ing </w:t>
            </w:r>
            <w:r w:rsidRPr="00056525">
              <w:rPr>
                <w:rFonts w:eastAsia="Times New Roman"/>
                <w:color w:val="000000"/>
                <w:sz w:val="24"/>
                <w:szCs w:val="24"/>
                <w:lang w:val="en-IE" w:eastAsia="en-IE"/>
              </w:rPr>
              <w:t>drop in</w:t>
            </w:r>
          </w:p>
        </w:tc>
        <w:tc>
          <w:tcPr>
            <w:tcW w:w="1339" w:type="dxa"/>
            <w:tcBorders>
              <w:top w:val="nil"/>
              <w:left w:val="nil"/>
              <w:bottom w:val="single" w:sz="4" w:space="0" w:color="D5D3D1"/>
              <w:right w:val="single" w:sz="4" w:space="0" w:color="D5D3D1"/>
            </w:tcBorders>
            <w:shd w:val="clear" w:color="000000" w:fill="FFFFFF"/>
            <w:noWrap/>
            <w:vAlign w:val="bottom"/>
            <w:hideMark/>
          </w:tcPr>
          <w:p w14:paraId="2C96342E" w14:textId="77777777" w:rsidR="00A93F87" w:rsidRPr="00056525" w:rsidRDefault="00A93F87" w:rsidP="00A93F87">
            <w:pPr>
              <w:widowControl/>
              <w:autoSpaceDE/>
              <w:autoSpaceDN/>
              <w:jc w:val="right"/>
              <w:rPr>
                <w:rFonts w:eastAsia="Times New Roman"/>
                <w:color w:val="000000"/>
                <w:sz w:val="24"/>
                <w:szCs w:val="24"/>
                <w:lang w:val="en-IE" w:eastAsia="en-IE"/>
              </w:rPr>
            </w:pPr>
            <w:r w:rsidRPr="00056525">
              <w:rPr>
                <w:rFonts w:eastAsia="Times New Roman"/>
                <w:color w:val="000000"/>
                <w:sz w:val="24"/>
                <w:szCs w:val="24"/>
                <w:lang w:val="en-IE" w:eastAsia="en-IE"/>
              </w:rPr>
              <w:t> </w:t>
            </w:r>
          </w:p>
        </w:tc>
        <w:tc>
          <w:tcPr>
            <w:tcW w:w="2636" w:type="dxa"/>
            <w:tcBorders>
              <w:top w:val="nil"/>
              <w:left w:val="nil"/>
              <w:bottom w:val="single" w:sz="4" w:space="0" w:color="D5D3D1"/>
              <w:right w:val="single" w:sz="4" w:space="0" w:color="D5D3D1"/>
            </w:tcBorders>
            <w:shd w:val="clear" w:color="000000" w:fill="EAF5FC"/>
            <w:noWrap/>
            <w:vAlign w:val="bottom"/>
            <w:hideMark/>
          </w:tcPr>
          <w:p w14:paraId="195C822F" w14:textId="77777777" w:rsidR="00A93F87" w:rsidRPr="00056525" w:rsidRDefault="00A93F87" w:rsidP="00A93F87">
            <w:pPr>
              <w:widowControl/>
              <w:autoSpaceDE/>
              <w:autoSpaceDN/>
              <w:jc w:val="right"/>
              <w:rPr>
                <w:rFonts w:eastAsia="Times New Roman"/>
                <w:color w:val="000000"/>
                <w:sz w:val="24"/>
                <w:szCs w:val="24"/>
                <w:lang w:val="en-IE" w:eastAsia="en-IE"/>
              </w:rPr>
            </w:pPr>
            <w:r w:rsidRPr="00056525">
              <w:rPr>
                <w:rFonts w:eastAsia="Times New Roman"/>
                <w:color w:val="000000"/>
                <w:sz w:val="24"/>
                <w:szCs w:val="24"/>
                <w:lang w:val="en-IE" w:eastAsia="en-IE"/>
              </w:rPr>
              <w:t>10</w:t>
            </w:r>
          </w:p>
        </w:tc>
        <w:tc>
          <w:tcPr>
            <w:tcW w:w="1496" w:type="dxa"/>
            <w:tcBorders>
              <w:top w:val="nil"/>
              <w:left w:val="nil"/>
              <w:bottom w:val="single" w:sz="4" w:space="0" w:color="D5D3D1"/>
              <w:right w:val="single" w:sz="4" w:space="0" w:color="D5D3D1"/>
            </w:tcBorders>
            <w:shd w:val="clear" w:color="000000" w:fill="EAF5FC"/>
            <w:noWrap/>
            <w:vAlign w:val="bottom"/>
            <w:hideMark/>
          </w:tcPr>
          <w:p w14:paraId="0CFB04C4" w14:textId="77777777" w:rsidR="00A93F87" w:rsidRPr="00056525" w:rsidRDefault="00A93F87" w:rsidP="00A93F87">
            <w:pPr>
              <w:widowControl/>
              <w:autoSpaceDE/>
              <w:autoSpaceDN/>
              <w:jc w:val="right"/>
              <w:rPr>
                <w:rFonts w:eastAsia="Times New Roman"/>
                <w:color w:val="000000"/>
                <w:sz w:val="24"/>
                <w:szCs w:val="24"/>
                <w:lang w:val="en-IE" w:eastAsia="en-IE"/>
              </w:rPr>
            </w:pPr>
            <w:r w:rsidRPr="00056525">
              <w:rPr>
                <w:rFonts w:eastAsia="Times New Roman"/>
                <w:color w:val="000000"/>
                <w:sz w:val="24"/>
                <w:szCs w:val="24"/>
                <w:lang w:val="en-IE" w:eastAsia="en-IE"/>
              </w:rPr>
              <w:t>370</w:t>
            </w:r>
          </w:p>
        </w:tc>
        <w:tc>
          <w:tcPr>
            <w:tcW w:w="468" w:type="dxa"/>
            <w:tcBorders>
              <w:top w:val="nil"/>
              <w:left w:val="nil"/>
              <w:bottom w:val="nil"/>
              <w:right w:val="single" w:sz="4" w:space="0" w:color="8E9297"/>
            </w:tcBorders>
            <w:shd w:val="clear" w:color="000000" w:fill="FFFFFF"/>
            <w:noWrap/>
            <w:vAlign w:val="bottom"/>
            <w:hideMark/>
          </w:tcPr>
          <w:p w14:paraId="14F295D1" w14:textId="77777777" w:rsidR="00A93F87" w:rsidRPr="00056525" w:rsidRDefault="00A93F87" w:rsidP="00A93F87">
            <w:pPr>
              <w:widowControl/>
              <w:autoSpaceDE/>
              <w:autoSpaceDN/>
              <w:rPr>
                <w:rFonts w:ascii="Aptos Narrow" w:eastAsia="Times New Roman" w:hAnsi="Aptos Narrow" w:cs="Times New Roman"/>
                <w:color w:val="000000"/>
                <w:lang w:val="en-IE" w:eastAsia="en-IE"/>
              </w:rPr>
            </w:pPr>
            <w:r w:rsidRPr="00056525">
              <w:rPr>
                <w:rFonts w:ascii="Aptos Narrow" w:eastAsia="Times New Roman" w:hAnsi="Aptos Narrow" w:cs="Times New Roman"/>
                <w:color w:val="000000"/>
                <w:lang w:val="en-IE" w:eastAsia="en-IE"/>
              </w:rPr>
              <w:t> </w:t>
            </w:r>
          </w:p>
        </w:tc>
      </w:tr>
      <w:tr w:rsidR="00A93F87" w:rsidRPr="00056525" w14:paraId="448B970A" w14:textId="77777777" w:rsidTr="00A93F87">
        <w:trPr>
          <w:trHeight w:val="315"/>
        </w:trPr>
        <w:tc>
          <w:tcPr>
            <w:tcW w:w="676" w:type="dxa"/>
            <w:tcBorders>
              <w:top w:val="nil"/>
              <w:left w:val="nil"/>
              <w:bottom w:val="nil"/>
              <w:right w:val="nil"/>
            </w:tcBorders>
            <w:shd w:val="clear" w:color="000000" w:fill="FFFFFF"/>
            <w:noWrap/>
            <w:vAlign w:val="bottom"/>
            <w:hideMark/>
          </w:tcPr>
          <w:p w14:paraId="3B104F68" w14:textId="77777777" w:rsidR="00A93F87" w:rsidRPr="00056525" w:rsidRDefault="00A93F87" w:rsidP="00A93F87">
            <w:pPr>
              <w:widowControl/>
              <w:autoSpaceDE/>
              <w:autoSpaceDN/>
              <w:rPr>
                <w:rFonts w:ascii="Aptos Narrow" w:eastAsia="Times New Roman" w:hAnsi="Aptos Narrow" w:cs="Times New Roman"/>
                <w:color w:val="000000"/>
                <w:lang w:val="en-IE" w:eastAsia="en-IE"/>
              </w:rPr>
            </w:pPr>
            <w:r w:rsidRPr="00056525">
              <w:rPr>
                <w:rFonts w:ascii="Aptos Narrow" w:eastAsia="Times New Roman" w:hAnsi="Aptos Narrow" w:cs="Times New Roman"/>
                <w:color w:val="000000"/>
                <w:lang w:val="en-IE" w:eastAsia="en-IE"/>
              </w:rPr>
              <w:t> </w:t>
            </w:r>
          </w:p>
        </w:tc>
        <w:tc>
          <w:tcPr>
            <w:tcW w:w="3899" w:type="dxa"/>
            <w:tcBorders>
              <w:top w:val="single" w:sz="4" w:space="0" w:color="D5D3D1"/>
              <w:left w:val="single" w:sz="4" w:space="0" w:color="D5D3D1"/>
              <w:bottom w:val="single" w:sz="4" w:space="0" w:color="D5D3D1"/>
              <w:right w:val="nil"/>
            </w:tcBorders>
            <w:shd w:val="clear" w:color="000000" w:fill="F9F9F7"/>
            <w:noWrap/>
            <w:vAlign w:val="bottom"/>
            <w:hideMark/>
          </w:tcPr>
          <w:p w14:paraId="7BC315F4" w14:textId="77777777" w:rsidR="00A93F87" w:rsidRPr="00A93F87" w:rsidRDefault="00A93F87" w:rsidP="00A93F87">
            <w:pPr>
              <w:widowControl/>
              <w:autoSpaceDE/>
              <w:autoSpaceDN/>
              <w:rPr>
                <w:rFonts w:eastAsia="Times New Roman"/>
                <w:color w:val="FF0000"/>
                <w:sz w:val="24"/>
                <w:szCs w:val="24"/>
                <w:lang w:val="en-IE" w:eastAsia="en-IE"/>
              </w:rPr>
            </w:pPr>
            <w:r w:rsidRPr="00A93F87">
              <w:rPr>
                <w:rFonts w:eastAsia="Times New Roman"/>
                <w:color w:val="FF0000"/>
                <w:sz w:val="24"/>
                <w:szCs w:val="24"/>
                <w:lang w:val="en-IE" w:eastAsia="en-IE"/>
              </w:rPr>
              <w:t>Total</w:t>
            </w:r>
          </w:p>
        </w:tc>
        <w:tc>
          <w:tcPr>
            <w:tcW w:w="3880" w:type="dxa"/>
            <w:tcBorders>
              <w:top w:val="single" w:sz="4" w:space="0" w:color="D5D3D1"/>
              <w:left w:val="nil"/>
              <w:bottom w:val="single" w:sz="4" w:space="0" w:color="D5D3D1"/>
              <w:right w:val="single" w:sz="4" w:space="0" w:color="D5D3D1"/>
            </w:tcBorders>
            <w:shd w:val="clear" w:color="000000" w:fill="F9F9F7"/>
            <w:noWrap/>
            <w:vAlign w:val="bottom"/>
            <w:hideMark/>
          </w:tcPr>
          <w:p w14:paraId="062E354B" w14:textId="77777777" w:rsidR="00A93F87" w:rsidRPr="00A93F87" w:rsidRDefault="00A93F87" w:rsidP="00A93F87">
            <w:pPr>
              <w:widowControl/>
              <w:autoSpaceDE/>
              <w:autoSpaceDN/>
              <w:rPr>
                <w:rFonts w:ascii="Aptos Narrow" w:eastAsia="Times New Roman" w:hAnsi="Aptos Narrow" w:cs="Times New Roman"/>
                <w:color w:val="FF0000"/>
                <w:lang w:val="en-IE" w:eastAsia="en-IE"/>
              </w:rPr>
            </w:pPr>
            <w:r w:rsidRPr="00A93F87">
              <w:rPr>
                <w:rFonts w:ascii="Aptos Narrow" w:eastAsia="Times New Roman" w:hAnsi="Aptos Narrow" w:cs="Times New Roman"/>
                <w:color w:val="FF0000"/>
                <w:lang w:val="en-IE" w:eastAsia="en-IE"/>
              </w:rPr>
              <w:t> </w:t>
            </w:r>
          </w:p>
        </w:tc>
        <w:tc>
          <w:tcPr>
            <w:tcW w:w="1339" w:type="dxa"/>
            <w:tcBorders>
              <w:top w:val="nil"/>
              <w:left w:val="nil"/>
              <w:bottom w:val="single" w:sz="4" w:space="0" w:color="D5D3D1"/>
              <w:right w:val="single" w:sz="4" w:space="0" w:color="D5D3D1"/>
            </w:tcBorders>
            <w:shd w:val="clear" w:color="000000" w:fill="F9F9F7"/>
            <w:noWrap/>
            <w:vAlign w:val="bottom"/>
            <w:hideMark/>
          </w:tcPr>
          <w:p w14:paraId="35BF3744" w14:textId="77777777" w:rsidR="00A93F87" w:rsidRPr="00A93F87" w:rsidRDefault="00A93F87" w:rsidP="00A93F87">
            <w:pPr>
              <w:widowControl/>
              <w:autoSpaceDE/>
              <w:autoSpaceDN/>
              <w:jc w:val="right"/>
              <w:rPr>
                <w:rFonts w:eastAsia="Times New Roman"/>
                <w:color w:val="FF0000"/>
                <w:sz w:val="24"/>
                <w:szCs w:val="24"/>
                <w:lang w:val="en-IE" w:eastAsia="en-IE"/>
              </w:rPr>
            </w:pPr>
            <w:r w:rsidRPr="00A93F87">
              <w:rPr>
                <w:rFonts w:eastAsia="Times New Roman"/>
                <w:color w:val="FF0000"/>
                <w:sz w:val="24"/>
                <w:szCs w:val="24"/>
                <w:lang w:val="en-IE" w:eastAsia="en-IE"/>
              </w:rPr>
              <w:t> </w:t>
            </w:r>
          </w:p>
        </w:tc>
        <w:tc>
          <w:tcPr>
            <w:tcW w:w="2636" w:type="dxa"/>
            <w:tcBorders>
              <w:top w:val="nil"/>
              <w:left w:val="nil"/>
              <w:bottom w:val="single" w:sz="4" w:space="0" w:color="D5D3D1"/>
              <w:right w:val="single" w:sz="4" w:space="0" w:color="D5D3D1"/>
            </w:tcBorders>
            <w:shd w:val="clear" w:color="000000" w:fill="EAF5FC"/>
            <w:noWrap/>
            <w:vAlign w:val="bottom"/>
            <w:hideMark/>
          </w:tcPr>
          <w:p w14:paraId="03B80E50" w14:textId="77777777" w:rsidR="00A93F87" w:rsidRPr="00A93F87" w:rsidRDefault="00A93F87" w:rsidP="00A93F87">
            <w:pPr>
              <w:widowControl/>
              <w:autoSpaceDE/>
              <w:autoSpaceDN/>
              <w:jc w:val="right"/>
              <w:rPr>
                <w:rFonts w:eastAsia="Times New Roman"/>
                <w:color w:val="FF0000"/>
                <w:sz w:val="24"/>
                <w:szCs w:val="24"/>
                <w:lang w:val="en-IE" w:eastAsia="en-IE"/>
              </w:rPr>
            </w:pPr>
            <w:r w:rsidRPr="00A93F87">
              <w:rPr>
                <w:rFonts w:eastAsia="Times New Roman"/>
                <w:color w:val="FF0000"/>
                <w:sz w:val="24"/>
                <w:szCs w:val="24"/>
                <w:lang w:val="en-IE" w:eastAsia="en-IE"/>
              </w:rPr>
              <w:t>56</w:t>
            </w:r>
          </w:p>
        </w:tc>
        <w:tc>
          <w:tcPr>
            <w:tcW w:w="1496" w:type="dxa"/>
            <w:tcBorders>
              <w:top w:val="nil"/>
              <w:left w:val="nil"/>
              <w:bottom w:val="single" w:sz="4" w:space="0" w:color="D5D3D1"/>
              <w:right w:val="single" w:sz="4" w:space="0" w:color="D5D3D1"/>
            </w:tcBorders>
            <w:shd w:val="clear" w:color="000000" w:fill="EAF5FC"/>
            <w:noWrap/>
            <w:vAlign w:val="bottom"/>
            <w:hideMark/>
          </w:tcPr>
          <w:p w14:paraId="4709C809" w14:textId="77777777" w:rsidR="00A93F87" w:rsidRPr="00A93F87" w:rsidRDefault="00A93F87" w:rsidP="00A93F87">
            <w:pPr>
              <w:widowControl/>
              <w:autoSpaceDE/>
              <w:autoSpaceDN/>
              <w:jc w:val="right"/>
              <w:rPr>
                <w:rFonts w:eastAsia="Times New Roman"/>
                <w:color w:val="FF0000"/>
                <w:sz w:val="24"/>
                <w:szCs w:val="24"/>
                <w:lang w:val="en-IE" w:eastAsia="en-IE"/>
              </w:rPr>
            </w:pPr>
            <w:r w:rsidRPr="00A93F87">
              <w:rPr>
                <w:rFonts w:eastAsia="Times New Roman"/>
                <w:color w:val="FF0000"/>
                <w:sz w:val="24"/>
                <w:szCs w:val="24"/>
                <w:lang w:val="en-IE" w:eastAsia="en-IE"/>
              </w:rPr>
              <w:t>1299</w:t>
            </w:r>
          </w:p>
        </w:tc>
        <w:tc>
          <w:tcPr>
            <w:tcW w:w="468" w:type="dxa"/>
            <w:tcBorders>
              <w:top w:val="nil"/>
              <w:left w:val="nil"/>
              <w:bottom w:val="nil"/>
              <w:right w:val="single" w:sz="4" w:space="0" w:color="8E9297"/>
            </w:tcBorders>
            <w:shd w:val="clear" w:color="000000" w:fill="FFFFFF"/>
            <w:noWrap/>
            <w:vAlign w:val="bottom"/>
            <w:hideMark/>
          </w:tcPr>
          <w:p w14:paraId="5D4BEB37" w14:textId="77777777" w:rsidR="00A93F87" w:rsidRPr="00056525" w:rsidRDefault="00A93F87" w:rsidP="00A93F87">
            <w:pPr>
              <w:widowControl/>
              <w:autoSpaceDE/>
              <w:autoSpaceDN/>
              <w:rPr>
                <w:rFonts w:ascii="Aptos Narrow" w:eastAsia="Times New Roman" w:hAnsi="Aptos Narrow" w:cs="Times New Roman"/>
                <w:color w:val="000000"/>
                <w:lang w:val="en-IE" w:eastAsia="en-IE"/>
              </w:rPr>
            </w:pPr>
            <w:r w:rsidRPr="00056525">
              <w:rPr>
                <w:rFonts w:ascii="Aptos Narrow" w:eastAsia="Times New Roman" w:hAnsi="Aptos Narrow" w:cs="Times New Roman"/>
                <w:color w:val="000000"/>
                <w:lang w:val="en-IE" w:eastAsia="en-IE"/>
              </w:rPr>
              <w:t> </w:t>
            </w:r>
          </w:p>
        </w:tc>
      </w:tr>
      <w:tr w:rsidR="00A93F87" w:rsidRPr="00056525" w14:paraId="4E969C7C" w14:textId="77777777" w:rsidTr="00A93F87">
        <w:trPr>
          <w:trHeight w:val="315"/>
        </w:trPr>
        <w:tc>
          <w:tcPr>
            <w:tcW w:w="676" w:type="dxa"/>
            <w:tcBorders>
              <w:top w:val="nil"/>
              <w:left w:val="nil"/>
              <w:bottom w:val="nil"/>
              <w:right w:val="nil"/>
            </w:tcBorders>
            <w:noWrap/>
            <w:vAlign w:val="bottom"/>
            <w:hideMark/>
          </w:tcPr>
          <w:p w14:paraId="3A2E305A" w14:textId="53BAF8FE" w:rsidR="00A93F87" w:rsidRPr="00056525" w:rsidRDefault="00A93F87" w:rsidP="00A93F87">
            <w:pPr>
              <w:widowControl/>
              <w:autoSpaceDE/>
              <w:autoSpaceDN/>
              <w:rPr>
                <w:rFonts w:ascii="Aptos Narrow" w:eastAsia="Times New Roman" w:hAnsi="Aptos Narrow" w:cs="Times New Roman"/>
                <w:color w:val="000000"/>
                <w:lang w:val="en-IE" w:eastAsia="en-IE"/>
              </w:rPr>
            </w:pPr>
          </w:p>
          <w:tbl>
            <w:tblPr>
              <w:tblW w:w="0" w:type="auto"/>
              <w:tblCellSpacing w:w="0" w:type="dxa"/>
              <w:tblCellMar>
                <w:left w:w="0" w:type="dxa"/>
                <w:right w:w="0" w:type="dxa"/>
              </w:tblCellMar>
              <w:tblLook w:val="04A0" w:firstRow="1" w:lastRow="0" w:firstColumn="1" w:lastColumn="0" w:noHBand="0" w:noVBand="1"/>
            </w:tblPr>
            <w:tblGrid>
              <w:gridCol w:w="460"/>
            </w:tblGrid>
            <w:tr w:rsidR="00A93F87" w:rsidRPr="00056525" w14:paraId="72FF54E3" w14:textId="77777777" w:rsidTr="00E95DDD">
              <w:trPr>
                <w:trHeight w:val="315"/>
                <w:tblCellSpacing w:w="0" w:type="dxa"/>
              </w:trPr>
              <w:tc>
                <w:tcPr>
                  <w:tcW w:w="460" w:type="dxa"/>
                  <w:tcBorders>
                    <w:top w:val="nil"/>
                    <w:left w:val="nil"/>
                    <w:bottom w:val="nil"/>
                    <w:right w:val="nil"/>
                  </w:tcBorders>
                  <w:shd w:val="clear" w:color="000000" w:fill="FFFFFF"/>
                  <w:noWrap/>
                  <w:vAlign w:val="bottom"/>
                  <w:hideMark/>
                </w:tcPr>
                <w:p w14:paraId="1901BEBF" w14:textId="5EAB0759" w:rsidR="00A93F87" w:rsidRPr="00056525" w:rsidRDefault="00A93F87" w:rsidP="00E52C6B">
                  <w:pPr>
                    <w:framePr w:hSpace="180" w:wrap="around" w:vAnchor="text" w:hAnchor="margin" w:xAlign="right" w:y="-2470"/>
                    <w:widowControl/>
                    <w:autoSpaceDE/>
                    <w:autoSpaceDN/>
                    <w:rPr>
                      <w:rFonts w:eastAsia="Times New Roman"/>
                      <w:color w:val="56585B"/>
                      <w:sz w:val="24"/>
                      <w:szCs w:val="24"/>
                      <w:lang w:val="en-IE" w:eastAsia="en-IE"/>
                    </w:rPr>
                  </w:pPr>
                  <w:r w:rsidRPr="00056525">
                    <w:rPr>
                      <w:rFonts w:eastAsia="Times New Roman"/>
                      <w:color w:val="56585B"/>
                      <w:sz w:val="24"/>
                      <w:szCs w:val="24"/>
                      <w:lang w:val="en-IE" w:eastAsia="en-IE"/>
                    </w:rPr>
                    <w:t> </w:t>
                  </w:r>
                </w:p>
              </w:tc>
            </w:tr>
          </w:tbl>
          <w:p w14:paraId="48688ED0" w14:textId="77777777" w:rsidR="00A93F87" w:rsidRPr="00056525" w:rsidRDefault="00A93F87" w:rsidP="00A93F87">
            <w:pPr>
              <w:widowControl/>
              <w:autoSpaceDE/>
              <w:autoSpaceDN/>
              <w:rPr>
                <w:rFonts w:ascii="Aptos Narrow" w:eastAsia="Times New Roman" w:hAnsi="Aptos Narrow" w:cs="Times New Roman"/>
                <w:color w:val="000000"/>
                <w:lang w:val="en-IE" w:eastAsia="en-IE"/>
              </w:rPr>
            </w:pPr>
          </w:p>
        </w:tc>
        <w:tc>
          <w:tcPr>
            <w:tcW w:w="3899" w:type="dxa"/>
            <w:tcBorders>
              <w:top w:val="nil"/>
              <w:left w:val="nil"/>
              <w:bottom w:val="nil"/>
              <w:right w:val="nil"/>
            </w:tcBorders>
            <w:shd w:val="clear" w:color="000000" w:fill="FFFFFF"/>
            <w:noWrap/>
            <w:vAlign w:val="bottom"/>
            <w:hideMark/>
          </w:tcPr>
          <w:p w14:paraId="6E3B8F43" w14:textId="77777777" w:rsidR="00A93F87" w:rsidRPr="00056525" w:rsidRDefault="00A93F87" w:rsidP="00A93F87">
            <w:pPr>
              <w:widowControl/>
              <w:autoSpaceDE/>
              <w:autoSpaceDN/>
              <w:rPr>
                <w:rFonts w:eastAsia="Times New Roman"/>
                <w:color w:val="56585B"/>
                <w:sz w:val="24"/>
                <w:szCs w:val="24"/>
                <w:lang w:val="en-IE" w:eastAsia="en-IE"/>
              </w:rPr>
            </w:pPr>
            <w:r w:rsidRPr="00056525">
              <w:rPr>
                <w:rFonts w:eastAsia="Times New Roman"/>
                <w:color w:val="56585B"/>
                <w:sz w:val="24"/>
                <w:szCs w:val="24"/>
                <w:lang w:val="en-IE" w:eastAsia="en-IE"/>
              </w:rPr>
              <w:t> </w:t>
            </w:r>
          </w:p>
        </w:tc>
        <w:tc>
          <w:tcPr>
            <w:tcW w:w="3880" w:type="dxa"/>
            <w:tcBorders>
              <w:top w:val="nil"/>
              <w:left w:val="nil"/>
              <w:bottom w:val="nil"/>
              <w:right w:val="nil"/>
            </w:tcBorders>
            <w:shd w:val="clear" w:color="000000" w:fill="FFFFFF"/>
            <w:noWrap/>
            <w:vAlign w:val="bottom"/>
            <w:hideMark/>
          </w:tcPr>
          <w:p w14:paraId="7DF3E50A" w14:textId="77777777" w:rsidR="00A93F87" w:rsidRPr="00056525" w:rsidRDefault="00A93F87" w:rsidP="00A93F87">
            <w:pPr>
              <w:widowControl/>
              <w:autoSpaceDE/>
              <w:autoSpaceDN/>
              <w:rPr>
                <w:rFonts w:eastAsia="Times New Roman"/>
                <w:color w:val="56585B"/>
                <w:sz w:val="24"/>
                <w:szCs w:val="24"/>
                <w:lang w:val="en-IE" w:eastAsia="en-IE"/>
              </w:rPr>
            </w:pPr>
            <w:r w:rsidRPr="00056525">
              <w:rPr>
                <w:rFonts w:eastAsia="Times New Roman"/>
                <w:color w:val="56585B"/>
                <w:sz w:val="24"/>
                <w:szCs w:val="24"/>
                <w:lang w:val="en-IE" w:eastAsia="en-IE"/>
              </w:rPr>
              <w:t> </w:t>
            </w:r>
          </w:p>
        </w:tc>
        <w:tc>
          <w:tcPr>
            <w:tcW w:w="1339" w:type="dxa"/>
            <w:tcBorders>
              <w:top w:val="nil"/>
              <w:left w:val="nil"/>
              <w:bottom w:val="nil"/>
              <w:right w:val="nil"/>
            </w:tcBorders>
            <w:shd w:val="clear" w:color="000000" w:fill="FFFFFF"/>
            <w:noWrap/>
            <w:vAlign w:val="bottom"/>
            <w:hideMark/>
          </w:tcPr>
          <w:p w14:paraId="10A69976" w14:textId="77777777" w:rsidR="00A93F87" w:rsidRPr="00056525" w:rsidRDefault="00A93F87" w:rsidP="00A93F87">
            <w:pPr>
              <w:widowControl/>
              <w:autoSpaceDE/>
              <w:autoSpaceDN/>
              <w:rPr>
                <w:rFonts w:eastAsia="Times New Roman"/>
                <w:color w:val="56585B"/>
                <w:sz w:val="24"/>
                <w:szCs w:val="24"/>
                <w:lang w:val="en-IE" w:eastAsia="en-IE"/>
              </w:rPr>
            </w:pPr>
            <w:r w:rsidRPr="00056525">
              <w:rPr>
                <w:rFonts w:eastAsia="Times New Roman"/>
                <w:color w:val="56585B"/>
                <w:sz w:val="24"/>
                <w:szCs w:val="24"/>
                <w:lang w:val="en-IE" w:eastAsia="en-IE"/>
              </w:rPr>
              <w:t> </w:t>
            </w:r>
          </w:p>
        </w:tc>
        <w:tc>
          <w:tcPr>
            <w:tcW w:w="2636" w:type="dxa"/>
            <w:tcBorders>
              <w:top w:val="nil"/>
              <w:left w:val="nil"/>
              <w:bottom w:val="nil"/>
              <w:right w:val="nil"/>
            </w:tcBorders>
            <w:shd w:val="clear" w:color="000000" w:fill="FFFFFF"/>
            <w:noWrap/>
            <w:vAlign w:val="bottom"/>
            <w:hideMark/>
          </w:tcPr>
          <w:p w14:paraId="6259FBD6" w14:textId="77777777" w:rsidR="00A93F87" w:rsidRPr="00056525" w:rsidRDefault="00A93F87" w:rsidP="00A93F87">
            <w:pPr>
              <w:widowControl/>
              <w:autoSpaceDE/>
              <w:autoSpaceDN/>
              <w:rPr>
                <w:rFonts w:eastAsia="Times New Roman"/>
                <w:color w:val="56585B"/>
                <w:sz w:val="24"/>
                <w:szCs w:val="24"/>
                <w:lang w:val="en-IE" w:eastAsia="en-IE"/>
              </w:rPr>
            </w:pPr>
            <w:r w:rsidRPr="00056525">
              <w:rPr>
                <w:rFonts w:eastAsia="Times New Roman"/>
                <w:color w:val="56585B"/>
                <w:sz w:val="24"/>
                <w:szCs w:val="24"/>
                <w:lang w:val="en-IE" w:eastAsia="en-IE"/>
              </w:rPr>
              <w:t> </w:t>
            </w:r>
          </w:p>
        </w:tc>
        <w:tc>
          <w:tcPr>
            <w:tcW w:w="1496" w:type="dxa"/>
            <w:tcBorders>
              <w:top w:val="nil"/>
              <w:left w:val="nil"/>
              <w:bottom w:val="nil"/>
              <w:right w:val="nil"/>
            </w:tcBorders>
            <w:shd w:val="clear" w:color="000000" w:fill="FFFFFF"/>
            <w:noWrap/>
            <w:vAlign w:val="bottom"/>
            <w:hideMark/>
          </w:tcPr>
          <w:p w14:paraId="311F34E2" w14:textId="77777777" w:rsidR="00A93F87" w:rsidRPr="00056525" w:rsidRDefault="00A93F87" w:rsidP="00A93F87">
            <w:pPr>
              <w:widowControl/>
              <w:autoSpaceDE/>
              <w:autoSpaceDN/>
              <w:rPr>
                <w:rFonts w:eastAsia="Times New Roman"/>
                <w:color w:val="56585B"/>
                <w:sz w:val="24"/>
                <w:szCs w:val="24"/>
                <w:lang w:val="en-IE" w:eastAsia="en-IE"/>
              </w:rPr>
            </w:pPr>
            <w:r w:rsidRPr="00056525">
              <w:rPr>
                <w:rFonts w:eastAsia="Times New Roman"/>
                <w:color w:val="56585B"/>
                <w:sz w:val="24"/>
                <w:szCs w:val="24"/>
                <w:lang w:val="en-IE" w:eastAsia="en-IE"/>
              </w:rPr>
              <w:t> </w:t>
            </w:r>
          </w:p>
        </w:tc>
        <w:tc>
          <w:tcPr>
            <w:tcW w:w="468" w:type="dxa"/>
            <w:tcBorders>
              <w:top w:val="nil"/>
              <w:left w:val="nil"/>
              <w:bottom w:val="nil"/>
              <w:right w:val="single" w:sz="4" w:space="0" w:color="8E9297"/>
            </w:tcBorders>
            <w:shd w:val="clear" w:color="000000" w:fill="FFFFFF"/>
            <w:noWrap/>
            <w:vAlign w:val="bottom"/>
            <w:hideMark/>
          </w:tcPr>
          <w:p w14:paraId="153C8A69" w14:textId="77777777" w:rsidR="00A93F87" w:rsidRPr="00056525" w:rsidRDefault="00A93F87" w:rsidP="00A93F87">
            <w:pPr>
              <w:widowControl/>
              <w:autoSpaceDE/>
              <w:autoSpaceDN/>
              <w:rPr>
                <w:rFonts w:eastAsia="Times New Roman"/>
                <w:color w:val="56585B"/>
                <w:sz w:val="24"/>
                <w:szCs w:val="24"/>
                <w:lang w:val="en-IE" w:eastAsia="en-IE"/>
              </w:rPr>
            </w:pPr>
            <w:r w:rsidRPr="00056525">
              <w:rPr>
                <w:rFonts w:eastAsia="Times New Roman"/>
                <w:color w:val="56585B"/>
                <w:sz w:val="24"/>
                <w:szCs w:val="24"/>
                <w:lang w:val="en-IE" w:eastAsia="en-IE"/>
              </w:rPr>
              <w:t> </w:t>
            </w:r>
          </w:p>
        </w:tc>
      </w:tr>
      <w:tr w:rsidR="00A93F87" w:rsidRPr="00056525" w14:paraId="0661F064" w14:textId="77777777" w:rsidTr="00A93F87">
        <w:trPr>
          <w:trHeight w:val="315"/>
        </w:trPr>
        <w:tc>
          <w:tcPr>
            <w:tcW w:w="676" w:type="dxa"/>
            <w:tcBorders>
              <w:top w:val="nil"/>
              <w:left w:val="nil"/>
              <w:bottom w:val="nil"/>
              <w:right w:val="nil"/>
            </w:tcBorders>
            <w:shd w:val="clear" w:color="000000" w:fill="FFFFFF"/>
            <w:noWrap/>
            <w:vAlign w:val="bottom"/>
            <w:hideMark/>
          </w:tcPr>
          <w:p w14:paraId="02FE1FAF" w14:textId="77777777" w:rsidR="00A93F87" w:rsidRPr="00056525" w:rsidRDefault="00A93F87" w:rsidP="00A93F87">
            <w:pPr>
              <w:widowControl/>
              <w:autoSpaceDE/>
              <w:autoSpaceDN/>
              <w:rPr>
                <w:rFonts w:eastAsia="Times New Roman"/>
                <w:color w:val="56585B"/>
                <w:sz w:val="24"/>
                <w:szCs w:val="24"/>
                <w:lang w:val="en-IE" w:eastAsia="en-IE"/>
              </w:rPr>
            </w:pPr>
            <w:r w:rsidRPr="00056525">
              <w:rPr>
                <w:rFonts w:eastAsia="Times New Roman"/>
                <w:color w:val="56585B"/>
                <w:sz w:val="24"/>
                <w:szCs w:val="24"/>
                <w:lang w:val="en-IE" w:eastAsia="en-IE"/>
              </w:rPr>
              <w:t> </w:t>
            </w:r>
          </w:p>
        </w:tc>
        <w:tc>
          <w:tcPr>
            <w:tcW w:w="3899" w:type="dxa"/>
            <w:tcBorders>
              <w:top w:val="nil"/>
              <w:left w:val="nil"/>
              <w:bottom w:val="nil"/>
              <w:right w:val="nil"/>
            </w:tcBorders>
            <w:shd w:val="clear" w:color="000000" w:fill="FFFFFF"/>
            <w:noWrap/>
            <w:vAlign w:val="bottom"/>
            <w:hideMark/>
          </w:tcPr>
          <w:p w14:paraId="6A123FDC" w14:textId="77777777" w:rsidR="00A93F87" w:rsidRPr="00056525" w:rsidRDefault="00A93F87" w:rsidP="00A93F87">
            <w:pPr>
              <w:widowControl/>
              <w:autoSpaceDE/>
              <w:autoSpaceDN/>
              <w:rPr>
                <w:rFonts w:eastAsia="Times New Roman"/>
                <w:color w:val="56585B"/>
                <w:sz w:val="24"/>
                <w:szCs w:val="24"/>
                <w:lang w:val="en-IE" w:eastAsia="en-IE"/>
              </w:rPr>
            </w:pPr>
            <w:r w:rsidRPr="00056525">
              <w:rPr>
                <w:rFonts w:eastAsia="Times New Roman"/>
                <w:color w:val="56585B"/>
                <w:sz w:val="24"/>
                <w:szCs w:val="24"/>
                <w:lang w:val="en-IE" w:eastAsia="en-IE"/>
              </w:rPr>
              <w:t> </w:t>
            </w:r>
          </w:p>
        </w:tc>
        <w:tc>
          <w:tcPr>
            <w:tcW w:w="3880" w:type="dxa"/>
            <w:tcBorders>
              <w:top w:val="nil"/>
              <w:left w:val="nil"/>
              <w:bottom w:val="nil"/>
              <w:right w:val="nil"/>
            </w:tcBorders>
            <w:shd w:val="clear" w:color="000000" w:fill="FFFFFF"/>
            <w:noWrap/>
            <w:vAlign w:val="bottom"/>
            <w:hideMark/>
          </w:tcPr>
          <w:p w14:paraId="5928B91C" w14:textId="77777777" w:rsidR="00A93F87" w:rsidRPr="00056525" w:rsidRDefault="00A93F87" w:rsidP="00A93F87">
            <w:pPr>
              <w:widowControl/>
              <w:autoSpaceDE/>
              <w:autoSpaceDN/>
              <w:rPr>
                <w:rFonts w:eastAsia="Times New Roman"/>
                <w:color w:val="56585B"/>
                <w:sz w:val="24"/>
                <w:szCs w:val="24"/>
                <w:lang w:val="en-IE" w:eastAsia="en-IE"/>
              </w:rPr>
            </w:pPr>
            <w:r w:rsidRPr="00056525">
              <w:rPr>
                <w:rFonts w:eastAsia="Times New Roman"/>
                <w:color w:val="56585B"/>
                <w:sz w:val="24"/>
                <w:szCs w:val="24"/>
                <w:lang w:val="en-IE" w:eastAsia="en-IE"/>
              </w:rPr>
              <w:t> </w:t>
            </w:r>
          </w:p>
        </w:tc>
        <w:tc>
          <w:tcPr>
            <w:tcW w:w="1339" w:type="dxa"/>
            <w:tcBorders>
              <w:top w:val="nil"/>
              <w:left w:val="nil"/>
              <w:bottom w:val="nil"/>
              <w:right w:val="nil"/>
            </w:tcBorders>
            <w:shd w:val="clear" w:color="000000" w:fill="FFFFFF"/>
            <w:noWrap/>
            <w:vAlign w:val="bottom"/>
            <w:hideMark/>
          </w:tcPr>
          <w:p w14:paraId="0A523E04" w14:textId="77777777" w:rsidR="00A93F87" w:rsidRPr="00056525" w:rsidRDefault="00A93F87" w:rsidP="00A93F87">
            <w:pPr>
              <w:widowControl/>
              <w:autoSpaceDE/>
              <w:autoSpaceDN/>
              <w:rPr>
                <w:rFonts w:eastAsia="Times New Roman"/>
                <w:color w:val="56585B"/>
                <w:sz w:val="24"/>
                <w:szCs w:val="24"/>
                <w:lang w:val="en-IE" w:eastAsia="en-IE"/>
              </w:rPr>
            </w:pPr>
            <w:r w:rsidRPr="00056525">
              <w:rPr>
                <w:rFonts w:eastAsia="Times New Roman"/>
                <w:color w:val="56585B"/>
                <w:sz w:val="24"/>
                <w:szCs w:val="24"/>
                <w:lang w:val="en-IE" w:eastAsia="en-IE"/>
              </w:rPr>
              <w:t> </w:t>
            </w:r>
          </w:p>
        </w:tc>
        <w:tc>
          <w:tcPr>
            <w:tcW w:w="2636" w:type="dxa"/>
            <w:tcBorders>
              <w:top w:val="nil"/>
              <w:left w:val="nil"/>
              <w:bottom w:val="nil"/>
              <w:right w:val="nil"/>
            </w:tcBorders>
            <w:shd w:val="clear" w:color="000000" w:fill="FFFFFF"/>
            <w:noWrap/>
            <w:vAlign w:val="bottom"/>
            <w:hideMark/>
          </w:tcPr>
          <w:p w14:paraId="1021E6F0" w14:textId="77777777" w:rsidR="00A93F87" w:rsidRPr="00056525" w:rsidRDefault="00A93F87" w:rsidP="00A93F87">
            <w:pPr>
              <w:widowControl/>
              <w:autoSpaceDE/>
              <w:autoSpaceDN/>
              <w:rPr>
                <w:rFonts w:eastAsia="Times New Roman"/>
                <w:color w:val="56585B"/>
                <w:sz w:val="24"/>
                <w:szCs w:val="24"/>
                <w:lang w:val="en-IE" w:eastAsia="en-IE"/>
              </w:rPr>
            </w:pPr>
            <w:r w:rsidRPr="00056525">
              <w:rPr>
                <w:rFonts w:eastAsia="Times New Roman"/>
                <w:color w:val="56585B"/>
                <w:sz w:val="24"/>
                <w:szCs w:val="24"/>
                <w:lang w:val="en-IE" w:eastAsia="en-IE"/>
              </w:rPr>
              <w:t> </w:t>
            </w:r>
          </w:p>
        </w:tc>
        <w:tc>
          <w:tcPr>
            <w:tcW w:w="1496" w:type="dxa"/>
            <w:tcBorders>
              <w:top w:val="nil"/>
              <w:left w:val="nil"/>
              <w:bottom w:val="nil"/>
              <w:right w:val="nil"/>
            </w:tcBorders>
            <w:shd w:val="clear" w:color="000000" w:fill="FFFFFF"/>
            <w:noWrap/>
            <w:vAlign w:val="bottom"/>
            <w:hideMark/>
          </w:tcPr>
          <w:p w14:paraId="7FA54399" w14:textId="77777777" w:rsidR="00A93F87" w:rsidRPr="00056525" w:rsidRDefault="00A93F87" w:rsidP="00A93F87">
            <w:pPr>
              <w:widowControl/>
              <w:autoSpaceDE/>
              <w:autoSpaceDN/>
              <w:rPr>
                <w:rFonts w:eastAsia="Times New Roman"/>
                <w:color w:val="56585B"/>
                <w:sz w:val="24"/>
                <w:szCs w:val="24"/>
                <w:lang w:val="en-IE" w:eastAsia="en-IE"/>
              </w:rPr>
            </w:pPr>
            <w:r w:rsidRPr="00056525">
              <w:rPr>
                <w:rFonts w:eastAsia="Times New Roman"/>
                <w:color w:val="56585B"/>
                <w:sz w:val="24"/>
                <w:szCs w:val="24"/>
                <w:lang w:val="en-IE" w:eastAsia="en-IE"/>
              </w:rPr>
              <w:t> </w:t>
            </w:r>
          </w:p>
        </w:tc>
        <w:tc>
          <w:tcPr>
            <w:tcW w:w="468" w:type="dxa"/>
            <w:tcBorders>
              <w:top w:val="nil"/>
              <w:left w:val="nil"/>
              <w:bottom w:val="nil"/>
              <w:right w:val="single" w:sz="4" w:space="0" w:color="8E9297"/>
            </w:tcBorders>
            <w:shd w:val="clear" w:color="000000" w:fill="FFFFFF"/>
            <w:noWrap/>
            <w:vAlign w:val="bottom"/>
            <w:hideMark/>
          </w:tcPr>
          <w:p w14:paraId="021F508D" w14:textId="77777777" w:rsidR="00A93F87" w:rsidRPr="00056525" w:rsidRDefault="00A93F87" w:rsidP="00A93F87">
            <w:pPr>
              <w:widowControl/>
              <w:autoSpaceDE/>
              <w:autoSpaceDN/>
              <w:rPr>
                <w:rFonts w:eastAsia="Times New Roman"/>
                <w:color w:val="56585B"/>
                <w:sz w:val="24"/>
                <w:szCs w:val="24"/>
                <w:lang w:val="en-IE" w:eastAsia="en-IE"/>
              </w:rPr>
            </w:pPr>
            <w:r w:rsidRPr="00056525">
              <w:rPr>
                <w:rFonts w:eastAsia="Times New Roman"/>
                <w:color w:val="56585B"/>
                <w:sz w:val="24"/>
                <w:szCs w:val="24"/>
                <w:lang w:val="en-IE" w:eastAsia="en-IE"/>
              </w:rPr>
              <w:t> </w:t>
            </w:r>
          </w:p>
        </w:tc>
      </w:tr>
      <w:tr w:rsidR="00A93F87" w:rsidRPr="00056525" w14:paraId="793084F3" w14:textId="77777777" w:rsidTr="00A93F87">
        <w:trPr>
          <w:trHeight w:val="300"/>
        </w:trPr>
        <w:tc>
          <w:tcPr>
            <w:tcW w:w="676" w:type="dxa"/>
            <w:tcBorders>
              <w:top w:val="nil"/>
              <w:left w:val="nil"/>
              <w:bottom w:val="nil"/>
              <w:right w:val="nil"/>
            </w:tcBorders>
            <w:noWrap/>
            <w:vAlign w:val="bottom"/>
            <w:hideMark/>
          </w:tcPr>
          <w:p w14:paraId="764FE486" w14:textId="77777777" w:rsidR="00A93F87" w:rsidRPr="00056525" w:rsidRDefault="00A93F87" w:rsidP="00A93F87">
            <w:pPr>
              <w:widowControl/>
              <w:autoSpaceDE/>
              <w:autoSpaceDN/>
              <w:rPr>
                <w:rFonts w:eastAsia="Times New Roman"/>
                <w:color w:val="56585B"/>
                <w:sz w:val="24"/>
                <w:szCs w:val="24"/>
                <w:lang w:val="en-IE" w:eastAsia="en-IE"/>
              </w:rPr>
            </w:pPr>
          </w:p>
        </w:tc>
        <w:tc>
          <w:tcPr>
            <w:tcW w:w="3899" w:type="dxa"/>
            <w:tcBorders>
              <w:top w:val="nil"/>
              <w:left w:val="nil"/>
              <w:bottom w:val="nil"/>
              <w:right w:val="nil"/>
            </w:tcBorders>
            <w:noWrap/>
            <w:vAlign w:val="bottom"/>
            <w:hideMark/>
          </w:tcPr>
          <w:p w14:paraId="71FEE25A" w14:textId="77777777" w:rsidR="00A93F87" w:rsidRPr="00056525" w:rsidRDefault="00A93F87" w:rsidP="00A93F87">
            <w:pPr>
              <w:widowControl/>
              <w:autoSpaceDE/>
              <w:autoSpaceDN/>
              <w:rPr>
                <w:rFonts w:ascii="Times New Roman" w:eastAsia="Times New Roman" w:hAnsi="Times New Roman" w:cs="Times New Roman"/>
                <w:sz w:val="20"/>
                <w:szCs w:val="20"/>
                <w:lang w:val="en-IE" w:eastAsia="en-IE"/>
              </w:rPr>
            </w:pPr>
          </w:p>
        </w:tc>
        <w:tc>
          <w:tcPr>
            <w:tcW w:w="3880" w:type="dxa"/>
            <w:tcBorders>
              <w:top w:val="nil"/>
              <w:left w:val="nil"/>
              <w:bottom w:val="nil"/>
              <w:right w:val="nil"/>
            </w:tcBorders>
            <w:noWrap/>
            <w:vAlign w:val="bottom"/>
            <w:hideMark/>
          </w:tcPr>
          <w:p w14:paraId="5A3E8729" w14:textId="77777777" w:rsidR="00A93F87" w:rsidRPr="00056525" w:rsidRDefault="00A93F87" w:rsidP="00A93F87">
            <w:pPr>
              <w:widowControl/>
              <w:autoSpaceDE/>
              <w:autoSpaceDN/>
              <w:rPr>
                <w:rFonts w:ascii="Times New Roman" w:eastAsia="Times New Roman" w:hAnsi="Times New Roman" w:cs="Times New Roman"/>
                <w:sz w:val="20"/>
                <w:szCs w:val="20"/>
                <w:lang w:val="en-IE" w:eastAsia="en-IE"/>
              </w:rPr>
            </w:pPr>
          </w:p>
        </w:tc>
        <w:tc>
          <w:tcPr>
            <w:tcW w:w="1339" w:type="dxa"/>
            <w:tcBorders>
              <w:top w:val="nil"/>
              <w:left w:val="nil"/>
              <w:bottom w:val="nil"/>
              <w:right w:val="nil"/>
            </w:tcBorders>
            <w:noWrap/>
            <w:vAlign w:val="bottom"/>
            <w:hideMark/>
          </w:tcPr>
          <w:p w14:paraId="2BD42276" w14:textId="77777777" w:rsidR="00A93F87" w:rsidRPr="00056525" w:rsidRDefault="00A93F87" w:rsidP="00A93F87">
            <w:pPr>
              <w:widowControl/>
              <w:autoSpaceDE/>
              <w:autoSpaceDN/>
              <w:rPr>
                <w:rFonts w:ascii="Times New Roman" w:eastAsia="Times New Roman" w:hAnsi="Times New Roman" w:cs="Times New Roman"/>
                <w:sz w:val="20"/>
                <w:szCs w:val="20"/>
                <w:lang w:val="en-IE" w:eastAsia="en-IE"/>
              </w:rPr>
            </w:pPr>
          </w:p>
        </w:tc>
        <w:tc>
          <w:tcPr>
            <w:tcW w:w="2636" w:type="dxa"/>
            <w:tcBorders>
              <w:top w:val="nil"/>
              <w:left w:val="nil"/>
              <w:bottom w:val="nil"/>
              <w:right w:val="nil"/>
            </w:tcBorders>
            <w:noWrap/>
            <w:vAlign w:val="bottom"/>
            <w:hideMark/>
          </w:tcPr>
          <w:p w14:paraId="043AD84C" w14:textId="77777777" w:rsidR="00A93F87" w:rsidRPr="00056525" w:rsidRDefault="00A93F87" w:rsidP="00A93F87">
            <w:pPr>
              <w:widowControl/>
              <w:autoSpaceDE/>
              <w:autoSpaceDN/>
              <w:rPr>
                <w:rFonts w:ascii="Times New Roman" w:eastAsia="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60887D66" w14:textId="77777777" w:rsidR="00A93F87" w:rsidRPr="00056525" w:rsidRDefault="00A93F87" w:rsidP="00A93F87">
            <w:pPr>
              <w:widowControl/>
              <w:autoSpaceDE/>
              <w:autoSpaceDN/>
              <w:rPr>
                <w:rFonts w:ascii="Times New Roman" w:eastAsia="Times New Roman" w:hAnsi="Times New Roman" w:cs="Times New Roman"/>
                <w:sz w:val="20"/>
                <w:szCs w:val="20"/>
                <w:lang w:val="en-IE" w:eastAsia="en-IE"/>
              </w:rPr>
            </w:pPr>
          </w:p>
        </w:tc>
        <w:tc>
          <w:tcPr>
            <w:tcW w:w="468" w:type="dxa"/>
            <w:tcBorders>
              <w:top w:val="nil"/>
              <w:left w:val="nil"/>
              <w:bottom w:val="nil"/>
              <w:right w:val="nil"/>
            </w:tcBorders>
            <w:noWrap/>
            <w:vAlign w:val="bottom"/>
            <w:hideMark/>
          </w:tcPr>
          <w:p w14:paraId="6F3FAF2F" w14:textId="77777777" w:rsidR="00A93F87" w:rsidRPr="00056525" w:rsidRDefault="00A93F87" w:rsidP="00A93F87">
            <w:pPr>
              <w:widowControl/>
              <w:autoSpaceDE/>
              <w:autoSpaceDN/>
              <w:rPr>
                <w:rFonts w:ascii="Times New Roman" w:eastAsia="Times New Roman" w:hAnsi="Times New Roman" w:cs="Times New Roman"/>
                <w:sz w:val="20"/>
                <w:szCs w:val="20"/>
                <w:lang w:val="en-IE" w:eastAsia="en-IE"/>
              </w:rPr>
            </w:pPr>
          </w:p>
        </w:tc>
      </w:tr>
      <w:tr w:rsidR="00A93F87" w:rsidRPr="00056525" w14:paraId="66563C7C" w14:textId="77777777" w:rsidTr="00A93F87">
        <w:trPr>
          <w:trHeight w:val="300"/>
        </w:trPr>
        <w:tc>
          <w:tcPr>
            <w:tcW w:w="676" w:type="dxa"/>
            <w:tcBorders>
              <w:top w:val="nil"/>
              <w:left w:val="nil"/>
              <w:bottom w:val="nil"/>
              <w:right w:val="nil"/>
            </w:tcBorders>
            <w:noWrap/>
            <w:vAlign w:val="bottom"/>
            <w:hideMark/>
          </w:tcPr>
          <w:p w14:paraId="55694740" w14:textId="77777777" w:rsidR="00A93F87" w:rsidRPr="00056525" w:rsidRDefault="00A93F87" w:rsidP="00A93F87">
            <w:pPr>
              <w:widowControl/>
              <w:autoSpaceDE/>
              <w:autoSpaceDN/>
              <w:rPr>
                <w:rFonts w:ascii="Times New Roman" w:eastAsia="Times New Roman" w:hAnsi="Times New Roman" w:cs="Times New Roman"/>
                <w:sz w:val="20"/>
                <w:szCs w:val="20"/>
                <w:lang w:val="en-IE" w:eastAsia="en-IE"/>
              </w:rPr>
            </w:pPr>
          </w:p>
        </w:tc>
        <w:tc>
          <w:tcPr>
            <w:tcW w:w="3899" w:type="dxa"/>
            <w:tcBorders>
              <w:top w:val="nil"/>
              <w:left w:val="nil"/>
              <w:bottom w:val="nil"/>
              <w:right w:val="nil"/>
            </w:tcBorders>
            <w:noWrap/>
            <w:vAlign w:val="bottom"/>
            <w:hideMark/>
          </w:tcPr>
          <w:p w14:paraId="42DF4E86" w14:textId="77777777" w:rsidR="00A93F87" w:rsidRPr="00056525" w:rsidRDefault="00A93F87" w:rsidP="00A93F87">
            <w:pPr>
              <w:widowControl/>
              <w:autoSpaceDE/>
              <w:autoSpaceDN/>
              <w:rPr>
                <w:rFonts w:ascii="Times New Roman" w:eastAsia="Times New Roman" w:hAnsi="Times New Roman" w:cs="Times New Roman"/>
                <w:sz w:val="20"/>
                <w:szCs w:val="20"/>
                <w:lang w:val="en-IE" w:eastAsia="en-IE"/>
              </w:rPr>
            </w:pPr>
          </w:p>
        </w:tc>
        <w:tc>
          <w:tcPr>
            <w:tcW w:w="3880" w:type="dxa"/>
            <w:tcBorders>
              <w:top w:val="nil"/>
              <w:left w:val="nil"/>
              <w:bottom w:val="nil"/>
              <w:right w:val="nil"/>
            </w:tcBorders>
            <w:noWrap/>
            <w:vAlign w:val="bottom"/>
            <w:hideMark/>
          </w:tcPr>
          <w:p w14:paraId="0BD43037" w14:textId="77777777" w:rsidR="00A93F87" w:rsidRPr="00056525" w:rsidRDefault="00A93F87" w:rsidP="00A93F87">
            <w:pPr>
              <w:widowControl/>
              <w:autoSpaceDE/>
              <w:autoSpaceDN/>
              <w:rPr>
                <w:rFonts w:ascii="Times New Roman" w:eastAsia="Times New Roman" w:hAnsi="Times New Roman" w:cs="Times New Roman"/>
                <w:sz w:val="20"/>
                <w:szCs w:val="20"/>
                <w:lang w:val="en-IE" w:eastAsia="en-IE"/>
              </w:rPr>
            </w:pPr>
          </w:p>
        </w:tc>
        <w:tc>
          <w:tcPr>
            <w:tcW w:w="1339" w:type="dxa"/>
            <w:tcBorders>
              <w:top w:val="nil"/>
              <w:left w:val="nil"/>
              <w:bottom w:val="nil"/>
              <w:right w:val="nil"/>
            </w:tcBorders>
            <w:noWrap/>
            <w:vAlign w:val="bottom"/>
            <w:hideMark/>
          </w:tcPr>
          <w:p w14:paraId="664A7709" w14:textId="77777777" w:rsidR="00A93F87" w:rsidRPr="00056525" w:rsidRDefault="00A93F87" w:rsidP="00A93F87">
            <w:pPr>
              <w:widowControl/>
              <w:autoSpaceDE/>
              <w:autoSpaceDN/>
              <w:rPr>
                <w:rFonts w:ascii="Times New Roman" w:eastAsia="Times New Roman" w:hAnsi="Times New Roman" w:cs="Times New Roman"/>
                <w:sz w:val="20"/>
                <w:szCs w:val="20"/>
                <w:lang w:val="en-IE" w:eastAsia="en-IE"/>
              </w:rPr>
            </w:pPr>
          </w:p>
        </w:tc>
        <w:tc>
          <w:tcPr>
            <w:tcW w:w="2636" w:type="dxa"/>
            <w:tcBorders>
              <w:top w:val="nil"/>
              <w:left w:val="nil"/>
              <w:bottom w:val="nil"/>
              <w:right w:val="nil"/>
            </w:tcBorders>
            <w:noWrap/>
            <w:vAlign w:val="bottom"/>
            <w:hideMark/>
          </w:tcPr>
          <w:p w14:paraId="51C571EE" w14:textId="77777777" w:rsidR="00A93F87" w:rsidRPr="00056525" w:rsidRDefault="00A93F87" w:rsidP="00A93F87">
            <w:pPr>
              <w:widowControl/>
              <w:autoSpaceDE/>
              <w:autoSpaceDN/>
              <w:rPr>
                <w:rFonts w:ascii="Times New Roman" w:eastAsia="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1EB09340" w14:textId="77777777" w:rsidR="00A93F87" w:rsidRPr="00056525" w:rsidRDefault="00A93F87" w:rsidP="00A93F87">
            <w:pPr>
              <w:widowControl/>
              <w:autoSpaceDE/>
              <w:autoSpaceDN/>
              <w:rPr>
                <w:rFonts w:ascii="Times New Roman" w:eastAsia="Times New Roman" w:hAnsi="Times New Roman" w:cs="Times New Roman"/>
                <w:sz w:val="20"/>
                <w:szCs w:val="20"/>
                <w:lang w:val="en-IE" w:eastAsia="en-IE"/>
              </w:rPr>
            </w:pPr>
          </w:p>
        </w:tc>
        <w:tc>
          <w:tcPr>
            <w:tcW w:w="468" w:type="dxa"/>
            <w:tcBorders>
              <w:top w:val="nil"/>
              <w:left w:val="nil"/>
              <w:bottom w:val="nil"/>
              <w:right w:val="nil"/>
            </w:tcBorders>
            <w:noWrap/>
            <w:vAlign w:val="bottom"/>
            <w:hideMark/>
          </w:tcPr>
          <w:p w14:paraId="770DC547" w14:textId="77777777" w:rsidR="00A93F87" w:rsidRPr="00056525" w:rsidRDefault="00A93F87" w:rsidP="00A93F87">
            <w:pPr>
              <w:widowControl/>
              <w:autoSpaceDE/>
              <w:autoSpaceDN/>
              <w:rPr>
                <w:rFonts w:ascii="Times New Roman" w:eastAsia="Times New Roman" w:hAnsi="Times New Roman" w:cs="Times New Roman"/>
                <w:sz w:val="20"/>
                <w:szCs w:val="20"/>
                <w:lang w:val="en-IE" w:eastAsia="en-IE"/>
              </w:rPr>
            </w:pPr>
          </w:p>
        </w:tc>
      </w:tr>
      <w:tr w:rsidR="00A93F87" w:rsidRPr="00056525" w14:paraId="2A9D68BE" w14:textId="77777777" w:rsidTr="00A93F87">
        <w:trPr>
          <w:trHeight w:val="300"/>
        </w:trPr>
        <w:tc>
          <w:tcPr>
            <w:tcW w:w="676" w:type="dxa"/>
            <w:tcBorders>
              <w:top w:val="nil"/>
              <w:left w:val="nil"/>
              <w:bottom w:val="nil"/>
              <w:right w:val="nil"/>
            </w:tcBorders>
            <w:noWrap/>
            <w:vAlign w:val="bottom"/>
            <w:hideMark/>
          </w:tcPr>
          <w:p w14:paraId="155B5F74" w14:textId="77777777" w:rsidR="00A93F87" w:rsidRPr="00056525" w:rsidRDefault="00A93F87" w:rsidP="00A93F87">
            <w:pPr>
              <w:widowControl/>
              <w:autoSpaceDE/>
              <w:autoSpaceDN/>
              <w:rPr>
                <w:rFonts w:ascii="Times New Roman" w:eastAsia="Times New Roman" w:hAnsi="Times New Roman" w:cs="Times New Roman"/>
                <w:sz w:val="20"/>
                <w:szCs w:val="20"/>
                <w:lang w:val="en-IE" w:eastAsia="en-IE"/>
              </w:rPr>
            </w:pPr>
          </w:p>
        </w:tc>
        <w:tc>
          <w:tcPr>
            <w:tcW w:w="3899" w:type="dxa"/>
            <w:tcBorders>
              <w:top w:val="nil"/>
              <w:left w:val="nil"/>
              <w:bottom w:val="nil"/>
              <w:right w:val="nil"/>
            </w:tcBorders>
            <w:noWrap/>
            <w:vAlign w:val="bottom"/>
            <w:hideMark/>
          </w:tcPr>
          <w:p w14:paraId="6D69A906" w14:textId="77777777" w:rsidR="00A93F87" w:rsidRPr="00056525" w:rsidRDefault="00A93F87" w:rsidP="00A93F87">
            <w:pPr>
              <w:widowControl/>
              <w:autoSpaceDE/>
              <w:autoSpaceDN/>
              <w:rPr>
                <w:rFonts w:ascii="Times New Roman" w:eastAsia="Times New Roman" w:hAnsi="Times New Roman" w:cs="Times New Roman"/>
                <w:sz w:val="20"/>
                <w:szCs w:val="20"/>
                <w:lang w:val="en-IE" w:eastAsia="en-IE"/>
              </w:rPr>
            </w:pPr>
          </w:p>
        </w:tc>
        <w:tc>
          <w:tcPr>
            <w:tcW w:w="3880" w:type="dxa"/>
            <w:tcBorders>
              <w:top w:val="nil"/>
              <w:left w:val="nil"/>
              <w:bottom w:val="nil"/>
              <w:right w:val="nil"/>
            </w:tcBorders>
            <w:noWrap/>
            <w:vAlign w:val="bottom"/>
            <w:hideMark/>
          </w:tcPr>
          <w:p w14:paraId="09863AC0" w14:textId="77777777" w:rsidR="00A93F87" w:rsidRPr="00056525" w:rsidRDefault="00A93F87" w:rsidP="00A93F87">
            <w:pPr>
              <w:widowControl/>
              <w:autoSpaceDE/>
              <w:autoSpaceDN/>
              <w:rPr>
                <w:rFonts w:ascii="Times New Roman" w:eastAsia="Times New Roman" w:hAnsi="Times New Roman" w:cs="Times New Roman"/>
                <w:sz w:val="20"/>
                <w:szCs w:val="20"/>
                <w:lang w:val="en-IE" w:eastAsia="en-IE"/>
              </w:rPr>
            </w:pPr>
          </w:p>
        </w:tc>
        <w:tc>
          <w:tcPr>
            <w:tcW w:w="1339" w:type="dxa"/>
            <w:tcBorders>
              <w:top w:val="nil"/>
              <w:left w:val="nil"/>
              <w:bottom w:val="nil"/>
              <w:right w:val="nil"/>
            </w:tcBorders>
            <w:noWrap/>
            <w:vAlign w:val="bottom"/>
            <w:hideMark/>
          </w:tcPr>
          <w:p w14:paraId="7D889D0E" w14:textId="77777777" w:rsidR="00A93F87" w:rsidRPr="00056525" w:rsidRDefault="00A93F87" w:rsidP="00A93F87">
            <w:pPr>
              <w:widowControl/>
              <w:autoSpaceDE/>
              <w:autoSpaceDN/>
              <w:rPr>
                <w:rFonts w:ascii="Times New Roman" w:eastAsia="Times New Roman" w:hAnsi="Times New Roman" w:cs="Times New Roman"/>
                <w:sz w:val="20"/>
                <w:szCs w:val="20"/>
                <w:lang w:val="en-IE" w:eastAsia="en-IE"/>
              </w:rPr>
            </w:pPr>
          </w:p>
        </w:tc>
        <w:tc>
          <w:tcPr>
            <w:tcW w:w="2636" w:type="dxa"/>
            <w:tcBorders>
              <w:top w:val="nil"/>
              <w:left w:val="nil"/>
              <w:bottom w:val="nil"/>
              <w:right w:val="nil"/>
            </w:tcBorders>
            <w:noWrap/>
            <w:vAlign w:val="bottom"/>
            <w:hideMark/>
          </w:tcPr>
          <w:p w14:paraId="7CFE22F6" w14:textId="77777777" w:rsidR="00A93F87" w:rsidRPr="00056525" w:rsidRDefault="00A93F87" w:rsidP="00A93F87">
            <w:pPr>
              <w:widowControl/>
              <w:autoSpaceDE/>
              <w:autoSpaceDN/>
              <w:rPr>
                <w:rFonts w:ascii="Times New Roman" w:eastAsia="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3C902164" w14:textId="77777777" w:rsidR="00A93F87" w:rsidRPr="00056525" w:rsidRDefault="00A93F87" w:rsidP="00A93F87">
            <w:pPr>
              <w:widowControl/>
              <w:autoSpaceDE/>
              <w:autoSpaceDN/>
              <w:rPr>
                <w:rFonts w:ascii="Times New Roman" w:eastAsia="Times New Roman" w:hAnsi="Times New Roman" w:cs="Times New Roman"/>
                <w:sz w:val="20"/>
                <w:szCs w:val="20"/>
                <w:lang w:val="en-IE" w:eastAsia="en-IE"/>
              </w:rPr>
            </w:pPr>
          </w:p>
        </w:tc>
        <w:tc>
          <w:tcPr>
            <w:tcW w:w="468" w:type="dxa"/>
            <w:tcBorders>
              <w:top w:val="nil"/>
              <w:left w:val="nil"/>
              <w:bottom w:val="nil"/>
              <w:right w:val="nil"/>
            </w:tcBorders>
            <w:noWrap/>
            <w:vAlign w:val="bottom"/>
            <w:hideMark/>
          </w:tcPr>
          <w:p w14:paraId="005DD412" w14:textId="77777777" w:rsidR="00A93F87" w:rsidRPr="00056525" w:rsidRDefault="00A93F87" w:rsidP="00A93F87">
            <w:pPr>
              <w:widowControl/>
              <w:autoSpaceDE/>
              <w:autoSpaceDN/>
              <w:rPr>
                <w:rFonts w:ascii="Times New Roman" w:eastAsia="Times New Roman" w:hAnsi="Times New Roman" w:cs="Times New Roman"/>
                <w:sz w:val="20"/>
                <w:szCs w:val="20"/>
                <w:lang w:val="en-IE" w:eastAsia="en-IE"/>
              </w:rPr>
            </w:pPr>
          </w:p>
        </w:tc>
      </w:tr>
      <w:tr w:rsidR="00A93F87" w:rsidRPr="00056525" w14:paraId="347F2A4A" w14:textId="77777777" w:rsidTr="00A93F87">
        <w:trPr>
          <w:trHeight w:val="300"/>
        </w:trPr>
        <w:tc>
          <w:tcPr>
            <w:tcW w:w="676" w:type="dxa"/>
            <w:tcBorders>
              <w:top w:val="nil"/>
              <w:left w:val="nil"/>
              <w:bottom w:val="nil"/>
              <w:right w:val="nil"/>
            </w:tcBorders>
            <w:noWrap/>
            <w:vAlign w:val="bottom"/>
            <w:hideMark/>
          </w:tcPr>
          <w:p w14:paraId="73C80F52" w14:textId="77777777" w:rsidR="00A93F87" w:rsidRPr="00056525" w:rsidRDefault="00A93F87" w:rsidP="00A93F87">
            <w:pPr>
              <w:widowControl/>
              <w:autoSpaceDE/>
              <w:autoSpaceDN/>
              <w:rPr>
                <w:rFonts w:ascii="Times New Roman" w:eastAsia="Times New Roman" w:hAnsi="Times New Roman" w:cs="Times New Roman"/>
                <w:sz w:val="20"/>
                <w:szCs w:val="20"/>
                <w:lang w:val="en-IE" w:eastAsia="en-IE"/>
              </w:rPr>
            </w:pPr>
          </w:p>
        </w:tc>
        <w:tc>
          <w:tcPr>
            <w:tcW w:w="3899" w:type="dxa"/>
            <w:tcBorders>
              <w:top w:val="nil"/>
              <w:left w:val="nil"/>
              <w:bottom w:val="nil"/>
              <w:right w:val="nil"/>
            </w:tcBorders>
            <w:noWrap/>
            <w:vAlign w:val="bottom"/>
            <w:hideMark/>
          </w:tcPr>
          <w:p w14:paraId="5D00C442" w14:textId="77777777" w:rsidR="00A93F87" w:rsidRPr="00056525" w:rsidRDefault="00A93F87" w:rsidP="00A93F87">
            <w:pPr>
              <w:widowControl/>
              <w:autoSpaceDE/>
              <w:autoSpaceDN/>
              <w:rPr>
                <w:rFonts w:ascii="Times New Roman" w:eastAsia="Times New Roman" w:hAnsi="Times New Roman" w:cs="Times New Roman"/>
                <w:sz w:val="20"/>
                <w:szCs w:val="20"/>
                <w:lang w:val="en-IE" w:eastAsia="en-IE"/>
              </w:rPr>
            </w:pPr>
          </w:p>
        </w:tc>
        <w:tc>
          <w:tcPr>
            <w:tcW w:w="3880" w:type="dxa"/>
            <w:tcBorders>
              <w:top w:val="nil"/>
              <w:left w:val="nil"/>
              <w:bottom w:val="nil"/>
              <w:right w:val="nil"/>
            </w:tcBorders>
            <w:noWrap/>
            <w:vAlign w:val="bottom"/>
            <w:hideMark/>
          </w:tcPr>
          <w:p w14:paraId="01760168" w14:textId="77777777" w:rsidR="00A93F87" w:rsidRPr="00056525" w:rsidRDefault="00A93F87" w:rsidP="00A93F87">
            <w:pPr>
              <w:widowControl/>
              <w:autoSpaceDE/>
              <w:autoSpaceDN/>
              <w:rPr>
                <w:rFonts w:ascii="Times New Roman" w:eastAsia="Times New Roman" w:hAnsi="Times New Roman" w:cs="Times New Roman"/>
                <w:sz w:val="20"/>
                <w:szCs w:val="20"/>
                <w:lang w:val="en-IE" w:eastAsia="en-IE"/>
              </w:rPr>
            </w:pPr>
          </w:p>
        </w:tc>
        <w:tc>
          <w:tcPr>
            <w:tcW w:w="1339" w:type="dxa"/>
            <w:tcBorders>
              <w:top w:val="nil"/>
              <w:left w:val="nil"/>
              <w:bottom w:val="nil"/>
              <w:right w:val="nil"/>
            </w:tcBorders>
            <w:noWrap/>
            <w:vAlign w:val="bottom"/>
            <w:hideMark/>
          </w:tcPr>
          <w:p w14:paraId="272095B3" w14:textId="77777777" w:rsidR="00A93F87" w:rsidRPr="00056525" w:rsidRDefault="00A93F87" w:rsidP="00A93F87">
            <w:pPr>
              <w:widowControl/>
              <w:autoSpaceDE/>
              <w:autoSpaceDN/>
              <w:rPr>
                <w:rFonts w:ascii="Times New Roman" w:eastAsia="Times New Roman" w:hAnsi="Times New Roman" w:cs="Times New Roman"/>
                <w:sz w:val="20"/>
                <w:szCs w:val="20"/>
                <w:lang w:val="en-IE" w:eastAsia="en-IE"/>
              </w:rPr>
            </w:pPr>
          </w:p>
        </w:tc>
        <w:tc>
          <w:tcPr>
            <w:tcW w:w="2636" w:type="dxa"/>
            <w:tcBorders>
              <w:top w:val="nil"/>
              <w:left w:val="nil"/>
              <w:bottom w:val="nil"/>
              <w:right w:val="nil"/>
            </w:tcBorders>
            <w:noWrap/>
            <w:vAlign w:val="bottom"/>
            <w:hideMark/>
          </w:tcPr>
          <w:p w14:paraId="281BC03B" w14:textId="77777777" w:rsidR="00A93F87" w:rsidRPr="00056525" w:rsidRDefault="00A93F87" w:rsidP="00A93F87">
            <w:pPr>
              <w:widowControl/>
              <w:autoSpaceDE/>
              <w:autoSpaceDN/>
              <w:rPr>
                <w:rFonts w:ascii="Times New Roman" w:eastAsia="Times New Roman" w:hAnsi="Times New Roman" w:cs="Times New Roman"/>
                <w:sz w:val="20"/>
                <w:szCs w:val="20"/>
                <w:lang w:val="en-IE" w:eastAsia="en-IE"/>
              </w:rPr>
            </w:pPr>
          </w:p>
        </w:tc>
        <w:tc>
          <w:tcPr>
            <w:tcW w:w="1496" w:type="dxa"/>
            <w:tcBorders>
              <w:top w:val="nil"/>
              <w:left w:val="nil"/>
              <w:bottom w:val="nil"/>
              <w:right w:val="nil"/>
            </w:tcBorders>
            <w:noWrap/>
            <w:vAlign w:val="bottom"/>
            <w:hideMark/>
          </w:tcPr>
          <w:p w14:paraId="4BAA725C" w14:textId="77777777" w:rsidR="00A93F87" w:rsidRPr="00056525" w:rsidRDefault="00A93F87" w:rsidP="00A93F87">
            <w:pPr>
              <w:widowControl/>
              <w:autoSpaceDE/>
              <w:autoSpaceDN/>
              <w:rPr>
                <w:rFonts w:ascii="Times New Roman" w:eastAsia="Times New Roman" w:hAnsi="Times New Roman" w:cs="Times New Roman"/>
                <w:sz w:val="20"/>
                <w:szCs w:val="20"/>
                <w:lang w:val="en-IE" w:eastAsia="en-IE"/>
              </w:rPr>
            </w:pPr>
          </w:p>
        </w:tc>
        <w:tc>
          <w:tcPr>
            <w:tcW w:w="468" w:type="dxa"/>
            <w:tcBorders>
              <w:top w:val="nil"/>
              <w:left w:val="nil"/>
              <w:bottom w:val="nil"/>
              <w:right w:val="nil"/>
            </w:tcBorders>
            <w:noWrap/>
            <w:vAlign w:val="bottom"/>
            <w:hideMark/>
          </w:tcPr>
          <w:p w14:paraId="64F20A39" w14:textId="77777777" w:rsidR="00A93F87" w:rsidRPr="00056525" w:rsidRDefault="00A93F87" w:rsidP="00A93F87">
            <w:pPr>
              <w:widowControl/>
              <w:autoSpaceDE/>
              <w:autoSpaceDN/>
              <w:rPr>
                <w:rFonts w:ascii="Times New Roman" w:eastAsia="Times New Roman" w:hAnsi="Times New Roman" w:cs="Times New Roman"/>
                <w:sz w:val="20"/>
                <w:szCs w:val="20"/>
                <w:lang w:val="en-IE" w:eastAsia="en-IE"/>
              </w:rPr>
            </w:pPr>
          </w:p>
        </w:tc>
      </w:tr>
    </w:tbl>
    <w:p w14:paraId="06F7FCC5" w14:textId="302FDA23" w:rsidR="002C7F47" w:rsidRPr="00384DE8" w:rsidRDefault="002C7F47">
      <w:pPr>
        <w:pStyle w:val="BodyText"/>
        <w:spacing w:before="159" w:line="259" w:lineRule="auto"/>
        <w:rPr>
          <w:rFonts w:asciiTheme="minorHAnsi" w:hAnsiTheme="minorHAnsi" w:cstheme="minorHAnsi"/>
          <w:sz w:val="24"/>
          <w:szCs w:val="24"/>
        </w:rPr>
      </w:pPr>
    </w:p>
    <w:p w14:paraId="43336783" w14:textId="5E7D5E98" w:rsidR="001E61FF" w:rsidRDefault="001E61FF">
      <w:pPr>
        <w:pStyle w:val="BodyText"/>
        <w:spacing w:line="259" w:lineRule="auto"/>
        <w:rPr>
          <w:rFonts w:asciiTheme="minorHAnsi" w:hAnsiTheme="minorHAnsi" w:cstheme="minorHAnsi"/>
          <w:sz w:val="24"/>
          <w:szCs w:val="24"/>
        </w:rPr>
      </w:pPr>
      <w:bookmarkStart w:id="24" w:name="_Hlk212118327"/>
    </w:p>
    <w:bookmarkEnd w:id="24"/>
    <w:p w14:paraId="5180C12E" w14:textId="1C1C06D4" w:rsidR="0022523E" w:rsidRDefault="0022523E" w:rsidP="0022523E">
      <w:pPr>
        <w:rPr>
          <w:rFonts w:asciiTheme="minorHAnsi" w:hAnsiTheme="minorHAnsi" w:cstheme="minorHAnsi"/>
          <w:sz w:val="24"/>
          <w:szCs w:val="24"/>
        </w:rPr>
      </w:pPr>
    </w:p>
    <w:p w14:paraId="3B4F88BD" w14:textId="71A7209B" w:rsidR="0022523E" w:rsidRDefault="0022523E" w:rsidP="0022523E">
      <w:pPr>
        <w:tabs>
          <w:tab w:val="left" w:pos="3630"/>
        </w:tabs>
        <w:rPr>
          <w:rFonts w:asciiTheme="minorHAnsi" w:hAnsiTheme="minorHAnsi" w:cstheme="minorHAnsi"/>
          <w:sz w:val="24"/>
          <w:szCs w:val="24"/>
        </w:rPr>
      </w:pPr>
      <w:r>
        <w:rPr>
          <w:rFonts w:asciiTheme="minorHAnsi" w:hAnsiTheme="minorHAnsi" w:cstheme="minorHAnsi"/>
          <w:sz w:val="24"/>
          <w:szCs w:val="24"/>
        </w:rPr>
        <w:lastRenderedPageBreak/>
        <w:tab/>
      </w:r>
    </w:p>
    <w:p w14:paraId="74D85636" w14:textId="2ECAA9C9" w:rsidR="00A93F87" w:rsidRDefault="00A93F87" w:rsidP="0022523E">
      <w:pPr>
        <w:tabs>
          <w:tab w:val="left" w:pos="3630"/>
        </w:tabs>
        <w:rPr>
          <w:rFonts w:asciiTheme="minorHAnsi" w:hAnsiTheme="minorHAnsi" w:cstheme="minorHAnsi"/>
          <w:sz w:val="24"/>
          <w:szCs w:val="24"/>
        </w:rPr>
      </w:pPr>
    </w:p>
    <w:p w14:paraId="3009C886" w14:textId="77777777" w:rsidR="00A93F87" w:rsidRDefault="00A93F87" w:rsidP="0022523E">
      <w:pPr>
        <w:tabs>
          <w:tab w:val="left" w:pos="3630"/>
        </w:tabs>
        <w:rPr>
          <w:rFonts w:asciiTheme="minorHAnsi" w:hAnsiTheme="minorHAnsi" w:cstheme="minorHAnsi"/>
          <w:sz w:val="24"/>
          <w:szCs w:val="24"/>
        </w:rPr>
      </w:pPr>
    </w:p>
    <w:p w14:paraId="7FCFF45C" w14:textId="77777777" w:rsidR="00A93F87" w:rsidRDefault="00A93F87" w:rsidP="0022523E">
      <w:pPr>
        <w:tabs>
          <w:tab w:val="left" w:pos="3630"/>
        </w:tabs>
        <w:rPr>
          <w:rFonts w:asciiTheme="minorHAnsi" w:hAnsiTheme="minorHAnsi" w:cstheme="minorHAnsi"/>
          <w:sz w:val="24"/>
          <w:szCs w:val="24"/>
        </w:rPr>
      </w:pPr>
    </w:p>
    <w:p w14:paraId="58AAF832" w14:textId="77777777" w:rsidR="00A93F87" w:rsidRDefault="00A93F87" w:rsidP="0022523E">
      <w:pPr>
        <w:tabs>
          <w:tab w:val="left" w:pos="3630"/>
        </w:tabs>
        <w:rPr>
          <w:rFonts w:asciiTheme="minorHAnsi" w:hAnsiTheme="minorHAnsi" w:cstheme="minorHAnsi"/>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8"/>
        <w:gridCol w:w="2465"/>
        <w:gridCol w:w="1295"/>
        <w:gridCol w:w="2822"/>
        <w:gridCol w:w="1995"/>
        <w:gridCol w:w="1921"/>
        <w:gridCol w:w="2024"/>
      </w:tblGrid>
      <w:tr w:rsidR="00FA76FF" w:rsidRPr="00A93F87" w14:paraId="2354444D" w14:textId="77777777" w:rsidTr="00FA76FF">
        <w:tc>
          <w:tcPr>
            <w:tcW w:w="2328" w:type="dxa"/>
          </w:tcPr>
          <w:p w14:paraId="52058273" w14:textId="01C11DB6" w:rsidR="0022523E" w:rsidRPr="00A93F87" w:rsidRDefault="0022523E" w:rsidP="00AE59B6">
            <w:pPr>
              <w:rPr>
                <w:rFonts w:asciiTheme="minorHAnsi" w:hAnsiTheme="minorHAnsi" w:cstheme="minorHAnsi"/>
                <w:sz w:val="24"/>
                <w:szCs w:val="24"/>
              </w:rPr>
            </w:pPr>
            <w:r w:rsidRPr="00A93F87">
              <w:rPr>
                <w:rFonts w:asciiTheme="minorHAnsi" w:hAnsiTheme="minorHAnsi" w:cstheme="minorHAnsi"/>
                <w:b/>
                <w:spacing w:val="-2"/>
                <w:sz w:val="24"/>
                <w:szCs w:val="24"/>
              </w:rPr>
              <w:t>Inputs</w:t>
            </w:r>
          </w:p>
        </w:tc>
        <w:tc>
          <w:tcPr>
            <w:tcW w:w="2581" w:type="dxa"/>
          </w:tcPr>
          <w:p w14:paraId="386A5A1B" w14:textId="5390F2A0" w:rsidR="0022523E" w:rsidRPr="00A93F87" w:rsidRDefault="0022523E" w:rsidP="00AE59B6">
            <w:pPr>
              <w:rPr>
                <w:rFonts w:asciiTheme="minorHAnsi" w:hAnsiTheme="minorHAnsi" w:cstheme="minorHAnsi"/>
                <w:sz w:val="24"/>
                <w:szCs w:val="24"/>
              </w:rPr>
            </w:pPr>
            <w:r w:rsidRPr="00A93F87">
              <w:rPr>
                <w:rFonts w:asciiTheme="minorHAnsi" w:hAnsiTheme="minorHAnsi" w:cstheme="minorHAnsi"/>
                <w:b/>
                <w:spacing w:val="-2"/>
                <w:sz w:val="24"/>
                <w:szCs w:val="24"/>
              </w:rPr>
              <w:t>Service</w:t>
            </w:r>
          </w:p>
        </w:tc>
        <w:tc>
          <w:tcPr>
            <w:tcW w:w="1306" w:type="dxa"/>
          </w:tcPr>
          <w:p w14:paraId="630F9FF6" w14:textId="2C5A972E" w:rsidR="0022523E" w:rsidRPr="00A93F87" w:rsidRDefault="0022523E" w:rsidP="00AE59B6">
            <w:pPr>
              <w:rPr>
                <w:rFonts w:asciiTheme="minorHAnsi" w:hAnsiTheme="minorHAnsi" w:cstheme="minorHAnsi"/>
                <w:sz w:val="24"/>
                <w:szCs w:val="24"/>
              </w:rPr>
            </w:pPr>
            <w:r w:rsidRPr="00A93F87">
              <w:rPr>
                <w:rFonts w:asciiTheme="minorHAnsi" w:hAnsiTheme="minorHAnsi" w:cstheme="minorHAnsi"/>
                <w:b/>
                <w:spacing w:val="-2"/>
                <w:sz w:val="24"/>
                <w:szCs w:val="24"/>
              </w:rPr>
              <w:t xml:space="preserve">Service </w:t>
            </w:r>
            <w:r w:rsidRPr="00A93F87">
              <w:rPr>
                <w:rFonts w:asciiTheme="minorHAnsi" w:hAnsiTheme="minorHAnsi" w:cstheme="minorHAnsi"/>
                <w:b/>
                <w:spacing w:val="-4"/>
                <w:sz w:val="24"/>
                <w:szCs w:val="24"/>
              </w:rPr>
              <w:t xml:space="preserve">User </w:t>
            </w:r>
            <w:r w:rsidRPr="00A93F87">
              <w:rPr>
                <w:rFonts w:asciiTheme="minorHAnsi" w:hAnsiTheme="minorHAnsi" w:cstheme="minorHAnsi"/>
                <w:b/>
                <w:spacing w:val="-2"/>
                <w:sz w:val="24"/>
                <w:szCs w:val="24"/>
              </w:rPr>
              <w:t>Profile</w:t>
            </w:r>
          </w:p>
        </w:tc>
        <w:tc>
          <w:tcPr>
            <w:tcW w:w="2994" w:type="dxa"/>
          </w:tcPr>
          <w:p w14:paraId="69789E9F" w14:textId="75134190" w:rsidR="0022523E" w:rsidRPr="00A93F87" w:rsidRDefault="0022523E" w:rsidP="00AE59B6">
            <w:pPr>
              <w:rPr>
                <w:rFonts w:asciiTheme="minorHAnsi" w:hAnsiTheme="minorHAnsi" w:cstheme="minorHAnsi"/>
                <w:sz w:val="24"/>
                <w:szCs w:val="24"/>
              </w:rPr>
            </w:pPr>
            <w:r w:rsidRPr="00A93F87">
              <w:rPr>
                <w:rFonts w:asciiTheme="minorHAnsi" w:hAnsiTheme="minorHAnsi" w:cstheme="minorHAnsi"/>
                <w:b/>
                <w:spacing w:val="-2"/>
                <w:sz w:val="24"/>
                <w:szCs w:val="24"/>
              </w:rPr>
              <w:t>Numbers</w:t>
            </w:r>
          </w:p>
        </w:tc>
        <w:tc>
          <w:tcPr>
            <w:tcW w:w="2126" w:type="dxa"/>
          </w:tcPr>
          <w:p w14:paraId="536A1613" w14:textId="7135B78C" w:rsidR="0022523E" w:rsidRPr="00A93F87" w:rsidRDefault="0022523E" w:rsidP="00AE59B6">
            <w:pPr>
              <w:rPr>
                <w:rFonts w:asciiTheme="minorHAnsi" w:hAnsiTheme="minorHAnsi" w:cstheme="minorHAnsi"/>
                <w:sz w:val="24"/>
                <w:szCs w:val="24"/>
              </w:rPr>
            </w:pPr>
            <w:r w:rsidRPr="00A93F87">
              <w:rPr>
                <w:rFonts w:asciiTheme="minorHAnsi" w:hAnsiTheme="minorHAnsi" w:cstheme="minorHAnsi"/>
                <w:b/>
                <w:spacing w:val="-2"/>
                <w:sz w:val="24"/>
                <w:szCs w:val="24"/>
              </w:rPr>
              <w:t>Results: Short Term</w:t>
            </w:r>
          </w:p>
        </w:tc>
        <w:tc>
          <w:tcPr>
            <w:tcW w:w="1420" w:type="dxa"/>
          </w:tcPr>
          <w:p w14:paraId="27DDA85A" w14:textId="30ACED18" w:rsidR="0022523E" w:rsidRPr="00A93F87" w:rsidRDefault="0022523E" w:rsidP="00AE59B6">
            <w:pPr>
              <w:rPr>
                <w:rFonts w:asciiTheme="minorHAnsi" w:hAnsiTheme="minorHAnsi" w:cstheme="minorHAnsi"/>
                <w:sz w:val="24"/>
                <w:szCs w:val="24"/>
              </w:rPr>
            </w:pPr>
            <w:r w:rsidRPr="00A93F87">
              <w:rPr>
                <w:rFonts w:asciiTheme="minorHAnsi" w:hAnsiTheme="minorHAnsi" w:cstheme="minorHAnsi"/>
                <w:b/>
                <w:spacing w:val="-2"/>
                <w:sz w:val="24"/>
                <w:szCs w:val="24"/>
              </w:rPr>
              <w:t>Results: Medium Term</w:t>
            </w:r>
          </w:p>
        </w:tc>
        <w:tc>
          <w:tcPr>
            <w:tcW w:w="2095" w:type="dxa"/>
          </w:tcPr>
          <w:p w14:paraId="7D90492D" w14:textId="2355953C" w:rsidR="0022523E" w:rsidRPr="00A93F87" w:rsidRDefault="0022523E" w:rsidP="00AE59B6">
            <w:pPr>
              <w:rPr>
                <w:rFonts w:asciiTheme="minorHAnsi" w:hAnsiTheme="minorHAnsi" w:cstheme="minorHAnsi"/>
                <w:sz w:val="24"/>
                <w:szCs w:val="24"/>
              </w:rPr>
            </w:pPr>
            <w:r w:rsidRPr="00A93F87">
              <w:rPr>
                <w:rFonts w:asciiTheme="minorHAnsi" w:hAnsiTheme="minorHAnsi" w:cstheme="minorHAnsi"/>
                <w:b/>
                <w:spacing w:val="-2"/>
                <w:sz w:val="24"/>
                <w:szCs w:val="24"/>
              </w:rPr>
              <w:t>Results: Long Term</w:t>
            </w:r>
          </w:p>
        </w:tc>
      </w:tr>
      <w:tr w:rsidR="00FA76FF" w:rsidRPr="00A93F87" w14:paraId="24191D12" w14:textId="77777777" w:rsidTr="00FA76FF">
        <w:tc>
          <w:tcPr>
            <w:tcW w:w="2328" w:type="dxa"/>
          </w:tcPr>
          <w:p w14:paraId="792C1A96" w14:textId="77777777" w:rsidR="00FA76FF" w:rsidRDefault="00FA76FF" w:rsidP="00FA76FF">
            <w:pPr>
              <w:pStyle w:val="Heading1"/>
              <w:rPr>
                <w:b w:val="0"/>
                <w:bCs w:val="0"/>
                <w:sz w:val="24"/>
                <w:szCs w:val="24"/>
              </w:rPr>
            </w:pPr>
            <w:r w:rsidRPr="2D458DF4">
              <w:rPr>
                <w:b w:val="0"/>
                <w:bCs w:val="0"/>
                <w:sz w:val="24"/>
                <w:szCs w:val="24"/>
              </w:rPr>
              <w:t>1.5 WTE until June 202</w:t>
            </w:r>
            <w:r>
              <w:rPr>
                <w:b w:val="0"/>
                <w:bCs w:val="0"/>
                <w:sz w:val="24"/>
                <w:szCs w:val="24"/>
              </w:rPr>
              <w:t>4</w:t>
            </w:r>
            <w:r w:rsidRPr="2D458DF4">
              <w:rPr>
                <w:b w:val="0"/>
                <w:bCs w:val="0"/>
                <w:sz w:val="24"/>
                <w:szCs w:val="24"/>
              </w:rPr>
              <w:t xml:space="preserve"> and after June 202</w:t>
            </w:r>
            <w:r>
              <w:rPr>
                <w:b w:val="0"/>
                <w:bCs w:val="0"/>
                <w:sz w:val="24"/>
                <w:szCs w:val="24"/>
              </w:rPr>
              <w:t>4</w:t>
            </w:r>
            <w:r w:rsidRPr="2D458DF4">
              <w:rPr>
                <w:b w:val="0"/>
                <w:bCs w:val="0"/>
                <w:sz w:val="24"/>
                <w:szCs w:val="24"/>
              </w:rPr>
              <w:t>, 64 hours per week Family support workers</w:t>
            </w:r>
          </w:p>
          <w:p w14:paraId="2C04D877" w14:textId="77777777" w:rsidR="00FA76FF" w:rsidRPr="001D2BE6" w:rsidRDefault="00FA76FF" w:rsidP="00FA76FF">
            <w:pPr>
              <w:pStyle w:val="Heading1"/>
              <w:rPr>
                <w:b w:val="0"/>
                <w:bCs w:val="0"/>
                <w:sz w:val="24"/>
                <w:szCs w:val="24"/>
              </w:rPr>
            </w:pPr>
            <w:r>
              <w:rPr>
                <w:b w:val="0"/>
                <w:bCs w:val="0"/>
                <w:sz w:val="24"/>
                <w:szCs w:val="24"/>
              </w:rPr>
              <w:t>(access to counselling when appropriate)</w:t>
            </w:r>
            <w:r w:rsidRPr="001D2BE6">
              <w:rPr>
                <w:b w:val="0"/>
                <w:bCs w:val="0"/>
                <w:sz w:val="24"/>
                <w:szCs w:val="24"/>
              </w:rPr>
              <w:t xml:space="preserve">  </w:t>
            </w:r>
          </w:p>
          <w:p w14:paraId="50F11D54" w14:textId="77777777" w:rsidR="00FA76FF" w:rsidRPr="001D2BE6" w:rsidRDefault="00FA76FF" w:rsidP="00FA76FF"/>
          <w:p w14:paraId="4CFF0006" w14:textId="77777777" w:rsidR="00FA76FF" w:rsidRPr="001D2BE6" w:rsidRDefault="00FA76FF" w:rsidP="00FA76FF"/>
          <w:p w14:paraId="6DB0BE38" w14:textId="77777777" w:rsidR="00FA76FF" w:rsidRPr="001D2BE6" w:rsidRDefault="00FA76FF" w:rsidP="00FA76FF"/>
          <w:p w14:paraId="307E5498" w14:textId="77777777" w:rsidR="00FA76FF" w:rsidRPr="001D2BE6" w:rsidRDefault="00FA76FF" w:rsidP="00FA76FF">
            <w:pPr>
              <w:pStyle w:val="Heading1"/>
              <w:rPr>
                <w:b w:val="0"/>
                <w:bCs w:val="0"/>
                <w:sz w:val="24"/>
                <w:szCs w:val="24"/>
              </w:rPr>
            </w:pPr>
            <w:r w:rsidRPr="001D2BE6">
              <w:rPr>
                <w:b w:val="0"/>
                <w:bCs w:val="0"/>
                <w:sz w:val="24"/>
                <w:szCs w:val="24"/>
              </w:rPr>
              <w:t>Other CASP staff, counsellors to support the running of specific actions,</w:t>
            </w:r>
          </w:p>
          <w:p w14:paraId="79801492" w14:textId="77777777" w:rsidR="00FA76FF" w:rsidRPr="001D2BE6" w:rsidRDefault="00FA76FF" w:rsidP="00FA76FF"/>
          <w:p w14:paraId="41A21E93" w14:textId="77777777" w:rsidR="00FA76FF" w:rsidRPr="001D2BE6" w:rsidRDefault="00FA76FF" w:rsidP="00FA76FF">
            <w:r w:rsidRPr="001D2BE6">
              <w:t>Venue</w:t>
            </w:r>
          </w:p>
          <w:p w14:paraId="037BB8DC" w14:textId="77777777" w:rsidR="00FA76FF" w:rsidRDefault="00FA76FF" w:rsidP="00FA76FF">
            <w:r w:rsidRPr="001D2BE6">
              <w:t>Consumables/materials and related costs specific to each programme</w:t>
            </w:r>
          </w:p>
          <w:p w14:paraId="3C6F8007" w14:textId="77777777" w:rsidR="00FA76FF" w:rsidRDefault="00FA76FF" w:rsidP="00FA76FF"/>
          <w:p w14:paraId="1C8F578C" w14:textId="77777777" w:rsidR="00FA76FF" w:rsidRDefault="00FA76FF" w:rsidP="00FA76FF"/>
          <w:p w14:paraId="421E68E1" w14:textId="77777777" w:rsidR="00FA76FF" w:rsidRDefault="00FA76FF" w:rsidP="00FA76FF">
            <w:r>
              <w:t xml:space="preserve"> Mobile Phones</w:t>
            </w:r>
          </w:p>
          <w:p w14:paraId="23AA6378" w14:textId="77777777" w:rsidR="00FA76FF" w:rsidRDefault="00FA76FF" w:rsidP="00FA76FF"/>
          <w:p w14:paraId="6F21DBBA" w14:textId="5AB6C35D" w:rsidR="00FA76FF" w:rsidRPr="00A93F87" w:rsidRDefault="00FA76FF" w:rsidP="00FA76FF">
            <w:pPr>
              <w:rPr>
                <w:rFonts w:asciiTheme="minorHAnsi" w:hAnsiTheme="minorHAnsi" w:cstheme="minorHAnsi"/>
                <w:sz w:val="24"/>
                <w:szCs w:val="24"/>
              </w:rPr>
            </w:pPr>
            <w:r>
              <w:t xml:space="preserve"> Computer tablets for working from home </w:t>
            </w:r>
            <w:r>
              <w:lastRenderedPageBreak/>
              <w:t>when needed</w:t>
            </w:r>
          </w:p>
        </w:tc>
        <w:tc>
          <w:tcPr>
            <w:tcW w:w="2581" w:type="dxa"/>
          </w:tcPr>
          <w:p w14:paraId="6EB320F7" w14:textId="4E8B0043" w:rsidR="00FA76FF" w:rsidRDefault="00FA76FF" w:rsidP="00FA76FF">
            <w:pPr>
              <w:pStyle w:val="Heading1"/>
              <w:ind w:left="0"/>
              <w:rPr>
                <w:b w:val="0"/>
                <w:bCs w:val="0"/>
                <w:sz w:val="24"/>
                <w:szCs w:val="24"/>
              </w:rPr>
            </w:pPr>
            <w:r>
              <w:rPr>
                <w:b w:val="0"/>
                <w:bCs w:val="0"/>
                <w:sz w:val="24"/>
                <w:szCs w:val="24"/>
              </w:rPr>
              <w:lastRenderedPageBreak/>
              <w:t>O</w:t>
            </w:r>
            <w:r w:rsidRPr="4001D688">
              <w:rPr>
                <w:b w:val="0"/>
                <w:bCs w:val="0"/>
                <w:sz w:val="24"/>
                <w:szCs w:val="24"/>
              </w:rPr>
              <w:t>ne-to-one family support sessions</w:t>
            </w:r>
          </w:p>
          <w:p w14:paraId="50EDE681" w14:textId="77777777" w:rsidR="00FA76FF" w:rsidRDefault="00FA76FF" w:rsidP="00FA76FF">
            <w:pPr>
              <w:pStyle w:val="Heading1"/>
              <w:ind w:left="0"/>
              <w:rPr>
                <w:b w:val="0"/>
                <w:bCs w:val="0"/>
                <w:sz w:val="24"/>
                <w:szCs w:val="24"/>
              </w:rPr>
            </w:pPr>
          </w:p>
          <w:p w14:paraId="41D94F4F" w14:textId="37B90B29" w:rsidR="00FA76FF" w:rsidRDefault="00FA76FF" w:rsidP="00FA76FF">
            <w:pPr>
              <w:pStyle w:val="Heading1"/>
              <w:ind w:left="0"/>
              <w:rPr>
                <w:b w:val="0"/>
                <w:bCs w:val="0"/>
                <w:sz w:val="24"/>
                <w:szCs w:val="24"/>
              </w:rPr>
            </w:pPr>
            <w:r>
              <w:rPr>
                <w:b w:val="0"/>
                <w:bCs w:val="0"/>
                <w:sz w:val="24"/>
                <w:szCs w:val="24"/>
              </w:rPr>
              <w:t>Family support groups</w:t>
            </w:r>
          </w:p>
          <w:p w14:paraId="07045762" w14:textId="77777777" w:rsidR="00FA76FF" w:rsidRDefault="00FA76FF" w:rsidP="00FA76FF">
            <w:pPr>
              <w:pStyle w:val="Heading1"/>
              <w:rPr>
                <w:b w:val="0"/>
                <w:bCs w:val="0"/>
                <w:sz w:val="24"/>
                <w:szCs w:val="24"/>
              </w:rPr>
            </w:pPr>
          </w:p>
          <w:p w14:paraId="2A937D98" w14:textId="51B0CF0F" w:rsidR="00FA76FF" w:rsidRPr="00FA76FF" w:rsidRDefault="00FA76FF" w:rsidP="00FA76FF">
            <w:pPr>
              <w:pStyle w:val="Heading1"/>
              <w:rPr>
                <w:b w:val="0"/>
                <w:bCs w:val="0"/>
                <w:sz w:val="24"/>
                <w:szCs w:val="24"/>
              </w:rPr>
            </w:pPr>
            <w:r w:rsidRPr="00FA76FF">
              <w:rPr>
                <w:b w:val="0"/>
                <w:bCs w:val="0"/>
                <w:sz w:val="24"/>
                <w:szCs w:val="24"/>
              </w:rPr>
              <w:t>Initial assessments</w:t>
            </w:r>
          </w:p>
          <w:p w14:paraId="7745F2AD" w14:textId="77777777" w:rsidR="00FA76FF" w:rsidRPr="00A240D8" w:rsidRDefault="00FA76FF" w:rsidP="00FA76FF"/>
          <w:p w14:paraId="5BC8265F" w14:textId="2DE3E6AC" w:rsidR="00FA76FF" w:rsidRDefault="00FA76FF" w:rsidP="00FA76FF">
            <w:pPr>
              <w:pStyle w:val="Heading1"/>
              <w:rPr>
                <w:b w:val="0"/>
                <w:bCs w:val="0"/>
                <w:sz w:val="24"/>
                <w:szCs w:val="24"/>
              </w:rPr>
            </w:pPr>
            <w:r w:rsidRPr="776AAB77">
              <w:rPr>
                <w:b w:val="0"/>
                <w:bCs w:val="0"/>
                <w:sz w:val="24"/>
                <w:szCs w:val="24"/>
              </w:rPr>
              <w:t xml:space="preserve">Friday night family support group </w:t>
            </w:r>
          </w:p>
          <w:p w14:paraId="13F89659" w14:textId="77777777" w:rsidR="00FA76FF" w:rsidRDefault="00FA76FF" w:rsidP="00FA76FF">
            <w:pPr>
              <w:pStyle w:val="Heading1"/>
              <w:rPr>
                <w:rFonts w:asciiTheme="minorHAnsi" w:eastAsiaTheme="minorHAnsi" w:hAnsiTheme="minorHAnsi" w:cstheme="minorHAnsi"/>
                <w:lang w:val="en-IE"/>
              </w:rPr>
            </w:pPr>
          </w:p>
          <w:p w14:paraId="2874E69A" w14:textId="098C090C" w:rsidR="00FA76FF" w:rsidRDefault="00FA76FF" w:rsidP="00FA76FF">
            <w:pPr>
              <w:spacing w:after="160" w:line="259" w:lineRule="auto"/>
              <w:rPr>
                <w:rFonts w:asciiTheme="minorHAnsi" w:eastAsiaTheme="minorEastAsia" w:hAnsiTheme="minorHAnsi" w:cstheme="minorBidi"/>
                <w:lang w:val="en-IE"/>
              </w:rPr>
            </w:pPr>
            <w:r w:rsidRPr="776AAB77">
              <w:rPr>
                <w:rFonts w:asciiTheme="minorHAnsi" w:eastAsiaTheme="minorEastAsia" w:hAnsiTheme="minorHAnsi" w:cstheme="minorBidi"/>
                <w:lang w:val="en-IE"/>
              </w:rPr>
              <w:t xml:space="preserve">Back to Basics Group  </w:t>
            </w:r>
          </w:p>
          <w:p w14:paraId="0AF6668B" w14:textId="77777777" w:rsidR="00FA76FF" w:rsidRDefault="00FA76FF" w:rsidP="00FA76FF">
            <w:pPr>
              <w:spacing w:after="160" w:line="259" w:lineRule="auto"/>
              <w:rPr>
                <w:rFonts w:asciiTheme="minorHAnsi" w:eastAsiaTheme="minorEastAsia" w:hAnsiTheme="minorHAnsi" w:cstheme="minorBidi"/>
                <w:lang w:val="en-IE"/>
              </w:rPr>
            </w:pPr>
            <w:r>
              <w:rPr>
                <w:rFonts w:asciiTheme="minorHAnsi" w:eastAsiaTheme="minorEastAsia" w:hAnsiTheme="minorHAnsi" w:cstheme="minorBidi"/>
                <w:lang w:val="en-IE"/>
              </w:rPr>
              <w:t xml:space="preserve">Mindfulness and meditation Tuesday evening group </w:t>
            </w:r>
          </w:p>
          <w:p w14:paraId="7398B241" w14:textId="5C43BB2B" w:rsidR="00FA76FF" w:rsidRDefault="00FA76FF" w:rsidP="00FA76FF">
            <w:pPr>
              <w:spacing w:after="160" w:line="259" w:lineRule="auto"/>
              <w:rPr>
                <w:rFonts w:asciiTheme="minorHAnsi" w:eastAsiaTheme="minorEastAsia" w:hAnsiTheme="minorHAnsi" w:cstheme="minorBidi"/>
                <w:lang w:val="en-IE"/>
              </w:rPr>
            </w:pPr>
            <w:r w:rsidRPr="776AAB77">
              <w:rPr>
                <w:rFonts w:asciiTheme="minorHAnsi" w:hAnsiTheme="minorHAnsi" w:cstheme="minorBidi"/>
              </w:rPr>
              <w:t xml:space="preserve">Healing and meditation group </w:t>
            </w:r>
          </w:p>
          <w:p w14:paraId="1EBC2F65" w14:textId="2D704819" w:rsidR="00FA76FF" w:rsidRPr="00FA76FF" w:rsidRDefault="00FA76FF" w:rsidP="00FA76FF">
            <w:pPr>
              <w:spacing w:after="160" w:line="259" w:lineRule="auto"/>
              <w:rPr>
                <w:rFonts w:asciiTheme="minorHAnsi" w:eastAsiaTheme="minorEastAsia" w:hAnsiTheme="minorHAnsi" w:cstheme="minorBidi"/>
                <w:lang w:val="en-IE"/>
              </w:rPr>
            </w:pPr>
            <w:r w:rsidRPr="776AAB77">
              <w:rPr>
                <w:rFonts w:asciiTheme="minorHAnsi" w:eastAsiaTheme="minorEastAsia" w:hAnsiTheme="minorHAnsi" w:cstheme="minorBidi"/>
                <w:lang w:val="en-IE"/>
              </w:rPr>
              <w:t xml:space="preserve">Tuesday evening drop in </w:t>
            </w:r>
          </w:p>
          <w:p w14:paraId="34730B43" w14:textId="755E23BF" w:rsidR="00FA76FF" w:rsidRDefault="00FA76FF" w:rsidP="00FA76FF">
            <w:pPr>
              <w:rPr>
                <w:rFonts w:asciiTheme="minorHAnsi" w:hAnsiTheme="minorHAnsi" w:cstheme="minorBidi"/>
              </w:rPr>
            </w:pPr>
            <w:r>
              <w:rPr>
                <w:rFonts w:asciiTheme="minorHAnsi" w:hAnsiTheme="minorHAnsi" w:cstheme="minorBidi"/>
              </w:rPr>
              <w:t>H</w:t>
            </w:r>
            <w:r w:rsidRPr="4001D688">
              <w:rPr>
                <w:rFonts w:asciiTheme="minorHAnsi" w:hAnsiTheme="minorHAnsi" w:cstheme="minorBidi"/>
              </w:rPr>
              <w:t>olistic</w:t>
            </w:r>
            <w:r>
              <w:rPr>
                <w:rFonts w:asciiTheme="minorHAnsi" w:hAnsiTheme="minorHAnsi" w:cstheme="minorBidi"/>
              </w:rPr>
              <w:t xml:space="preserve"> therapies</w:t>
            </w:r>
          </w:p>
          <w:p w14:paraId="6A82D1D7" w14:textId="77777777" w:rsidR="00FA76FF" w:rsidRPr="001D2BE6" w:rsidRDefault="00FA76FF" w:rsidP="00FA76FF"/>
          <w:p w14:paraId="276D92E4" w14:textId="2CE3F7AC" w:rsidR="00FA76FF" w:rsidRPr="001D2BE6" w:rsidRDefault="00FA76FF" w:rsidP="00FA76FF">
            <w:r>
              <w:rPr>
                <w:rFonts w:asciiTheme="minorHAnsi" w:hAnsiTheme="minorHAnsi" w:cstheme="minorHAnsi"/>
              </w:rPr>
              <w:t>Service of Commemoration Christmas event.</w:t>
            </w:r>
          </w:p>
          <w:p w14:paraId="31A8EDB3" w14:textId="77777777" w:rsidR="00FA76FF" w:rsidRPr="001D2BE6" w:rsidRDefault="00FA76FF" w:rsidP="00FA76FF"/>
          <w:p w14:paraId="38B3C0B2" w14:textId="478ABB00" w:rsidR="00FA76FF" w:rsidRDefault="00FA76FF" w:rsidP="00FA76FF">
            <w:pPr>
              <w:rPr>
                <w:rFonts w:asciiTheme="minorHAnsi" w:hAnsiTheme="minorHAnsi" w:cstheme="minorBidi"/>
              </w:rPr>
            </w:pPr>
            <w:r w:rsidRPr="776AAB77">
              <w:rPr>
                <w:rFonts w:asciiTheme="minorHAnsi" w:hAnsiTheme="minorHAnsi" w:cstheme="minorBidi"/>
              </w:rPr>
              <w:t>Community Fun Day</w:t>
            </w:r>
          </w:p>
          <w:p w14:paraId="209FD454" w14:textId="3071BFA5" w:rsidR="00FA76FF" w:rsidRPr="00A93F87" w:rsidRDefault="00FA76FF" w:rsidP="00FA76FF">
            <w:pPr>
              <w:rPr>
                <w:rFonts w:asciiTheme="minorHAnsi" w:hAnsiTheme="minorHAnsi" w:cstheme="minorHAnsi"/>
                <w:sz w:val="24"/>
                <w:szCs w:val="24"/>
              </w:rPr>
            </w:pPr>
          </w:p>
        </w:tc>
        <w:tc>
          <w:tcPr>
            <w:tcW w:w="1306" w:type="dxa"/>
          </w:tcPr>
          <w:p w14:paraId="423050A0" w14:textId="77777777" w:rsidR="00FA76FF" w:rsidRDefault="00FA76FF" w:rsidP="00FA76FF">
            <w:pPr>
              <w:pStyle w:val="Heading1"/>
              <w:rPr>
                <w:b w:val="0"/>
                <w:bCs w:val="0"/>
                <w:sz w:val="24"/>
                <w:szCs w:val="24"/>
              </w:rPr>
            </w:pPr>
            <w:r>
              <w:rPr>
                <w:b w:val="0"/>
                <w:bCs w:val="0"/>
                <w:sz w:val="24"/>
                <w:szCs w:val="24"/>
              </w:rPr>
              <w:lastRenderedPageBreak/>
              <w:t>Family members and partners of problem substance users</w:t>
            </w:r>
          </w:p>
          <w:p w14:paraId="2EA152A3" w14:textId="0AA35C66" w:rsidR="00FA76FF" w:rsidRPr="00A93F87" w:rsidRDefault="00FA76FF" w:rsidP="00FA76FF">
            <w:pPr>
              <w:rPr>
                <w:rFonts w:asciiTheme="minorHAnsi" w:hAnsiTheme="minorHAnsi" w:cstheme="minorHAnsi"/>
                <w:sz w:val="24"/>
                <w:szCs w:val="24"/>
              </w:rPr>
            </w:pPr>
          </w:p>
        </w:tc>
        <w:tc>
          <w:tcPr>
            <w:tcW w:w="2994" w:type="dxa"/>
          </w:tcPr>
          <w:p w14:paraId="35042150" w14:textId="77777777" w:rsidR="00FA76FF" w:rsidRDefault="00FA76FF" w:rsidP="00FA76FF">
            <w:pPr>
              <w:rPr>
                <w:sz w:val="24"/>
                <w:szCs w:val="24"/>
              </w:rPr>
            </w:pPr>
            <w:r>
              <w:rPr>
                <w:sz w:val="24"/>
                <w:szCs w:val="24"/>
              </w:rPr>
              <w:t>795 f</w:t>
            </w:r>
            <w:r w:rsidRPr="4001D688">
              <w:rPr>
                <w:sz w:val="24"/>
                <w:szCs w:val="24"/>
              </w:rPr>
              <w:t>amily support interventions took place</w:t>
            </w:r>
          </w:p>
          <w:p w14:paraId="7583CD0C" w14:textId="52A746D6" w:rsidR="00FA76FF" w:rsidRDefault="00FA76FF" w:rsidP="00FA76FF">
            <w:pPr>
              <w:rPr>
                <w:sz w:val="24"/>
                <w:szCs w:val="24"/>
              </w:rPr>
            </w:pPr>
            <w:r>
              <w:rPr>
                <w:sz w:val="24"/>
                <w:szCs w:val="24"/>
              </w:rPr>
              <w:t>7</w:t>
            </w:r>
            <w:r w:rsidRPr="4001D688">
              <w:rPr>
                <w:sz w:val="24"/>
                <w:szCs w:val="24"/>
              </w:rPr>
              <w:t xml:space="preserve">7 individuals attended </w:t>
            </w:r>
            <w:r>
              <w:rPr>
                <w:sz w:val="24"/>
                <w:szCs w:val="24"/>
              </w:rPr>
              <w:t xml:space="preserve">individual </w:t>
            </w:r>
            <w:r w:rsidRPr="4001D688">
              <w:rPr>
                <w:sz w:val="24"/>
                <w:szCs w:val="24"/>
              </w:rPr>
              <w:t>family support sessions</w:t>
            </w:r>
            <w:r>
              <w:rPr>
                <w:sz w:val="24"/>
                <w:szCs w:val="24"/>
              </w:rPr>
              <w:t>.</w:t>
            </w:r>
          </w:p>
          <w:p w14:paraId="55CBD2E3" w14:textId="76556917" w:rsidR="00FA76FF" w:rsidRDefault="00FA76FF" w:rsidP="00FA76FF">
            <w:pPr>
              <w:pStyle w:val="Heading1"/>
              <w:rPr>
                <w:b w:val="0"/>
                <w:bCs w:val="0"/>
                <w:sz w:val="24"/>
                <w:szCs w:val="24"/>
              </w:rPr>
            </w:pPr>
            <w:r>
              <w:rPr>
                <w:b w:val="0"/>
                <w:bCs w:val="0"/>
                <w:sz w:val="24"/>
                <w:szCs w:val="24"/>
              </w:rPr>
              <w:t>27 individuals attended family support groups</w:t>
            </w:r>
          </w:p>
          <w:p w14:paraId="26D8A9D7" w14:textId="77777777" w:rsidR="00FA76FF" w:rsidRDefault="00FA76FF" w:rsidP="00FA76FF">
            <w:pPr>
              <w:pStyle w:val="Heading1"/>
              <w:rPr>
                <w:b w:val="0"/>
                <w:bCs w:val="0"/>
                <w:sz w:val="24"/>
                <w:szCs w:val="24"/>
              </w:rPr>
            </w:pPr>
          </w:p>
          <w:p w14:paraId="735F884F" w14:textId="74DC6F22" w:rsidR="00FA76FF" w:rsidRDefault="00FA76FF" w:rsidP="00FA76FF">
            <w:r>
              <w:t xml:space="preserve">23 new service users underwent initial assessments: </w:t>
            </w:r>
          </w:p>
          <w:p w14:paraId="71816A5D" w14:textId="77777777" w:rsidR="00FA76FF" w:rsidRDefault="00FA76FF" w:rsidP="00FA76FF">
            <w:pPr>
              <w:pStyle w:val="Heading1"/>
              <w:rPr>
                <w:b w:val="0"/>
                <w:bCs w:val="0"/>
                <w:sz w:val="24"/>
                <w:szCs w:val="24"/>
              </w:rPr>
            </w:pPr>
          </w:p>
          <w:p w14:paraId="76EC9161" w14:textId="47A073A5" w:rsidR="00FA76FF" w:rsidRDefault="00FA76FF" w:rsidP="00FA76FF">
            <w:pPr>
              <w:pStyle w:val="Heading1"/>
              <w:rPr>
                <w:b w:val="0"/>
                <w:bCs w:val="0"/>
                <w:sz w:val="24"/>
                <w:szCs w:val="24"/>
              </w:rPr>
            </w:pPr>
            <w:r w:rsidRPr="776AAB77">
              <w:rPr>
                <w:b w:val="0"/>
                <w:bCs w:val="0"/>
                <w:sz w:val="24"/>
                <w:szCs w:val="24"/>
              </w:rPr>
              <w:t>36   sessions of a Friday night family support group took place attended by 14</w:t>
            </w:r>
          </w:p>
          <w:p w14:paraId="5F45AAF1" w14:textId="5495AE0C" w:rsidR="00FA76FF" w:rsidRDefault="00FA76FF" w:rsidP="00FA76FF">
            <w:r>
              <w:t>Individuals</w:t>
            </w:r>
          </w:p>
          <w:p w14:paraId="5C64BB66" w14:textId="77777777" w:rsidR="00FA76FF" w:rsidRDefault="00FA76FF" w:rsidP="00FA76FF"/>
          <w:p w14:paraId="621CA6EB" w14:textId="7D7F2B6B" w:rsidR="00FA76FF" w:rsidRDefault="00FA76FF" w:rsidP="00FA76FF">
            <w:pPr>
              <w:spacing w:after="160" w:line="259" w:lineRule="auto"/>
              <w:rPr>
                <w:rFonts w:asciiTheme="minorHAnsi" w:eastAsiaTheme="minorEastAsia" w:hAnsiTheme="minorHAnsi" w:cstheme="minorBidi"/>
                <w:lang w:val="en-IE"/>
              </w:rPr>
            </w:pPr>
            <w:r w:rsidRPr="776AAB77">
              <w:rPr>
                <w:rFonts w:asciiTheme="minorHAnsi" w:eastAsiaTheme="minorEastAsia" w:hAnsiTheme="minorHAnsi" w:cstheme="minorBidi"/>
                <w:lang w:val="en-IE"/>
              </w:rPr>
              <w:t xml:space="preserve">10 sessions with 9 participants of Monday morning group, Back to Basics Group </w:t>
            </w:r>
          </w:p>
          <w:p w14:paraId="2856BE32" w14:textId="12B1B484" w:rsidR="00FA76FF" w:rsidRDefault="00FA76FF" w:rsidP="00FA76FF">
            <w:pPr>
              <w:spacing w:after="160" w:line="259" w:lineRule="auto"/>
              <w:rPr>
                <w:rFonts w:asciiTheme="minorHAnsi" w:eastAsiaTheme="minorEastAsia" w:hAnsiTheme="minorHAnsi" w:cstheme="minorBidi"/>
                <w:lang w:val="en-IE"/>
              </w:rPr>
            </w:pPr>
            <w:r w:rsidRPr="776AAB77">
              <w:rPr>
                <w:rFonts w:asciiTheme="minorHAnsi" w:hAnsiTheme="minorHAnsi" w:cstheme="minorBidi"/>
              </w:rPr>
              <w:t xml:space="preserve">43 individuals attended 20 sessions </w:t>
            </w:r>
            <w:r>
              <w:rPr>
                <w:rFonts w:asciiTheme="minorHAnsi" w:hAnsiTheme="minorHAnsi" w:cstheme="minorBidi"/>
              </w:rPr>
              <w:t xml:space="preserve">of the </w:t>
            </w:r>
            <w:r w:rsidRPr="776AAB77">
              <w:rPr>
                <w:rFonts w:asciiTheme="minorHAnsi" w:hAnsiTheme="minorHAnsi" w:cstheme="minorBidi"/>
              </w:rPr>
              <w:t xml:space="preserve">Healing and meditation group </w:t>
            </w:r>
            <w:r w:rsidRPr="776AAB77">
              <w:rPr>
                <w:rFonts w:asciiTheme="minorHAnsi" w:hAnsiTheme="minorHAnsi" w:cstheme="minorBidi"/>
              </w:rPr>
              <w:lastRenderedPageBreak/>
              <w:t xml:space="preserve">Meditation group  </w:t>
            </w:r>
          </w:p>
          <w:p w14:paraId="6ABD7C24" w14:textId="16E211BA" w:rsidR="00FA76FF" w:rsidRPr="00FA76FF" w:rsidRDefault="00FA76FF" w:rsidP="00FA76FF">
            <w:pPr>
              <w:spacing w:after="160" w:line="259" w:lineRule="auto"/>
              <w:rPr>
                <w:rFonts w:asciiTheme="minorHAnsi" w:eastAsiaTheme="minorEastAsia" w:hAnsiTheme="minorHAnsi" w:cstheme="minorBidi"/>
                <w:lang w:val="en-IE"/>
              </w:rPr>
            </w:pPr>
            <w:r w:rsidRPr="776AAB77">
              <w:rPr>
                <w:rFonts w:asciiTheme="minorHAnsi" w:eastAsiaTheme="minorEastAsia" w:hAnsiTheme="minorHAnsi" w:cstheme="minorBidi"/>
                <w:lang w:val="en-IE"/>
              </w:rPr>
              <w:t xml:space="preserve">34 sessions of Tuesday evening drop in </w:t>
            </w:r>
            <w:r>
              <w:rPr>
                <w:rFonts w:asciiTheme="minorHAnsi" w:eastAsiaTheme="minorEastAsia" w:hAnsiTheme="minorHAnsi" w:cstheme="minorBidi"/>
                <w:lang w:val="en-IE"/>
              </w:rPr>
              <w:t xml:space="preserve">were </w:t>
            </w:r>
            <w:r w:rsidRPr="776AAB77">
              <w:rPr>
                <w:rFonts w:asciiTheme="minorHAnsi" w:eastAsiaTheme="minorEastAsia" w:hAnsiTheme="minorHAnsi" w:cstheme="minorBidi"/>
                <w:lang w:val="en-IE"/>
              </w:rPr>
              <w:t>attended by 11 individuals.</w:t>
            </w:r>
          </w:p>
          <w:p w14:paraId="02505E2E" w14:textId="206D299C" w:rsidR="00FA76FF" w:rsidRPr="001D2BE6" w:rsidRDefault="00FA76FF" w:rsidP="00FA76FF">
            <w:r>
              <w:rPr>
                <w:rFonts w:asciiTheme="minorHAnsi" w:hAnsiTheme="minorHAnsi" w:cstheme="minorBidi"/>
              </w:rPr>
              <w:t>79 individuals</w:t>
            </w:r>
            <w:r w:rsidRPr="4001D688">
              <w:rPr>
                <w:rFonts w:asciiTheme="minorHAnsi" w:hAnsiTheme="minorHAnsi" w:cstheme="minorBidi"/>
              </w:rPr>
              <w:t xml:space="preserve"> had </w:t>
            </w:r>
            <w:r>
              <w:rPr>
                <w:rFonts w:asciiTheme="minorHAnsi" w:hAnsiTheme="minorHAnsi" w:cstheme="minorBidi"/>
              </w:rPr>
              <w:t>264</w:t>
            </w:r>
            <w:r w:rsidRPr="4001D688">
              <w:rPr>
                <w:rFonts w:asciiTheme="minorHAnsi" w:hAnsiTheme="minorHAnsi" w:cstheme="minorBidi"/>
              </w:rPr>
              <w:t xml:space="preserve"> holistic sessions</w:t>
            </w:r>
          </w:p>
          <w:p w14:paraId="6039A9CE" w14:textId="77777777" w:rsidR="00FA76FF" w:rsidRPr="001D2BE6" w:rsidRDefault="00FA76FF" w:rsidP="00FA76FF"/>
          <w:p w14:paraId="1F342C4A" w14:textId="77777777" w:rsidR="00FA76FF" w:rsidRPr="001D2BE6" w:rsidRDefault="00FA76FF" w:rsidP="00FA76FF">
            <w:r>
              <w:rPr>
                <w:rFonts w:asciiTheme="minorHAnsi" w:hAnsiTheme="minorHAnsi" w:cstheme="minorHAnsi"/>
              </w:rPr>
              <w:t>110 individuals attended the Service of Commemoration Christmas event.</w:t>
            </w:r>
          </w:p>
          <w:p w14:paraId="2F93E54E" w14:textId="77777777" w:rsidR="00FA76FF" w:rsidRPr="001D2BE6" w:rsidRDefault="00FA76FF" w:rsidP="00FA76FF"/>
          <w:p w14:paraId="57D0B3AE" w14:textId="77777777" w:rsidR="00FA76FF" w:rsidRDefault="00FA76FF" w:rsidP="00FA76FF">
            <w:pPr>
              <w:rPr>
                <w:rFonts w:asciiTheme="minorHAnsi" w:hAnsiTheme="minorHAnsi" w:cstheme="minorBidi"/>
              </w:rPr>
            </w:pPr>
            <w:r w:rsidRPr="776AAB77">
              <w:rPr>
                <w:rFonts w:asciiTheme="minorHAnsi" w:hAnsiTheme="minorHAnsi" w:cstheme="minorBidi"/>
              </w:rPr>
              <w:t>45 adults and 50 children attended our Community Fun Day.</w:t>
            </w:r>
          </w:p>
          <w:p w14:paraId="6C92279A" w14:textId="7C8A0BF3" w:rsidR="00FA76FF" w:rsidRPr="000E003D" w:rsidRDefault="00FA76FF" w:rsidP="00FA76FF"/>
          <w:p w14:paraId="34C48CEF" w14:textId="77777777" w:rsidR="00FA76FF" w:rsidRDefault="00FA76FF" w:rsidP="00FA76FF">
            <w:pPr>
              <w:pStyle w:val="Heading1"/>
              <w:rPr>
                <w:b w:val="0"/>
                <w:bCs w:val="0"/>
                <w:sz w:val="24"/>
                <w:szCs w:val="24"/>
              </w:rPr>
            </w:pPr>
          </w:p>
          <w:p w14:paraId="7DEC12EC" w14:textId="6DB3E0AD" w:rsidR="00FA76FF" w:rsidRPr="00A93F87" w:rsidRDefault="00FA76FF" w:rsidP="00FA76FF">
            <w:pPr>
              <w:rPr>
                <w:rFonts w:asciiTheme="minorHAnsi" w:hAnsiTheme="minorHAnsi" w:cstheme="minorHAnsi"/>
                <w:sz w:val="24"/>
                <w:szCs w:val="24"/>
              </w:rPr>
            </w:pPr>
          </w:p>
        </w:tc>
        <w:tc>
          <w:tcPr>
            <w:tcW w:w="2126" w:type="dxa"/>
          </w:tcPr>
          <w:p w14:paraId="2EA7A864" w14:textId="77777777" w:rsidR="00FA76FF" w:rsidRDefault="00FA76FF" w:rsidP="00FA76FF">
            <w:pPr>
              <w:pStyle w:val="Heading1"/>
              <w:rPr>
                <w:b w:val="0"/>
                <w:bCs w:val="0"/>
                <w:sz w:val="24"/>
                <w:szCs w:val="24"/>
              </w:rPr>
            </w:pPr>
            <w:r>
              <w:rPr>
                <w:b w:val="0"/>
                <w:bCs w:val="0"/>
                <w:sz w:val="24"/>
                <w:szCs w:val="24"/>
              </w:rPr>
              <w:lastRenderedPageBreak/>
              <w:t>Family members feel less stressed due to the s</w:t>
            </w:r>
            <w:r w:rsidRPr="001D2BE6">
              <w:rPr>
                <w:b w:val="0"/>
                <w:bCs w:val="0"/>
                <w:sz w:val="24"/>
                <w:szCs w:val="24"/>
              </w:rPr>
              <w:t>upport</w:t>
            </w:r>
            <w:r>
              <w:rPr>
                <w:b w:val="0"/>
                <w:bCs w:val="0"/>
                <w:sz w:val="24"/>
                <w:szCs w:val="24"/>
              </w:rPr>
              <w:t xml:space="preserve"> gained from the service and feel that their voice is heard. </w:t>
            </w:r>
            <w:r w:rsidRPr="001D2BE6">
              <w:rPr>
                <w:b w:val="0"/>
                <w:bCs w:val="0"/>
                <w:sz w:val="24"/>
                <w:szCs w:val="24"/>
              </w:rPr>
              <w:t xml:space="preserve"> </w:t>
            </w:r>
          </w:p>
          <w:p w14:paraId="70F3BFE5" w14:textId="77777777" w:rsidR="00FA76FF" w:rsidRPr="000447C4" w:rsidRDefault="00FA76FF" w:rsidP="00FA76FF">
            <w:pPr>
              <w:rPr>
                <w:rFonts w:asciiTheme="minorHAnsi" w:hAnsiTheme="minorHAnsi" w:cstheme="minorHAnsi"/>
              </w:rPr>
            </w:pPr>
          </w:p>
          <w:p w14:paraId="52159D8A" w14:textId="77777777" w:rsidR="00FA76FF" w:rsidRPr="001D2BE6" w:rsidRDefault="00FA76FF" w:rsidP="00FA76FF">
            <w:r>
              <w:t>Family members feel less isolated by speaking with family support workers.</w:t>
            </w:r>
          </w:p>
          <w:p w14:paraId="083ADFD5" w14:textId="7FE5D19E" w:rsidR="00FA76FF" w:rsidRPr="00A93F87" w:rsidRDefault="00FA76FF" w:rsidP="00FA76FF">
            <w:pPr>
              <w:rPr>
                <w:rFonts w:asciiTheme="minorHAnsi" w:hAnsiTheme="minorHAnsi" w:cstheme="minorHAnsi"/>
                <w:sz w:val="24"/>
                <w:szCs w:val="24"/>
              </w:rPr>
            </w:pPr>
          </w:p>
        </w:tc>
        <w:tc>
          <w:tcPr>
            <w:tcW w:w="1420" w:type="dxa"/>
          </w:tcPr>
          <w:p w14:paraId="48EDC7B9" w14:textId="77777777" w:rsidR="00FA76FF" w:rsidRDefault="00FA76FF" w:rsidP="00FA76FF">
            <w:pPr>
              <w:pStyle w:val="Heading1"/>
              <w:rPr>
                <w:b w:val="0"/>
                <w:bCs w:val="0"/>
                <w:sz w:val="24"/>
                <w:szCs w:val="24"/>
              </w:rPr>
            </w:pPr>
            <w:r w:rsidRPr="00A93F87">
              <w:rPr>
                <w:rFonts w:asciiTheme="minorHAnsi" w:hAnsiTheme="minorHAnsi" w:cstheme="minorHAnsi"/>
                <w:sz w:val="24"/>
                <w:szCs w:val="24"/>
              </w:rPr>
              <w:t xml:space="preserve"> </w:t>
            </w:r>
            <w:r>
              <w:rPr>
                <w:b w:val="0"/>
                <w:bCs w:val="0"/>
                <w:sz w:val="24"/>
                <w:szCs w:val="24"/>
              </w:rPr>
              <w:t>Family members identify their goals for the future.</w:t>
            </w:r>
          </w:p>
          <w:p w14:paraId="6513EE61" w14:textId="77777777" w:rsidR="00FA76FF" w:rsidRPr="001D2BE6" w:rsidRDefault="00FA76FF" w:rsidP="00FA76FF">
            <w:pPr>
              <w:pStyle w:val="Heading1"/>
              <w:rPr>
                <w:b w:val="0"/>
                <w:bCs w:val="0"/>
                <w:sz w:val="24"/>
                <w:szCs w:val="24"/>
              </w:rPr>
            </w:pPr>
            <w:r>
              <w:rPr>
                <w:b w:val="0"/>
                <w:bCs w:val="0"/>
                <w:sz w:val="24"/>
                <w:szCs w:val="24"/>
              </w:rPr>
              <w:t>Life limiting beliefs are challenged and begin to be overcome</w:t>
            </w:r>
            <w:r w:rsidRPr="001D2BE6">
              <w:rPr>
                <w:b w:val="0"/>
                <w:bCs w:val="0"/>
                <w:sz w:val="24"/>
                <w:szCs w:val="24"/>
              </w:rPr>
              <w:t xml:space="preserve"> </w:t>
            </w:r>
          </w:p>
          <w:p w14:paraId="48ACE7D7" w14:textId="77777777" w:rsidR="00FA76FF" w:rsidRPr="001D2BE6" w:rsidRDefault="00FA76FF" w:rsidP="00FA76FF">
            <w:pPr>
              <w:pStyle w:val="Heading1"/>
              <w:rPr>
                <w:b w:val="0"/>
                <w:bCs w:val="0"/>
                <w:sz w:val="24"/>
                <w:szCs w:val="24"/>
              </w:rPr>
            </w:pPr>
            <w:r>
              <w:rPr>
                <w:b w:val="0"/>
                <w:bCs w:val="0"/>
                <w:sz w:val="24"/>
                <w:szCs w:val="24"/>
              </w:rPr>
              <w:t>Improvement in selfcare and stress management</w:t>
            </w:r>
          </w:p>
          <w:p w14:paraId="2C46EC76" w14:textId="77777777" w:rsidR="00FA76FF" w:rsidRPr="001D2BE6" w:rsidRDefault="00FA76FF" w:rsidP="00FA76FF">
            <w:pPr>
              <w:pStyle w:val="Heading1"/>
              <w:rPr>
                <w:b w:val="0"/>
                <w:bCs w:val="0"/>
                <w:sz w:val="24"/>
                <w:szCs w:val="24"/>
              </w:rPr>
            </w:pPr>
            <w:r w:rsidRPr="001D2BE6">
              <w:rPr>
                <w:b w:val="0"/>
                <w:bCs w:val="0"/>
                <w:sz w:val="24"/>
                <w:szCs w:val="24"/>
              </w:rPr>
              <w:t xml:space="preserve">Confidence </w:t>
            </w:r>
            <w:r>
              <w:rPr>
                <w:b w:val="0"/>
                <w:bCs w:val="0"/>
                <w:sz w:val="24"/>
                <w:szCs w:val="24"/>
              </w:rPr>
              <w:t>is improved</w:t>
            </w:r>
            <w:r w:rsidRPr="001D2BE6">
              <w:rPr>
                <w:b w:val="0"/>
                <w:bCs w:val="0"/>
                <w:sz w:val="24"/>
                <w:szCs w:val="24"/>
              </w:rPr>
              <w:t xml:space="preserve"> </w:t>
            </w:r>
          </w:p>
          <w:p w14:paraId="37EA3E0A" w14:textId="77777777" w:rsidR="00FA76FF" w:rsidRPr="001D2BE6" w:rsidRDefault="00FA76FF" w:rsidP="00FA76FF">
            <w:pPr>
              <w:pStyle w:val="Heading1"/>
              <w:rPr>
                <w:b w:val="0"/>
                <w:bCs w:val="0"/>
                <w:sz w:val="24"/>
                <w:szCs w:val="24"/>
              </w:rPr>
            </w:pPr>
            <w:r>
              <w:rPr>
                <w:b w:val="0"/>
                <w:bCs w:val="0"/>
                <w:sz w:val="24"/>
                <w:szCs w:val="24"/>
              </w:rPr>
              <w:t>The wider family may benefit due to the family member referring them to services</w:t>
            </w:r>
            <w:r w:rsidRPr="001D2BE6">
              <w:rPr>
                <w:b w:val="0"/>
                <w:bCs w:val="0"/>
                <w:sz w:val="24"/>
                <w:szCs w:val="24"/>
              </w:rPr>
              <w:t xml:space="preserve">  </w:t>
            </w:r>
          </w:p>
          <w:p w14:paraId="305AD0F0" w14:textId="77777777" w:rsidR="00FA76FF" w:rsidRPr="001D2BE6" w:rsidRDefault="00FA76FF" w:rsidP="00FA76FF">
            <w:pPr>
              <w:pStyle w:val="Heading1"/>
              <w:rPr>
                <w:b w:val="0"/>
                <w:bCs w:val="0"/>
                <w:sz w:val="24"/>
                <w:szCs w:val="24"/>
              </w:rPr>
            </w:pPr>
            <w:r>
              <w:rPr>
                <w:b w:val="0"/>
                <w:bCs w:val="0"/>
                <w:sz w:val="24"/>
                <w:szCs w:val="24"/>
              </w:rPr>
              <w:t>Enhanced quality of life due to r</w:t>
            </w:r>
            <w:r w:rsidRPr="001D2BE6">
              <w:rPr>
                <w:b w:val="0"/>
                <w:bCs w:val="0"/>
                <w:sz w:val="24"/>
                <w:szCs w:val="24"/>
              </w:rPr>
              <w:t>eferrals made to</w:t>
            </w:r>
            <w:r>
              <w:rPr>
                <w:b w:val="0"/>
                <w:bCs w:val="0"/>
                <w:sz w:val="24"/>
                <w:szCs w:val="24"/>
              </w:rPr>
              <w:t xml:space="preserve"> suitable services, as </w:t>
            </w:r>
            <w:r>
              <w:rPr>
                <w:b w:val="0"/>
                <w:bCs w:val="0"/>
                <w:sz w:val="24"/>
                <w:szCs w:val="24"/>
              </w:rPr>
              <w:lastRenderedPageBreak/>
              <w:t xml:space="preserve">appropriate. </w:t>
            </w:r>
            <w:r w:rsidRPr="001D2BE6">
              <w:rPr>
                <w:b w:val="0"/>
                <w:bCs w:val="0"/>
                <w:sz w:val="24"/>
                <w:szCs w:val="24"/>
              </w:rPr>
              <w:t xml:space="preserve"> </w:t>
            </w:r>
          </w:p>
          <w:p w14:paraId="270E4FB8" w14:textId="77777777" w:rsidR="00FA76FF" w:rsidRDefault="00FA76FF" w:rsidP="00FA76FF">
            <w:r w:rsidRPr="001D2BE6">
              <w:t xml:space="preserve"> </w:t>
            </w:r>
          </w:p>
          <w:p w14:paraId="6B151916" w14:textId="77777777" w:rsidR="00FA76FF" w:rsidRPr="001D2BE6" w:rsidRDefault="00FA76FF" w:rsidP="00FA76FF">
            <w:r w:rsidRPr="001D2BE6">
              <w:t>Internal referrals</w:t>
            </w:r>
            <w:r>
              <w:t xml:space="preserve"> to</w:t>
            </w:r>
            <w:r w:rsidRPr="001D2BE6">
              <w:t xml:space="preserve"> counselling/groups</w:t>
            </w:r>
            <w:r>
              <w:t xml:space="preserve"> further enhancing the feelings of being supported and empowered to make positive changes.</w:t>
            </w:r>
          </w:p>
          <w:p w14:paraId="237059A1" w14:textId="77777777" w:rsidR="00FA76FF" w:rsidRPr="001D2BE6" w:rsidRDefault="00FA76FF" w:rsidP="00FA76FF"/>
          <w:p w14:paraId="282B3A0D" w14:textId="77777777" w:rsidR="00FA76FF" w:rsidRPr="000447C4" w:rsidRDefault="00FA76FF" w:rsidP="00FA76FF">
            <w:pPr>
              <w:rPr>
                <w:rFonts w:asciiTheme="minorHAnsi" w:hAnsiTheme="minorHAnsi" w:cstheme="minorHAnsi"/>
              </w:rPr>
            </w:pPr>
            <w:r w:rsidRPr="000447C4">
              <w:rPr>
                <w:rFonts w:asciiTheme="minorHAnsi" w:hAnsiTheme="minorHAnsi" w:cstheme="minorHAnsi"/>
              </w:rPr>
              <w:t>By attending groups, family members feel less isolated.</w:t>
            </w:r>
          </w:p>
          <w:p w14:paraId="1D5EBFEB" w14:textId="77777777" w:rsidR="00FA76FF" w:rsidRPr="001D2BE6" w:rsidRDefault="00FA76FF" w:rsidP="00FA76FF"/>
          <w:p w14:paraId="49EA7F54" w14:textId="56F560E1" w:rsidR="00FA76FF" w:rsidRPr="00A93F87" w:rsidRDefault="00FA76FF" w:rsidP="00FA76FF">
            <w:pPr>
              <w:rPr>
                <w:rFonts w:asciiTheme="minorHAnsi" w:hAnsiTheme="minorHAnsi" w:cstheme="minorHAnsi"/>
                <w:sz w:val="24"/>
                <w:szCs w:val="24"/>
              </w:rPr>
            </w:pPr>
          </w:p>
        </w:tc>
        <w:tc>
          <w:tcPr>
            <w:tcW w:w="2095" w:type="dxa"/>
          </w:tcPr>
          <w:p w14:paraId="37A9511F" w14:textId="74046D08" w:rsidR="00FA76FF" w:rsidRPr="001D2BE6" w:rsidRDefault="00FA76FF" w:rsidP="00FA76FF">
            <w:pPr>
              <w:pStyle w:val="Heading1"/>
              <w:rPr>
                <w:b w:val="0"/>
                <w:bCs w:val="0"/>
                <w:sz w:val="24"/>
                <w:szCs w:val="24"/>
              </w:rPr>
            </w:pPr>
            <w:r w:rsidRPr="001D2BE6">
              <w:rPr>
                <w:b w:val="0"/>
                <w:bCs w:val="0"/>
                <w:sz w:val="24"/>
                <w:szCs w:val="24"/>
              </w:rPr>
              <w:lastRenderedPageBreak/>
              <w:t xml:space="preserve">Awareness of what can and can’t be controlled </w:t>
            </w:r>
            <w:r>
              <w:rPr>
                <w:b w:val="0"/>
                <w:bCs w:val="0"/>
                <w:sz w:val="24"/>
                <w:szCs w:val="24"/>
              </w:rPr>
              <w:t>is developed</w:t>
            </w:r>
          </w:p>
          <w:p w14:paraId="7599DAB7" w14:textId="77777777" w:rsidR="00FA76FF" w:rsidRPr="001D2BE6" w:rsidRDefault="00FA76FF" w:rsidP="00FA76FF"/>
          <w:p w14:paraId="2A68911F" w14:textId="5FFFADEC" w:rsidR="00FA76FF" w:rsidRPr="001D2BE6" w:rsidRDefault="00FA76FF" w:rsidP="00FA76FF">
            <w:pPr>
              <w:pStyle w:val="Heading1"/>
              <w:rPr>
                <w:b w:val="0"/>
                <w:bCs w:val="0"/>
                <w:sz w:val="24"/>
                <w:szCs w:val="24"/>
              </w:rPr>
            </w:pPr>
            <w:r w:rsidRPr="001D2BE6">
              <w:rPr>
                <w:b w:val="0"/>
                <w:bCs w:val="0"/>
                <w:sz w:val="24"/>
                <w:szCs w:val="24"/>
              </w:rPr>
              <w:t>Focusing on their own needs</w:t>
            </w:r>
            <w:r>
              <w:rPr>
                <w:b w:val="0"/>
                <w:bCs w:val="0"/>
                <w:sz w:val="24"/>
                <w:szCs w:val="24"/>
              </w:rPr>
              <w:t xml:space="preserve"> is </w:t>
            </w:r>
            <w:proofErr w:type="spellStart"/>
            <w:r>
              <w:rPr>
                <w:b w:val="0"/>
                <w:bCs w:val="0"/>
                <w:sz w:val="24"/>
                <w:szCs w:val="24"/>
              </w:rPr>
              <w:t>prioritised</w:t>
            </w:r>
            <w:proofErr w:type="spellEnd"/>
          </w:p>
          <w:p w14:paraId="089428CF" w14:textId="77777777" w:rsidR="00FA76FF" w:rsidRPr="001D2BE6" w:rsidRDefault="00FA76FF" w:rsidP="00FA76FF"/>
          <w:p w14:paraId="36EE38CF" w14:textId="77777777" w:rsidR="00FA76FF" w:rsidRPr="001D2BE6" w:rsidRDefault="00FA76FF" w:rsidP="00FA76FF">
            <w:pPr>
              <w:pStyle w:val="Heading1"/>
              <w:rPr>
                <w:b w:val="0"/>
                <w:bCs w:val="0"/>
                <w:sz w:val="24"/>
                <w:szCs w:val="24"/>
              </w:rPr>
            </w:pPr>
            <w:r w:rsidRPr="001D2BE6">
              <w:rPr>
                <w:b w:val="0"/>
                <w:bCs w:val="0"/>
                <w:sz w:val="24"/>
                <w:szCs w:val="24"/>
              </w:rPr>
              <w:t xml:space="preserve">Development of </w:t>
            </w:r>
            <w:r>
              <w:rPr>
                <w:b w:val="0"/>
                <w:bCs w:val="0"/>
                <w:sz w:val="24"/>
                <w:szCs w:val="24"/>
              </w:rPr>
              <w:t>n</w:t>
            </w:r>
            <w:r w:rsidRPr="001D2BE6">
              <w:rPr>
                <w:b w:val="0"/>
                <w:bCs w:val="0"/>
                <w:sz w:val="24"/>
                <w:szCs w:val="24"/>
              </w:rPr>
              <w:t>ew coping strategies /skills and actions</w:t>
            </w:r>
          </w:p>
          <w:p w14:paraId="793CBC63" w14:textId="77777777" w:rsidR="00FA76FF" w:rsidRDefault="00FA76FF" w:rsidP="00FA76FF">
            <w:pPr>
              <w:pStyle w:val="Heading1"/>
              <w:rPr>
                <w:b w:val="0"/>
                <w:bCs w:val="0"/>
                <w:sz w:val="24"/>
                <w:szCs w:val="24"/>
              </w:rPr>
            </w:pPr>
          </w:p>
          <w:p w14:paraId="6C062C19" w14:textId="6CE3C656" w:rsidR="00FA76FF" w:rsidRPr="001D2BE6" w:rsidRDefault="00FA76FF" w:rsidP="00FA76FF">
            <w:pPr>
              <w:pStyle w:val="Heading1"/>
              <w:rPr>
                <w:b w:val="0"/>
                <w:bCs w:val="0"/>
                <w:sz w:val="24"/>
                <w:szCs w:val="24"/>
              </w:rPr>
            </w:pPr>
            <w:r>
              <w:rPr>
                <w:b w:val="0"/>
                <w:bCs w:val="0"/>
                <w:sz w:val="24"/>
                <w:szCs w:val="24"/>
              </w:rPr>
              <w:t>Improvement in h</w:t>
            </w:r>
            <w:r w:rsidRPr="001D2BE6">
              <w:rPr>
                <w:b w:val="0"/>
                <w:bCs w:val="0"/>
                <w:sz w:val="24"/>
                <w:szCs w:val="24"/>
              </w:rPr>
              <w:t>ealth and</w:t>
            </w:r>
            <w:r w:rsidRPr="001D2BE6">
              <w:rPr>
                <w:b w:val="0"/>
                <w:bCs w:val="0"/>
                <w:sz w:val="24"/>
                <w:szCs w:val="24"/>
                <w:bdr w:val="single" w:sz="4" w:space="0" w:color="auto"/>
              </w:rPr>
              <w:t xml:space="preserve"> </w:t>
            </w:r>
            <w:r w:rsidRPr="001D2BE6">
              <w:rPr>
                <w:b w:val="0"/>
                <w:bCs w:val="0"/>
                <w:sz w:val="24"/>
                <w:szCs w:val="24"/>
              </w:rPr>
              <w:t>wellbeing</w:t>
            </w:r>
          </w:p>
          <w:p w14:paraId="192CF5F0" w14:textId="77777777" w:rsidR="00FA76FF" w:rsidRDefault="00FA76FF" w:rsidP="00FA76FF">
            <w:pPr>
              <w:pStyle w:val="Heading1"/>
              <w:rPr>
                <w:b w:val="0"/>
                <w:bCs w:val="0"/>
                <w:sz w:val="24"/>
                <w:szCs w:val="24"/>
              </w:rPr>
            </w:pPr>
          </w:p>
          <w:p w14:paraId="43D69F30" w14:textId="45423D0D" w:rsidR="00FA76FF" w:rsidRPr="001D2BE6" w:rsidRDefault="00FA76FF" w:rsidP="00FA76FF">
            <w:pPr>
              <w:pStyle w:val="Heading1"/>
              <w:rPr>
                <w:b w:val="0"/>
                <w:bCs w:val="0"/>
                <w:sz w:val="24"/>
                <w:szCs w:val="24"/>
              </w:rPr>
            </w:pPr>
            <w:r w:rsidRPr="001D2BE6">
              <w:rPr>
                <w:b w:val="0"/>
                <w:bCs w:val="0"/>
                <w:sz w:val="24"/>
                <w:szCs w:val="24"/>
              </w:rPr>
              <w:t>Looking a</w:t>
            </w:r>
            <w:r>
              <w:rPr>
                <w:b w:val="0"/>
                <w:bCs w:val="0"/>
                <w:sz w:val="24"/>
                <w:szCs w:val="24"/>
              </w:rPr>
              <w:t>fter</w:t>
            </w:r>
            <w:r w:rsidRPr="001D2BE6">
              <w:rPr>
                <w:b w:val="0"/>
                <w:bCs w:val="0"/>
                <w:sz w:val="24"/>
                <w:szCs w:val="24"/>
              </w:rPr>
              <w:t xml:space="preserve"> their own mental health </w:t>
            </w:r>
            <w:r>
              <w:rPr>
                <w:b w:val="0"/>
                <w:bCs w:val="0"/>
                <w:sz w:val="24"/>
                <w:szCs w:val="24"/>
              </w:rPr>
              <w:t>is undertaken</w:t>
            </w:r>
          </w:p>
          <w:p w14:paraId="64A4DF58" w14:textId="186DBB0C" w:rsidR="00FA76FF" w:rsidRPr="00A93F87" w:rsidRDefault="00FA76FF" w:rsidP="00FA76FF">
            <w:pPr>
              <w:rPr>
                <w:rFonts w:asciiTheme="minorHAnsi" w:hAnsiTheme="minorHAnsi" w:cstheme="minorHAnsi"/>
                <w:sz w:val="24"/>
                <w:szCs w:val="24"/>
              </w:rPr>
            </w:pPr>
          </w:p>
        </w:tc>
      </w:tr>
    </w:tbl>
    <w:p w14:paraId="345BEA1D" w14:textId="2A4421DA" w:rsidR="00FA76FF" w:rsidRPr="00FA76FF" w:rsidRDefault="00EE1A40" w:rsidP="00FA76FF">
      <w:pPr>
        <w:tabs>
          <w:tab w:val="left" w:pos="3630"/>
        </w:tabs>
        <w:rPr>
          <w:rFonts w:asciiTheme="minorHAnsi" w:hAnsiTheme="minorHAnsi" w:cstheme="minorHAnsi"/>
          <w:sz w:val="24"/>
          <w:szCs w:val="24"/>
        </w:rPr>
        <w:sectPr w:rsidR="00FA76FF" w:rsidRPr="00FA76FF" w:rsidSect="00FA76FF">
          <w:headerReference w:type="first" r:id="rId26"/>
          <w:pgSz w:w="16838" w:h="11906" w:orient="landscape"/>
          <w:pgMar w:top="899" w:right="1440" w:bottom="709" w:left="1440" w:header="426" w:footer="709" w:gutter="0"/>
          <w:cols w:space="708"/>
          <w:docGrid w:linePitch="360"/>
        </w:sectPr>
      </w:pPr>
      <w:r>
        <w:rPr>
          <w:rFonts w:asciiTheme="minorHAnsi" w:hAnsiTheme="minorHAnsi" w:cstheme="minorHAnsi"/>
          <w:sz w:val="24"/>
          <w:szCs w:val="24"/>
        </w:rPr>
        <w:t xml:space="preserve">  </w:t>
      </w:r>
    </w:p>
    <w:p w14:paraId="68914D42" w14:textId="77777777" w:rsidR="00ED36CC" w:rsidRDefault="00ED36CC" w:rsidP="0022523E">
      <w:pPr>
        <w:tabs>
          <w:tab w:val="left" w:pos="3630"/>
        </w:tabs>
        <w:rPr>
          <w:rFonts w:asciiTheme="minorHAnsi" w:hAnsiTheme="minorHAnsi" w:cstheme="minorHAnsi"/>
          <w:sz w:val="24"/>
          <w:szCs w:val="24"/>
        </w:rPr>
      </w:pPr>
    </w:p>
    <w:p w14:paraId="2822E24D" w14:textId="77777777" w:rsidR="00ED36CC" w:rsidRDefault="00ED36CC" w:rsidP="0022523E">
      <w:pPr>
        <w:tabs>
          <w:tab w:val="left" w:pos="3630"/>
        </w:tabs>
        <w:rPr>
          <w:rFonts w:asciiTheme="minorHAnsi" w:hAnsiTheme="minorHAnsi" w:cstheme="minorHAnsi"/>
          <w:sz w:val="24"/>
          <w:szCs w:val="24"/>
        </w:rPr>
      </w:pPr>
    </w:p>
    <w:p w14:paraId="73EBE6C0" w14:textId="77777777" w:rsidR="00ED36CC" w:rsidRDefault="00ED36CC" w:rsidP="0022523E">
      <w:pPr>
        <w:tabs>
          <w:tab w:val="left" w:pos="3630"/>
        </w:tabs>
        <w:rPr>
          <w:rFonts w:asciiTheme="minorHAnsi" w:hAnsiTheme="minorHAnsi" w:cstheme="minorHAnsi"/>
          <w:sz w:val="24"/>
          <w:szCs w:val="24"/>
        </w:rPr>
      </w:pPr>
    </w:p>
    <w:p w14:paraId="6E695B9D" w14:textId="367809BF" w:rsidR="0022523E" w:rsidRDefault="00ED36CC" w:rsidP="0022523E">
      <w:pPr>
        <w:tabs>
          <w:tab w:val="left" w:pos="3630"/>
        </w:tabs>
        <w:rPr>
          <w:rFonts w:asciiTheme="minorHAnsi" w:hAnsiTheme="minorHAnsi" w:cstheme="minorHAnsi"/>
          <w:sz w:val="24"/>
          <w:szCs w:val="24"/>
        </w:rPr>
      </w:pPr>
      <w:r>
        <w:rPr>
          <w:rFonts w:asciiTheme="minorHAnsi" w:hAnsiTheme="minorHAnsi" w:cstheme="minorHAnsi"/>
          <w:sz w:val="24"/>
          <w:szCs w:val="24"/>
        </w:rPr>
        <w:t xml:space="preserve">                                                 </w:t>
      </w:r>
      <w:r w:rsidR="00EE1A40">
        <w:rPr>
          <w:rFonts w:asciiTheme="minorHAnsi" w:hAnsiTheme="minorHAnsi" w:cstheme="minorHAnsi"/>
          <w:sz w:val="24"/>
          <w:szCs w:val="24"/>
        </w:rPr>
        <w:t xml:space="preserve"> </w:t>
      </w:r>
      <w:r w:rsidR="00EE1A40">
        <w:rPr>
          <w:noProof/>
        </w:rPr>
        <w:drawing>
          <wp:inline distT="0" distB="0" distL="0" distR="0" wp14:anchorId="561A5DAE" wp14:editId="4B61337B">
            <wp:extent cx="2347858" cy="3077772"/>
            <wp:effectExtent l="0" t="0" r="0" b="8890"/>
            <wp:docPr id="823870533" name="Picture 47" descr="A group of women standing on a porch with ballo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870533" name="Picture 47" descr="A group of women standing on a porch with balloons&#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5227" cy="3113650"/>
                    </a:xfrm>
                    <a:prstGeom prst="rect">
                      <a:avLst/>
                    </a:prstGeom>
                    <a:noFill/>
                    <a:ln>
                      <a:noFill/>
                    </a:ln>
                  </pic:spPr>
                </pic:pic>
              </a:graphicData>
            </a:graphic>
          </wp:inline>
        </w:drawing>
      </w:r>
      <w:r>
        <w:rPr>
          <w:noProof/>
        </w:rPr>
        <w:drawing>
          <wp:inline distT="0" distB="0" distL="0" distR="0" wp14:anchorId="19A52198" wp14:editId="6CE151BD">
            <wp:extent cx="2300438" cy="3067874"/>
            <wp:effectExtent l="0" t="0" r="5080" b="0"/>
            <wp:docPr id="873438125" name="Picture 48" descr="A group of men standing in front of a house with ballo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91658" name="Picture 48" descr="A group of men standing in front of a house with balloons&#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0493" cy="3094620"/>
                    </a:xfrm>
                    <a:prstGeom prst="rect">
                      <a:avLst/>
                    </a:prstGeom>
                    <a:noFill/>
                    <a:ln>
                      <a:noFill/>
                    </a:ln>
                  </pic:spPr>
                </pic:pic>
              </a:graphicData>
            </a:graphic>
          </wp:inline>
        </w:drawing>
      </w:r>
    </w:p>
    <w:p w14:paraId="35511BC8" w14:textId="5AEC7737" w:rsidR="0022523E" w:rsidRPr="0022523E" w:rsidRDefault="0022523E" w:rsidP="0022523E">
      <w:pPr>
        <w:tabs>
          <w:tab w:val="left" w:pos="3630"/>
        </w:tabs>
        <w:sectPr w:rsidR="0022523E" w:rsidRPr="0022523E">
          <w:pgSz w:w="16840" w:h="11910" w:orient="landscape"/>
          <w:pgMar w:top="1340" w:right="1417" w:bottom="1200" w:left="1417" w:header="0" w:footer="988" w:gutter="0"/>
          <w:cols w:space="720"/>
        </w:sectPr>
      </w:pPr>
      <w:r>
        <w:tab/>
      </w:r>
    </w:p>
    <w:p w14:paraId="5228AAAB" w14:textId="77777777" w:rsidR="001E61FF" w:rsidRPr="00384DE8" w:rsidRDefault="001E61FF">
      <w:pPr>
        <w:pStyle w:val="TableParagraph"/>
        <w:spacing w:line="259" w:lineRule="auto"/>
        <w:rPr>
          <w:rFonts w:asciiTheme="minorHAnsi" w:hAnsiTheme="minorHAnsi" w:cstheme="minorHAnsi"/>
          <w:sz w:val="24"/>
          <w:szCs w:val="24"/>
        </w:rPr>
        <w:sectPr w:rsidR="001E61FF" w:rsidRPr="00384DE8">
          <w:type w:val="continuous"/>
          <w:pgSz w:w="16840" w:h="11910" w:orient="landscape"/>
          <w:pgMar w:top="880" w:right="1417" w:bottom="1200" w:left="1417" w:header="0" w:footer="988" w:gutter="0"/>
          <w:cols w:space="720"/>
        </w:sectPr>
      </w:pPr>
    </w:p>
    <w:p w14:paraId="114008DB" w14:textId="77777777" w:rsidR="001E61FF" w:rsidRPr="00384DE8" w:rsidRDefault="001E61FF">
      <w:pPr>
        <w:pStyle w:val="TableParagraph"/>
        <w:spacing w:line="259" w:lineRule="auto"/>
        <w:rPr>
          <w:rFonts w:asciiTheme="minorHAnsi" w:hAnsiTheme="minorHAnsi" w:cstheme="minorHAnsi"/>
          <w:sz w:val="24"/>
          <w:szCs w:val="24"/>
        </w:rPr>
        <w:sectPr w:rsidR="001E61FF" w:rsidRPr="00384DE8">
          <w:type w:val="continuous"/>
          <w:pgSz w:w="16840" w:h="11910" w:orient="landscape"/>
          <w:pgMar w:top="880" w:right="1417" w:bottom="1200" w:left="1417" w:header="0" w:footer="988" w:gutter="0"/>
          <w:cols w:space="720"/>
        </w:sectPr>
      </w:pPr>
    </w:p>
    <w:p w14:paraId="60A08682" w14:textId="77777777" w:rsidR="001E61FF" w:rsidRPr="00E94715" w:rsidRDefault="00D0553F" w:rsidP="00A93F87">
      <w:pPr>
        <w:pStyle w:val="Heading2"/>
        <w:ind w:left="0" w:firstLine="0"/>
        <w:rPr>
          <w:rFonts w:ascii="Calibri" w:hAnsi="Calibri" w:cs="Calibri"/>
          <w:b/>
          <w:bCs/>
        </w:rPr>
      </w:pPr>
      <w:bookmarkStart w:id="25" w:name="_Toc213149561"/>
      <w:r w:rsidRPr="00E94715">
        <w:rPr>
          <w:rFonts w:ascii="Calibri" w:hAnsi="Calibri" w:cs="Calibri"/>
          <w:b/>
          <w:bCs/>
        </w:rPr>
        <w:lastRenderedPageBreak/>
        <w:t>Recovery</w:t>
      </w:r>
      <w:r w:rsidRPr="00E94715">
        <w:rPr>
          <w:rFonts w:ascii="Calibri" w:hAnsi="Calibri" w:cs="Calibri"/>
          <w:b/>
          <w:bCs/>
          <w:spacing w:val="-9"/>
        </w:rPr>
        <w:t xml:space="preserve"> </w:t>
      </w:r>
      <w:r w:rsidRPr="00E94715">
        <w:rPr>
          <w:rFonts w:ascii="Calibri" w:hAnsi="Calibri" w:cs="Calibri"/>
          <w:b/>
          <w:bCs/>
          <w:spacing w:val="-4"/>
        </w:rPr>
        <w:t>Café</w:t>
      </w:r>
      <w:bookmarkEnd w:id="25"/>
    </w:p>
    <w:p w14:paraId="095517F9" w14:textId="12A31382" w:rsidR="001E61FF" w:rsidRPr="00384DE8" w:rsidRDefault="00D0553F">
      <w:pPr>
        <w:pStyle w:val="BodyText"/>
        <w:spacing w:before="186" w:line="259" w:lineRule="auto"/>
        <w:ind w:right="67"/>
        <w:rPr>
          <w:rFonts w:asciiTheme="minorHAnsi" w:hAnsiTheme="minorHAnsi" w:cstheme="minorHAnsi"/>
          <w:sz w:val="24"/>
          <w:szCs w:val="24"/>
        </w:rPr>
      </w:pPr>
      <w:r w:rsidRPr="00384DE8">
        <w:rPr>
          <w:rFonts w:asciiTheme="minorHAnsi" w:hAnsiTheme="minorHAnsi" w:cstheme="minorHAnsi"/>
          <w:sz w:val="24"/>
          <w:szCs w:val="24"/>
        </w:rPr>
        <w:t>CASP has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been</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strengthening</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its support</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for</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recovery</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in</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the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last</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number</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of</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years.</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Our</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specific</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initiatives</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around</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this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are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the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provision</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of</w:t>
      </w:r>
      <w:r w:rsidR="00B90A08">
        <w:rPr>
          <w:rFonts w:asciiTheme="minorHAnsi" w:hAnsiTheme="minorHAnsi" w:cstheme="minorHAnsi"/>
          <w:spacing w:val="-1"/>
          <w:sz w:val="24"/>
          <w:szCs w:val="24"/>
        </w:rPr>
        <w:t xml:space="preserve"> </w:t>
      </w:r>
      <w:r w:rsidRPr="00384DE8">
        <w:rPr>
          <w:rFonts w:asciiTheme="minorHAnsi" w:hAnsiTheme="minorHAnsi" w:cstheme="minorHAnsi"/>
          <w:sz w:val="24"/>
          <w:szCs w:val="24"/>
        </w:rPr>
        <w:t>recovery</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 xml:space="preserve">cafes at the </w:t>
      </w:r>
      <w:r w:rsidR="00B90A08">
        <w:rPr>
          <w:rFonts w:asciiTheme="minorHAnsi" w:hAnsiTheme="minorHAnsi" w:cstheme="minorHAnsi"/>
          <w:sz w:val="24"/>
          <w:szCs w:val="24"/>
        </w:rPr>
        <w:t>CASP building</w:t>
      </w:r>
      <w:r w:rsidRPr="00384DE8">
        <w:rPr>
          <w:rFonts w:asciiTheme="minorHAnsi" w:hAnsiTheme="minorHAnsi" w:cstheme="minorHAnsi"/>
          <w:sz w:val="24"/>
          <w:szCs w:val="24"/>
        </w:rPr>
        <w:t xml:space="preserve"> on Monday and Wednesday evenings, in advance of Cocaine Anonymous and Alcoholics Anonymous fellowship meetings which follow on those evenings. We also participate in Recovery Week, a week of community events related to supporting recovery led by the Clondalkin Drug and Alcohol Task Force.</w:t>
      </w:r>
    </w:p>
    <w:p w14:paraId="208570C5" w14:textId="5A0FD639" w:rsidR="001E61FF" w:rsidRPr="00384DE8" w:rsidRDefault="00D0553F">
      <w:pPr>
        <w:pStyle w:val="BodyText"/>
        <w:spacing w:before="160" w:line="259" w:lineRule="auto"/>
        <w:rPr>
          <w:rFonts w:asciiTheme="minorHAnsi" w:hAnsiTheme="minorHAnsi" w:cstheme="minorHAnsi"/>
          <w:sz w:val="24"/>
          <w:szCs w:val="24"/>
        </w:rPr>
      </w:pPr>
      <w:r w:rsidRPr="00384DE8">
        <w:rPr>
          <w:rFonts w:asciiTheme="minorHAnsi" w:hAnsiTheme="minorHAnsi" w:cstheme="minorHAnsi"/>
          <w:sz w:val="24"/>
          <w:szCs w:val="24"/>
        </w:rPr>
        <w:t>Our</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Recovery</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Cafes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strengthened</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during</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202</w:t>
      </w:r>
      <w:r w:rsidR="009C00B3" w:rsidRPr="00384DE8">
        <w:rPr>
          <w:rFonts w:asciiTheme="minorHAnsi" w:hAnsiTheme="minorHAnsi" w:cstheme="minorHAnsi"/>
          <w:sz w:val="24"/>
          <w:szCs w:val="24"/>
        </w:rPr>
        <w:t>4</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with</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over</w:t>
      </w:r>
      <w:r w:rsidRPr="00384DE8">
        <w:rPr>
          <w:rFonts w:asciiTheme="minorHAnsi" w:hAnsiTheme="minorHAnsi" w:cstheme="minorHAnsi"/>
          <w:spacing w:val="-1"/>
          <w:sz w:val="24"/>
          <w:szCs w:val="24"/>
        </w:rPr>
        <w:t xml:space="preserve"> </w:t>
      </w:r>
      <w:r w:rsidR="00AD3B81">
        <w:rPr>
          <w:rFonts w:asciiTheme="minorHAnsi" w:hAnsiTheme="minorHAnsi" w:cstheme="minorHAnsi"/>
          <w:spacing w:val="-1"/>
          <w:sz w:val="24"/>
          <w:szCs w:val="24"/>
        </w:rPr>
        <w:t>4</w:t>
      </w:r>
      <w:r w:rsidR="00B90A08">
        <w:rPr>
          <w:rFonts w:asciiTheme="minorHAnsi" w:hAnsiTheme="minorHAnsi" w:cstheme="minorHAnsi"/>
          <w:spacing w:val="-1"/>
          <w:sz w:val="24"/>
          <w:szCs w:val="24"/>
        </w:rPr>
        <w:t>0</w:t>
      </w:r>
      <w:r w:rsidR="00184A01"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people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attending</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on</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most</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evenings.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A</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significant</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number</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are now</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“newcomers” attending</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the fellowships for the first time. The cafes compliment and strengthen the fellowship experience as they provide an opportunity for informal peer support, essential in recovery, and for a deeper connection between those seeking recovery and CASP as a support for that journey.</w:t>
      </w:r>
    </w:p>
    <w:tbl>
      <w:tblPr>
        <w:tblpPr w:leftFromText="180" w:rightFromText="180" w:vertAnchor="page" w:horzAnchor="margin" w:tblpXSpec="center" w:tblpY="5549"/>
        <w:tblW w:w="12191" w:type="dxa"/>
        <w:tblLook w:val="04A0" w:firstRow="1" w:lastRow="0" w:firstColumn="1" w:lastColumn="0" w:noHBand="0" w:noVBand="1"/>
      </w:tblPr>
      <w:tblGrid>
        <w:gridCol w:w="1242"/>
        <w:gridCol w:w="1888"/>
        <w:gridCol w:w="1381"/>
        <w:gridCol w:w="1170"/>
        <w:gridCol w:w="3533"/>
        <w:gridCol w:w="2977"/>
      </w:tblGrid>
      <w:tr w:rsidR="00A93F87" w:rsidRPr="00C51F06" w14:paraId="70FA2D0E" w14:textId="77777777" w:rsidTr="00A93F87">
        <w:trPr>
          <w:trHeight w:val="388"/>
        </w:trPr>
        <w:tc>
          <w:tcPr>
            <w:tcW w:w="1242" w:type="dxa"/>
            <w:tcBorders>
              <w:top w:val="nil"/>
              <w:left w:val="nil"/>
              <w:bottom w:val="nil"/>
              <w:right w:val="nil"/>
            </w:tcBorders>
            <w:shd w:val="clear" w:color="000000" w:fill="FFFFFF"/>
            <w:noWrap/>
            <w:vAlign w:val="bottom"/>
            <w:hideMark/>
          </w:tcPr>
          <w:p w14:paraId="18E0F0C1" w14:textId="77777777" w:rsidR="00A93F87" w:rsidRPr="00C51F06" w:rsidRDefault="00A93F87" w:rsidP="00A93F87">
            <w:pPr>
              <w:widowControl/>
              <w:autoSpaceDE/>
              <w:autoSpaceDN/>
              <w:rPr>
                <w:rFonts w:eastAsia="Times New Roman"/>
                <w:color w:val="56585B"/>
                <w:sz w:val="24"/>
                <w:szCs w:val="24"/>
                <w:lang w:val="en-IE" w:eastAsia="en-IE"/>
              </w:rPr>
            </w:pPr>
            <w:r w:rsidRPr="00C51F06">
              <w:rPr>
                <w:rFonts w:eastAsia="Times New Roman"/>
                <w:color w:val="56585B"/>
                <w:sz w:val="24"/>
                <w:szCs w:val="24"/>
                <w:lang w:val="en-IE" w:eastAsia="en-IE"/>
              </w:rPr>
              <w:t> </w:t>
            </w:r>
          </w:p>
        </w:tc>
        <w:tc>
          <w:tcPr>
            <w:tcW w:w="1888" w:type="dxa"/>
            <w:tcBorders>
              <w:top w:val="nil"/>
              <w:left w:val="nil"/>
              <w:bottom w:val="nil"/>
              <w:right w:val="nil"/>
            </w:tcBorders>
            <w:shd w:val="clear" w:color="000000" w:fill="FFFFFF"/>
            <w:noWrap/>
            <w:vAlign w:val="bottom"/>
            <w:hideMark/>
          </w:tcPr>
          <w:p w14:paraId="0880DF67" w14:textId="77777777" w:rsidR="00A93F87" w:rsidRPr="00C51F06" w:rsidRDefault="00A93F87" w:rsidP="00A93F87">
            <w:pPr>
              <w:widowControl/>
              <w:autoSpaceDE/>
              <w:autoSpaceDN/>
              <w:rPr>
                <w:rFonts w:eastAsia="Times New Roman"/>
                <w:color w:val="56585B"/>
                <w:sz w:val="24"/>
                <w:szCs w:val="24"/>
                <w:lang w:val="en-IE" w:eastAsia="en-IE"/>
              </w:rPr>
            </w:pPr>
            <w:r w:rsidRPr="00C51F06">
              <w:rPr>
                <w:rFonts w:eastAsia="Times New Roman"/>
                <w:color w:val="56585B"/>
                <w:sz w:val="24"/>
                <w:szCs w:val="24"/>
                <w:lang w:val="en-IE" w:eastAsia="en-IE"/>
              </w:rPr>
              <w:t> </w:t>
            </w:r>
          </w:p>
        </w:tc>
        <w:tc>
          <w:tcPr>
            <w:tcW w:w="1381" w:type="dxa"/>
            <w:tcBorders>
              <w:top w:val="nil"/>
              <w:left w:val="nil"/>
              <w:bottom w:val="nil"/>
              <w:right w:val="nil"/>
            </w:tcBorders>
            <w:shd w:val="clear" w:color="000000" w:fill="FFFFFF"/>
            <w:noWrap/>
            <w:vAlign w:val="bottom"/>
            <w:hideMark/>
          </w:tcPr>
          <w:p w14:paraId="53072A3D" w14:textId="77777777" w:rsidR="00A93F87" w:rsidRPr="00C51F06" w:rsidRDefault="00A93F87" w:rsidP="00A93F87">
            <w:pPr>
              <w:widowControl/>
              <w:autoSpaceDE/>
              <w:autoSpaceDN/>
              <w:rPr>
                <w:rFonts w:eastAsia="Times New Roman"/>
                <w:color w:val="56585B"/>
                <w:sz w:val="24"/>
                <w:szCs w:val="24"/>
                <w:lang w:val="en-IE" w:eastAsia="en-IE"/>
              </w:rPr>
            </w:pPr>
            <w:r w:rsidRPr="00C51F06">
              <w:rPr>
                <w:rFonts w:eastAsia="Times New Roman"/>
                <w:color w:val="56585B"/>
                <w:sz w:val="24"/>
                <w:szCs w:val="24"/>
                <w:lang w:val="en-IE" w:eastAsia="en-IE"/>
              </w:rPr>
              <w:t> </w:t>
            </w:r>
          </w:p>
        </w:tc>
        <w:tc>
          <w:tcPr>
            <w:tcW w:w="1170" w:type="dxa"/>
            <w:tcBorders>
              <w:top w:val="nil"/>
              <w:left w:val="nil"/>
              <w:bottom w:val="nil"/>
              <w:right w:val="nil"/>
            </w:tcBorders>
            <w:shd w:val="clear" w:color="000000" w:fill="FFFFFF"/>
            <w:noWrap/>
            <w:vAlign w:val="bottom"/>
            <w:hideMark/>
          </w:tcPr>
          <w:p w14:paraId="54EC4C5D" w14:textId="77777777" w:rsidR="00A93F87" w:rsidRPr="00C51F06" w:rsidRDefault="00A93F87" w:rsidP="00A93F87">
            <w:pPr>
              <w:widowControl/>
              <w:autoSpaceDE/>
              <w:autoSpaceDN/>
              <w:rPr>
                <w:rFonts w:eastAsia="Times New Roman"/>
                <w:color w:val="56585B"/>
                <w:sz w:val="24"/>
                <w:szCs w:val="24"/>
                <w:lang w:val="en-IE" w:eastAsia="en-IE"/>
              </w:rPr>
            </w:pPr>
            <w:r w:rsidRPr="00C51F06">
              <w:rPr>
                <w:rFonts w:eastAsia="Times New Roman"/>
                <w:color w:val="56585B"/>
                <w:sz w:val="24"/>
                <w:szCs w:val="24"/>
                <w:lang w:val="en-IE" w:eastAsia="en-IE"/>
              </w:rPr>
              <w:t> </w:t>
            </w:r>
          </w:p>
        </w:tc>
        <w:tc>
          <w:tcPr>
            <w:tcW w:w="3533" w:type="dxa"/>
            <w:tcBorders>
              <w:top w:val="nil"/>
              <w:left w:val="nil"/>
              <w:bottom w:val="nil"/>
              <w:right w:val="nil"/>
            </w:tcBorders>
            <w:shd w:val="clear" w:color="000000" w:fill="FFFFFF"/>
            <w:noWrap/>
            <w:vAlign w:val="bottom"/>
            <w:hideMark/>
          </w:tcPr>
          <w:p w14:paraId="083A5C56" w14:textId="77777777" w:rsidR="00A93F87" w:rsidRPr="00C51F06" w:rsidRDefault="00A93F87" w:rsidP="00A93F87">
            <w:pPr>
              <w:widowControl/>
              <w:autoSpaceDE/>
              <w:autoSpaceDN/>
              <w:rPr>
                <w:rFonts w:eastAsia="Times New Roman"/>
                <w:color w:val="56585B"/>
                <w:sz w:val="24"/>
                <w:szCs w:val="24"/>
                <w:lang w:val="en-IE" w:eastAsia="en-IE"/>
              </w:rPr>
            </w:pPr>
            <w:r w:rsidRPr="00C51F06">
              <w:rPr>
                <w:rFonts w:eastAsia="Times New Roman"/>
                <w:color w:val="56585B"/>
                <w:sz w:val="24"/>
                <w:szCs w:val="24"/>
                <w:lang w:val="en-IE" w:eastAsia="en-IE"/>
              </w:rPr>
              <w:t> </w:t>
            </w:r>
          </w:p>
        </w:tc>
        <w:tc>
          <w:tcPr>
            <w:tcW w:w="2977" w:type="dxa"/>
            <w:tcBorders>
              <w:top w:val="nil"/>
              <w:left w:val="nil"/>
              <w:bottom w:val="nil"/>
              <w:right w:val="nil"/>
            </w:tcBorders>
            <w:shd w:val="clear" w:color="000000" w:fill="FFFFFF"/>
            <w:noWrap/>
            <w:vAlign w:val="bottom"/>
            <w:hideMark/>
          </w:tcPr>
          <w:p w14:paraId="41F50CD5" w14:textId="77777777" w:rsidR="00A93F87" w:rsidRPr="00C51F06" w:rsidRDefault="00A93F87" w:rsidP="00A93F87">
            <w:pPr>
              <w:widowControl/>
              <w:autoSpaceDE/>
              <w:autoSpaceDN/>
              <w:rPr>
                <w:rFonts w:eastAsia="Times New Roman"/>
                <w:color w:val="56585B"/>
                <w:sz w:val="24"/>
                <w:szCs w:val="24"/>
                <w:lang w:val="en-IE" w:eastAsia="en-IE"/>
              </w:rPr>
            </w:pPr>
            <w:r w:rsidRPr="00C51F06">
              <w:rPr>
                <w:rFonts w:eastAsia="Times New Roman"/>
                <w:color w:val="56585B"/>
                <w:sz w:val="24"/>
                <w:szCs w:val="24"/>
                <w:lang w:val="en-IE" w:eastAsia="en-IE"/>
              </w:rPr>
              <w:t> </w:t>
            </w:r>
          </w:p>
        </w:tc>
      </w:tr>
      <w:tr w:rsidR="00A93F87" w:rsidRPr="00C51F06" w14:paraId="24A852BE" w14:textId="77777777" w:rsidTr="00A93F87">
        <w:trPr>
          <w:trHeight w:val="370"/>
        </w:trPr>
        <w:tc>
          <w:tcPr>
            <w:tcW w:w="1242" w:type="dxa"/>
            <w:tcBorders>
              <w:top w:val="nil"/>
              <w:left w:val="nil"/>
              <w:bottom w:val="nil"/>
              <w:right w:val="nil"/>
            </w:tcBorders>
            <w:shd w:val="clear" w:color="000000" w:fill="F9F9F7"/>
            <w:noWrap/>
            <w:vAlign w:val="bottom"/>
            <w:hideMark/>
          </w:tcPr>
          <w:p w14:paraId="489F5E95" w14:textId="77777777" w:rsidR="00A93F87" w:rsidRPr="00C51F06" w:rsidRDefault="00A93F87" w:rsidP="00A93F87">
            <w:pPr>
              <w:widowControl/>
              <w:autoSpaceDE/>
              <w:autoSpaceDN/>
              <w:rPr>
                <w:rFonts w:ascii="Aptos Narrow" w:eastAsia="Times New Roman" w:hAnsi="Aptos Narrow" w:cs="Times New Roman"/>
                <w:color w:val="000000"/>
                <w:lang w:val="en-IE" w:eastAsia="en-IE"/>
              </w:rPr>
            </w:pPr>
            <w:r w:rsidRPr="00C51F06">
              <w:rPr>
                <w:rFonts w:ascii="Aptos Narrow" w:eastAsia="Times New Roman" w:hAnsi="Aptos Narrow" w:cs="Times New Roman"/>
                <w:color w:val="000000"/>
                <w:lang w:val="en-IE" w:eastAsia="en-IE"/>
              </w:rPr>
              <w:t> </w:t>
            </w:r>
          </w:p>
        </w:tc>
        <w:tc>
          <w:tcPr>
            <w:tcW w:w="1888" w:type="dxa"/>
            <w:tcBorders>
              <w:top w:val="nil"/>
              <w:left w:val="nil"/>
              <w:bottom w:val="nil"/>
              <w:right w:val="nil"/>
            </w:tcBorders>
            <w:shd w:val="clear" w:color="000000" w:fill="F9F9F7"/>
            <w:noWrap/>
            <w:vAlign w:val="bottom"/>
            <w:hideMark/>
          </w:tcPr>
          <w:p w14:paraId="24FC5492" w14:textId="77777777" w:rsidR="00A93F87" w:rsidRPr="00A93F87" w:rsidRDefault="00A93F87" w:rsidP="00A93F87">
            <w:pPr>
              <w:widowControl/>
              <w:autoSpaceDE/>
              <w:autoSpaceDN/>
              <w:rPr>
                <w:rFonts w:ascii="Aptos Narrow" w:eastAsia="Times New Roman" w:hAnsi="Aptos Narrow" w:cs="Times New Roman"/>
                <w:b/>
                <w:bCs/>
                <w:color w:val="FF0000"/>
                <w:lang w:val="en-IE" w:eastAsia="en-IE"/>
              </w:rPr>
            </w:pPr>
            <w:r w:rsidRPr="00A93F87">
              <w:rPr>
                <w:rFonts w:ascii="Aptos Narrow" w:eastAsia="Times New Roman" w:hAnsi="Aptos Narrow" w:cs="Times New Roman"/>
                <w:b/>
                <w:bCs/>
                <w:color w:val="FF0000"/>
                <w:lang w:val="en-IE" w:eastAsia="en-IE"/>
              </w:rPr>
              <w:t>Recovery Café 2024</w:t>
            </w:r>
          </w:p>
        </w:tc>
        <w:tc>
          <w:tcPr>
            <w:tcW w:w="1381" w:type="dxa"/>
            <w:tcBorders>
              <w:top w:val="nil"/>
              <w:left w:val="nil"/>
              <w:bottom w:val="nil"/>
              <w:right w:val="nil"/>
            </w:tcBorders>
            <w:shd w:val="clear" w:color="000000" w:fill="F9F9F7"/>
            <w:noWrap/>
            <w:vAlign w:val="bottom"/>
            <w:hideMark/>
          </w:tcPr>
          <w:p w14:paraId="7F4521BA" w14:textId="77777777" w:rsidR="00A93F87" w:rsidRPr="00C51F06" w:rsidRDefault="00A93F87" w:rsidP="00A93F87">
            <w:pPr>
              <w:widowControl/>
              <w:autoSpaceDE/>
              <w:autoSpaceDN/>
              <w:rPr>
                <w:rFonts w:ascii="Aptos Narrow" w:eastAsia="Times New Roman" w:hAnsi="Aptos Narrow" w:cs="Times New Roman"/>
                <w:color w:val="000000"/>
                <w:lang w:val="en-IE" w:eastAsia="en-IE"/>
              </w:rPr>
            </w:pPr>
            <w:r w:rsidRPr="00C51F06">
              <w:rPr>
                <w:rFonts w:ascii="Aptos Narrow" w:eastAsia="Times New Roman" w:hAnsi="Aptos Narrow" w:cs="Times New Roman"/>
                <w:color w:val="000000"/>
                <w:lang w:val="en-IE" w:eastAsia="en-IE"/>
              </w:rPr>
              <w:t> </w:t>
            </w:r>
          </w:p>
        </w:tc>
        <w:tc>
          <w:tcPr>
            <w:tcW w:w="1170" w:type="dxa"/>
            <w:tcBorders>
              <w:top w:val="nil"/>
              <w:left w:val="nil"/>
              <w:bottom w:val="nil"/>
              <w:right w:val="nil"/>
            </w:tcBorders>
            <w:shd w:val="clear" w:color="000000" w:fill="F9F9F7"/>
            <w:noWrap/>
            <w:vAlign w:val="bottom"/>
            <w:hideMark/>
          </w:tcPr>
          <w:p w14:paraId="1A2BE1B8" w14:textId="77777777" w:rsidR="00A93F87" w:rsidRPr="00C51F06" w:rsidRDefault="00A93F87" w:rsidP="00A93F87">
            <w:pPr>
              <w:widowControl/>
              <w:autoSpaceDE/>
              <w:autoSpaceDN/>
              <w:rPr>
                <w:rFonts w:ascii="Aptos Narrow" w:eastAsia="Times New Roman" w:hAnsi="Aptos Narrow" w:cs="Times New Roman"/>
                <w:color w:val="000000"/>
                <w:lang w:val="en-IE" w:eastAsia="en-IE"/>
              </w:rPr>
            </w:pPr>
            <w:r w:rsidRPr="00C51F06">
              <w:rPr>
                <w:rFonts w:ascii="Aptos Narrow" w:eastAsia="Times New Roman" w:hAnsi="Aptos Narrow" w:cs="Times New Roman"/>
                <w:color w:val="000000"/>
                <w:lang w:val="en-IE" w:eastAsia="en-IE"/>
              </w:rPr>
              <w:t> </w:t>
            </w:r>
          </w:p>
        </w:tc>
        <w:tc>
          <w:tcPr>
            <w:tcW w:w="3533" w:type="dxa"/>
            <w:tcBorders>
              <w:top w:val="nil"/>
              <w:left w:val="nil"/>
              <w:bottom w:val="nil"/>
              <w:right w:val="nil"/>
            </w:tcBorders>
            <w:shd w:val="clear" w:color="000000" w:fill="F9F9F7"/>
            <w:noWrap/>
            <w:vAlign w:val="bottom"/>
            <w:hideMark/>
          </w:tcPr>
          <w:p w14:paraId="207F2125" w14:textId="77777777" w:rsidR="00A93F87" w:rsidRPr="00C51F06" w:rsidRDefault="00A93F87" w:rsidP="00A93F87">
            <w:pPr>
              <w:widowControl/>
              <w:autoSpaceDE/>
              <w:autoSpaceDN/>
              <w:rPr>
                <w:rFonts w:ascii="Aptos Narrow" w:eastAsia="Times New Roman" w:hAnsi="Aptos Narrow" w:cs="Times New Roman"/>
                <w:color w:val="000000"/>
                <w:lang w:val="en-IE" w:eastAsia="en-IE"/>
              </w:rPr>
            </w:pPr>
            <w:r w:rsidRPr="00C51F06">
              <w:rPr>
                <w:rFonts w:ascii="Aptos Narrow" w:eastAsia="Times New Roman" w:hAnsi="Aptos Narrow" w:cs="Times New Roman"/>
                <w:color w:val="000000"/>
                <w:lang w:val="en-IE" w:eastAsia="en-IE"/>
              </w:rPr>
              <w:t> </w:t>
            </w:r>
          </w:p>
        </w:tc>
        <w:tc>
          <w:tcPr>
            <w:tcW w:w="2977" w:type="dxa"/>
            <w:tcBorders>
              <w:top w:val="nil"/>
              <w:left w:val="nil"/>
              <w:bottom w:val="nil"/>
              <w:right w:val="nil"/>
            </w:tcBorders>
            <w:shd w:val="clear" w:color="000000" w:fill="F9F9F7"/>
            <w:noWrap/>
            <w:vAlign w:val="bottom"/>
            <w:hideMark/>
          </w:tcPr>
          <w:p w14:paraId="48273EFD" w14:textId="77777777" w:rsidR="00A93F87" w:rsidRPr="00C51F06" w:rsidRDefault="00A93F87" w:rsidP="00A93F87">
            <w:pPr>
              <w:widowControl/>
              <w:autoSpaceDE/>
              <w:autoSpaceDN/>
              <w:rPr>
                <w:rFonts w:ascii="Aptos Narrow" w:eastAsia="Times New Roman" w:hAnsi="Aptos Narrow" w:cs="Times New Roman"/>
                <w:color w:val="000000"/>
                <w:lang w:val="en-IE" w:eastAsia="en-IE"/>
              </w:rPr>
            </w:pPr>
            <w:r w:rsidRPr="00C51F06">
              <w:rPr>
                <w:rFonts w:ascii="Aptos Narrow" w:eastAsia="Times New Roman" w:hAnsi="Aptos Narrow" w:cs="Times New Roman"/>
                <w:color w:val="000000"/>
                <w:lang w:val="en-IE" w:eastAsia="en-IE"/>
              </w:rPr>
              <w:t> </w:t>
            </w:r>
          </w:p>
        </w:tc>
      </w:tr>
      <w:tr w:rsidR="00A93F87" w:rsidRPr="00C51F06" w14:paraId="19DF48AC" w14:textId="77777777" w:rsidTr="00A93F87">
        <w:trPr>
          <w:trHeight w:val="388"/>
        </w:trPr>
        <w:tc>
          <w:tcPr>
            <w:tcW w:w="1242" w:type="dxa"/>
            <w:tcBorders>
              <w:top w:val="single" w:sz="4" w:space="0" w:color="D5D3D1"/>
              <w:left w:val="single" w:sz="4" w:space="0" w:color="D5D3D1"/>
              <w:bottom w:val="single" w:sz="4" w:space="0" w:color="D5D3D1"/>
              <w:right w:val="single" w:sz="4" w:space="0" w:color="D5D3D1"/>
            </w:tcBorders>
            <w:shd w:val="clear" w:color="000000" w:fill="E9E8E5"/>
            <w:noWrap/>
            <w:vAlign w:val="bottom"/>
            <w:hideMark/>
          </w:tcPr>
          <w:p w14:paraId="687B0CE7" w14:textId="77777777" w:rsidR="00A93F87" w:rsidRPr="00C51F06" w:rsidRDefault="00A93F87" w:rsidP="00A93F87">
            <w:pPr>
              <w:widowControl/>
              <w:autoSpaceDE/>
              <w:autoSpaceDN/>
              <w:rPr>
                <w:rFonts w:eastAsia="Times New Roman"/>
                <w:b/>
                <w:bCs/>
                <w:color w:val="56585B"/>
                <w:sz w:val="24"/>
                <w:szCs w:val="24"/>
                <w:lang w:val="en-IE" w:eastAsia="en-IE"/>
              </w:rPr>
            </w:pPr>
            <w:r w:rsidRPr="00C51F06">
              <w:rPr>
                <w:rFonts w:eastAsia="Times New Roman"/>
                <w:b/>
                <w:bCs/>
                <w:color w:val="56585B"/>
                <w:sz w:val="24"/>
                <w:szCs w:val="24"/>
                <w:lang w:val="en-IE" w:eastAsia="en-IE"/>
              </w:rPr>
              <w:t xml:space="preserve">Program </w:t>
            </w:r>
            <w:proofErr w:type="gramStart"/>
            <w:r w:rsidRPr="00C51F06">
              <w:rPr>
                <w:rFonts w:eastAsia="Times New Roman"/>
                <w:b/>
                <w:bCs/>
                <w:color w:val="56585B"/>
                <w:sz w:val="24"/>
                <w:szCs w:val="24"/>
                <w:lang w:val="en-IE" w:eastAsia="en-IE"/>
              </w:rPr>
              <w:t>Session:↑</w:t>
            </w:r>
            <w:proofErr w:type="gramEnd"/>
          </w:p>
        </w:tc>
        <w:tc>
          <w:tcPr>
            <w:tcW w:w="1888" w:type="dxa"/>
            <w:tcBorders>
              <w:top w:val="single" w:sz="4" w:space="0" w:color="D5D3D1"/>
              <w:left w:val="nil"/>
              <w:bottom w:val="single" w:sz="4" w:space="0" w:color="D5D3D1"/>
              <w:right w:val="single" w:sz="4" w:space="0" w:color="D5D3D1"/>
            </w:tcBorders>
            <w:shd w:val="clear" w:color="000000" w:fill="E9E8E5"/>
            <w:noWrap/>
            <w:vAlign w:val="bottom"/>
            <w:hideMark/>
          </w:tcPr>
          <w:p w14:paraId="53AAD781" w14:textId="77777777" w:rsidR="00A93F87" w:rsidRPr="00C51F06" w:rsidRDefault="00A93F87" w:rsidP="00A93F87">
            <w:pPr>
              <w:widowControl/>
              <w:autoSpaceDE/>
              <w:autoSpaceDN/>
              <w:rPr>
                <w:rFonts w:eastAsia="Times New Roman"/>
                <w:b/>
                <w:bCs/>
                <w:color w:val="56585B"/>
                <w:sz w:val="24"/>
                <w:szCs w:val="24"/>
                <w:lang w:val="en-IE" w:eastAsia="en-IE"/>
              </w:rPr>
            </w:pPr>
            <w:r w:rsidRPr="00C51F06">
              <w:rPr>
                <w:rFonts w:eastAsia="Times New Roman"/>
                <w:b/>
                <w:bCs/>
                <w:color w:val="56585B"/>
                <w:sz w:val="24"/>
                <w:szCs w:val="24"/>
                <w:lang w:val="en-IE" w:eastAsia="en-IE"/>
              </w:rPr>
              <w:t>Program Session: Program/</w:t>
            </w:r>
            <w:proofErr w:type="gramStart"/>
            <w:r w:rsidRPr="00C51F06">
              <w:rPr>
                <w:rFonts w:eastAsia="Times New Roman"/>
                <w:b/>
                <w:bCs/>
                <w:color w:val="56585B"/>
                <w:sz w:val="24"/>
                <w:szCs w:val="24"/>
                <w:lang w:val="en-IE" w:eastAsia="en-IE"/>
              </w:rPr>
              <w:t>Service  ↑</w:t>
            </w:r>
            <w:proofErr w:type="gramEnd"/>
          </w:p>
        </w:tc>
        <w:tc>
          <w:tcPr>
            <w:tcW w:w="1381" w:type="dxa"/>
            <w:tcBorders>
              <w:top w:val="single" w:sz="4" w:space="0" w:color="D5D3D1"/>
              <w:left w:val="nil"/>
              <w:bottom w:val="single" w:sz="4" w:space="0" w:color="D5D3D1"/>
              <w:right w:val="single" w:sz="4" w:space="0" w:color="D5D3D1"/>
            </w:tcBorders>
            <w:shd w:val="clear" w:color="000000" w:fill="FFFFFF"/>
            <w:noWrap/>
            <w:vAlign w:val="bottom"/>
            <w:hideMark/>
          </w:tcPr>
          <w:p w14:paraId="5C1A44AE" w14:textId="77777777" w:rsidR="00A93F87" w:rsidRPr="00C51F06" w:rsidRDefault="00A93F87" w:rsidP="00A93F87">
            <w:pPr>
              <w:widowControl/>
              <w:autoSpaceDE/>
              <w:autoSpaceDN/>
              <w:rPr>
                <w:rFonts w:eastAsia="Times New Roman"/>
                <w:color w:val="000000"/>
                <w:sz w:val="24"/>
                <w:szCs w:val="24"/>
                <w:lang w:val="en-IE" w:eastAsia="en-IE"/>
              </w:rPr>
            </w:pPr>
            <w:r w:rsidRPr="00C51F06">
              <w:rPr>
                <w:rFonts w:eastAsia="Times New Roman"/>
                <w:color w:val="000000"/>
                <w:sz w:val="24"/>
                <w:szCs w:val="24"/>
                <w:lang w:val="en-IE" w:eastAsia="en-IE"/>
              </w:rPr>
              <w:t>Sum of Program</w:t>
            </w:r>
            <w:r>
              <w:rPr>
                <w:rFonts w:eastAsia="Times New Roman"/>
                <w:color w:val="000000"/>
                <w:sz w:val="24"/>
                <w:szCs w:val="24"/>
                <w:lang w:val="en-IE" w:eastAsia="en-IE"/>
              </w:rPr>
              <w:t>me</w:t>
            </w:r>
            <w:r w:rsidRPr="00C51F06">
              <w:rPr>
                <w:rFonts w:eastAsia="Times New Roman"/>
                <w:color w:val="000000"/>
                <w:sz w:val="24"/>
                <w:szCs w:val="24"/>
                <w:lang w:val="en-IE" w:eastAsia="en-IE"/>
              </w:rPr>
              <w:t xml:space="preserve"> Session: Anonymous Attendees</w:t>
            </w:r>
          </w:p>
        </w:tc>
        <w:tc>
          <w:tcPr>
            <w:tcW w:w="1170" w:type="dxa"/>
            <w:tcBorders>
              <w:top w:val="single" w:sz="4" w:space="0" w:color="D5D3D1"/>
              <w:left w:val="nil"/>
              <w:bottom w:val="single" w:sz="4" w:space="0" w:color="D5D3D1"/>
              <w:right w:val="single" w:sz="4" w:space="0" w:color="D5D3D1"/>
            </w:tcBorders>
            <w:shd w:val="clear" w:color="000000" w:fill="EAF5FC"/>
            <w:noWrap/>
            <w:vAlign w:val="bottom"/>
            <w:hideMark/>
          </w:tcPr>
          <w:p w14:paraId="76C9B8B9" w14:textId="77777777" w:rsidR="00A93F87" w:rsidRPr="00C51F06" w:rsidRDefault="00A93F87" w:rsidP="00A93F87">
            <w:pPr>
              <w:widowControl/>
              <w:autoSpaceDE/>
              <w:autoSpaceDN/>
              <w:rPr>
                <w:rFonts w:eastAsia="Times New Roman"/>
                <w:color w:val="000000"/>
                <w:sz w:val="24"/>
                <w:szCs w:val="24"/>
                <w:lang w:val="en-IE" w:eastAsia="en-IE"/>
              </w:rPr>
            </w:pPr>
            <w:proofErr w:type="gramStart"/>
            <w:r w:rsidRPr="00C51F06">
              <w:rPr>
                <w:rFonts w:eastAsia="Times New Roman"/>
                <w:color w:val="000000"/>
                <w:sz w:val="24"/>
                <w:szCs w:val="24"/>
                <w:lang w:val="en-IE" w:eastAsia="en-IE"/>
              </w:rPr>
              <w:t>Av</w:t>
            </w:r>
            <w:r>
              <w:rPr>
                <w:rFonts w:eastAsia="Times New Roman"/>
                <w:color w:val="000000"/>
                <w:sz w:val="24"/>
                <w:szCs w:val="24"/>
                <w:lang w:val="en-IE" w:eastAsia="en-IE"/>
              </w:rPr>
              <w:t>e</w:t>
            </w:r>
            <w:r w:rsidRPr="00C51F06">
              <w:rPr>
                <w:rFonts w:eastAsia="Times New Roman"/>
                <w:color w:val="000000"/>
                <w:sz w:val="24"/>
                <w:szCs w:val="24"/>
                <w:lang w:val="en-IE" w:eastAsia="en-IE"/>
              </w:rPr>
              <w:t>r</w:t>
            </w:r>
            <w:r>
              <w:rPr>
                <w:rFonts w:eastAsia="Times New Roman"/>
                <w:color w:val="000000"/>
                <w:sz w:val="24"/>
                <w:szCs w:val="24"/>
                <w:lang w:val="en-IE" w:eastAsia="en-IE"/>
              </w:rPr>
              <w:t>a</w:t>
            </w:r>
            <w:r w:rsidRPr="00C51F06">
              <w:rPr>
                <w:rFonts w:eastAsia="Times New Roman"/>
                <w:color w:val="000000"/>
                <w:sz w:val="24"/>
                <w:szCs w:val="24"/>
                <w:lang w:val="en-IE" w:eastAsia="en-IE"/>
              </w:rPr>
              <w:t>ge  Individual</w:t>
            </w:r>
            <w:proofErr w:type="gramEnd"/>
            <w:r w:rsidRPr="00C51F06">
              <w:rPr>
                <w:rFonts w:eastAsia="Times New Roman"/>
                <w:color w:val="000000"/>
                <w:sz w:val="24"/>
                <w:szCs w:val="24"/>
                <w:lang w:val="en-IE" w:eastAsia="en-IE"/>
              </w:rPr>
              <w:t xml:space="preserve"> Count</w:t>
            </w:r>
          </w:p>
        </w:tc>
        <w:tc>
          <w:tcPr>
            <w:tcW w:w="3533" w:type="dxa"/>
            <w:tcBorders>
              <w:top w:val="single" w:sz="4" w:space="0" w:color="D5D3D1"/>
              <w:left w:val="nil"/>
              <w:bottom w:val="single" w:sz="4" w:space="0" w:color="D5D3D1"/>
              <w:right w:val="single" w:sz="4" w:space="0" w:color="D5D3D1"/>
            </w:tcBorders>
            <w:shd w:val="clear" w:color="000000" w:fill="EAF5FC"/>
            <w:noWrap/>
            <w:vAlign w:val="bottom"/>
            <w:hideMark/>
          </w:tcPr>
          <w:p w14:paraId="33C09887" w14:textId="77777777" w:rsidR="00A93F87" w:rsidRPr="00C51F06" w:rsidRDefault="00A93F87" w:rsidP="00A93F87">
            <w:pPr>
              <w:widowControl/>
              <w:autoSpaceDE/>
              <w:autoSpaceDN/>
              <w:rPr>
                <w:rFonts w:eastAsia="Times New Roman"/>
                <w:color w:val="000000"/>
                <w:sz w:val="24"/>
                <w:szCs w:val="24"/>
                <w:lang w:val="en-IE" w:eastAsia="en-IE"/>
              </w:rPr>
            </w:pPr>
            <w:r w:rsidRPr="00C51F06">
              <w:rPr>
                <w:rFonts w:eastAsia="Times New Roman"/>
                <w:color w:val="000000"/>
                <w:sz w:val="24"/>
                <w:szCs w:val="24"/>
                <w:lang w:val="en-IE" w:eastAsia="en-IE"/>
              </w:rPr>
              <w:t xml:space="preserve"> Anonymous Attendees</w:t>
            </w:r>
          </w:p>
        </w:tc>
        <w:tc>
          <w:tcPr>
            <w:tcW w:w="2977" w:type="dxa"/>
            <w:tcBorders>
              <w:top w:val="single" w:sz="4" w:space="0" w:color="D5D3D1"/>
              <w:left w:val="nil"/>
              <w:bottom w:val="single" w:sz="4" w:space="0" w:color="D5D3D1"/>
              <w:right w:val="single" w:sz="4" w:space="0" w:color="D5D3D1"/>
            </w:tcBorders>
            <w:shd w:val="clear" w:color="000000" w:fill="EAF5FC"/>
            <w:noWrap/>
            <w:vAlign w:val="bottom"/>
            <w:hideMark/>
          </w:tcPr>
          <w:p w14:paraId="7EA84EAD" w14:textId="77777777" w:rsidR="00A93F87" w:rsidRPr="00C51F06" w:rsidRDefault="00A93F87" w:rsidP="00A93F87">
            <w:pPr>
              <w:widowControl/>
              <w:autoSpaceDE/>
              <w:autoSpaceDN/>
              <w:rPr>
                <w:rFonts w:eastAsia="Times New Roman"/>
                <w:color w:val="000000"/>
                <w:sz w:val="24"/>
                <w:szCs w:val="24"/>
                <w:lang w:val="en-IE" w:eastAsia="en-IE"/>
              </w:rPr>
            </w:pPr>
            <w:r w:rsidRPr="00C51F06">
              <w:rPr>
                <w:rFonts w:eastAsia="Times New Roman"/>
                <w:color w:val="000000"/>
                <w:sz w:val="24"/>
                <w:szCs w:val="24"/>
                <w:lang w:val="en-IE" w:eastAsia="en-IE"/>
              </w:rPr>
              <w:t>Record Count</w:t>
            </w:r>
          </w:p>
        </w:tc>
      </w:tr>
      <w:tr w:rsidR="00A93F87" w:rsidRPr="00C51F06" w14:paraId="6E32DA03" w14:textId="77777777" w:rsidTr="00A93F87">
        <w:trPr>
          <w:trHeight w:val="388"/>
        </w:trPr>
        <w:tc>
          <w:tcPr>
            <w:tcW w:w="1242" w:type="dxa"/>
            <w:tcBorders>
              <w:top w:val="nil"/>
              <w:left w:val="single" w:sz="4" w:space="0" w:color="D5D3D1"/>
              <w:bottom w:val="nil"/>
              <w:right w:val="single" w:sz="4" w:space="0" w:color="D5D3D1"/>
            </w:tcBorders>
            <w:shd w:val="clear" w:color="000000" w:fill="F9F9F7"/>
            <w:noWrap/>
            <w:vAlign w:val="bottom"/>
            <w:hideMark/>
          </w:tcPr>
          <w:p w14:paraId="25F3B1D9" w14:textId="77777777" w:rsidR="00A93F87" w:rsidRPr="00C51F06" w:rsidRDefault="00A93F87" w:rsidP="00A93F87">
            <w:pPr>
              <w:widowControl/>
              <w:autoSpaceDE/>
              <w:autoSpaceDN/>
              <w:rPr>
                <w:rFonts w:eastAsia="Times New Roman"/>
                <w:color w:val="000000"/>
                <w:sz w:val="24"/>
                <w:szCs w:val="24"/>
                <w:lang w:val="en-IE" w:eastAsia="en-IE"/>
              </w:rPr>
            </w:pPr>
            <w:r w:rsidRPr="00C51F06">
              <w:rPr>
                <w:rFonts w:eastAsia="Times New Roman"/>
                <w:color w:val="000000"/>
                <w:sz w:val="24"/>
                <w:szCs w:val="24"/>
                <w:lang w:val="en-IE" w:eastAsia="en-IE"/>
              </w:rPr>
              <w:t>PWOR Group</w:t>
            </w:r>
          </w:p>
        </w:tc>
        <w:tc>
          <w:tcPr>
            <w:tcW w:w="1888" w:type="dxa"/>
            <w:tcBorders>
              <w:top w:val="nil"/>
              <w:left w:val="nil"/>
              <w:bottom w:val="nil"/>
              <w:right w:val="single" w:sz="4" w:space="0" w:color="D5D3D1"/>
            </w:tcBorders>
            <w:shd w:val="clear" w:color="000000" w:fill="F9F9F7"/>
            <w:noWrap/>
            <w:vAlign w:val="bottom"/>
            <w:hideMark/>
          </w:tcPr>
          <w:p w14:paraId="10FA90A0" w14:textId="77777777" w:rsidR="00A93F87" w:rsidRPr="00C51F06" w:rsidRDefault="00A93F87" w:rsidP="00A93F87">
            <w:pPr>
              <w:widowControl/>
              <w:autoSpaceDE/>
              <w:autoSpaceDN/>
              <w:rPr>
                <w:rFonts w:eastAsia="Times New Roman"/>
                <w:color w:val="000000"/>
                <w:sz w:val="24"/>
                <w:szCs w:val="24"/>
                <w:lang w:val="en-IE" w:eastAsia="en-IE"/>
              </w:rPr>
            </w:pPr>
            <w:r w:rsidRPr="00C51F06">
              <w:rPr>
                <w:rFonts w:eastAsia="Times New Roman"/>
                <w:color w:val="000000"/>
                <w:sz w:val="24"/>
                <w:szCs w:val="24"/>
                <w:lang w:val="en-IE" w:eastAsia="en-IE"/>
              </w:rPr>
              <w:t>Recovery Cafe</w:t>
            </w:r>
          </w:p>
        </w:tc>
        <w:tc>
          <w:tcPr>
            <w:tcW w:w="1381" w:type="dxa"/>
            <w:tcBorders>
              <w:top w:val="nil"/>
              <w:left w:val="nil"/>
              <w:bottom w:val="single" w:sz="4" w:space="0" w:color="D5D3D1"/>
              <w:right w:val="single" w:sz="4" w:space="0" w:color="D5D3D1"/>
            </w:tcBorders>
            <w:shd w:val="clear" w:color="000000" w:fill="FFFFFF"/>
            <w:noWrap/>
            <w:vAlign w:val="bottom"/>
            <w:hideMark/>
          </w:tcPr>
          <w:p w14:paraId="778B05D7" w14:textId="77777777" w:rsidR="00A93F87" w:rsidRPr="00C51F06" w:rsidRDefault="00A93F87" w:rsidP="00A93F87">
            <w:pPr>
              <w:widowControl/>
              <w:autoSpaceDE/>
              <w:autoSpaceDN/>
              <w:jc w:val="right"/>
              <w:rPr>
                <w:rFonts w:eastAsia="Times New Roman"/>
                <w:color w:val="000000"/>
                <w:sz w:val="24"/>
                <w:szCs w:val="24"/>
                <w:lang w:val="en-IE" w:eastAsia="en-IE"/>
              </w:rPr>
            </w:pPr>
            <w:r w:rsidRPr="00C51F06">
              <w:rPr>
                <w:rFonts w:eastAsia="Times New Roman"/>
                <w:color w:val="000000"/>
                <w:sz w:val="24"/>
                <w:szCs w:val="24"/>
                <w:lang w:val="en-IE" w:eastAsia="en-IE"/>
              </w:rPr>
              <w:t> </w:t>
            </w:r>
          </w:p>
        </w:tc>
        <w:tc>
          <w:tcPr>
            <w:tcW w:w="1170" w:type="dxa"/>
            <w:tcBorders>
              <w:top w:val="nil"/>
              <w:left w:val="nil"/>
              <w:bottom w:val="single" w:sz="4" w:space="0" w:color="D5D3D1"/>
              <w:right w:val="single" w:sz="4" w:space="0" w:color="D5D3D1"/>
            </w:tcBorders>
            <w:shd w:val="clear" w:color="000000" w:fill="EAF5FC"/>
            <w:noWrap/>
            <w:vAlign w:val="bottom"/>
            <w:hideMark/>
          </w:tcPr>
          <w:p w14:paraId="2B6C0065" w14:textId="77777777" w:rsidR="00A93F87" w:rsidRPr="00C51F06" w:rsidRDefault="00A93F87" w:rsidP="00A93F87">
            <w:pPr>
              <w:widowControl/>
              <w:autoSpaceDE/>
              <w:autoSpaceDN/>
              <w:jc w:val="right"/>
              <w:rPr>
                <w:rFonts w:eastAsia="Times New Roman"/>
                <w:color w:val="000000"/>
                <w:sz w:val="24"/>
                <w:szCs w:val="24"/>
                <w:lang w:val="en-IE" w:eastAsia="en-IE"/>
              </w:rPr>
            </w:pPr>
            <w:r w:rsidRPr="00C51F06">
              <w:rPr>
                <w:rFonts w:eastAsia="Times New Roman"/>
                <w:color w:val="000000"/>
                <w:sz w:val="24"/>
                <w:szCs w:val="24"/>
                <w:lang w:val="en-IE" w:eastAsia="en-IE"/>
              </w:rPr>
              <w:t>75</w:t>
            </w:r>
          </w:p>
        </w:tc>
        <w:tc>
          <w:tcPr>
            <w:tcW w:w="3533" w:type="dxa"/>
            <w:tcBorders>
              <w:top w:val="nil"/>
              <w:left w:val="nil"/>
              <w:bottom w:val="single" w:sz="4" w:space="0" w:color="D5D3D1"/>
              <w:right w:val="single" w:sz="4" w:space="0" w:color="D5D3D1"/>
            </w:tcBorders>
            <w:shd w:val="clear" w:color="000000" w:fill="EAF5FC"/>
            <w:noWrap/>
            <w:vAlign w:val="bottom"/>
            <w:hideMark/>
          </w:tcPr>
          <w:p w14:paraId="6957DCC2" w14:textId="77777777" w:rsidR="00A93F87" w:rsidRPr="00C51F06" w:rsidRDefault="00A93F87" w:rsidP="00A93F87">
            <w:pPr>
              <w:widowControl/>
              <w:autoSpaceDE/>
              <w:autoSpaceDN/>
              <w:rPr>
                <w:rFonts w:eastAsia="Times New Roman"/>
                <w:color w:val="000000"/>
                <w:sz w:val="24"/>
                <w:szCs w:val="24"/>
                <w:lang w:val="en-IE" w:eastAsia="en-IE"/>
              </w:rPr>
            </w:pPr>
            <w:r w:rsidRPr="00C51F06">
              <w:rPr>
                <w:rFonts w:eastAsia="Times New Roman"/>
                <w:color w:val="000000"/>
                <w:sz w:val="24"/>
                <w:szCs w:val="24"/>
                <w:lang w:val="en-IE" w:eastAsia="en-IE"/>
              </w:rPr>
              <w:t>3368</w:t>
            </w:r>
          </w:p>
        </w:tc>
        <w:tc>
          <w:tcPr>
            <w:tcW w:w="2977" w:type="dxa"/>
            <w:tcBorders>
              <w:top w:val="nil"/>
              <w:left w:val="nil"/>
              <w:bottom w:val="single" w:sz="4" w:space="0" w:color="D5D3D1"/>
              <w:right w:val="single" w:sz="4" w:space="0" w:color="D5D3D1"/>
            </w:tcBorders>
            <w:shd w:val="clear" w:color="000000" w:fill="EAF5FC"/>
            <w:noWrap/>
            <w:vAlign w:val="bottom"/>
            <w:hideMark/>
          </w:tcPr>
          <w:p w14:paraId="6ABCF5E9" w14:textId="77777777" w:rsidR="00A93F87" w:rsidRPr="00C51F06" w:rsidRDefault="00A93F87" w:rsidP="00A93F87">
            <w:pPr>
              <w:widowControl/>
              <w:autoSpaceDE/>
              <w:autoSpaceDN/>
              <w:rPr>
                <w:rFonts w:eastAsia="Times New Roman"/>
                <w:color w:val="000000"/>
                <w:sz w:val="24"/>
                <w:szCs w:val="24"/>
                <w:lang w:val="en-IE" w:eastAsia="en-IE"/>
              </w:rPr>
            </w:pPr>
            <w:r w:rsidRPr="00C51F06">
              <w:rPr>
                <w:rFonts w:eastAsia="Times New Roman"/>
                <w:color w:val="000000"/>
                <w:sz w:val="24"/>
                <w:szCs w:val="24"/>
                <w:lang w:val="en-IE" w:eastAsia="en-IE"/>
              </w:rPr>
              <w:t>98</w:t>
            </w:r>
          </w:p>
        </w:tc>
      </w:tr>
      <w:tr w:rsidR="00A93F87" w:rsidRPr="00C51F06" w14:paraId="7FD2B981" w14:textId="77777777" w:rsidTr="00A93F87">
        <w:trPr>
          <w:trHeight w:val="388"/>
        </w:trPr>
        <w:tc>
          <w:tcPr>
            <w:tcW w:w="1242" w:type="dxa"/>
            <w:tcBorders>
              <w:top w:val="single" w:sz="4" w:space="0" w:color="D5D3D1"/>
              <w:left w:val="single" w:sz="4" w:space="0" w:color="D5D3D1"/>
              <w:bottom w:val="single" w:sz="4" w:space="0" w:color="D5D3D1"/>
              <w:right w:val="nil"/>
            </w:tcBorders>
            <w:shd w:val="clear" w:color="000000" w:fill="EAF5FC"/>
            <w:noWrap/>
            <w:vAlign w:val="bottom"/>
            <w:hideMark/>
          </w:tcPr>
          <w:p w14:paraId="2FE29449" w14:textId="77777777" w:rsidR="00A93F87" w:rsidRPr="00A93F87" w:rsidRDefault="00A93F87" w:rsidP="00A93F87">
            <w:pPr>
              <w:widowControl/>
              <w:autoSpaceDE/>
              <w:autoSpaceDN/>
              <w:rPr>
                <w:rFonts w:eastAsia="Times New Roman"/>
                <w:b/>
                <w:bCs/>
                <w:color w:val="FF0000"/>
                <w:sz w:val="24"/>
                <w:szCs w:val="24"/>
                <w:lang w:val="en-IE" w:eastAsia="en-IE"/>
              </w:rPr>
            </w:pPr>
            <w:r w:rsidRPr="00A93F87">
              <w:rPr>
                <w:rFonts w:eastAsia="Times New Roman"/>
                <w:b/>
                <w:bCs/>
                <w:color w:val="FF0000"/>
                <w:sz w:val="24"/>
                <w:szCs w:val="24"/>
                <w:lang w:val="en-IE" w:eastAsia="en-IE"/>
              </w:rPr>
              <w:t>Total</w:t>
            </w:r>
          </w:p>
        </w:tc>
        <w:tc>
          <w:tcPr>
            <w:tcW w:w="1888" w:type="dxa"/>
            <w:tcBorders>
              <w:top w:val="single" w:sz="4" w:space="0" w:color="D5D3D1"/>
              <w:left w:val="nil"/>
              <w:bottom w:val="single" w:sz="4" w:space="0" w:color="D5D3D1"/>
              <w:right w:val="single" w:sz="4" w:space="0" w:color="D5D3D1"/>
            </w:tcBorders>
            <w:shd w:val="clear" w:color="000000" w:fill="EAF5FC"/>
            <w:noWrap/>
            <w:vAlign w:val="bottom"/>
            <w:hideMark/>
          </w:tcPr>
          <w:p w14:paraId="225F7D47" w14:textId="77777777" w:rsidR="00A93F87" w:rsidRPr="00A93F87" w:rsidRDefault="00A93F87" w:rsidP="00A93F87">
            <w:pPr>
              <w:widowControl/>
              <w:autoSpaceDE/>
              <w:autoSpaceDN/>
              <w:rPr>
                <w:rFonts w:ascii="Aptos Narrow" w:eastAsia="Times New Roman" w:hAnsi="Aptos Narrow" w:cs="Times New Roman"/>
                <w:b/>
                <w:bCs/>
                <w:color w:val="FF0000"/>
                <w:lang w:val="en-IE" w:eastAsia="en-IE"/>
              </w:rPr>
            </w:pPr>
            <w:r w:rsidRPr="00A93F87">
              <w:rPr>
                <w:rFonts w:ascii="Aptos Narrow" w:eastAsia="Times New Roman" w:hAnsi="Aptos Narrow" w:cs="Times New Roman"/>
                <w:b/>
                <w:bCs/>
                <w:color w:val="FF0000"/>
                <w:lang w:val="en-IE" w:eastAsia="en-IE"/>
              </w:rPr>
              <w:t> </w:t>
            </w:r>
          </w:p>
        </w:tc>
        <w:tc>
          <w:tcPr>
            <w:tcW w:w="1381" w:type="dxa"/>
            <w:tcBorders>
              <w:top w:val="nil"/>
              <w:left w:val="nil"/>
              <w:bottom w:val="single" w:sz="4" w:space="0" w:color="D5D3D1"/>
              <w:right w:val="single" w:sz="4" w:space="0" w:color="D5D3D1"/>
            </w:tcBorders>
            <w:shd w:val="clear" w:color="000000" w:fill="EAF5FC"/>
            <w:noWrap/>
            <w:vAlign w:val="bottom"/>
            <w:hideMark/>
          </w:tcPr>
          <w:p w14:paraId="4455CE94" w14:textId="77777777" w:rsidR="00A93F87" w:rsidRPr="00A93F87" w:rsidRDefault="00A93F87" w:rsidP="00A93F87">
            <w:pPr>
              <w:widowControl/>
              <w:autoSpaceDE/>
              <w:autoSpaceDN/>
              <w:jc w:val="right"/>
              <w:rPr>
                <w:rFonts w:eastAsia="Times New Roman"/>
                <w:b/>
                <w:bCs/>
                <w:color w:val="FF0000"/>
                <w:sz w:val="24"/>
                <w:szCs w:val="24"/>
                <w:lang w:val="en-IE" w:eastAsia="en-IE"/>
              </w:rPr>
            </w:pPr>
            <w:r w:rsidRPr="00A93F87">
              <w:rPr>
                <w:rFonts w:eastAsia="Times New Roman"/>
                <w:b/>
                <w:bCs/>
                <w:color w:val="FF0000"/>
                <w:sz w:val="24"/>
                <w:szCs w:val="24"/>
                <w:lang w:val="en-IE" w:eastAsia="en-IE"/>
              </w:rPr>
              <w:t> </w:t>
            </w:r>
          </w:p>
        </w:tc>
        <w:tc>
          <w:tcPr>
            <w:tcW w:w="1170" w:type="dxa"/>
            <w:tcBorders>
              <w:top w:val="nil"/>
              <w:left w:val="nil"/>
              <w:bottom w:val="single" w:sz="4" w:space="0" w:color="D5D3D1"/>
              <w:right w:val="single" w:sz="4" w:space="0" w:color="D5D3D1"/>
            </w:tcBorders>
            <w:shd w:val="clear" w:color="000000" w:fill="EAF5FC"/>
            <w:noWrap/>
            <w:vAlign w:val="bottom"/>
            <w:hideMark/>
          </w:tcPr>
          <w:p w14:paraId="2AE2F00A" w14:textId="77777777" w:rsidR="00A93F87" w:rsidRPr="00A93F87" w:rsidRDefault="00A93F87" w:rsidP="00A93F87">
            <w:pPr>
              <w:widowControl/>
              <w:autoSpaceDE/>
              <w:autoSpaceDN/>
              <w:jc w:val="right"/>
              <w:rPr>
                <w:rFonts w:eastAsia="Times New Roman"/>
                <w:b/>
                <w:bCs/>
                <w:color w:val="FF0000"/>
                <w:sz w:val="24"/>
                <w:szCs w:val="24"/>
                <w:lang w:val="en-IE" w:eastAsia="en-IE"/>
              </w:rPr>
            </w:pPr>
            <w:r w:rsidRPr="00A93F87">
              <w:rPr>
                <w:rFonts w:eastAsia="Times New Roman"/>
                <w:b/>
                <w:bCs/>
                <w:color w:val="FF0000"/>
                <w:sz w:val="24"/>
                <w:szCs w:val="24"/>
                <w:lang w:val="en-IE" w:eastAsia="en-IE"/>
              </w:rPr>
              <w:t>75</w:t>
            </w:r>
          </w:p>
        </w:tc>
        <w:tc>
          <w:tcPr>
            <w:tcW w:w="3533" w:type="dxa"/>
            <w:tcBorders>
              <w:top w:val="nil"/>
              <w:left w:val="nil"/>
              <w:bottom w:val="single" w:sz="4" w:space="0" w:color="D5D3D1"/>
              <w:right w:val="single" w:sz="4" w:space="0" w:color="D5D3D1"/>
            </w:tcBorders>
            <w:shd w:val="clear" w:color="000000" w:fill="EAF5FC"/>
            <w:noWrap/>
            <w:vAlign w:val="bottom"/>
            <w:hideMark/>
          </w:tcPr>
          <w:p w14:paraId="5F1F752A" w14:textId="77777777" w:rsidR="00A93F87" w:rsidRPr="00C51F06" w:rsidRDefault="00A93F87" w:rsidP="00A93F87">
            <w:pPr>
              <w:widowControl/>
              <w:autoSpaceDE/>
              <w:autoSpaceDN/>
              <w:rPr>
                <w:rFonts w:eastAsia="Times New Roman"/>
                <w:color w:val="FF0000"/>
                <w:sz w:val="24"/>
                <w:szCs w:val="24"/>
                <w:lang w:val="en-IE" w:eastAsia="en-IE"/>
              </w:rPr>
            </w:pPr>
            <w:r w:rsidRPr="00C51F06">
              <w:rPr>
                <w:rFonts w:eastAsia="Times New Roman"/>
                <w:color w:val="FF0000"/>
                <w:sz w:val="24"/>
                <w:szCs w:val="24"/>
                <w:lang w:val="en-IE" w:eastAsia="en-IE"/>
              </w:rPr>
              <w:t>3368</w:t>
            </w:r>
          </w:p>
        </w:tc>
        <w:tc>
          <w:tcPr>
            <w:tcW w:w="2977" w:type="dxa"/>
            <w:tcBorders>
              <w:top w:val="nil"/>
              <w:left w:val="nil"/>
              <w:bottom w:val="single" w:sz="4" w:space="0" w:color="D5D3D1"/>
              <w:right w:val="single" w:sz="4" w:space="0" w:color="D5D3D1"/>
            </w:tcBorders>
            <w:shd w:val="clear" w:color="000000" w:fill="EAF5FC"/>
            <w:noWrap/>
            <w:vAlign w:val="bottom"/>
            <w:hideMark/>
          </w:tcPr>
          <w:p w14:paraId="54DEBBAD" w14:textId="77777777" w:rsidR="00A93F87" w:rsidRPr="00C51F06" w:rsidRDefault="00A93F87" w:rsidP="00A93F87">
            <w:pPr>
              <w:widowControl/>
              <w:autoSpaceDE/>
              <w:autoSpaceDN/>
              <w:rPr>
                <w:rFonts w:eastAsia="Times New Roman"/>
                <w:color w:val="FF0000"/>
                <w:sz w:val="24"/>
                <w:szCs w:val="24"/>
                <w:lang w:val="en-IE" w:eastAsia="en-IE"/>
              </w:rPr>
            </w:pPr>
            <w:r w:rsidRPr="00C51F06">
              <w:rPr>
                <w:rFonts w:eastAsia="Times New Roman"/>
                <w:color w:val="FF0000"/>
                <w:sz w:val="24"/>
                <w:szCs w:val="24"/>
                <w:lang w:val="en-IE" w:eastAsia="en-IE"/>
              </w:rPr>
              <w:t>98</w:t>
            </w:r>
          </w:p>
        </w:tc>
      </w:tr>
    </w:tbl>
    <w:p w14:paraId="3A43E9B8" w14:textId="458D56FA" w:rsidR="001E61FF" w:rsidRPr="00384DE8" w:rsidRDefault="00D0553F">
      <w:pPr>
        <w:pStyle w:val="BodyText"/>
        <w:spacing w:before="160"/>
        <w:rPr>
          <w:rFonts w:asciiTheme="minorHAnsi" w:hAnsiTheme="minorHAnsi" w:cstheme="minorHAnsi"/>
          <w:sz w:val="24"/>
          <w:szCs w:val="24"/>
        </w:rPr>
      </w:pPr>
      <w:r w:rsidRPr="00384DE8">
        <w:rPr>
          <w:rFonts w:asciiTheme="minorHAnsi" w:hAnsiTheme="minorHAnsi" w:cstheme="minorHAnsi"/>
          <w:sz w:val="24"/>
          <w:szCs w:val="24"/>
        </w:rPr>
        <w:t>In</w:t>
      </w:r>
      <w:r w:rsidRPr="00384DE8">
        <w:rPr>
          <w:rFonts w:asciiTheme="minorHAnsi" w:hAnsiTheme="minorHAnsi" w:cstheme="minorHAnsi"/>
          <w:spacing w:val="-8"/>
          <w:sz w:val="24"/>
          <w:szCs w:val="24"/>
        </w:rPr>
        <w:t xml:space="preserve"> </w:t>
      </w:r>
      <w:r w:rsidRPr="00384DE8">
        <w:rPr>
          <w:rFonts w:asciiTheme="minorHAnsi" w:hAnsiTheme="minorHAnsi" w:cstheme="minorHAnsi"/>
          <w:sz w:val="24"/>
          <w:szCs w:val="24"/>
        </w:rPr>
        <w:t>202</w:t>
      </w:r>
      <w:r w:rsidR="009C00B3" w:rsidRPr="00384DE8">
        <w:rPr>
          <w:rFonts w:asciiTheme="minorHAnsi" w:hAnsiTheme="minorHAnsi" w:cstheme="minorHAnsi"/>
          <w:sz w:val="24"/>
          <w:szCs w:val="24"/>
        </w:rPr>
        <w:t>4</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CASP</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developed</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a</w:t>
      </w:r>
      <w:r w:rsidRPr="00384DE8">
        <w:rPr>
          <w:rFonts w:asciiTheme="minorHAnsi" w:hAnsiTheme="minorHAnsi" w:cstheme="minorHAnsi"/>
          <w:spacing w:val="-6"/>
          <w:sz w:val="24"/>
          <w:szCs w:val="24"/>
        </w:rPr>
        <w:t xml:space="preserve"> </w:t>
      </w:r>
      <w:r w:rsidRPr="00384DE8">
        <w:rPr>
          <w:rFonts w:asciiTheme="minorHAnsi" w:hAnsiTheme="minorHAnsi" w:cstheme="minorHAnsi"/>
          <w:sz w:val="24"/>
          <w:szCs w:val="24"/>
        </w:rPr>
        <w:t>mindfulness</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programme</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open</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to</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those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attending</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the</w:t>
      </w:r>
      <w:r w:rsidRPr="00384DE8">
        <w:rPr>
          <w:rFonts w:asciiTheme="minorHAnsi" w:hAnsiTheme="minorHAnsi" w:cstheme="minorHAnsi"/>
          <w:spacing w:val="-7"/>
          <w:sz w:val="24"/>
          <w:szCs w:val="24"/>
        </w:rPr>
        <w:t xml:space="preserve"> </w:t>
      </w:r>
      <w:r w:rsidRPr="00384DE8">
        <w:rPr>
          <w:rFonts w:asciiTheme="minorHAnsi" w:hAnsiTheme="minorHAnsi" w:cstheme="minorHAnsi"/>
          <w:sz w:val="24"/>
          <w:szCs w:val="24"/>
        </w:rPr>
        <w:t>cafes</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which</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was</w:t>
      </w:r>
      <w:r w:rsidRPr="00384DE8">
        <w:rPr>
          <w:rFonts w:asciiTheme="minorHAnsi" w:hAnsiTheme="minorHAnsi" w:cstheme="minorHAnsi"/>
          <w:spacing w:val="-7"/>
          <w:sz w:val="24"/>
          <w:szCs w:val="24"/>
        </w:rPr>
        <w:t xml:space="preserve"> </w:t>
      </w:r>
      <w:r w:rsidRPr="00384DE8">
        <w:rPr>
          <w:rFonts w:asciiTheme="minorHAnsi" w:hAnsiTheme="minorHAnsi" w:cstheme="minorHAnsi"/>
          <w:sz w:val="24"/>
          <w:szCs w:val="24"/>
        </w:rPr>
        <w:t>very</w:t>
      </w:r>
      <w:r w:rsidRPr="00384DE8">
        <w:rPr>
          <w:rFonts w:asciiTheme="minorHAnsi" w:hAnsiTheme="minorHAnsi" w:cstheme="minorHAnsi"/>
          <w:spacing w:val="-5"/>
          <w:sz w:val="24"/>
          <w:szCs w:val="24"/>
        </w:rPr>
        <w:t xml:space="preserve"> </w:t>
      </w:r>
      <w:r w:rsidRPr="00384DE8">
        <w:rPr>
          <w:rFonts w:asciiTheme="minorHAnsi" w:hAnsiTheme="minorHAnsi" w:cstheme="minorHAnsi"/>
          <w:sz w:val="24"/>
          <w:szCs w:val="24"/>
        </w:rPr>
        <w:t>well</w:t>
      </w:r>
      <w:r w:rsidRPr="00384DE8">
        <w:rPr>
          <w:rFonts w:asciiTheme="minorHAnsi" w:hAnsiTheme="minorHAnsi" w:cstheme="minorHAnsi"/>
          <w:spacing w:val="-6"/>
          <w:sz w:val="24"/>
          <w:szCs w:val="24"/>
        </w:rPr>
        <w:t xml:space="preserve"> </w:t>
      </w:r>
      <w:r w:rsidRPr="00384DE8">
        <w:rPr>
          <w:rFonts w:asciiTheme="minorHAnsi" w:hAnsiTheme="minorHAnsi" w:cstheme="minorHAnsi"/>
          <w:spacing w:val="-2"/>
          <w:sz w:val="24"/>
          <w:szCs w:val="24"/>
        </w:rPr>
        <w:t>received.</w:t>
      </w:r>
    </w:p>
    <w:p w14:paraId="5A69FB81" w14:textId="77777777" w:rsidR="001E61FF" w:rsidRDefault="001E61FF">
      <w:pPr>
        <w:pStyle w:val="BodyText"/>
        <w:ind w:left="0"/>
        <w:rPr>
          <w:rFonts w:asciiTheme="minorHAnsi" w:hAnsiTheme="minorHAnsi" w:cstheme="minorHAnsi"/>
          <w:sz w:val="24"/>
          <w:szCs w:val="24"/>
        </w:rPr>
      </w:pPr>
    </w:p>
    <w:p w14:paraId="006F0628" w14:textId="77777777" w:rsidR="00C51F06" w:rsidRDefault="00C51F06">
      <w:pPr>
        <w:pStyle w:val="BodyText"/>
        <w:ind w:left="0"/>
        <w:rPr>
          <w:rFonts w:asciiTheme="minorHAnsi" w:hAnsiTheme="minorHAnsi" w:cstheme="minorHAnsi"/>
          <w:sz w:val="24"/>
          <w:szCs w:val="24"/>
        </w:rPr>
      </w:pPr>
    </w:p>
    <w:p w14:paraId="0909CD97" w14:textId="77777777" w:rsidR="00C51F06" w:rsidRDefault="00C51F06">
      <w:pPr>
        <w:pStyle w:val="BodyText"/>
        <w:ind w:left="0"/>
        <w:rPr>
          <w:rFonts w:asciiTheme="minorHAnsi" w:hAnsiTheme="minorHAnsi" w:cstheme="minorHAnsi"/>
          <w:sz w:val="24"/>
          <w:szCs w:val="24"/>
        </w:rPr>
      </w:pPr>
    </w:p>
    <w:p w14:paraId="7E637CAF" w14:textId="77777777" w:rsidR="00C51F06" w:rsidRDefault="00C51F06">
      <w:pPr>
        <w:pStyle w:val="BodyText"/>
        <w:ind w:left="0"/>
        <w:rPr>
          <w:rFonts w:asciiTheme="minorHAnsi" w:hAnsiTheme="minorHAnsi" w:cstheme="minorHAnsi"/>
          <w:sz w:val="24"/>
          <w:szCs w:val="24"/>
        </w:rPr>
      </w:pPr>
    </w:p>
    <w:p w14:paraId="7D54F75D" w14:textId="77777777" w:rsidR="00C51F06" w:rsidRDefault="00C51F06">
      <w:pPr>
        <w:pStyle w:val="BodyText"/>
        <w:ind w:left="0"/>
        <w:rPr>
          <w:rFonts w:asciiTheme="minorHAnsi" w:hAnsiTheme="minorHAnsi" w:cstheme="minorHAnsi"/>
          <w:sz w:val="24"/>
          <w:szCs w:val="24"/>
        </w:rPr>
      </w:pPr>
    </w:p>
    <w:p w14:paraId="5F1ED6BA" w14:textId="77777777" w:rsidR="00C51F06" w:rsidRDefault="00C51F06">
      <w:pPr>
        <w:pStyle w:val="BodyText"/>
        <w:ind w:left="0"/>
        <w:rPr>
          <w:rFonts w:asciiTheme="minorHAnsi" w:hAnsiTheme="minorHAnsi" w:cstheme="minorHAnsi"/>
          <w:sz w:val="24"/>
          <w:szCs w:val="24"/>
        </w:rPr>
      </w:pPr>
    </w:p>
    <w:p w14:paraId="2343D54A" w14:textId="77777777" w:rsidR="00C51F06" w:rsidRDefault="00C51F06">
      <w:pPr>
        <w:pStyle w:val="BodyText"/>
        <w:ind w:left="0"/>
        <w:rPr>
          <w:rFonts w:asciiTheme="minorHAnsi" w:hAnsiTheme="minorHAnsi" w:cstheme="minorHAnsi"/>
          <w:sz w:val="24"/>
          <w:szCs w:val="24"/>
        </w:rPr>
      </w:pPr>
    </w:p>
    <w:p w14:paraId="2EA7E745" w14:textId="77777777" w:rsidR="00C51F06" w:rsidRDefault="00C51F06">
      <w:pPr>
        <w:pStyle w:val="BodyText"/>
        <w:ind w:left="0"/>
        <w:rPr>
          <w:rFonts w:asciiTheme="minorHAnsi" w:hAnsiTheme="minorHAnsi" w:cstheme="minorHAnsi"/>
          <w:sz w:val="24"/>
          <w:szCs w:val="24"/>
        </w:rPr>
      </w:pPr>
    </w:p>
    <w:p w14:paraId="52CDF3F4" w14:textId="77777777" w:rsidR="00C51F06" w:rsidRDefault="00C51F06">
      <w:pPr>
        <w:pStyle w:val="BodyText"/>
        <w:ind w:left="0"/>
        <w:rPr>
          <w:rFonts w:asciiTheme="minorHAnsi" w:hAnsiTheme="minorHAnsi" w:cstheme="minorHAnsi"/>
          <w:sz w:val="24"/>
          <w:szCs w:val="24"/>
        </w:rPr>
      </w:pPr>
    </w:p>
    <w:p w14:paraId="31846F5A" w14:textId="77777777" w:rsidR="00C51F06" w:rsidRDefault="00C51F06">
      <w:pPr>
        <w:pStyle w:val="BodyText"/>
        <w:ind w:left="0"/>
        <w:rPr>
          <w:rFonts w:asciiTheme="minorHAnsi" w:hAnsiTheme="minorHAnsi" w:cstheme="minorHAnsi"/>
          <w:sz w:val="24"/>
          <w:szCs w:val="24"/>
        </w:rPr>
      </w:pPr>
    </w:p>
    <w:p w14:paraId="7364F5CC" w14:textId="77777777" w:rsidR="00B90A08" w:rsidRDefault="00B90A08">
      <w:pPr>
        <w:pStyle w:val="BodyText"/>
        <w:ind w:left="0"/>
        <w:rPr>
          <w:rFonts w:asciiTheme="minorHAnsi" w:hAnsiTheme="minorHAnsi" w:cstheme="minorHAnsi"/>
          <w:sz w:val="24"/>
          <w:szCs w:val="24"/>
        </w:rPr>
      </w:pPr>
    </w:p>
    <w:p w14:paraId="54C67A0B" w14:textId="77777777" w:rsidR="00C51F06" w:rsidRDefault="00C51F06">
      <w:pPr>
        <w:pStyle w:val="BodyText"/>
        <w:ind w:left="0"/>
        <w:rPr>
          <w:rFonts w:asciiTheme="minorHAnsi" w:hAnsiTheme="minorHAnsi" w:cstheme="minorHAnsi"/>
          <w:sz w:val="24"/>
          <w:szCs w:val="24"/>
        </w:rPr>
      </w:pPr>
    </w:p>
    <w:p w14:paraId="36213A2C" w14:textId="77777777" w:rsidR="00C51F06" w:rsidRPr="00384DE8" w:rsidRDefault="00C51F06">
      <w:pPr>
        <w:pStyle w:val="BodyText"/>
        <w:ind w:left="0"/>
        <w:rPr>
          <w:rFonts w:asciiTheme="minorHAnsi" w:hAnsiTheme="minorHAnsi" w:cstheme="minorHAnsi"/>
          <w:sz w:val="24"/>
          <w:szCs w:val="24"/>
        </w:rPr>
      </w:pPr>
    </w:p>
    <w:p w14:paraId="2EE25E87" w14:textId="77777777" w:rsidR="001E61FF" w:rsidRDefault="001E61FF">
      <w:pPr>
        <w:pStyle w:val="BodyText"/>
        <w:spacing w:before="141" w:after="1"/>
        <w:ind w:left="0"/>
        <w:rPr>
          <w:rFonts w:asciiTheme="minorHAnsi" w:hAnsiTheme="minorHAnsi" w:cstheme="minorHAnsi"/>
          <w:sz w:val="24"/>
          <w:szCs w:val="24"/>
        </w:rPr>
      </w:pPr>
    </w:p>
    <w:p w14:paraId="19AFB940" w14:textId="77777777" w:rsidR="00A93F87" w:rsidRDefault="00A93F87">
      <w:pPr>
        <w:pStyle w:val="BodyText"/>
        <w:spacing w:before="141" w:after="1"/>
        <w:ind w:left="0"/>
        <w:rPr>
          <w:rFonts w:asciiTheme="minorHAnsi" w:hAnsiTheme="minorHAnsi" w:cstheme="minorHAnsi"/>
          <w:sz w:val="24"/>
          <w:szCs w:val="24"/>
        </w:rPr>
      </w:pPr>
    </w:p>
    <w:p w14:paraId="32098EDE" w14:textId="77777777" w:rsidR="00A93F87" w:rsidRDefault="00A93F87">
      <w:pPr>
        <w:pStyle w:val="BodyText"/>
        <w:spacing w:before="141" w:after="1"/>
        <w:ind w:left="0"/>
        <w:rPr>
          <w:rFonts w:asciiTheme="minorHAnsi" w:hAnsiTheme="minorHAnsi" w:cstheme="minorHAnsi"/>
          <w:sz w:val="24"/>
          <w:szCs w:val="24"/>
        </w:rPr>
      </w:pPr>
    </w:p>
    <w:p w14:paraId="1C5794D6" w14:textId="77777777" w:rsidR="00A93F87" w:rsidRDefault="00A93F87">
      <w:pPr>
        <w:pStyle w:val="BodyText"/>
        <w:spacing w:before="141" w:after="1"/>
        <w:ind w:left="0"/>
        <w:rPr>
          <w:rFonts w:asciiTheme="minorHAnsi" w:hAnsiTheme="minorHAnsi" w:cstheme="minorHAnsi"/>
          <w:sz w:val="24"/>
          <w:szCs w:val="24"/>
        </w:rPr>
      </w:pPr>
    </w:p>
    <w:p w14:paraId="75365429" w14:textId="77777777" w:rsidR="00A93F87" w:rsidRPr="00384DE8" w:rsidRDefault="00A93F87">
      <w:pPr>
        <w:pStyle w:val="BodyText"/>
        <w:spacing w:before="141" w:after="1"/>
        <w:ind w:left="0"/>
        <w:rPr>
          <w:rFonts w:asciiTheme="minorHAnsi" w:hAnsiTheme="minorHAnsi" w:cstheme="minorHAnsi"/>
          <w:sz w:val="24"/>
          <w:szCs w:val="24"/>
        </w:rPr>
      </w:pPr>
    </w:p>
    <w:tbl>
      <w:tblPr>
        <w:tblW w:w="1485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2877"/>
        <w:gridCol w:w="1334"/>
        <w:gridCol w:w="1172"/>
        <w:gridCol w:w="2767"/>
        <w:gridCol w:w="2661"/>
        <w:gridCol w:w="2248"/>
      </w:tblGrid>
      <w:tr w:rsidR="00B90A08" w14:paraId="675740D9" w14:textId="77777777" w:rsidTr="00B90A08">
        <w:tc>
          <w:tcPr>
            <w:tcW w:w="1791" w:type="dxa"/>
          </w:tcPr>
          <w:p w14:paraId="2EA95355" w14:textId="2757760E" w:rsidR="00B90A08" w:rsidRPr="00592182" w:rsidRDefault="00B90A08" w:rsidP="00AE59B6">
            <w:r w:rsidRPr="00384DE8">
              <w:rPr>
                <w:rFonts w:asciiTheme="minorHAnsi" w:hAnsiTheme="minorHAnsi" w:cstheme="minorHAnsi"/>
                <w:b/>
                <w:spacing w:val="-2"/>
                <w:sz w:val="24"/>
                <w:szCs w:val="24"/>
              </w:rPr>
              <w:lastRenderedPageBreak/>
              <w:t>Inputs</w:t>
            </w:r>
          </w:p>
        </w:tc>
        <w:tc>
          <w:tcPr>
            <w:tcW w:w="2877" w:type="dxa"/>
          </w:tcPr>
          <w:p w14:paraId="30EEB6C0" w14:textId="1A450917" w:rsidR="00B90A08" w:rsidRDefault="00B90A08" w:rsidP="00AE59B6">
            <w:pPr>
              <w:jc w:val="both"/>
              <w:rPr>
                <w:iCs/>
              </w:rPr>
            </w:pPr>
            <w:r w:rsidRPr="00384DE8">
              <w:rPr>
                <w:rFonts w:asciiTheme="minorHAnsi" w:hAnsiTheme="minorHAnsi" w:cstheme="minorHAnsi"/>
                <w:b/>
                <w:spacing w:val="-2"/>
                <w:sz w:val="24"/>
                <w:szCs w:val="24"/>
              </w:rPr>
              <w:t>Service</w:t>
            </w:r>
          </w:p>
        </w:tc>
        <w:tc>
          <w:tcPr>
            <w:tcW w:w="1334" w:type="dxa"/>
          </w:tcPr>
          <w:p w14:paraId="50E5B98B" w14:textId="61D66F7B" w:rsidR="00B90A08" w:rsidRPr="00592182" w:rsidRDefault="00B90A08" w:rsidP="00AE59B6">
            <w:r w:rsidRPr="00384DE8">
              <w:rPr>
                <w:rFonts w:asciiTheme="minorHAnsi" w:hAnsiTheme="minorHAnsi" w:cstheme="minorHAnsi"/>
                <w:b/>
                <w:spacing w:val="-2"/>
                <w:sz w:val="24"/>
                <w:szCs w:val="24"/>
              </w:rPr>
              <w:t>Service-user profile</w:t>
            </w:r>
          </w:p>
        </w:tc>
        <w:tc>
          <w:tcPr>
            <w:tcW w:w="1172" w:type="dxa"/>
          </w:tcPr>
          <w:p w14:paraId="180BE283" w14:textId="42C08EFA" w:rsidR="00B90A08" w:rsidRDefault="00B90A08" w:rsidP="00AE59B6">
            <w:r w:rsidRPr="00384DE8">
              <w:rPr>
                <w:rFonts w:asciiTheme="minorHAnsi" w:hAnsiTheme="minorHAnsi" w:cstheme="minorHAnsi"/>
                <w:b/>
                <w:spacing w:val="-2"/>
                <w:sz w:val="24"/>
                <w:szCs w:val="24"/>
              </w:rPr>
              <w:t>Numbers</w:t>
            </w:r>
          </w:p>
        </w:tc>
        <w:tc>
          <w:tcPr>
            <w:tcW w:w="2767" w:type="dxa"/>
          </w:tcPr>
          <w:p w14:paraId="1AFD8D57" w14:textId="17F4A2C8" w:rsidR="00B90A08" w:rsidRPr="00B90A08" w:rsidRDefault="00B90A08" w:rsidP="00AE59B6">
            <w:pPr>
              <w:rPr>
                <w:b/>
                <w:bCs/>
              </w:rPr>
            </w:pPr>
            <w:r w:rsidRPr="00B90A08">
              <w:rPr>
                <w:b/>
                <w:bCs/>
              </w:rPr>
              <w:t>Results: Short Term</w:t>
            </w:r>
          </w:p>
        </w:tc>
        <w:tc>
          <w:tcPr>
            <w:tcW w:w="2661" w:type="dxa"/>
          </w:tcPr>
          <w:p w14:paraId="2B4AE774" w14:textId="77777777" w:rsidR="00B90A08" w:rsidRDefault="00B90A08" w:rsidP="00AE59B6">
            <w:pPr>
              <w:pStyle w:val="ListParagraph"/>
              <w:ind w:left="0"/>
              <w:jc w:val="both"/>
            </w:pPr>
          </w:p>
          <w:p w14:paraId="0C23FC9A" w14:textId="788B1C36" w:rsidR="00B90A08" w:rsidRPr="00B90A08" w:rsidRDefault="00B90A08" w:rsidP="00B90A08">
            <w:r w:rsidRPr="00B90A08">
              <w:rPr>
                <w:b/>
                <w:bCs/>
              </w:rPr>
              <w:t xml:space="preserve">Results: </w:t>
            </w:r>
            <w:r>
              <w:rPr>
                <w:b/>
                <w:bCs/>
              </w:rPr>
              <w:t>Medium</w:t>
            </w:r>
            <w:r w:rsidRPr="00B90A08">
              <w:rPr>
                <w:b/>
                <w:bCs/>
              </w:rPr>
              <w:t xml:space="preserve"> Term</w:t>
            </w:r>
          </w:p>
        </w:tc>
        <w:tc>
          <w:tcPr>
            <w:tcW w:w="2248" w:type="dxa"/>
          </w:tcPr>
          <w:p w14:paraId="5B9E6A0C" w14:textId="1AC7187D" w:rsidR="00B90A08" w:rsidRPr="00592182" w:rsidRDefault="00B90A08" w:rsidP="00AE59B6">
            <w:r w:rsidRPr="00B90A08">
              <w:rPr>
                <w:b/>
                <w:bCs/>
              </w:rPr>
              <w:t xml:space="preserve">Results: </w:t>
            </w:r>
            <w:r>
              <w:rPr>
                <w:b/>
                <w:bCs/>
              </w:rPr>
              <w:t>Long</w:t>
            </w:r>
            <w:r w:rsidRPr="00B90A08">
              <w:rPr>
                <w:b/>
                <w:bCs/>
              </w:rPr>
              <w:t xml:space="preserve"> Term</w:t>
            </w:r>
          </w:p>
        </w:tc>
      </w:tr>
      <w:tr w:rsidR="00B90A08" w14:paraId="46CDB6D2" w14:textId="77777777" w:rsidTr="00B90A08">
        <w:tc>
          <w:tcPr>
            <w:tcW w:w="1791" w:type="dxa"/>
          </w:tcPr>
          <w:p w14:paraId="4D437866" w14:textId="77777777" w:rsidR="00B90A08" w:rsidRPr="00592182" w:rsidRDefault="00B90A08" w:rsidP="00AE59B6">
            <w:r w:rsidRPr="00592182">
              <w:t>3 Project Workers and 1 volunteer to facilitate the recovery cafes.</w:t>
            </w:r>
          </w:p>
          <w:p w14:paraId="306EB114" w14:textId="77777777" w:rsidR="00B90A08" w:rsidRPr="00592182" w:rsidRDefault="00B90A08" w:rsidP="00AE59B6"/>
          <w:p w14:paraId="218C25CF" w14:textId="77777777" w:rsidR="00B90A08" w:rsidRPr="00592182" w:rsidRDefault="00B90A08" w:rsidP="00AE59B6"/>
          <w:p w14:paraId="18932C00" w14:textId="77777777" w:rsidR="00B90A08" w:rsidRPr="00592182" w:rsidRDefault="00B90A08" w:rsidP="00AE59B6"/>
          <w:p w14:paraId="610BBF82" w14:textId="77777777" w:rsidR="00B90A08" w:rsidRPr="00592182" w:rsidRDefault="00B90A08" w:rsidP="00AE59B6"/>
          <w:p w14:paraId="1ABED152" w14:textId="77777777" w:rsidR="00B90A08" w:rsidRPr="00592182" w:rsidRDefault="00B90A08" w:rsidP="00AE59B6"/>
          <w:p w14:paraId="2570EA44" w14:textId="77777777" w:rsidR="00B90A08" w:rsidRPr="00592182" w:rsidRDefault="00B90A08" w:rsidP="00AE59B6"/>
          <w:p w14:paraId="77D8045F" w14:textId="77777777" w:rsidR="00B90A08" w:rsidRPr="00592182" w:rsidRDefault="00B90A08" w:rsidP="00AE59B6"/>
          <w:p w14:paraId="352CB044" w14:textId="77777777" w:rsidR="00B90A08" w:rsidRPr="00592182" w:rsidRDefault="00B90A08" w:rsidP="00AE59B6"/>
          <w:p w14:paraId="0E72EF02" w14:textId="77777777" w:rsidR="00B90A08" w:rsidRPr="00592182" w:rsidRDefault="00B90A08" w:rsidP="00AE59B6"/>
          <w:p w14:paraId="6A47CC15" w14:textId="77777777" w:rsidR="00B90A08" w:rsidRPr="00592182" w:rsidRDefault="00B90A08" w:rsidP="00AE59B6"/>
        </w:tc>
        <w:tc>
          <w:tcPr>
            <w:tcW w:w="2877" w:type="dxa"/>
          </w:tcPr>
          <w:p w14:paraId="5F6D2FD9" w14:textId="77777777" w:rsidR="00B90A08" w:rsidRPr="00592182" w:rsidRDefault="00B90A08" w:rsidP="00AE59B6">
            <w:pPr>
              <w:jc w:val="both"/>
              <w:rPr>
                <w:iCs/>
              </w:rPr>
            </w:pPr>
            <w:r>
              <w:rPr>
                <w:iCs/>
              </w:rPr>
              <w:t>86</w:t>
            </w:r>
            <w:r w:rsidRPr="00592182">
              <w:rPr>
                <w:iCs/>
              </w:rPr>
              <w:t xml:space="preserve"> evenings were hosted from </w:t>
            </w:r>
            <w:r>
              <w:rPr>
                <w:iCs/>
              </w:rPr>
              <w:t>January</w:t>
            </w:r>
            <w:r w:rsidRPr="00592182">
              <w:rPr>
                <w:iCs/>
              </w:rPr>
              <w:t xml:space="preserve"> to December 202</w:t>
            </w:r>
            <w:r>
              <w:rPr>
                <w:iCs/>
              </w:rPr>
              <w:t>4</w:t>
            </w:r>
            <w:r w:rsidRPr="00592182">
              <w:rPr>
                <w:iCs/>
              </w:rPr>
              <w:t xml:space="preserve">. </w:t>
            </w:r>
          </w:p>
          <w:p w14:paraId="7AD17916" w14:textId="77777777" w:rsidR="00B90A08" w:rsidRPr="00592182" w:rsidRDefault="00B90A08" w:rsidP="00AE59B6">
            <w:pPr>
              <w:jc w:val="both"/>
            </w:pPr>
          </w:p>
        </w:tc>
        <w:tc>
          <w:tcPr>
            <w:tcW w:w="1334" w:type="dxa"/>
          </w:tcPr>
          <w:p w14:paraId="511F385A" w14:textId="32505241" w:rsidR="00B90A08" w:rsidRPr="00592182" w:rsidRDefault="00F06FA1" w:rsidP="00AE59B6">
            <w:r w:rsidRPr="00592182">
              <w:t>People</w:t>
            </w:r>
            <w:r>
              <w:t xml:space="preserve"> who </w:t>
            </w:r>
            <w:proofErr w:type="gramStart"/>
            <w:r>
              <w:t>are in</w:t>
            </w:r>
            <w:r w:rsidR="00B90A08" w:rsidRPr="00592182">
              <w:t xml:space="preserve"> recovery</w:t>
            </w:r>
            <w:proofErr w:type="gramEnd"/>
            <w:r w:rsidR="00B90A08" w:rsidRPr="00592182">
              <w:t xml:space="preserve"> from addiction and people who are ‘recovery curious’ and desire recovery from addiction. ‘.</w:t>
            </w:r>
          </w:p>
        </w:tc>
        <w:tc>
          <w:tcPr>
            <w:tcW w:w="1172" w:type="dxa"/>
          </w:tcPr>
          <w:p w14:paraId="35C1BC2C" w14:textId="77777777" w:rsidR="00B90A08" w:rsidRPr="00592182" w:rsidRDefault="00B90A08" w:rsidP="00AE59B6">
            <w:r>
              <w:t>75 individuals attended Recovery Cafes in 2024</w:t>
            </w:r>
            <w:r w:rsidRPr="00592182">
              <w:t xml:space="preserve"> </w:t>
            </w:r>
          </w:p>
        </w:tc>
        <w:tc>
          <w:tcPr>
            <w:tcW w:w="2767" w:type="dxa"/>
          </w:tcPr>
          <w:p w14:paraId="645CB7E7" w14:textId="28849A30" w:rsidR="00B90A08" w:rsidRPr="00592182" w:rsidRDefault="00B90A08" w:rsidP="00AE59B6">
            <w:r w:rsidRPr="00592182">
              <w:t>Reduction in relapses due to</w:t>
            </w:r>
            <w:r w:rsidR="00F06FA1">
              <w:t xml:space="preserve"> </w:t>
            </w:r>
            <w:r w:rsidRPr="00592182">
              <w:t>isolation and loneliness.</w:t>
            </w:r>
          </w:p>
          <w:p w14:paraId="5408038A" w14:textId="77777777" w:rsidR="00B90A08" w:rsidRPr="00592182" w:rsidRDefault="00B90A08" w:rsidP="00AE59B6"/>
          <w:p w14:paraId="527CB12E" w14:textId="77777777" w:rsidR="00B90A08" w:rsidRPr="00592182" w:rsidRDefault="00B90A08" w:rsidP="00AE59B6">
            <w:pPr>
              <w:pStyle w:val="ListParagraph"/>
              <w:ind w:left="0"/>
              <w:jc w:val="both"/>
            </w:pPr>
          </w:p>
          <w:p w14:paraId="14A608B5" w14:textId="77777777" w:rsidR="00B90A08" w:rsidRPr="00592182" w:rsidRDefault="00B90A08" w:rsidP="00AE59B6"/>
          <w:p w14:paraId="40A8B6CF" w14:textId="77777777" w:rsidR="00B90A08" w:rsidRPr="00592182" w:rsidRDefault="00B90A08" w:rsidP="00AE59B6"/>
        </w:tc>
        <w:tc>
          <w:tcPr>
            <w:tcW w:w="2661" w:type="dxa"/>
          </w:tcPr>
          <w:p w14:paraId="2379FFBD" w14:textId="4B75C025" w:rsidR="00B90A08" w:rsidRPr="00592182" w:rsidRDefault="00B90A08" w:rsidP="00AE59B6">
            <w:pPr>
              <w:pStyle w:val="ListParagraph"/>
              <w:ind w:left="0"/>
              <w:jc w:val="both"/>
            </w:pPr>
            <w:proofErr w:type="spellStart"/>
            <w:r w:rsidRPr="00592182">
              <w:t>Im</w:t>
            </w:r>
            <w:r>
              <w:t>Im</w:t>
            </w:r>
            <w:r w:rsidRPr="00592182">
              <w:t>provement</w:t>
            </w:r>
            <w:proofErr w:type="spellEnd"/>
            <w:r w:rsidRPr="00592182">
              <w:t xml:space="preserve"> in mental health and </w:t>
            </w:r>
            <w:r w:rsidR="00BF38DB" w:rsidRPr="00592182">
              <w:t>well-</w:t>
            </w:r>
            <w:r w:rsidRPr="00592182">
              <w:t>being.</w:t>
            </w:r>
          </w:p>
          <w:p w14:paraId="1A54B5A7" w14:textId="77777777" w:rsidR="00B90A08" w:rsidRPr="00592182" w:rsidRDefault="00B90A08" w:rsidP="00AE59B6">
            <w:pPr>
              <w:pStyle w:val="ListParagraph"/>
              <w:ind w:left="0"/>
              <w:jc w:val="both"/>
            </w:pPr>
          </w:p>
          <w:p w14:paraId="3EC97FCA" w14:textId="77777777" w:rsidR="00B90A08" w:rsidRPr="00592182" w:rsidRDefault="00B90A08" w:rsidP="00AE59B6">
            <w:pPr>
              <w:pStyle w:val="ListParagraph"/>
              <w:ind w:left="0"/>
              <w:jc w:val="both"/>
            </w:pPr>
          </w:p>
          <w:p w14:paraId="53384418" w14:textId="77777777" w:rsidR="00B90A08" w:rsidRPr="00592182" w:rsidRDefault="00B90A08" w:rsidP="00AE59B6">
            <w:pPr>
              <w:pStyle w:val="ListParagraph"/>
              <w:ind w:left="0"/>
              <w:jc w:val="both"/>
            </w:pPr>
          </w:p>
        </w:tc>
        <w:tc>
          <w:tcPr>
            <w:tcW w:w="2248" w:type="dxa"/>
          </w:tcPr>
          <w:p w14:paraId="30993326" w14:textId="79A58B20" w:rsidR="00B90A08" w:rsidRPr="00592182" w:rsidRDefault="00B90A08" w:rsidP="00AE59B6">
            <w:r w:rsidRPr="00592182">
              <w:t xml:space="preserve">Improved </w:t>
            </w:r>
            <w:r w:rsidR="00BF38DB" w:rsidRPr="00592182">
              <w:t>self-</w:t>
            </w:r>
            <w:r w:rsidRPr="00592182">
              <w:t xml:space="preserve">esteem and confidence </w:t>
            </w:r>
            <w:r w:rsidR="00F06FA1" w:rsidRPr="00592182">
              <w:t>among</w:t>
            </w:r>
            <w:r w:rsidRPr="00592182">
              <w:t xml:space="preserve"> those </w:t>
            </w:r>
            <w:r w:rsidR="00BF38DB" w:rsidRPr="00592182">
              <w:t>attending</w:t>
            </w:r>
            <w:r w:rsidRPr="00592182">
              <w:t xml:space="preserve"> meeting new people and having positive conversations without relying on a substance. </w:t>
            </w:r>
          </w:p>
          <w:p w14:paraId="004BF7E6" w14:textId="77777777" w:rsidR="00B90A08" w:rsidRPr="00592182" w:rsidRDefault="00B90A08" w:rsidP="00AE59B6"/>
          <w:p w14:paraId="7D71E3C7" w14:textId="77777777" w:rsidR="00B90A08" w:rsidRPr="00592182" w:rsidRDefault="00B90A08" w:rsidP="00AE59B6"/>
          <w:p w14:paraId="153C5676" w14:textId="77777777" w:rsidR="00B90A08" w:rsidRPr="00592182" w:rsidRDefault="00B90A08" w:rsidP="00AE59B6"/>
        </w:tc>
      </w:tr>
      <w:tr w:rsidR="00B90A08" w14:paraId="0F287D11" w14:textId="77777777" w:rsidTr="00B90A08">
        <w:tc>
          <w:tcPr>
            <w:tcW w:w="1791" w:type="dxa"/>
          </w:tcPr>
          <w:p w14:paraId="5CEB7AD7" w14:textId="77777777" w:rsidR="00B90A08" w:rsidRDefault="00B90A08" w:rsidP="00AE59B6"/>
          <w:p w14:paraId="50D4812A" w14:textId="77777777" w:rsidR="00B90A08" w:rsidRPr="00257C39" w:rsidRDefault="00B90A08" w:rsidP="00AE59B6">
            <w:r w:rsidRPr="00257C39">
              <w:t>1 holistic therapist at each evening once a month.</w:t>
            </w:r>
          </w:p>
          <w:p w14:paraId="036C1A27" w14:textId="77777777" w:rsidR="00B90A08" w:rsidRPr="00257C39" w:rsidRDefault="00B90A08" w:rsidP="00AE59B6">
            <w:r w:rsidRPr="00257C39">
              <w:t xml:space="preserve">2 musicians who sing and play the </w:t>
            </w:r>
            <w:proofErr w:type="gramStart"/>
            <w:r w:rsidRPr="00257C39">
              <w:t>guitars</w:t>
            </w:r>
            <w:proofErr w:type="gramEnd"/>
            <w:r w:rsidRPr="00257C39">
              <w:t xml:space="preserve"> live once a month.</w:t>
            </w:r>
          </w:p>
        </w:tc>
        <w:tc>
          <w:tcPr>
            <w:tcW w:w="2877" w:type="dxa"/>
          </w:tcPr>
          <w:p w14:paraId="6534013D" w14:textId="77777777" w:rsidR="00B90A08" w:rsidRDefault="00B90A08" w:rsidP="00AE59B6">
            <w:r w:rsidRPr="00257C39">
              <w:t>These cafes were attended by 55 individuals</w:t>
            </w:r>
          </w:p>
        </w:tc>
        <w:tc>
          <w:tcPr>
            <w:tcW w:w="1334" w:type="dxa"/>
          </w:tcPr>
          <w:p w14:paraId="17206E69" w14:textId="77777777" w:rsidR="00B90A08" w:rsidRDefault="00B90A08" w:rsidP="00AE59B6"/>
        </w:tc>
        <w:tc>
          <w:tcPr>
            <w:tcW w:w="1172" w:type="dxa"/>
          </w:tcPr>
          <w:p w14:paraId="52385F2D" w14:textId="77777777" w:rsidR="00B90A08" w:rsidRDefault="00B90A08" w:rsidP="00AE59B6"/>
        </w:tc>
        <w:tc>
          <w:tcPr>
            <w:tcW w:w="2767" w:type="dxa"/>
          </w:tcPr>
          <w:p w14:paraId="57A8218E" w14:textId="77777777" w:rsidR="00B90A08" w:rsidRPr="00257C39" w:rsidRDefault="00B90A08" w:rsidP="00AE59B6">
            <w:pPr>
              <w:pStyle w:val="ListParagraph"/>
              <w:ind w:left="0"/>
              <w:jc w:val="both"/>
            </w:pPr>
            <w:r w:rsidRPr="00257C39">
              <w:t>Developing positive peer relationships and friendships with other people in recovery</w:t>
            </w:r>
          </w:p>
          <w:p w14:paraId="681C271D" w14:textId="77777777" w:rsidR="00B90A08" w:rsidRDefault="00B90A08" w:rsidP="00AE59B6"/>
        </w:tc>
        <w:tc>
          <w:tcPr>
            <w:tcW w:w="2661" w:type="dxa"/>
          </w:tcPr>
          <w:p w14:paraId="1B157E45" w14:textId="7149345C" w:rsidR="00B90A08" w:rsidRPr="00257C39" w:rsidRDefault="00B90A08" w:rsidP="00AE59B6">
            <w:pPr>
              <w:pStyle w:val="ListParagraph"/>
              <w:ind w:left="0"/>
              <w:jc w:val="both"/>
            </w:pPr>
            <w:r w:rsidRPr="00257C39">
              <w:t xml:space="preserve">Increased social </w:t>
            </w:r>
            <w:r w:rsidR="00BF38DB" w:rsidRPr="00257C39">
              <w:t>capital,</w:t>
            </w:r>
            <w:r w:rsidRPr="00257C39">
              <w:t xml:space="preserve"> including opportunities through these interactions of employment opportunities through peer networks. </w:t>
            </w:r>
          </w:p>
          <w:p w14:paraId="2299E4C6" w14:textId="77777777" w:rsidR="00B90A08" w:rsidRDefault="00B90A08" w:rsidP="00AE59B6"/>
        </w:tc>
        <w:tc>
          <w:tcPr>
            <w:tcW w:w="2248" w:type="dxa"/>
          </w:tcPr>
          <w:p w14:paraId="04EA5341" w14:textId="77777777" w:rsidR="00B90A08" w:rsidRPr="00257C39" w:rsidRDefault="00B90A08" w:rsidP="00AE59B6">
            <w:r w:rsidRPr="00257C39">
              <w:t>Reduction in social anxiety.</w:t>
            </w:r>
          </w:p>
          <w:p w14:paraId="2C88977E" w14:textId="77777777" w:rsidR="00B90A08" w:rsidRDefault="00B90A08" w:rsidP="00AE59B6"/>
        </w:tc>
      </w:tr>
      <w:tr w:rsidR="00B90A08" w14:paraId="40BCE52D" w14:textId="77777777" w:rsidTr="00B90A08">
        <w:tc>
          <w:tcPr>
            <w:tcW w:w="1791" w:type="dxa"/>
          </w:tcPr>
          <w:p w14:paraId="1F52A2CF" w14:textId="77777777" w:rsidR="00B90A08" w:rsidRDefault="00B90A08" w:rsidP="00AE59B6"/>
          <w:p w14:paraId="403CAA6D" w14:textId="77777777" w:rsidR="00B90A08" w:rsidRPr="00257C39" w:rsidRDefault="00B90A08" w:rsidP="00AE59B6">
            <w:proofErr w:type="gramStart"/>
            <w:r w:rsidRPr="00257C39">
              <w:t>Kitchen of CASP</w:t>
            </w:r>
            <w:proofErr w:type="gramEnd"/>
            <w:r w:rsidRPr="00257C39">
              <w:t xml:space="preserve"> to cook and serve </w:t>
            </w:r>
            <w:proofErr w:type="gramStart"/>
            <w:r w:rsidRPr="00257C39">
              <w:t>the food</w:t>
            </w:r>
            <w:proofErr w:type="gramEnd"/>
            <w:r w:rsidRPr="00257C39">
              <w:t>, tea and coffee.</w:t>
            </w:r>
          </w:p>
        </w:tc>
        <w:tc>
          <w:tcPr>
            <w:tcW w:w="2877" w:type="dxa"/>
          </w:tcPr>
          <w:p w14:paraId="7262FF85" w14:textId="77777777" w:rsidR="00B90A08" w:rsidRPr="00592182" w:rsidRDefault="00B90A08" w:rsidP="00AE59B6">
            <w:pPr>
              <w:jc w:val="both"/>
            </w:pPr>
            <w:r w:rsidRPr="00592182">
              <w:t xml:space="preserve">To celebrate September being Recovery month, CASP hosted </w:t>
            </w:r>
            <w:r>
              <w:t>two</w:t>
            </w:r>
            <w:r w:rsidRPr="00592182">
              <w:t xml:space="preserve"> event</w:t>
            </w:r>
            <w:r>
              <w:t>s</w:t>
            </w:r>
            <w:r w:rsidRPr="00592182">
              <w:t xml:space="preserve"> on September </w:t>
            </w:r>
            <w:r>
              <w:t>25th and 30</w:t>
            </w:r>
            <w:r w:rsidRPr="00592182">
              <w:rPr>
                <w:vertAlign w:val="superscript"/>
              </w:rPr>
              <w:t>th</w:t>
            </w:r>
            <w:r w:rsidRPr="00592182">
              <w:t>, 202</w:t>
            </w:r>
            <w:r>
              <w:t>4</w:t>
            </w:r>
            <w:r w:rsidRPr="00592182">
              <w:t xml:space="preserve">. </w:t>
            </w:r>
          </w:p>
          <w:p w14:paraId="5AF18F0B" w14:textId="77777777" w:rsidR="00B90A08" w:rsidRPr="00592182" w:rsidRDefault="00B90A08" w:rsidP="00AE59B6">
            <w:pPr>
              <w:jc w:val="both"/>
            </w:pPr>
            <w:r w:rsidRPr="00592182">
              <w:t>The event</w:t>
            </w:r>
            <w:r>
              <w:t xml:space="preserve"> on the 25th</w:t>
            </w:r>
            <w:r w:rsidRPr="00592182">
              <w:t xml:space="preserve"> comprised of a celebration morning from 10:30 – 1pm comprising food, holistic </w:t>
            </w:r>
            <w:r w:rsidRPr="00592182">
              <w:lastRenderedPageBreak/>
              <w:t>therapies</w:t>
            </w:r>
            <w:r>
              <w:t xml:space="preserve"> including reiki, auricular acupuncture, meditation and mindfulness workshops and sound healing. </w:t>
            </w:r>
          </w:p>
          <w:p w14:paraId="00099169" w14:textId="77777777" w:rsidR="00B90A08" w:rsidRPr="00592182" w:rsidRDefault="00B90A08" w:rsidP="00AE59B6">
            <w:pPr>
              <w:jc w:val="both"/>
            </w:pPr>
          </w:p>
          <w:p w14:paraId="0A1C18A7" w14:textId="77777777" w:rsidR="00B90A08" w:rsidRPr="001D465B" w:rsidRDefault="00B90A08" w:rsidP="00AE59B6">
            <w:pPr>
              <w:jc w:val="both"/>
            </w:pPr>
            <w:r w:rsidRPr="00153220">
              <w:t>The second event on September 30th took place at our Recovery Café from 6:30 – 8pm.</w:t>
            </w:r>
            <w:r>
              <w:t xml:space="preserve"> </w:t>
            </w:r>
            <w:r w:rsidRPr="00153220">
              <w:t>Dr. Katriona O'Sullivan, an award-winning author, Professor at NUI Maynooth, and researcher</w:t>
            </w:r>
            <w:r>
              <w:t xml:space="preserve"> spoke at the event about her</w:t>
            </w:r>
            <w:r w:rsidRPr="00153220">
              <w:t xml:space="preserve"> life story</w:t>
            </w:r>
            <w:r>
              <w:t xml:space="preserve"> </w:t>
            </w:r>
            <w:r w:rsidRPr="00153220">
              <w:t>from a childhood of poverty and adversity to recovery and academia.</w:t>
            </w:r>
            <w:r>
              <w:t xml:space="preserve"> </w:t>
            </w:r>
          </w:p>
        </w:tc>
        <w:tc>
          <w:tcPr>
            <w:tcW w:w="1334" w:type="dxa"/>
          </w:tcPr>
          <w:p w14:paraId="72EA7849" w14:textId="77777777" w:rsidR="00B90A08" w:rsidRPr="00592182" w:rsidRDefault="00B90A08" w:rsidP="00AE59B6">
            <w:r>
              <w:lastRenderedPageBreak/>
              <w:t xml:space="preserve">42 </w:t>
            </w:r>
            <w:r w:rsidRPr="00592182">
              <w:t>individuals attended the Recovery Event</w:t>
            </w:r>
            <w:r>
              <w:t>s</w:t>
            </w:r>
          </w:p>
        </w:tc>
        <w:tc>
          <w:tcPr>
            <w:tcW w:w="1172" w:type="dxa"/>
          </w:tcPr>
          <w:p w14:paraId="28158A2A" w14:textId="77777777" w:rsidR="00B90A08" w:rsidRDefault="00B90A08" w:rsidP="00AE59B6"/>
        </w:tc>
        <w:tc>
          <w:tcPr>
            <w:tcW w:w="2767" w:type="dxa"/>
          </w:tcPr>
          <w:p w14:paraId="5D624872" w14:textId="77777777" w:rsidR="00B90A08" w:rsidRPr="00257C39" w:rsidRDefault="00B90A08" w:rsidP="00AE59B6">
            <w:r w:rsidRPr="00257C39">
              <w:t xml:space="preserve">Improved attendance at CA and AA meetings as CA </w:t>
            </w:r>
            <w:proofErr w:type="gramStart"/>
            <w:r w:rsidRPr="00257C39">
              <w:t>meeting</w:t>
            </w:r>
            <w:proofErr w:type="gramEnd"/>
            <w:r w:rsidRPr="00257C39">
              <w:t xml:space="preserve"> </w:t>
            </w:r>
            <w:proofErr w:type="gramStart"/>
            <w:r w:rsidRPr="00257C39">
              <w:t>take</w:t>
            </w:r>
            <w:proofErr w:type="gramEnd"/>
            <w:r w:rsidRPr="00257C39">
              <w:t xml:space="preserve"> place at 8pm following the Recovery Café on Mondays and AA meets at 8pm following the Recovery Café on Wednesday evenings. This will continue to benefit </w:t>
            </w:r>
            <w:r w:rsidRPr="00257C39">
              <w:lastRenderedPageBreak/>
              <w:t>some of the service users in terms of maintaining and promoting recovery.</w:t>
            </w:r>
          </w:p>
          <w:p w14:paraId="1E82196E" w14:textId="77777777" w:rsidR="00B90A08" w:rsidRDefault="00B90A08" w:rsidP="00AE59B6"/>
        </w:tc>
        <w:tc>
          <w:tcPr>
            <w:tcW w:w="2661" w:type="dxa"/>
          </w:tcPr>
          <w:p w14:paraId="0016468A" w14:textId="77777777" w:rsidR="00B90A08" w:rsidRPr="00257C39" w:rsidRDefault="00B90A08" w:rsidP="00AE59B6">
            <w:pPr>
              <w:pStyle w:val="ListParagraph"/>
              <w:ind w:left="0"/>
              <w:jc w:val="both"/>
            </w:pPr>
            <w:r w:rsidRPr="00257C39">
              <w:lastRenderedPageBreak/>
              <w:t>Promotion of the range of CASP services to those in the recovery community and beyond those that are opiate addicted.</w:t>
            </w:r>
          </w:p>
          <w:p w14:paraId="719CCABC" w14:textId="77777777" w:rsidR="00B90A08" w:rsidRDefault="00B90A08" w:rsidP="00AE59B6"/>
        </w:tc>
        <w:tc>
          <w:tcPr>
            <w:tcW w:w="2248" w:type="dxa"/>
          </w:tcPr>
          <w:p w14:paraId="271A8DC1" w14:textId="77777777" w:rsidR="00B90A08" w:rsidRDefault="00B90A08" w:rsidP="00AE59B6">
            <w:r w:rsidRPr="00AD46C0">
              <w:t>Improved relationships between CASP and the recovery community leading to more engaging with other aspects of the CASP service.</w:t>
            </w:r>
          </w:p>
        </w:tc>
      </w:tr>
    </w:tbl>
    <w:p w14:paraId="62961A9E" w14:textId="77777777" w:rsidR="001E61FF" w:rsidRPr="00384DE8" w:rsidRDefault="001E61FF">
      <w:pPr>
        <w:pStyle w:val="TableParagraph"/>
        <w:jc w:val="both"/>
        <w:rPr>
          <w:rFonts w:asciiTheme="minorHAnsi" w:hAnsiTheme="minorHAnsi" w:cstheme="minorHAnsi"/>
          <w:sz w:val="24"/>
          <w:szCs w:val="24"/>
        </w:rPr>
        <w:sectPr w:rsidR="001E61FF" w:rsidRPr="00384DE8">
          <w:pgSz w:w="16840" w:h="11910" w:orient="landscape"/>
          <w:pgMar w:top="860" w:right="1417" w:bottom="1200" w:left="1417" w:header="0" w:footer="988" w:gutter="0"/>
          <w:cols w:space="720"/>
        </w:sectPr>
      </w:pPr>
    </w:p>
    <w:p w14:paraId="6942AEFD" w14:textId="77777777" w:rsidR="001E61FF" w:rsidRDefault="001E61FF">
      <w:pPr>
        <w:pStyle w:val="TableParagraph"/>
        <w:spacing w:line="259" w:lineRule="auto"/>
        <w:rPr>
          <w:rFonts w:asciiTheme="minorHAnsi" w:hAnsiTheme="minorHAnsi" w:cstheme="minorHAnsi"/>
          <w:sz w:val="24"/>
          <w:szCs w:val="24"/>
        </w:rPr>
      </w:pPr>
    </w:p>
    <w:p w14:paraId="3C6D7219" w14:textId="77777777" w:rsidR="00EE1A40" w:rsidRDefault="00EE1A40">
      <w:pPr>
        <w:pStyle w:val="TableParagraph"/>
        <w:spacing w:line="259" w:lineRule="auto"/>
        <w:rPr>
          <w:rFonts w:asciiTheme="minorHAnsi" w:hAnsiTheme="minorHAnsi" w:cstheme="minorHAnsi"/>
          <w:sz w:val="24"/>
          <w:szCs w:val="24"/>
        </w:rPr>
      </w:pPr>
    </w:p>
    <w:p w14:paraId="313C67CD" w14:textId="77777777" w:rsidR="00EE1A40" w:rsidRDefault="00EE1A40">
      <w:pPr>
        <w:pStyle w:val="TableParagraph"/>
        <w:spacing w:line="259" w:lineRule="auto"/>
        <w:rPr>
          <w:rFonts w:asciiTheme="minorHAnsi" w:hAnsiTheme="minorHAnsi" w:cstheme="minorHAnsi"/>
          <w:sz w:val="24"/>
          <w:szCs w:val="24"/>
        </w:rPr>
      </w:pPr>
    </w:p>
    <w:p w14:paraId="06A70A90" w14:textId="77777777" w:rsidR="00EE1A40" w:rsidRDefault="00EE1A40">
      <w:pPr>
        <w:pStyle w:val="TableParagraph"/>
        <w:spacing w:line="259" w:lineRule="auto"/>
        <w:rPr>
          <w:rFonts w:asciiTheme="minorHAnsi" w:hAnsiTheme="minorHAnsi" w:cstheme="minorHAnsi"/>
          <w:sz w:val="24"/>
          <w:szCs w:val="24"/>
        </w:rPr>
      </w:pPr>
    </w:p>
    <w:p w14:paraId="0FE26E59" w14:textId="10993026" w:rsidR="00EE1A40" w:rsidRDefault="00EE1A40">
      <w:pPr>
        <w:pStyle w:val="TableParagraph"/>
        <w:spacing w:line="259" w:lineRule="auto"/>
        <w:rPr>
          <w:rFonts w:asciiTheme="minorHAnsi" w:hAnsiTheme="minorHAnsi" w:cstheme="minorHAnsi"/>
          <w:sz w:val="24"/>
          <w:szCs w:val="24"/>
        </w:rPr>
      </w:pPr>
      <w:r>
        <w:rPr>
          <w:rFonts w:asciiTheme="minorHAnsi" w:hAnsiTheme="minorHAnsi" w:cstheme="minorHAnsi"/>
          <w:sz w:val="24"/>
          <w:szCs w:val="24"/>
        </w:rPr>
        <w:t xml:space="preserve">                                               </w:t>
      </w:r>
    </w:p>
    <w:p w14:paraId="06D5B019" w14:textId="361AA520" w:rsidR="00EE1A40" w:rsidRPr="00384DE8" w:rsidRDefault="00EE1A40">
      <w:pPr>
        <w:pStyle w:val="TableParagraph"/>
        <w:spacing w:line="259" w:lineRule="auto"/>
        <w:rPr>
          <w:rFonts w:asciiTheme="minorHAnsi" w:hAnsiTheme="minorHAnsi" w:cstheme="minorHAnsi"/>
          <w:sz w:val="24"/>
          <w:szCs w:val="24"/>
        </w:rPr>
        <w:sectPr w:rsidR="00EE1A40" w:rsidRPr="00384DE8">
          <w:type w:val="continuous"/>
          <w:pgSz w:w="16840" w:h="11910" w:orient="landscape"/>
          <w:pgMar w:top="880" w:right="1417" w:bottom="1200" w:left="1417" w:header="0" w:footer="988" w:gutter="0"/>
          <w:cols w:space="720"/>
        </w:sectPr>
      </w:pPr>
      <w:r>
        <w:rPr>
          <w:rFonts w:asciiTheme="minorHAnsi" w:hAnsiTheme="minorHAnsi" w:cstheme="minorHAnsi"/>
          <w:sz w:val="24"/>
          <w:szCs w:val="24"/>
        </w:rPr>
        <w:t xml:space="preserve">                                                                          </w:t>
      </w:r>
    </w:p>
    <w:p w14:paraId="4ED172BE" w14:textId="77777777" w:rsidR="001E61FF" w:rsidRPr="00E94715" w:rsidRDefault="00D0553F" w:rsidP="00C72416">
      <w:pPr>
        <w:pStyle w:val="Heading2"/>
        <w:ind w:left="0" w:firstLine="0"/>
        <w:rPr>
          <w:rFonts w:asciiTheme="minorHAnsi" w:hAnsiTheme="minorHAnsi" w:cstheme="minorHAnsi"/>
          <w:b/>
          <w:bCs/>
        </w:rPr>
      </w:pPr>
      <w:bookmarkStart w:id="26" w:name="_TOC_250001"/>
      <w:bookmarkStart w:id="27" w:name="_Toc213149562"/>
      <w:r w:rsidRPr="00E94715">
        <w:rPr>
          <w:rFonts w:asciiTheme="minorHAnsi" w:hAnsiTheme="minorHAnsi" w:cstheme="minorHAnsi"/>
          <w:b/>
          <w:bCs/>
        </w:rPr>
        <w:lastRenderedPageBreak/>
        <w:t>Primary</w:t>
      </w:r>
      <w:r w:rsidRPr="00E94715">
        <w:rPr>
          <w:rFonts w:asciiTheme="minorHAnsi" w:hAnsiTheme="minorHAnsi" w:cstheme="minorHAnsi"/>
          <w:b/>
          <w:bCs/>
          <w:spacing w:val="-5"/>
        </w:rPr>
        <w:t xml:space="preserve"> </w:t>
      </w:r>
      <w:bookmarkEnd w:id="26"/>
      <w:r w:rsidRPr="00E94715">
        <w:rPr>
          <w:rFonts w:asciiTheme="minorHAnsi" w:hAnsiTheme="minorHAnsi" w:cstheme="minorHAnsi"/>
          <w:b/>
          <w:bCs/>
          <w:spacing w:val="-4"/>
        </w:rPr>
        <w:t>Care</w:t>
      </w:r>
      <w:bookmarkEnd w:id="27"/>
    </w:p>
    <w:p w14:paraId="542BBDB0" w14:textId="3D2EDEDF" w:rsidR="001E61FF" w:rsidRPr="00384DE8" w:rsidRDefault="00C72416">
      <w:pPr>
        <w:pStyle w:val="BodyText"/>
        <w:spacing w:before="186" w:line="259" w:lineRule="auto"/>
        <w:rPr>
          <w:rFonts w:asciiTheme="minorHAnsi" w:hAnsiTheme="minorHAnsi" w:cstheme="minorHAnsi"/>
          <w:sz w:val="24"/>
          <w:szCs w:val="24"/>
        </w:rPr>
      </w:pPr>
      <w:r w:rsidRPr="00C51F06">
        <w:rPr>
          <w:rFonts w:eastAsia="Times New Roman"/>
          <w:noProof/>
          <w:color w:val="000000"/>
          <w:lang w:val="en-IE" w:eastAsia="en-IE"/>
        </w:rPr>
        <w:drawing>
          <wp:anchor distT="0" distB="0" distL="114300" distR="114300" simplePos="0" relativeHeight="251740672" behindDoc="0" locked="0" layoutInCell="1" allowOverlap="1" wp14:anchorId="066AB981" wp14:editId="4C42BFC3">
            <wp:simplePos x="0" y="0"/>
            <wp:positionH relativeFrom="column">
              <wp:posOffset>4519228</wp:posOffset>
            </wp:positionH>
            <wp:positionV relativeFrom="paragraph">
              <wp:posOffset>2877320</wp:posOffset>
            </wp:positionV>
            <wp:extent cx="4109988" cy="3147294"/>
            <wp:effectExtent l="0" t="0" r="5080" b="0"/>
            <wp:wrapNone/>
            <wp:docPr id="4" name="Chart 38">
              <a:extLst xmlns:a="http://schemas.openxmlformats.org/drawingml/2006/main">
                <a:ext uri="{FF2B5EF4-FFF2-40B4-BE49-F238E27FC236}">
                  <a16:creationId xmlns:a16="http://schemas.microsoft.com/office/drawing/2014/main" id="{AECFF876-1F03-E7D4-AD90-6DE83CEBC6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C51F06">
        <w:rPr>
          <w:rFonts w:eastAsia="Times New Roman"/>
          <w:noProof/>
          <w:color w:val="000000"/>
          <w:lang w:val="en-IE" w:eastAsia="en-IE"/>
        </w:rPr>
        <w:drawing>
          <wp:anchor distT="0" distB="0" distL="114300" distR="114300" simplePos="0" relativeHeight="251739648" behindDoc="0" locked="0" layoutInCell="1" allowOverlap="1" wp14:anchorId="4B152CF6" wp14:editId="22377271">
            <wp:simplePos x="0" y="0"/>
            <wp:positionH relativeFrom="column">
              <wp:posOffset>-457033</wp:posOffset>
            </wp:positionH>
            <wp:positionV relativeFrom="paragraph">
              <wp:posOffset>2877319</wp:posOffset>
            </wp:positionV>
            <wp:extent cx="3830855" cy="3173329"/>
            <wp:effectExtent l="0" t="0" r="0" b="8255"/>
            <wp:wrapNone/>
            <wp:docPr id="1959580227" name="Chart 39">
              <a:extLst xmlns:a="http://schemas.openxmlformats.org/drawingml/2006/main">
                <a:ext uri="{FF2B5EF4-FFF2-40B4-BE49-F238E27FC236}">
                  <a16:creationId xmlns:a16="http://schemas.microsoft.com/office/drawing/2014/main" id="{D644E22A-DCF3-1E72-B06F-B6BA6FD3A0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D0553F" w:rsidRPr="00384DE8">
        <w:rPr>
          <w:rFonts w:asciiTheme="minorHAnsi" w:hAnsiTheme="minorHAnsi" w:cstheme="minorHAnsi"/>
          <w:sz w:val="24"/>
          <w:szCs w:val="24"/>
        </w:rPr>
        <w:t>CASP is responsive in relation to the medical dimension of a health care approach to</w:t>
      </w:r>
      <w:r w:rsidR="00B90A08">
        <w:rPr>
          <w:rFonts w:asciiTheme="minorHAnsi" w:hAnsiTheme="minorHAnsi" w:cstheme="minorHAnsi"/>
          <w:sz w:val="24"/>
          <w:szCs w:val="24"/>
        </w:rPr>
        <w:t xml:space="preserve"> problem</w:t>
      </w:r>
      <w:r w:rsidR="00D0553F" w:rsidRPr="00384DE8">
        <w:rPr>
          <w:rFonts w:asciiTheme="minorHAnsi" w:hAnsiTheme="minorHAnsi" w:cstheme="minorHAnsi"/>
          <w:sz w:val="24"/>
          <w:szCs w:val="24"/>
        </w:rPr>
        <w:t xml:space="preserve"> substance use. We host the HSE methadone maintenance programme</w:t>
      </w:r>
      <w:r w:rsidR="00D0553F" w:rsidRPr="00384DE8">
        <w:rPr>
          <w:rFonts w:asciiTheme="minorHAnsi" w:hAnsiTheme="minorHAnsi" w:cstheme="minorHAnsi"/>
          <w:spacing w:val="-2"/>
          <w:sz w:val="24"/>
          <w:szCs w:val="24"/>
        </w:rPr>
        <w:t xml:space="preserve"> </w:t>
      </w:r>
      <w:r w:rsidR="00D0553F" w:rsidRPr="00384DE8">
        <w:rPr>
          <w:rFonts w:asciiTheme="minorHAnsi" w:hAnsiTheme="minorHAnsi" w:cstheme="minorHAnsi"/>
          <w:sz w:val="24"/>
          <w:szCs w:val="24"/>
        </w:rPr>
        <w:t>at</w:t>
      </w:r>
      <w:r w:rsidR="00D0553F" w:rsidRPr="00384DE8">
        <w:rPr>
          <w:rFonts w:asciiTheme="minorHAnsi" w:hAnsiTheme="minorHAnsi" w:cstheme="minorHAnsi"/>
          <w:spacing w:val="-2"/>
          <w:sz w:val="24"/>
          <w:szCs w:val="24"/>
        </w:rPr>
        <w:t xml:space="preserve"> </w:t>
      </w:r>
      <w:r w:rsidR="00D0553F" w:rsidRPr="00384DE8">
        <w:rPr>
          <w:rFonts w:asciiTheme="minorHAnsi" w:hAnsiTheme="minorHAnsi" w:cstheme="minorHAnsi"/>
          <w:sz w:val="24"/>
          <w:szCs w:val="24"/>
        </w:rPr>
        <w:t>our facility,</w:t>
      </w:r>
      <w:r w:rsidR="00D0553F" w:rsidRPr="00384DE8">
        <w:rPr>
          <w:rFonts w:asciiTheme="minorHAnsi" w:hAnsiTheme="minorHAnsi" w:cstheme="minorHAnsi"/>
          <w:spacing w:val="-5"/>
          <w:sz w:val="24"/>
          <w:szCs w:val="24"/>
        </w:rPr>
        <w:t xml:space="preserve"> </w:t>
      </w:r>
      <w:r w:rsidR="00D0553F" w:rsidRPr="00384DE8">
        <w:rPr>
          <w:rFonts w:asciiTheme="minorHAnsi" w:hAnsiTheme="minorHAnsi" w:cstheme="minorHAnsi"/>
          <w:sz w:val="24"/>
          <w:szCs w:val="24"/>
        </w:rPr>
        <w:t>supporting</w:t>
      </w:r>
      <w:r w:rsidR="00D0553F" w:rsidRPr="00384DE8">
        <w:rPr>
          <w:rFonts w:asciiTheme="minorHAnsi" w:hAnsiTheme="minorHAnsi" w:cstheme="minorHAnsi"/>
          <w:spacing w:val="-1"/>
          <w:sz w:val="24"/>
          <w:szCs w:val="24"/>
        </w:rPr>
        <w:t xml:space="preserve"> </w:t>
      </w:r>
      <w:r w:rsidR="00D0553F" w:rsidRPr="00384DE8">
        <w:rPr>
          <w:rFonts w:asciiTheme="minorHAnsi" w:hAnsiTheme="minorHAnsi" w:cstheme="minorHAnsi"/>
          <w:sz w:val="24"/>
          <w:szCs w:val="24"/>
        </w:rPr>
        <w:t>the</w:t>
      </w:r>
      <w:r w:rsidR="00D0553F" w:rsidRPr="00384DE8">
        <w:rPr>
          <w:rFonts w:asciiTheme="minorHAnsi" w:hAnsiTheme="minorHAnsi" w:cstheme="minorHAnsi"/>
          <w:spacing w:val="-2"/>
          <w:sz w:val="24"/>
          <w:szCs w:val="24"/>
        </w:rPr>
        <w:t xml:space="preserve"> </w:t>
      </w:r>
      <w:r w:rsidR="00B90A08">
        <w:rPr>
          <w:rFonts w:asciiTheme="minorHAnsi" w:hAnsiTheme="minorHAnsi" w:cstheme="minorHAnsi"/>
          <w:sz w:val="24"/>
          <w:szCs w:val="24"/>
        </w:rPr>
        <w:t>doctors, pharmacists and general assistants</w:t>
      </w:r>
      <w:r w:rsidR="00D0553F" w:rsidRPr="00384DE8">
        <w:rPr>
          <w:rFonts w:asciiTheme="minorHAnsi" w:hAnsiTheme="minorHAnsi" w:cstheme="minorHAnsi"/>
          <w:sz w:val="24"/>
          <w:szCs w:val="24"/>
        </w:rPr>
        <w:t xml:space="preserve"> in</w:t>
      </w:r>
      <w:r w:rsidR="00D0553F" w:rsidRPr="00384DE8">
        <w:rPr>
          <w:rFonts w:asciiTheme="minorHAnsi" w:hAnsiTheme="minorHAnsi" w:cstheme="minorHAnsi"/>
          <w:spacing w:val="-2"/>
          <w:sz w:val="24"/>
          <w:szCs w:val="24"/>
        </w:rPr>
        <w:t xml:space="preserve"> </w:t>
      </w:r>
      <w:r w:rsidR="00D0553F" w:rsidRPr="00384DE8">
        <w:rPr>
          <w:rFonts w:asciiTheme="minorHAnsi" w:hAnsiTheme="minorHAnsi" w:cstheme="minorHAnsi"/>
          <w:sz w:val="24"/>
          <w:szCs w:val="24"/>
        </w:rPr>
        <w:t>administering</w:t>
      </w:r>
      <w:r w:rsidR="00D0553F" w:rsidRPr="00384DE8">
        <w:rPr>
          <w:rFonts w:asciiTheme="minorHAnsi" w:hAnsiTheme="minorHAnsi" w:cstheme="minorHAnsi"/>
          <w:spacing w:val="-3"/>
          <w:sz w:val="24"/>
          <w:szCs w:val="24"/>
        </w:rPr>
        <w:t xml:space="preserve"> </w:t>
      </w:r>
      <w:r w:rsidR="00D0553F" w:rsidRPr="00384DE8">
        <w:rPr>
          <w:rFonts w:asciiTheme="minorHAnsi" w:hAnsiTheme="minorHAnsi" w:cstheme="minorHAnsi"/>
          <w:sz w:val="24"/>
          <w:szCs w:val="24"/>
        </w:rPr>
        <w:t>t</w:t>
      </w:r>
      <w:r w:rsidR="00B90A08">
        <w:rPr>
          <w:rFonts w:asciiTheme="minorHAnsi" w:hAnsiTheme="minorHAnsi" w:cstheme="minorHAnsi"/>
          <w:sz w:val="24"/>
          <w:szCs w:val="24"/>
        </w:rPr>
        <w:t>his</w:t>
      </w:r>
      <w:r w:rsidR="00D0553F" w:rsidRPr="00384DE8">
        <w:rPr>
          <w:rFonts w:asciiTheme="minorHAnsi" w:hAnsiTheme="minorHAnsi" w:cstheme="minorHAnsi"/>
          <w:sz w:val="24"/>
          <w:szCs w:val="24"/>
        </w:rPr>
        <w:t>.</w:t>
      </w:r>
      <w:r w:rsidR="00D0553F" w:rsidRPr="00384DE8">
        <w:rPr>
          <w:rFonts w:asciiTheme="minorHAnsi" w:hAnsiTheme="minorHAnsi" w:cstheme="minorHAnsi"/>
          <w:spacing w:val="-2"/>
          <w:sz w:val="24"/>
          <w:szCs w:val="24"/>
        </w:rPr>
        <w:t xml:space="preserve"> </w:t>
      </w:r>
      <w:r w:rsidR="00D0553F" w:rsidRPr="00384DE8">
        <w:rPr>
          <w:rFonts w:asciiTheme="minorHAnsi" w:hAnsiTheme="minorHAnsi" w:cstheme="minorHAnsi"/>
          <w:sz w:val="24"/>
          <w:szCs w:val="24"/>
        </w:rPr>
        <w:t>We</w:t>
      </w:r>
      <w:r w:rsidR="00D0553F" w:rsidRPr="00384DE8">
        <w:rPr>
          <w:rFonts w:asciiTheme="minorHAnsi" w:hAnsiTheme="minorHAnsi" w:cstheme="minorHAnsi"/>
          <w:spacing w:val="-2"/>
          <w:sz w:val="24"/>
          <w:szCs w:val="24"/>
        </w:rPr>
        <w:t xml:space="preserve"> </w:t>
      </w:r>
      <w:r w:rsidR="00D0553F" w:rsidRPr="00384DE8">
        <w:rPr>
          <w:rFonts w:asciiTheme="minorHAnsi" w:hAnsiTheme="minorHAnsi" w:cstheme="minorHAnsi"/>
          <w:sz w:val="24"/>
          <w:szCs w:val="24"/>
        </w:rPr>
        <w:t>also</w:t>
      </w:r>
      <w:r w:rsidR="00D0553F" w:rsidRPr="00384DE8">
        <w:rPr>
          <w:rFonts w:asciiTheme="minorHAnsi" w:hAnsiTheme="minorHAnsi" w:cstheme="minorHAnsi"/>
          <w:spacing w:val="-2"/>
          <w:sz w:val="24"/>
          <w:szCs w:val="24"/>
        </w:rPr>
        <w:t xml:space="preserve"> </w:t>
      </w:r>
      <w:r w:rsidR="00D0553F" w:rsidRPr="00384DE8">
        <w:rPr>
          <w:rFonts w:asciiTheme="minorHAnsi" w:hAnsiTheme="minorHAnsi" w:cstheme="minorHAnsi"/>
          <w:sz w:val="24"/>
          <w:szCs w:val="24"/>
        </w:rPr>
        <w:t>have a</w:t>
      </w:r>
      <w:r w:rsidR="00D0553F" w:rsidRPr="00384DE8">
        <w:rPr>
          <w:rFonts w:asciiTheme="minorHAnsi" w:hAnsiTheme="minorHAnsi" w:cstheme="minorHAnsi"/>
          <w:spacing w:val="-2"/>
          <w:sz w:val="24"/>
          <w:szCs w:val="24"/>
        </w:rPr>
        <w:t xml:space="preserve"> </w:t>
      </w:r>
      <w:r w:rsidR="00B90A08">
        <w:rPr>
          <w:rFonts w:asciiTheme="minorHAnsi" w:hAnsiTheme="minorHAnsi" w:cstheme="minorHAnsi"/>
          <w:sz w:val="24"/>
          <w:szCs w:val="24"/>
        </w:rPr>
        <w:t>nurse</w:t>
      </w:r>
      <w:r w:rsidR="00D0553F" w:rsidRPr="00384DE8">
        <w:rPr>
          <w:rFonts w:asciiTheme="minorHAnsi" w:hAnsiTheme="minorHAnsi" w:cstheme="minorHAnsi"/>
          <w:spacing w:val="-2"/>
          <w:sz w:val="24"/>
          <w:szCs w:val="24"/>
        </w:rPr>
        <w:t xml:space="preserve"> </w:t>
      </w:r>
      <w:r w:rsidR="00D0553F" w:rsidRPr="00384DE8">
        <w:rPr>
          <w:rFonts w:asciiTheme="minorHAnsi" w:hAnsiTheme="minorHAnsi" w:cstheme="minorHAnsi"/>
          <w:sz w:val="24"/>
          <w:szCs w:val="24"/>
        </w:rPr>
        <w:t>on</w:t>
      </w:r>
      <w:r w:rsidR="00D0553F" w:rsidRPr="00384DE8">
        <w:rPr>
          <w:rFonts w:asciiTheme="minorHAnsi" w:hAnsiTheme="minorHAnsi" w:cstheme="minorHAnsi"/>
          <w:spacing w:val="-1"/>
          <w:sz w:val="24"/>
          <w:szCs w:val="24"/>
        </w:rPr>
        <w:t xml:space="preserve"> </w:t>
      </w:r>
      <w:r w:rsidR="00D0553F" w:rsidRPr="00384DE8">
        <w:rPr>
          <w:rFonts w:asciiTheme="minorHAnsi" w:hAnsiTheme="minorHAnsi" w:cstheme="minorHAnsi"/>
          <w:sz w:val="24"/>
          <w:szCs w:val="24"/>
        </w:rPr>
        <w:t>site at</w:t>
      </w:r>
      <w:r w:rsidR="00D0553F" w:rsidRPr="00384DE8">
        <w:rPr>
          <w:rFonts w:asciiTheme="minorHAnsi" w:hAnsiTheme="minorHAnsi" w:cstheme="minorHAnsi"/>
          <w:spacing w:val="-3"/>
          <w:sz w:val="24"/>
          <w:szCs w:val="24"/>
        </w:rPr>
        <w:t xml:space="preserve"> </w:t>
      </w:r>
      <w:r w:rsidR="00D0553F" w:rsidRPr="00384DE8">
        <w:rPr>
          <w:rFonts w:asciiTheme="minorHAnsi" w:hAnsiTheme="minorHAnsi" w:cstheme="minorHAnsi"/>
          <w:sz w:val="24"/>
          <w:szCs w:val="24"/>
        </w:rPr>
        <w:t>times during the week to provide health care advice and referral to appropriate services for service users.</w:t>
      </w:r>
    </w:p>
    <w:p w14:paraId="2D18DA89" w14:textId="738D7DCC" w:rsidR="001E61FF" w:rsidRDefault="001E61FF">
      <w:pPr>
        <w:pStyle w:val="BodyText"/>
        <w:ind w:left="0"/>
        <w:rPr>
          <w:rFonts w:asciiTheme="minorHAnsi" w:hAnsiTheme="minorHAnsi" w:cstheme="minorHAnsi"/>
          <w:sz w:val="24"/>
          <w:szCs w:val="24"/>
        </w:rPr>
      </w:pPr>
    </w:p>
    <w:p w14:paraId="370B0093" w14:textId="77777777" w:rsidR="00C51F06" w:rsidRDefault="00C51F06">
      <w:pPr>
        <w:pStyle w:val="BodyText"/>
        <w:ind w:left="0"/>
        <w:rPr>
          <w:rFonts w:asciiTheme="minorHAnsi" w:hAnsiTheme="minorHAnsi" w:cstheme="minorHAnsi"/>
          <w:sz w:val="24"/>
          <w:szCs w:val="24"/>
        </w:rPr>
      </w:pPr>
    </w:p>
    <w:p w14:paraId="77108421" w14:textId="77777777" w:rsidR="00C51F06" w:rsidRDefault="00C51F06">
      <w:pPr>
        <w:pStyle w:val="BodyText"/>
        <w:ind w:left="0"/>
        <w:rPr>
          <w:rFonts w:asciiTheme="minorHAnsi" w:hAnsiTheme="minorHAnsi" w:cstheme="minorHAnsi"/>
          <w:sz w:val="24"/>
          <w:szCs w:val="24"/>
        </w:rPr>
      </w:pPr>
    </w:p>
    <w:p w14:paraId="41F10E91" w14:textId="77777777" w:rsidR="00C51F06" w:rsidRDefault="00C51F06">
      <w:pPr>
        <w:pStyle w:val="BodyText"/>
        <w:ind w:left="0"/>
        <w:rPr>
          <w:rFonts w:asciiTheme="minorHAnsi" w:hAnsiTheme="minorHAnsi" w:cstheme="minorHAnsi"/>
          <w:sz w:val="24"/>
          <w:szCs w:val="24"/>
        </w:rPr>
      </w:pPr>
    </w:p>
    <w:p w14:paraId="49EEA85B" w14:textId="77777777" w:rsidR="00C51F06" w:rsidRDefault="00C51F06">
      <w:pPr>
        <w:pStyle w:val="BodyText"/>
        <w:ind w:left="0"/>
        <w:rPr>
          <w:rFonts w:asciiTheme="minorHAnsi" w:hAnsiTheme="minorHAnsi" w:cstheme="minorHAnsi"/>
          <w:sz w:val="24"/>
          <w:szCs w:val="24"/>
        </w:rPr>
      </w:pPr>
    </w:p>
    <w:p w14:paraId="78865E63" w14:textId="77777777" w:rsidR="00C51F06" w:rsidRDefault="00C51F06">
      <w:pPr>
        <w:pStyle w:val="BodyText"/>
        <w:ind w:left="0"/>
        <w:rPr>
          <w:rFonts w:asciiTheme="minorHAnsi" w:hAnsiTheme="minorHAnsi" w:cstheme="minorHAnsi"/>
          <w:sz w:val="24"/>
          <w:szCs w:val="24"/>
        </w:rPr>
      </w:pPr>
    </w:p>
    <w:p w14:paraId="0C97B245" w14:textId="77777777" w:rsidR="00C51F06" w:rsidRDefault="00C51F06">
      <w:pPr>
        <w:pStyle w:val="BodyText"/>
        <w:ind w:left="0"/>
        <w:rPr>
          <w:rFonts w:asciiTheme="minorHAnsi" w:hAnsiTheme="minorHAnsi" w:cstheme="minorHAnsi"/>
          <w:sz w:val="24"/>
          <w:szCs w:val="24"/>
        </w:rPr>
      </w:pPr>
    </w:p>
    <w:p w14:paraId="10248BC8" w14:textId="77777777" w:rsidR="00C51F06" w:rsidRDefault="00C51F06">
      <w:pPr>
        <w:pStyle w:val="BodyText"/>
        <w:ind w:left="0"/>
        <w:rPr>
          <w:rFonts w:asciiTheme="minorHAnsi" w:hAnsiTheme="minorHAnsi" w:cstheme="minorHAnsi"/>
          <w:sz w:val="24"/>
          <w:szCs w:val="24"/>
        </w:rPr>
      </w:pPr>
    </w:p>
    <w:p w14:paraId="29F1F9F7" w14:textId="77777777" w:rsidR="00C51F06" w:rsidRDefault="00C51F06">
      <w:pPr>
        <w:pStyle w:val="BodyText"/>
        <w:ind w:left="0"/>
        <w:rPr>
          <w:rFonts w:asciiTheme="minorHAnsi" w:hAnsiTheme="minorHAnsi" w:cstheme="minorHAnsi"/>
          <w:sz w:val="24"/>
          <w:szCs w:val="24"/>
        </w:rPr>
      </w:pPr>
    </w:p>
    <w:p w14:paraId="3E3898B4" w14:textId="77777777" w:rsidR="00C51F06" w:rsidRDefault="00C51F06">
      <w:pPr>
        <w:pStyle w:val="BodyText"/>
        <w:ind w:left="0"/>
        <w:rPr>
          <w:rFonts w:asciiTheme="minorHAnsi" w:hAnsiTheme="minorHAnsi" w:cstheme="minorHAnsi"/>
          <w:sz w:val="24"/>
          <w:szCs w:val="24"/>
        </w:rPr>
      </w:pPr>
    </w:p>
    <w:p w14:paraId="6A8F9EBC" w14:textId="77777777" w:rsidR="00C51F06" w:rsidRDefault="00C51F06">
      <w:pPr>
        <w:pStyle w:val="BodyText"/>
        <w:ind w:left="0"/>
        <w:rPr>
          <w:rFonts w:asciiTheme="minorHAnsi" w:hAnsiTheme="minorHAnsi" w:cstheme="minorHAnsi"/>
          <w:sz w:val="24"/>
          <w:szCs w:val="24"/>
        </w:rPr>
      </w:pPr>
    </w:p>
    <w:p w14:paraId="28CCB845" w14:textId="77777777" w:rsidR="00C51F06" w:rsidRPr="00384DE8" w:rsidRDefault="00C51F06">
      <w:pPr>
        <w:pStyle w:val="BodyText"/>
        <w:ind w:left="0"/>
        <w:rPr>
          <w:rFonts w:asciiTheme="minorHAnsi" w:hAnsiTheme="minorHAnsi" w:cstheme="minorHAnsi"/>
          <w:sz w:val="24"/>
          <w:szCs w:val="24"/>
        </w:rPr>
      </w:pPr>
    </w:p>
    <w:p w14:paraId="2D848C31" w14:textId="77777777" w:rsidR="001E61FF" w:rsidRDefault="001E61FF">
      <w:pPr>
        <w:pStyle w:val="BodyText"/>
        <w:spacing w:before="121"/>
        <w:ind w:left="0"/>
        <w:rPr>
          <w:rFonts w:asciiTheme="minorHAnsi" w:hAnsiTheme="minorHAnsi" w:cstheme="minorHAnsi"/>
          <w:sz w:val="24"/>
          <w:szCs w:val="24"/>
        </w:rPr>
      </w:pPr>
    </w:p>
    <w:p w14:paraId="3798C6DC" w14:textId="77777777" w:rsidR="00BB6759" w:rsidRDefault="00BB6759">
      <w:pPr>
        <w:pStyle w:val="BodyText"/>
        <w:spacing w:before="121"/>
        <w:ind w:left="0"/>
        <w:rPr>
          <w:rFonts w:asciiTheme="minorHAnsi" w:hAnsiTheme="minorHAnsi" w:cstheme="minorHAnsi"/>
          <w:sz w:val="24"/>
          <w:szCs w:val="24"/>
        </w:rPr>
      </w:pPr>
    </w:p>
    <w:p w14:paraId="6F0B3AA5" w14:textId="77777777" w:rsidR="00BB6759" w:rsidRDefault="00BB6759">
      <w:pPr>
        <w:pStyle w:val="BodyText"/>
        <w:spacing w:before="121"/>
        <w:ind w:left="0"/>
        <w:rPr>
          <w:rFonts w:asciiTheme="minorHAnsi" w:hAnsiTheme="minorHAnsi" w:cstheme="minorHAnsi"/>
          <w:sz w:val="24"/>
          <w:szCs w:val="24"/>
        </w:rPr>
      </w:pPr>
    </w:p>
    <w:p w14:paraId="4E08DB97" w14:textId="77777777" w:rsidR="00BB6759" w:rsidRDefault="00BB6759">
      <w:pPr>
        <w:pStyle w:val="BodyText"/>
        <w:spacing w:before="121"/>
        <w:ind w:left="0"/>
        <w:rPr>
          <w:rFonts w:asciiTheme="minorHAnsi" w:hAnsiTheme="minorHAnsi" w:cstheme="minorHAnsi"/>
          <w:sz w:val="24"/>
          <w:szCs w:val="24"/>
        </w:rPr>
      </w:pPr>
    </w:p>
    <w:p w14:paraId="6D513446" w14:textId="77777777" w:rsidR="00BB6759" w:rsidRDefault="00BB6759">
      <w:pPr>
        <w:pStyle w:val="BodyText"/>
        <w:spacing w:before="121"/>
        <w:ind w:left="0"/>
        <w:rPr>
          <w:rFonts w:asciiTheme="minorHAnsi" w:hAnsiTheme="minorHAnsi" w:cstheme="minorHAnsi"/>
          <w:sz w:val="24"/>
          <w:szCs w:val="24"/>
        </w:rPr>
      </w:pPr>
    </w:p>
    <w:p w14:paraId="03BA71AB" w14:textId="77777777" w:rsidR="00BB6759" w:rsidRDefault="00BB6759">
      <w:pPr>
        <w:pStyle w:val="BodyText"/>
        <w:spacing w:before="121"/>
        <w:ind w:left="0"/>
        <w:rPr>
          <w:rFonts w:asciiTheme="minorHAnsi" w:hAnsiTheme="minorHAnsi" w:cstheme="minorHAnsi"/>
          <w:sz w:val="24"/>
          <w:szCs w:val="24"/>
        </w:rPr>
      </w:pPr>
    </w:p>
    <w:p w14:paraId="0A513DD6" w14:textId="77777777" w:rsidR="00BB6759" w:rsidRDefault="00BB6759">
      <w:pPr>
        <w:pStyle w:val="BodyText"/>
        <w:spacing w:before="121"/>
        <w:ind w:left="0"/>
        <w:rPr>
          <w:rFonts w:asciiTheme="minorHAnsi" w:hAnsiTheme="minorHAnsi" w:cstheme="minorHAnsi"/>
          <w:sz w:val="24"/>
          <w:szCs w:val="24"/>
        </w:rPr>
      </w:pPr>
    </w:p>
    <w:p w14:paraId="354C18D2" w14:textId="77777777" w:rsidR="00BB6759" w:rsidRDefault="00BB6759">
      <w:pPr>
        <w:pStyle w:val="BodyText"/>
        <w:spacing w:before="121"/>
        <w:ind w:left="0"/>
        <w:rPr>
          <w:rFonts w:asciiTheme="minorHAnsi" w:hAnsiTheme="minorHAnsi" w:cstheme="minorHAnsi"/>
          <w:sz w:val="24"/>
          <w:szCs w:val="24"/>
        </w:rPr>
      </w:pPr>
    </w:p>
    <w:p w14:paraId="7AA39E9E" w14:textId="77777777" w:rsidR="00BB6759" w:rsidRDefault="00BB6759">
      <w:pPr>
        <w:pStyle w:val="BodyText"/>
        <w:spacing w:before="121"/>
        <w:ind w:left="0"/>
        <w:rPr>
          <w:rFonts w:asciiTheme="minorHAnsi" w:hAnsiTheme="minorHAnsi" w:cstheme="minorHAnsi"/>
          <w:sz w:val="24"/>
          <w:szCs w:val="24"/>
        </w:rPr>
      </w:pPr>
    </w:p>
    <w:p w14:paraId="5FA6BF1C" w14:textId="77777777" w:rsidR="00BB6759" w:rsidRDefault="00BB6759">
      <w:pPr>
        <w:pStyle w:val="BodyText"/>
        <w:spacing w:before="121"/>
        <w:ind w:left="0"/>
        <w:rPr>
          <w:rFonts w:asciiTheme="minorHAnsi" w:hAnsiTheme="minorHAnsi" w:cstheme="minorHAnsi"/>
          <w:sz w:val="24"/>
          <w:szCs w:val="24"/>
        </w:rPr>
      </w:pPr>
    </w:p>
    <w:p w14:paraId="2FFB007C" w14:textId="77777777" w:rsidR="00BB6759" w:rsidRDefault="00BB6759">
      <w:pPr>
        <w:pStyle w:val="BodyText"/>
        <w:spacing w:before="121"/>
        <w:ind w:left="0"/>
        <w:rPr>
          <w:rFonts w:asciiTheme="minorHAnsi" w:hAnsiTheme="minorHAnsi" w:cstheme="minorHAnsi"/>
          <w:sz w:val="24"/>
          <w:szCs w:val="24"/>
        </w:rPr>
      </w:pPr>
    </w:p>
    <w:p w14:paraId="19012329" w14:textId="77777777" w:rsidR="00BB6759" w:rsidRDefault="00BB6759">
      <w:pPr>
        <w:pStyle w:val="BodyText"/>
        <w:spacing w:before="121"/>
        <w:ind w:left="0"/>
        <w:rPr>
          <w:rFonts w:asciiTheme="minorHAnsi" w:hAnsiTheme="minorHAnsi" w:cstheme="minorHAnsi"/>
          <w:sz w:val="24"/>
          <w:szCs w:val="24"/>
        </w:rPr>
      </w:pPr>
    </w:p>
    <w:p w14:paraId="535FF9F1" w14:textId="77777777" w:rsidR="00BB6759" w:rsidRPr="00384DE8" w:rsidRDefault="00BB6759">
      <w:pPr>
        <w:pStyle w:val="BodyText"/>
        <w:spacing w:before="121"/>
        <w:ind w:left="0"/>
        <w:rPr>
          <w:rFonts w:asciiTheme="minorHAnsi" w:hAnsiTheme="minorHAnsi" w:cstheme="minorHAnsi"/>
          <w:sz w:val="24"/>
          <w:szCs w:val="24"/>
        </w:rPr>
      </w:pPr>
    </w:p>
    <w:tbl>
      <w:tblPr>
        <w:tblW w:w="1485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2812"/>
        <w:gridCol w:w="1318"/>
        <w:gridCol w:w="1470"/>
        <w:gridCol w:w="2708"/>
        <w:gridCol w:w="2604"/>
        <w:gridCol w:w="2200"/>
      </w:tblGrid>
      <w:tr w:rsidR="00D216E6" w14:paraId="6875CC42" w14:textId="77777777" w:rsidTr="00D216E6">
        <w:tc>
          <w:tcPr>
            <w:tcW w:w="1738" w:type="dxa"/>
          </w:tcPr>
          <w:p w14:paraId="0FB3151A" w14:textId="413D6026" w:rsidR="00D216E6" w:rsidRDefault="00D216E6" w:rsidP="00D216E6">
            <w:r w:rsidRPr="00384DE8">
              <w:rPr>
                <w:rFonts w:asciiTheme="minorHAnsi" w:hAnsiTheme="minorHAnsi" w:cstheme="minorHAnsi"/>
                <w:b/>
                <w:spacing w:val="-2"/>
                <w:sz w:val="24"/>
                <w:szCs w:val="24"/>
              </w:rPr>
              <w:t>Inputs</w:t>
            </w:r>
          </w:p>
        </w:tc>
        <w:tc>
          <w:tcPr>
            <w:tcW w:w="2812" w:type="dxa"/>
          </w:tcPr>
          <w:p w14:paraId="643D4190" w14:textId="0E7E0FFE" w:rsidR="00D216E6" w:rsidRDefault="00D216E6" w:rsidP="00D216E6">
            <w:r w:rsidRPr="00384DE8">
              <w:rPr>
                <w:rFonts w:asciiTheme="minorHAnsi" w:hAnsiTheme="minorHAnsi" w:cstheme="minorHAnsi"/>
                <w:b/>
                <w:spacing w:val="-2"/>
                <w:sz w:val="24"/>
                <w:szCs w:val="24"/>
              </w:rPr>
              <w:t>Service</w:t>
            </w:r>
          </w:p>
        </w:tc>
        <w:tc>
          <w:tcPr>
            <w:tcW w:w="1318" w:type="dxa"/>
          </w:tcPr>
          <w:p w14:paraId="1D091738" w14:textId="0B80D234" w:rsidR="00D216E6" w:rsidRDefault="00D216E6" w:rsidP="00D216E6">
            <w:r w:rsidRPr="00384DE8">
              <w:rPr>
                <w:rFonts w:asciiTheme="minorHAnsi" w:hAnsiTheme="minorHAnsi" w:cstheme="minorHAnsi"/>
                <w:b/>
                <w:sz w:val="24"/>
                <w:szCs w:val="24"/>
              </w:rPr>
              <w:t>Service-user</w:t>
            </w:r>
            <w:r w:rsidRPr="00384DE8">
              <w:rPr>
                <w:rFonts w:asciiTheme="minorHAnsi" w:hAnsiTheme="minorHAnsi" w:cstheme="minorHAnsi"/>
                <w:b/>
                <w:spacing w:val="-7"/>
                <w:sz w:val="24"/>
                <w:szCs w:val="24"/>
              </w:rPr>
              <w:t xml:space="preserve"> </w:t>
            </w:r>
            <w:r w:rsidRPr="00384DE8">
              <w:rPr>
                <w:rFonts w:asciiTheme="minorHAnsi" w:hAnsiTheme="minorHAnsi" w:cstheme="minorHAnsi"/>
                <w:b/>
                <w:spacing w:val="-2"/>
                <w:sz w:val="24"/>
                <w:szCs w:val="24"/>
              </w:rPr>
              <w:t>profile</w:t>
            </w:r>
          </w:p>
        </w:tc>
        <w:tc>
          <w:tcPr>
            <w:tcW w:w="1470" w:type="dxa"/>
          </w:tcPr>
          <w:p w14:paraId="00CC7406" w14:textId="1DD0E3EF" w:rsidR="00D216E6" w:rsidRDefault="00D216E6" w:rsidP="00D216E6">
            <w:r w:rsidRPr="00384DE8">
              <w:rPr>
                <w:rFonts w:asciiTheme="minorHAnsi" w:hAnsiTheme="minorHAnsi" w:cstheme="minorHAnsi"/>
                <w:b/>
                <w:spacing w:val="-2"/>
                <w:sz w:val="24"/>
                <w:szCs w:val="24"/>
              </w:rPr>
              <w:t>Numbers</w:t>
            </w:r>
          </w:p>
        </w:tc>
        <w:tc>
          <w:tcPr>
            <w:tcW w:w="2708" w:type="dxa"/>
          </w:tcPr>
          <w:p w14:paraId="3E8BB1E4" w14:textId="37823EA0" w:rsidR="00D216E6" w:rsidRDefault="00D216E6" w:rsidP="00D216E6">
            <w:r w:rsidRPr="00384DE8">
              <w:rPr>
                <w:rFonts w:asciiTheme="minorHAnsi" w:hAnsiTheme="minorHAnsi" w:cstheme="minorHAnsi"/>
                <w:b/>
                <w:spacing w:val="-2"/>
                <w:sz w:val="24"/>
                <w:szCs w:val="24"/>
              </w:rPr>
              <w:t>Results</w:t>
            </w:r>
            <w:r>
              <w:rPr>
                <w:rFonts w:asciiTheme="minorHAnsi" w:hAnsiTheme="minorHAnsi" w:cstheme="minorHAnsi"/>
                <w:b/>
                <w:spacing w:val="-2"/>
                <w:sz w:val="24"/>
                <w:szCs w:val="24"/>
              </w:rPr>
              <w:t>: Short Term</w:t>
            </w:r>
          </w:p>
        </w:tc>
        <w:tc>
          <w:tcPr>
            <w:tcW w:w="2604" w:type="dxa"/>
          </w:tcPr>
          <w:p w14:paraId="10345C03" w14:textId="30939446" w:rsidR="00D216E6" w:rsidRDefault="00D216E6" w:rsidP="00D216E6">
            <w:r w:rsidRPr="00384DE8">
              <w:rPr>
                <w:rFonts w:asciiTheme="minorHAnsi" w:hAnsiTheme="minorHAnsi" w:cstheme="minorHAnsi"/>
                <w:b/>
                <w:spacing w:val="-2"/>
                <w:sz w:val="24"/>
                <w:szCs w:val="24"/>
              </w:rPr>
              <w:t>Results</w:t>
            </w:r>
            <w:r>
              <w:rPr>
                <w:rFonts w:asciiTheme="minorHAnsi" w:hAnsiTheme="minorHAnsi" w:cstheme="minorHAnsi"/>
                <w:b/>
                <w:spacing w:val="-2"/>
                <w:sz w:val="24"/>
                <w:szCs w:val="24"/>
              </w:rPr>
              <w:t>: Medium Term</w:t>
            </w:r>
          </w:p>
        </w:tc>
        <w:tc>
          <w:tcPr>
            <w:tcW w:w="2200" w:type="dxa"/>
          </w:tcPr>
          <w:p w14:paraId="43BA9869" w14:textId="2FCB28DC" w:rsidR="00D216E6" w:rsidRDefault="00D216E6" w:rsidP="00D216E6">
            <w:r w:rsidRPr="00384DE8">
              <w:rPr>
                <w:rFonts w:asciiTheme="minorHAnsi" w:hAnsiTheme="minorHAnsi" w:cstheme="minorHAnsi"/>
                <w:b/>
                <w:spacing w:val="-2"/>
                <w:sz w:val="24"/>
                <w:szCs w:val="24"/>
              </w:rPr>
              <w:t>Results</w:t>
            </w:r>
            <w:r>
              <w:rPr>
                <w:rFonts w:asciiTheme="minorHAnsi" w:hAnsiTheme="minorHAnsi" w:cstheme="minorHAnsi"/>
                <w:b/>
                <w:spacing w:val="-2"/>
                <w:sz w:val="24"/>
                <w:szCs w:val="24"/>
              </w:rPr>
              <w:t>: Long Term</w:t>
            </w:r>
          </w:p>
        </w:tc>
      </w:tr>
      <w:tr w:rsidR="00D216E6" w14:paraId="5F4EE13C" w14:textId="77777777" w:rsidTr="00D216E6">
        <w:tc>
          <w:tcPr>
            <w:tcW w:w="1738" w:type="dxa"/>
          </w:tcPr>
          <w:p w14:paraId="78E80EA5" w14:textId="77777777" w:rsidR="00D216E6" w:rsidRDefault="00D216E6" w:rsidP="00D216E6">
            <w:r>
              <w:t xml:space="preserve">20 </w:t>
            </w:r>
            <w:proofErr w:type="spellStart"/>
            <w:r>
              <w:t>hrs</w:t>
            </w:r>
            <w:proofErr w:type="spellEnd"/>
            <w:r>
              <w:t xml:space="preserve"> week; nurse </w:t>
            </w:r>
          </w:p>
          <w:p w14:paraId="7986BF0F" w14:textId="77777777" w:rsidR="00D216E6" w:rsidRDefault="00D216E6" w:rsidP="00D216E6"/>
          <w:p w14:paraId="415C8AAD" w14:textId="77777777" w:rsidR="00D216E6" w:rsidRDefault="00D216E6" w:rsidP="00D216E6"/>
          <w:p w14:paraId="1640DBCD" w14:textId="77777777" w:rsidR="00D216E6" w:rsidRDefault="00D216E6" w:rsidP="00D216E6"/>
          <w:p w14:paraId="513D0FDA" w14:textId="77777777" w:rsidR="00D216E6" w:rsidRDefault="00D216E6" w:rsidP="00D216E6"/>
          <w:p w14:paraId="2E9609DE" w14:textId="77777777" w:rsidR="00D216E6" w:rsidRDefault="00D216E6" w:rsidP="00D216E6"/>
        </w:tc>
        <w:tc>
          <w:tcPr>
            <w:tcW w:w="2812" w:type="dxa"/>
          </w:tcPr>
          <w:p w14:paraId="4D056429" w14:textId="77777777" w:rsidR="00D216E6" w:rsidRDefault="00D216E6" w:rsidP="00D216E6">
            <w:r>
              <w:t>Continued client care</w:t>
            </w:r>
          </w:p>
          <w:p w14:paraId="62E062EB" w14:textId="77777777" w:rsidR="00D216E6" w:rsidRDefault="00D216E6" w:rsidP="00D216E6"/>
        </w:tc>
        <w:tc>
          <w:tcPr>
            <w:tcW w:w="1318" w:type="dxa"/>
          </w:tcPr>
          <w:p w14:paraId="553FAC09" w14:textId="3FF90707" w:rsidR="00D216E6" w:rsidRDefault="00D216E6" w:rsidP="00D216E6">
            <w:r>
              <w:t>MMT clients (&amp; where possible resources to other staff in CASP re issues arising for differing client cohorts)</w:t>
            </w:r>
          </w:p>
        </w:tc>
        <w:tc>
          <w:tcPr>
            <w:tcW w:w="1470" w:type="dxa"/>
          </w:tcPr>
          <w:p w14:paraId="06B7A6DF" w14:textId="77777777" w:rsidR="00D216E6" w:rsidRDefault="00D216E6" w:rsidP="00D216E6">
            <w:r>
              <w:t xml:space="preserve">268 medical interventions on 41 individuals took place in 2024 </w:t>
            </w:r>
          </w:p>
        </w:tc>
        <w:tc>
          <w:tcPr>
            <w:tcW w:w="2708" w:type="dxa"/>
          </w:tcPr>
          <w:p w14:paraId="4E896512" w14:textId="77777777" w:rsidR="00D216E6" w:rsidRDefault="00D216E6" w:rsidP="00D216E6">
            <w:r>
              <w:t>Immediate access to primary health care facilitates and access to medical interventions when required.</w:t>
            </w:r>
          </w:p>
          <w:p w14:paraId="07F735E4" w14:textId="77777777" w:rsidR="00D216E6" w:rsidRDefault="00D216E6" w:rsidP="00D216E6"/>
        </w:tc>
        <w:tc>
          <w:tcPr>
            <w:tcW w:w="2604" w:type="dxa"/>
          </w:tcPr>
          <w:p w14:paraId="31DB10D8" w14:textId="2D86AECA" w:rsidR="00D216E6" w:rsidRDefault="00D216E6" w:rsidP="00D216E6">
            <w:r>
              <w:t>Referring to appropriate health, social or other services as required.</w:t>
            </w:r>
          </w:p>
          <w:p w14:paraId="3C21FDF8" w14:textId="77777777" w:rsidR="00D216E6" w:rsidRDefault="00D216E6" w:rsidP="00D216E6"/>
        </w:tc>
        <w:tc>
          <w:tcPr>
            <w:tcW w:w="2200" w:type="dxa"/>
          </w:tcPr>
          <w:p w14:paraId="7F18E237" w14:textId="77777777" w:rsidR="00D216E6" w:rsidRDefault="00D216E6" w:rsidP="00D216E6">
            <w:r>
              <w:t>Increased longevity for individuals through appropriate and continued assessment and treatment.</w:t>
            </w:r>
          </w:p>
          <w:p w14:paraId="78AB50FD" w14:textId="77777777" w:rsidR="00D216E6" w:rsidRDefault="00D216E6" w:rsidP="00D216E6"/>
        </w:tc>
      </w:tr>
      <w:tr w:rsidR="00D216E6" w14:paraId="6E1ED3BD" w14:textId="77777777" w:rsidTr="00D216E6">
        <w:tc>
          <w:tcPr>
            <w:tcW w:w="1738" w:type="dxa"/>
          </w:tcPr>
          <w:p w14:paraId="7023A737" w14:textId="77777777" w:rsidR="00D216E6" w:rsidRDefault="00D216E6" w:rsidP="00D216E6"/>
        </w:tc>
        <w:tc>
          <w:tcPr>
            <w:tcW w:w="2812" w:type="dxa"/>
          </w:tcPr>
          <w:p w14:paraId="22D2E2D1" w14:textId="69D87905" w:rsidR="00D216E6" w:rsidRDefault="00D216E6" w:rsidP="00D216E6">
            <w:r>
              <w:t xml:space="preserve">Supporting methadone clients for GPs </w:t>
            </w:r>
          </w:p>
          <w:p w14:paraId="0F542CE4" w14:textId="77777777" w:rsidR="00D216E6" w:rsidRDefault="00D216E6" w:rsidP="00D216E6"/>
        </w:tc>
        <w:tc>
          <w:tcPr>
            <w:tcW w:w="1318" w:type="dxa"/>
          </w:tcPr>
          <w:p w14:paraId="2B4AECD0" w14:textId="77777777" w:rsidR="00D216E6" w:rsidRDefault="00D216E6" w:rsidP="00D216E6"/>
        </w:tc>
        <w:tc>
          <w:tcPr>
            <w:tcW w:w="1470" w:type="dxa"/>
          </w:tcPr>
          <w:p w14:paraId="746BB410" w14:textId="77777777" w:rsidR="00D216E6" w:rsidRDefault="00D216E6" w:rsidP="00D216E6"/>
        </w:tc>
        <w:tc>
          <w:tcPr>
            <w:tcW w:w="2708" w:type="dxa"/>
          </w:tcPr>
          <w:p w14:paraId="62E7B51C" w14:textId="23411B1E" w:rsidR="00D216E6" w:rsidRDefault="00D216E6" w:rsidP="00D216E6">
            <w:r>
              <w:t>Referring to appropriate health, social or other services as required.</w:t>
            </w:r>
          </w:p>
          <w:p w14:paraId="6E1BD134" w14:textId="77777777" w:rsidR="00D216E6" w:rsidRDefault="00D216E6" w:rsidP="00D216E6"/>
        </w:tc>
        <w:tc>
          <w:tcPr>
            <w:tcW w:w="2604" w:type="dxa"/>
          </w:tcPr>
          <w:p w14:paraId="3C35B685" w14:textId="63C1FB4D" w:rsidR="00D216E6" w:rsidRDefault="00D216E6" w:rsidP="00D216E6">
            <w:r>
              <w:t>Improved engagement by clients through fostering bounded and respectful relationships</w:t>
            </w:r>
          </w:p>
          <w:p w14:paraId="73A7E541" w14:textId="77777777" w:rsidR="00D216E6" w:rsidRDefault="00D216E6" w:rsidP="00D216E6"/>
        </w:tc>
        <w:tc>
          <w:tcPr>
            <w:tcW w:w="2200" w:type="dxa"/>
          </w:tcPr>
          <w:p w14:paraId="0B12DFC2" w14:textId="63482559" w:rsidR="00D216E6" w:rsidRDefault="00D216E6" w:rsidP="00D216E6">
            <w:r>
              <w:t xml:space="preserve">Continued health related education </w:t>
            </w:r>
            <w:proofErr w:type="gramStart"/>
            <w:r>
              <w:t>including</w:t>
            </w:r>
            <w:proofErr w:type="gramEnd"/>
            <w:r>
              <w:t xml:space="preserve"> harm reduction to support individuals to improve and build on factors that increase positive health and self- care.</w:t>
            </w:r>
          </w:p>
        </w:tc>
      </w:tr>
      <w:tr w:rsidR="00D216E6" w14:paraId="30517349" w14:textId="77777777" w:rsidTr="00D216E6">
        <w:tc>
          <w:tcPr>
            <w:tcW w:w="1738" w:type="dxa"/>
          </w:tcPr>
          <w:p w14:paraId="2FADF7B1" w14:textId="77777777" w:rsidR="00D216E6" w:rsidRDefault="00D216E6" w:rsidP="00D216E6"/>
          <w:p w14:paraId="400408DC" w14:textId="77777777" w:rsidR="00D216E6" w:rsidRDefault="00D216E6" w:rsidP="00D216E6"/>
          <w:p w14:paraId="75D4A54D" w14:textId="77777777" w:rsidR="00D216E6" w:rsidRDefault="00D216E6" w:rsidP="00D216E6"/>
          <w:p w14:paraId="79D682D0" w14:textId="77777777" w:rsidR="00D216E6" w:rsidRDefault="00D216E6" w:rsidP="00D216E6"/>
          <w:p w14:paraId="356571E7" w14:textId="77777777" w:rsidR="00D216E6" w:rsidRDefault="00D216E6" w:rsidP="00D216E6"/>
          <w:p w14:paraId="0FCF8D01" w14:textId="77777777" w:rsidR="00D216E6" w:rsidRDefault="00D216E6" w:rsidP="00D216E6"/>
          <w:p w14:paraId="286109ED" w14:textId="77777777" w:rsidR="00D216E6" w:rsidRDefault="00D216E6" w:rsidP="00D216E6"/>
        </w:tc>
        <w:tc>
          <w:tcPr>
            <w:tcW w:w="2812" w:type="dxa"/>
          </w:tcPr>
          <w:p w14:paraId="2DC6832B" w14:textId="77777777" w:rsidR="00D216E6" w:rsidRDefault="00D216E6" w:rsidP="00D216E6">
            <w:r>
              <w:t>Management of clinical care within CASP</w:t>
            </w:r>
          </w:p>
          <w:p w14:paraId="33A2D9B2" w14:textId="77777777" w:rsidR="00D216E6" w:rsidRDefault="00D216E6" w:rsidP="00D216E6">
            <w:r>
              <w:t>BBV testing, vaccination &amp; referral where appropriate</w:t>
            </w:r>
          </w:p>
          <w:p w14:paraId="098649AC" w14:textId="77777777" w:rsidR="00D216E6" w:rsidRDefault="00D216E6" w:rsidP="00D216E6"/>
        </w:tc>
        <w:tc>
          <w:tcPr>
            <w:tcW w:w="1318" w:type="dxa"/>
          </w:tcPr>
          <w:p w14:paraId="7FC51450" w14:textId="77777777" w:rsidR="00D216E6" w:rsidRDefault="00D216E6" w:rsidP="00D216E6"/>
        </w:tc>
        <w:tc>
          <w:tcPr>
            <w:tcW w:w="1470" w:type="dxa"/>
          </w:tcPr>
          <w:p w14:paraId="46A9302E" w14:textId="77777777" w:rsidR="00D216E6" w:rsidRDefault="00D216E6" w:rsidP="00D216E6"/>
        </w:tc>
        <w:tc>
          <w:tcPr>
            <w:tcW w:w="2708" w:type="dxa"/>
          </w:tcPr>
          <w:p w14:paraId="63AA3CEF" w14:textId="77777777" w:rsidR="00D216E6" w:rsidRDefault="00D216E6" w:rsidP="00D216E6"/>
        </w:tc>
        <w:tc>
          <w:tcPr>
            <w:tcW w:w="2604" w:type="dxa"/>
          </w:tcPr>
          <w:p w14:paraId="14F09011" w14:textId="77777777" w:rsidR="00D216E6" w:rsidRDefault="00D216E6" w:rsidP="00D216E6"/>
        </w:tc>
        <w:tc>
          <w:tcPr>
            <w:tcW w:w="2200" w:type="dxa"/>
          </w:tcPr>
          <w:p w14:paraId="6BD39D96" w14:textId="77777777" w:rsidR="00D216E6" w:rsidRDefault="00D216E6" w:rsidP="00D216E6"/>
        </w:tc>
      </w:tr>
    </w:tbl>
    <w:p w14:paraId="2C0B64F1" w14:textId="77777777" w:rsidR="001E61FF" w:rsidRPr="00384DE8" w:rsidRDefault="001E61FF" w:rsidP="00BB6759">
      <w:pPr>
        <w:pStyle w:val="TableParagraph"/>
        <w:spacing w:line="259" w:lineRule="auto"/>
        <w:ind w:left="0"/>
        <w:rPr>
          <w:rFonts w:asciiTheme="minorHAnsi" w:hAnsiTheme="minorHAnsi" w:cstheme="minorHAnsi"/>
          <w:sz w:val="24"/>
          <w:szCs w:val="24"/>
        </w:rPr>
        <w:sectPr w:rsidR="001E61FF" w:rsidRPr="00384DE8">
          <w:pgSz w:w="16840" w:h="11910" w:orient="landscape"/>
          <w:pgMar w:top="860" w:right="1417" w:bottom="1200" w:left="1417" w:header="0" w:footer="988" w:gutter="0"/>
          <w:cols w:space="720"/>
        </w:sectPr>
      </w:pPr>
    </w:p>
    <w:p w14:paraId="4C2C361C" w14:textId="77777777" w:rsidR="001E61FF" w:rsidRPr="00AD5049" w:rsidRDefault="00D0553F" w:rsidP="00BB6759">
      <w:pPr>
        <w:pStyle w:val="Heading2"/>
        <w:ind w:left="0" w:firstLine="0"/>
        <w:rPr>
          <w:rFonts w:ascii="Calibri" w:hAnsi="Calibri" w:cs="Calibri"/>
          <w:b/>
          <w:bCs/>
        </w:rPr>
      </w:pPr>
      <w:bookmarkStart w:id="28" w:name="_TOC_250000"/>
      <w:bookmarkStart w:id="29" w:name="_Toc213149563"/>
      <w:r w:rsidRPr="00AD5049">
        <w:rPr>
          <w:rFonts w:ascii="Calibri" w:hAnsi="Calibri" w:cs="Calibri"/>
          <w:b/>
          <w:bCs/>
        </w:rPr>
        <w:lastRenderedPageBreak/>
        <w:t>Community</w:t>
      </w:r>
      <w:r w:rsidRPr="00AD5049">
        <w:rPr>
          <w:rFonts w:ascii="Calibri" w:hAnsi="Calibri" w:cs="Calibri"/>
          <w:b/>
          <w:bCs/>
          <w:spacing w:val="-3"/>
        </w:rPr>
        <w:t xml:space="preserve"> </w:t>
      </w:r>
      <w:bookmarkEnd w:id="28"/>
      <w:r w:rsidRPr="00AD5049">
        <w:rPr>
          <w:rFonts w:ascii="Calibri" w:hAnsi="Calibri" w:cs="Calibri"/>
          <w:b/>
          <w:bCs/>
        </w:rPr>
        <w:t>Development</w:t>
      </w:r>
      <w:bookmarkEnd w:id="29"/>
    </w:p>
    <w:p w14:paraId="5724B1BA" w14:textId="23DD7916" w:rsidR="001E61FF" w:rsidRPr="00384DE8" w:rsidRDefault="00D0553F">
      <w:pPr>
        <w:pStyle w:val="BodyText"/>
        <w:spacing w:before="186" w:line="259" w:lineRule="auto"/>
        <w:rPr>
          <w:rFonts w:asciiTheme="minorHAnsi" w:hAnsiTheme="minorHAnsi" w:cstheme="minorHAnsi"/>
          <w:sz w:val="24"/>
          <w:szCs w:val="24"/>
        </w:rPr>
      </w:pPr>
      <w:r w:rsidRPr="00384DE8">
        <w:rPr>
          <w:rFonts w:asciiTheme="minorHAnsi" w:hAnsiTheme="minorHAnsi" w:cstheme="minorHAnsi"/>
          <w:sz w:val="24"/>
          <w:szCs w:val="24"/>
        </w:rPr>
        <w:t xml:space="preserve">CASP is first and foremost a local </w:t>
      </w:r>
      <w:r w:rsidR="009C00B3" w:rsidRPr="00384DE8">
        <w:rPr>
          <w:rFonts w:asciiTheme="minorHAnsi" w:hAnsiTheme="minorHAnsi" w:cstheme="minorHAnsi"/>
          <w:sz w:val="24"/>
          <w:szCs w:val="24"/>
        </w:rPr>
        <w:t>community-based</w:t>
      </w:r>
      <w:r w:rsidRPr="00384DE8">
        <w:rPr>
          <w:rFonts w:asciiTheme="minorHAnsi" w:hAnsiTheme="minorHAnsi" w:cstheme="minorHAnsi"/>
          <w:sz w:val="24"/>
          <w:szCs w:val="24"/>
        </w:rPr>
        <w:t xml:space="preserve"> service. This requires us to work collaboratively with other agencies and participate in local structures designed</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to</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address</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aspects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of</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the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cause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impact</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of</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substance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misuse.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These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structures</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include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the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Clondalkin</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Local</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Drug</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Alcohol</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Task</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 xml:space="preserve">Force </w:t>
      </w:r>
      <w:r w:rsidR="009C00B3" w:rsidRPr="00384DE8">
        <w:rPr>
          <w:rFonts w:asciiTheme="minorHAnsi" w:hAnsiTheme="minorHAnsi" w:cstheme="minorHAnsi"/>
          <w:sz w:val="24"/>
          <w:szCs w:val="24"/>
        </w:rPr>
        <w:t xml:space="preserve">(CLDATF) </w:t>
      </w:r>
      <w:r w:rsidRPr="00384DE8">
        <w:rPr>
          <w:rFonts w:asciiTheme="minorHAnsi" w:hAnsiTheme="minorHAnsi" w:cstheme="minorHAnsi"/>
          <w:sz w:val="24"/>
          <w:szCs w:val="24"/>
        </w:rPr>
        <w:t>and</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its subgroups, and community safety structures.</w:t>
      </w:r>
    </w:p>
    <w:p w14:paraId="35C31971" w14:textId="027B17B0" w:rsidR="001E61FF" w:rsidRPr="00384DE8" w:rsidRDefault="00D0553F">
      <w:pPr>
        <w:pStyle w:val="BodyText"/>
        <w:spacing w:before="160" w:line="259" w:lineRule="auto"/>
        <w:rPr>
          <w:rFonts w:asciiTheme="minorHAnsi" w:hAnsiTheme="minorHAnsi" w:cstheme="minorHAnsi"/>
          <w:sz w:val="24"/>
          <w:szCs w:val="24"/>
        </w:rPr>
      </w:pPr>
      <w:r w:rsidRPr="00384DE8">
        <w:rPr>
          <w:rFonts w:asciiTheme="minorHAnsi" w:hAnsiTheme="minorHAnsi" w:cstheme="minorHAnsi"/>
          <w:sz w:val="24"/>
          <w:szCs w:val="24"/>
        </w:rPr>
        <w:t>In 202</w:t>
      </w:r>
      <w:r w:rsidR="009C00B3" w:rsidRPr="00384DE8">
        <w:rPr>
          <w:rFonts w:asciiTheme="minorHAnsi" w:hAnsiTheme="minorHAnsi" w:cstheme="minorHAnsi"/>
          <w:sz w:val="24"/>
          <w:szCs w:val="24"/>
        </w:rPr>
        <w:t>4</w:t>
      </w:r>
      <w:r w:rsidRPr="00384DE8">
        <w:rPr>
          <w:rFonts w:asciiTheme="minorHAnsi" w:hAnsiTheme="minorHAnsi" w:cstheme="minorHAnsi"/>
          <w:sz w:val="24"/>
          <w:szCs w:val="24"/>
        </w:rPr>
        <w:t xml:space="preserve"> we were actively involved in such partnerships, participating in the Treatment and Rehabilitation and the Finance subgroups of the CLDATF. We engaged</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in</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important</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spaces to reflect</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on</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the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changing</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substance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misuse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landscape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with</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other</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organisations,</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such</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as</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the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Family</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Support</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Network</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the CPL Managers Network.</w:t>
      </w:r>
    </w:p>
    <w:p w14:paraId="18B3DAF8" w14:textId="77777777" w:rsidR="001E61FF" w:rsidRPr="00384DE8" w:rsidRDefault="00D0553F">
      <w:pPr>
        <w:pStyle w:val="BodyText"/>
        <w:spacing w:before="160" w:line="259" w:lineRule="auto"/>
        <w:ind w:right="67"/>
        <w:rPr>
          <w:rFonts w:asciiTheme="minorHAnsi" w:hAnsiTheme="minorHAnsi" w:cstheme="minorHAnsi"/>
          <w:sz w:val="24"/>
          <w:szCs w:val="24"/>
        </w:rPr>
      </w:pPr>
      <w:r w:rsidRPr="00384DE8">
        <w:rPr>
          <w:rFonts w:asciiTheme="minorHAnsi" w:hAnsiTheme="minorHAnsi" w:cstheme="minorHAnsi"/>
          <w:sz w:val="24"/>
          <w:szCs w:val="24"/>
        </w:rPr>
        <w:t>Our</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collaborative</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work</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included</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working</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on</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the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Clondalkin</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Recovery</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Week</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inputting</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into</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developing</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responses</w:t>
      </w:r>
      <w:r w:rsidRPr="00384DE8">
        <w:rPr>
          <w:rFonts w:asciiTheme="minorHAnsi" w:hAnsiTheme="minorHAnsi" w:cstheme="minorHAnsi"/>
          <w:spacing w:val="-3"/>
          <w:sz w:val="24"/>
          <w:szCs w:val="24"/>
        </w:rPr>
        <w:t xml:space="preserve"> </w:t>
      </w:r>
      <w:r w:rsidRPr="00384DE8">
        <w:rPr>
          <w:rFonts w:asciiTheme="minorHAnsi" w:hAnsiTheme="minorHAnsi" w:cstheme="minorHAnsi"/>
          <w:sz w:val="24"/>
          <w:szCs w:val="24"/>
        </w:rPr>
        <w:t>to</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the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growing</w:t>
      </w:r>
      <w:r w:rsidRPr="00384DE8">
        <w:rPr>
          <w:rFonts w:asciiTheme="minorHAnsi" w:hAnsiTheme="minorHAnsi" w:cstheme="minorHAnsi"/>
          <w:spacing w:val="-4"/>
          <w:sz w:val="24"/>
          <w:szCs w:val="24"/>
        </w:rPr>
        <w:t xml:space="preserve"> </w:t>
      </w:r>
      <w:r w:rsidRPr="00384DE8">
        <w:rPr>
          <w:rFonts w:asciiTheme="minorHAnsi" w:hAnsiTheme="minorHAnsi" w:cstheme="minorHAnsi"/>
          <w:sz w:val="24"/>
          <w:szCs w:val="24"/>
        </w:rPr>
        <w:t>cocaine</w:t>
      </w:r>
      <w:r w:rsidRPr="00384DE8">
        <w:rPr>
          <w:rFonts w:asciiTheme="minorHAnsi" w:hAnsiTheme="minorHAnsi" w:cstheme="minorHAnsi"/>
          <w:spacing w:val="-1"/>
          <w:sz w:val="24"/>
          <w:szCs w:val="24"/>
        </w:rPr>
        <w:t xml:space="preserve"> </w:t>
      </w:r>
      <w:r w:rsidRPr="00384DE8">
        <w:rPr>
          <w:rFonts w:asciiTheme="minorHAnsi" w:hAnsiTheme="minorHAnsi" w:cstheme="minorHAnsi"/>
          <w:sz w:val="24"/>
          <w:szCs w:val="24"/>
        </w:rPr>
        <w:t>and</w:t>
      </w:r>
      <w:r w:rsidRPr="00384DE8">
        <w:rPr>
          <w:rFonts w:asciiTheme="minorHAnsi" w:hAnsiTheme="minorHAnsi" w:cstheme="minorHAnsi"/>
          <w:spacing w:val="-2"/>
          <w:sz w:val="24"/>
          <w:szCs w:val="24"/>
        </w:rPr>
        <w:t xml:space="preserve"> </w:t>
      </w:r>
      <w:r w:rsidRPr="00384DE8">
        <w:rPr>
          <w:rFonts w:asciiTheme="minorHAnsi" w:hAnsiTheme="minorHAnsi" w:cstheme="minorHAnsi"/>
          <w:sz w:val="24"/>
          <w:szCs w:val="24"/>
        </w:rPr>
        <w:t>crack cocaine issue in the community.</w:t>
      </w:r>
    </w:p>
    <w:p w14:paraId="46E42A8B" w14:textId="77777777" w:rsidR="001E61FF" w:rsidRPr="00384DE8" w:rsidRDefault="001E61FF">
      <w:pPr>
        <w:pStyle w:val="BodyText"/>
        <w:ind w:left="0"/>
        <w:rPr>
          <w:rFonts w:asciiTheme="minorHAnsi" w:hAnsiTheme="minorHAnsi" w:cstheme="minorHAnsi"/>
          <w:sz w:val="24"/>
          <w:szCs w:val="24"/>
        </w:rPr>
      </w:pPr>
    </w:p>
    <w:p w14:paraId="3A40F727" w14:textId="77777777" w:rsidR="001E61FF" w:rsidRPr="00384DE8" w:rsidRDefault="001E61FF">
      <w:pPr>
        <w:pStyle w:val="BodyText"/>
        <w:spacing w:before="122"/>
        <w:ind w:left="0"/>
        <w:rPr>
          <w:rFonts w:asciiTheme="minorHAnsi" w:hAnsiTheme="minorHAnsi" w:cstheme="minorHAnsi"/>
          <w:sz w:val="24"/>
          <w:szCs w:val="24"/>
        </w:rPr>
      </w:pPr>
    </w:p>
    <w:tbl>
      <w:tblPr>
        <w:tblW w:w="1410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2507"/>
        <w:gridCol w:w="1614"/>
        <w:gridCol w:w="1115"/>
        <w:gridCol w:w="2494"/>
        <w:gridCol w:w="2444"/>
        <w:gridCol w:w="2215"/>
      </w:tblGrid>
      <w:tr w:rsidR="00D216E6" w:rsidRPr="00535E92" w14:paraId="1F52313A" w14:textId="3195C91C" w:rsidTr="00D216E6">
        <w:tc>
          <w:tcPr>
            <w:tcW w:w="1720" w:type="dxa"/>
          </w:tcPr>
          <w:p w14:paraId="144A3200" w14:textId="4C38009D" w:rsidR="00D216E6" w:rsidRDefault="00D216E6" w:rsidP="00AE59B6">
            <w:r w:rsidRPr="00384DE8">
              <w:rPr>
                <w:rFonts w:asciiTheme="minorHAnsi" w:hAnsiTheme="minorHAnsi" w:cstheme="minorHAnsi"/>
                <w:b/>
                <w:spacing w:val="-2"/>
                <w:sz w:val="24"/>
                <w:szCs w:val="24"/>
              </w:rPr>
              <w:t>Inputs</w:t>
            </w:r>
          </w:p>
        </w:tc>
        <w:tc>
          <w:tcPr>
            <w:tcW w:w="2507" w:type="dxa"/>
          </w:tcPr>
          <w:p w14:paraId="7D6CDEF9" w14:textId="5ABCB9A2" w:rsidR="00D216E6" w:rsidRDefault="00D216E6" w:rsidP="00AE59B6">
            <w:r w:rsidRPr="00384DE8">
              <w:rPr>
                <w:rFonts w:asciiTheme="minorHAnsi" w:hAnsiTheme="minorHAnsi" w:cstheme="minorHAnsi"/>
                <w:b/>
                <w:spacing w:val="-2"/>
                <w:sz w:val="24"/>
                <w:szCs w:val="24"/>
              </w:rPr>
              <w:t>Service</w:t>
            </w:r>
          </w:p>
        </w:tc>
        <w:tc>
          <w:tcPr>
            <w:tcW w:w="1614" w:type="dxa"/>
          </w:tcPr>
          <w:p w14:paraId="54B2E068" w14:textId="4D252CC5" w:rsidR="00D216E6" w:rsidRPr="00535E92" w:rsidRDefault="00D216E6" w:rsidP="00AE59B6">
            <w:r w:rsidRPr="00384DE8">
              <w:rPr>
                <w:rFonts w:asciiTheme="minorHAnsi" w:hAnsiTheme="minorHAnsi" w:cstheme="minorHAnsi"/>
                <w:b/>
                <w:spacing w:val="-2"/>
                <w:sz w:val="24"/>
                <w:szCs w:val="24"/>
              </w:rPr>
              <w:t>Service-user profile</w:t>
            </w:r>
          </w:p>
        </w:tc>
        <w:tc>
          <w:tcPr>
            <w:tcW w:w="1115" w:type="dxa"/>
          </w:tcPr>
          <w:p w14:paraId="6D57C9A0" w14:textId="1CA4DF6C" w:rsidR="00D216E6" w:rsidRDefault="00D216E6" w:rsidP="00AE59B6">
            <w:r w:rsidRPr="00384DE8">
              <w:rPr>
                <w:rFonts w:asciiTheme="minorHAnsi" w:hAnsiTheme="minorHAnsi" w:cstheme="minorHAnsi"/>
                <w:b/>
                <w:spacing w:val="-2"/>
                <w:sz w:val="24"/>
                <w:szCs w:val="24"/>
              </w:rPr>
              <w:t>Numbers</w:t>
            </w:r>
          </w:p>
        </w:tc>
        <w:tc>
          <w:tcPr>
            <w:tcW w:w="2494" w:type="dxa"/>
          </w:tcPr>
          <w:p w14:paraId="5BDEE2C7" w14:textId="231192BD" w:rsidR="00D216E6" w:rsidRPr="00D216E6" w:rsidRDefault="00D216E6" w:rsidP="00AE59B6">
            <w:pPr>
              <w:rPr>
                <w:b/>
                <w:bCs/>
              </w:rPr>
            </w:pPr>
            <w:r w:rsidRPr="00D216E6">
              <w:rPr>
                <w:b/>
                <w:bCs/>
              </w:rPr>
              <w:t>Results: Short Term</w:t>
            </w:r>
          </w:p>
        </w:tc>
        <w:tc>
          <w:tcPr>
            <w:tcW w:w="2444" w:type="dxa"/>
          </w:tcPr>
          <w:p w14:paraId="10AEDC9D" w14:textId="7DEB367D" w:rsidR="00D216E6" w:rsidRPr="00D216E6" w:rsidRDefault="00D216E6" w:rsidP="00AE59B6">
            <w:pPr>
              <w:rPr>
                <w:b/>
                <w:bCs/>
              </w:rPr>
            </w:pPr>
            <w:r w:rsidRPr="00D216E6">
              <w:rPr>
                <w:b/>
                <w:bCs/>
              </w:rPr>
              <w:t>Results: Medium Term</w:t>
            </w:r>
          </w:p>
        </w:tc>
        <w:tc>
          <w:tcPr>
            <w:tcW w:w="2215" w:type="dxa"/>
          </w:tcPr>
          <w:p w14:paraId="5A50FE47" w14:textId="4AE84BBF" w:rsidR="00D216E6" w:rsidRPr="00D216E6" w:rsidRDefault="00D216E6" w:rsidP="00AE59B6">
            <w:pPr>
              <w:rPr>
                <w:b/>
                <w:bCs/>
              </w:rPr>
            </w:pPr>
            <w:r w:rsidRPr="00D216E6">
              <w:rPr>
                <w:b/>
                <w:bCs/>
              </w:rPr>
              <w:t>Results: Long Term</w:t>
            </w:r>
          </w:p>
        </w:tc>
      </w:tr>
      <w:tr w:rsidR="00D216E6" w:rsidRPr="00535E92" w14:paraId="31185805" w14:textId="7037D217" w:rsidTr="00D216E6">
        <w:tc>
          <w:tcPr>
            <w:tcW w:w="1720" w:type="dxa"/>
          </w:tcPr>
          <w:p w14:paraId="269E126F" w14:textId="77777777" w:rsidR="00D216E6" w:rsidRDefault="00D216E6" w:rsidP="00D216E6">
            <w:r>
              <w:t xml:space="preserve">Acting Manager, </w:t>
            </w:r>
          </w:p>
          <w:p w14:paraId="1935ED4A" w14:textId="77777777" w:rsidR="00D216E6" w:rsidRDefault="00D216E6" w:rsidP="00D216E6">
            <w:r>
              <w:t>Family support</w:t>
            </w:r>
          </w:p>
          <w:p w14:paraId="44DCF5DE" w14:textId="77777777" w:rsidR="00D216E6" w:rsidRDefault="00D216E6" w:rsidP="00D216E6">
            <w:r>
              <w:t xml:space="preserve">Project workers </w:t>
            </w:r>
          </w:p>
          <w:p w14:paraId="6BD11226" w14:textId="77777777" w:rsidR="00D216E6" w:rsidRDefault="00D216E6" w:rsidP="00D216E6"/>
          <w:p w14:paraId="4EB2271A" w14:textId="77777777" w:rsidR="00D216E6" w:rsidRPr="00535E92" w:rsidRDefault="00D216E6" w:rsidP="00D216E6">
            <w:r>
              <w:t xml:space="preserve">Community development principles are incorporated within all </w:t>
            </w:r>
            <w:proofErr w:type="gramStart"/>
            <w:r>
              <w:t>practice</w:t>
            </w:r>
            <w:proofErr w:type="gramEnd"/>
            <w:r>
              <w:t xml:space="preserve"> internally. </w:t>
            </w:r>
          </w:p>
        </w:tc>
        <w:tc>
          <w:tcPr>
            <w:tcW w:w="2507" w:type="dxa"/>
          </w:tcPr>
          <w:p w14:paraId="56D3BCF3" w14:textId="02C2225B" w:rsidR="00D216E6" w:rsidRDefault="00D216E6" w:rsidP="00D216E6">
            <w:r>
              <w:t xml:space="preserve">In 2024, the following meetings were attended by CASP reps both in person and remotely: </w:t>
            </w:r>
            <w:r w:rsidRPr="00944194">
              <w:t>Community Safety Forum meetings</w:t>
            </w:r>
            <w:r>
              <w:t>: 6</w:t>
            </w:r>
          </w:p>
          <w:p w14:paraId="14048F12" w14:textId="24046B58" w:rsidR="00D216E6" w:rsidRPr="00944194" w:rsidRDefault="00D216E6" w:rsidP="00D216E6">
            <w:pPr>
              <w:pStyle w:val="ListParagraph"/>
              <w:ind w:left="0"/>
            </w:pPr>
            <w:r>
              <w:t>Ho</w:t>
            </w:r>
            <w:r w:rsidR="00BB6759">
              <w:t xml:space="preserve"> </w:t>
            </w:r>
            <w:r>
              <w:t>Hosting of agency visits: 2</w:t>
            </w:r>
          </w:p>
          <w:p w14:paraId="0DF16262" w14:textId="6883D4BF" w:rsidR="00D216E6" w:rsidRDefault="00D216E6" w:rsidP="00D216E6">
            <w:pPr>
              <w:pStyle w:val="ListParagraph"/>
              <w:ind w:left="0"/>
            </w:pPr>
            <w:r>
              <w:t xml:space="preserve">5   </w:t>
            </w:r>
            <w:r w:rsidR="00BB6759">
              <w:t xml:space="preserve"> </w:t>
            </w:r>
            <w:r>
              <w:t>Rights Platform meetings</w:t>
            </w:r>
          </w:p>
          <w:p w14:paraId="00580FF7" w14:textId="0900387D" w:rsidR="00D216E6" w:rsidRDefault="00D216E6" w:rsidP="00D216E6">
            <w:pPr>
              <w:pStyle w:val="ListParagraph"/>
              <w:ind w:left="0"/>
            </w:pPr>
            <w:r>
              <w:t xml:space="preserve">2 </w:t>
            </w:r>
            <w:r w:rsidR="00BB6759">
              <w:t xml:space="preserve">   C</w:t>
            </w:r>
            <w:r>
              <w:t>CPL Managers Network meetings</w:t>
            </w:r>
          </w:p>
          <w:p w14:paraId="4D691959" w14:textId="78C389B8" w:rsidR="00D216E6" w:rsidRPr="001D7804" w:rsidRDefault="00D216E6" w:rsidP="00D216E6">
            <w:pPr>
              <w:pStyle w:val="ListParagraph"/>
              <w:ind w:left="0"/>
            </w:pPr>
            <w:proofErr w:type="gramStart"/>
            <w:r w:rsidRPr="0086061D">
              <w:t>Tr</w:t>
            </w:r>
            <w:r w:rsidR="00BB6759">
              <w:t xml:space="preserve">  T</w:t>
            </w:r>
            <w:r>
              <w:t>re</w:t>
            </w:r>
            <w:r w:rsidRPr="0086061D">
              <w:t>atment</w:t>
            </w:r>
            <w:proofErr w:type="gramEnd"/>
            <w:r w:rsidRPr="0086061D">
              <w:t xml:space="preserve"> and Rehab </w:t>
            </w:r>
            <w:r w:rsidR="00BB6759" w:rsidRPr="0086061D">
              <w:t>Subgroup</w:t>
            </w:r>
            <w:r w:rsidRPr="0086061D">
              <w:t xml:space="preserve">: </w:t>
            </w:r>
            <w:r>
              <w:t>4</w:t>
            </w:r>
            <w:r w:rsidRPr="0086061D">
              <w:t xml:space="preserve"> meetings were </w:t>
            </w:r>
            <w:r w:rsidRPr="001D7804">
              <w:t>attended.</w:t>
            </w:r>
          </w:p>
          <w:p w14:paraId="53FE4206" w14:textId="77777777" w:rsidR="00D216E6" w:rsidRPr="001D7804" w:rsidRDefault="00D216E6" w:rsidP="00D216E6">
            <w:r w:rsidRPr="001D7804">
              <w:t xml:space="preserve">Clondalkin Family Support Network: </w:t>
            </w:r>
            <w:r>
              <w:t>8</w:t>
            </w:r>
            <w:r w:rsidRPr="001D7804">
              <w:t xml:space="preserve"> meetings were attended.</w:t>
            </w:r>
          </w:p>
          <w:p w14:paraId="5C37CE79" w14:textId="77777777" w:rsidR="00D216E6" w:rsidRPr="001D7804" w:rsidRDefault="00D216E6" w:rsidP="00D216E6">
            <w:r w:rsidRPr="001D7804">
              <w:t>1</w:t>
            </w:r>
            <w:r>
              <w:t>1</w:t>
            </w:r>
            <w:r w:rsidRPr="001D7804">
              <w:t xml:space="preserve"> task force meetings</w:t>
            </w:r>
          </w:p>
          <w:p w14:paraId="63F8E02E" w14:textId="77777777" w:rsidR="00D216E6" w:rsidRDefault="00D216E6" w:rsidP="00D216E6">
            <w:r>
              <w:lastRenderedPageBreak/>
              <w:t>5</w:t>
            </w:r>
            <w:r w:rsidRPr="001D7804">
              <w:t xml:space="preserve"> CDTF finance subgroup meetings</w:t>
            </w:r>
          </w:p>
          <w:p w14:paraId="5DBD37F3" w14:textId="77777777" w:rsidR="00D216E6" w:rsidRPr="001D7804" w:rsidRDefault="00D216E6" w:rsidP="00D216E6">
            <w:r>
              <w:t>1 meeting of the Local Policing Forum.</w:t>
            </w:r>
          </w:p>
          <w:p w14:paraId="3F184D0E" w14:textId="77777777" w:rsidR="00D216E6" w:rsidRPr="00535E92" w:rsidRDefault="00D216E6" w:rsidP="00D216E6"/>
        </w:tc>
        <w:tc>
          <w:tcPr>
            <w:tcW w:w="1614" w:type="dxa"/>
          </w:tcPr>
          <w:p w14:paraId="2250DB85" w14:textId="77777777" w:rsidR="00D216E6" w:rsidRDefault="00D216E6" w:rsidP="00D216E6">
            <w:r w:rsidRPr="00535E92">
              <w:lastRenderedPageBreak/>
              <w:t>Community of Clondalkin</w:t>
            </w:r>
            <w:r>
              <w:t>, with a focus on the designated disadvantaged areas of Clondalkin and Balgaddy.</w:t>
            </w:r>
          </w:p>
          <w:p w14:paraId="13023118" w14:textId="77777777" w:rsidR="00D216E6" w:rsidRDefault="00D216E6" w:rsidP="00D216E6"/>
          <w:p w14:paraId="56222CE6" w14:textId="77777777" w:rsidR="00D216E6" w:rsidRPr="00535E92" w:rsidRDefault="00D216E6" w:rsidP="00D216E6">
            <w:r w:rsidRPr="00535E92">
              <w:rPr>
                <w:rStyle w:val="tgc"/>
                <w:rFonts w:cs="Arial"/>
                <w:bCs/>
                <w:color w:val="222222"/>
              </w:rPr>
              <w:t>45,165 is the population of Clondalkin</w:t>
            </w:r>
          </w:p>
        </w:tc>
        <w:tc>
          <w:tcPr>
            <w:tcW w:w="1115" w:type="dxa"/>
          </w:tcPr>
          <w:p w14:paraId="782162D2" w14:textId="77777777" w:rsidR="00D216E6" w:rsidRPr="00535E92" w:rsidRDefault="00D216E6" w:rsidP="00D216E6">
            <w:r>
              <w:t xml:space="preserve">45,165 </w:t>
            </w:r>
          </w:p>
        </w:tc>
        <w:tc>
          <w:tcPr>
            <w:tcW w:w="2494" w:type="dxa"/>
          </w:tcPr>
          <w:p w14:paraId="33D90861" w14:textId="77777777" w:rsidR="00D216E6" w:rsidRPr="00535E92" w:rsidRDefault="00D216E6" w:rsidP="00D216E6">
            <w:r w:rsidRPr="00535E92">
              <w:t>Service users are supported to gain skills to participate fully in society.</w:t>
            </w:r>
          </w:p>
          <w:p w14:paraId="28232EE8" w14:textId="77777777" w:rsidR="00D216E6" w:rsidRPr="00535E92" w:rsidRDefault="00D216E6" w:rsidP="00D216E6">
            <w:pPr>
              <w:rPr>
                <w:lang w:val="en-IE"/>
              </w:rPr>
            </w:pPr>
            <w:r w:rsidRPr="00535E92">
              <w:t xml:space="preserve">The needs of the CASP target group are included in all actions both internally and externally and the best use is </w:t>
            </w:r>
            <w:proofErr w:type="gramStart"/>
            <w:r w:rsidRPr="00535E92">
              <w:t>made out of</w:t>
            </w:r>
            <w:proofErr w:type="gramEnd"/>
            <w:r w:rsidRPr="00535E92">
              <w:t xml:space="preserve"> internal and external resources.</w:t>
            </w:r>
          </w:p>
          <w:p w14:paraId="68CB4090" w14:textId="77777777" w:rsidR="00D216E6" w:rsidRPr="00535E92" w:rsidRDefault="00D216E6" w:rsidP="00D216E6">
            <w:pPr>
              <w:rPr>
                <w:lang w:val="en-IE"/>
              </w:rPr>
            </w:pPr>
            <w:r>
              <w:rPr>
                <w:lang w:val="en-IE"/>
              </w:rPr>
              <w:t xml:space="preserve">Issues in terms of community safety are discussed and actions agreed, i.e. accountability of local authority in terms of </w:t>
            </w:r>
            <w:r>
              <w:rPr>
                <w:lang w:val="en-IE"/>
              </w:rPr>
              <w:lastRenderedPageBreak/>
              <w:t>community safety and capital.</w:t>
            </w:r>
          </w:p>
        </w:tc>
        <w:tc>
          <w:tcPr>
            <w:tcW w:w="2444" w:type="dxa"/>
          </w:tcPr>
          <w:p w14:paraId="5878BCB0" w14:textId="77777777" w:rsidR="00D216E6" w:rsidRPr="00535E92" w:rsidRDefault="00D216E6" w:rsidP="00D216E6">
            <w:r w:rsidRPr="00535E92">
              <w:lastRenderedPageBreak/>
              <w:t xml:space="preserve">Reduction in, marginalization and social exclusion </w:t>
            </w:r>
          </w:p>
          <w:p w14:paraId="2AEB86C1" w14:textId="77777777" w:rsidR="00D216E6" w:rsidRPr="00535E92" w:rsidRDefault="00D216E6" w:rsidP="00D216E6">
            <w:r w:rsidRPr="00535E92">
              <w:t>Capacity and leadership are developed.</w:t>
            </w:r>
          </w:p>
          <w:p w14:paraId="289D5349" w14:textId="77777777" w:rsidR="00D216E6" w:rsidRPr="00535E92" w:rsidRDefault="00D216E6" w:rsidP="00D216E6">
            <w:r w:rsidRPr="00535E92">
              <w:t>Political priorities are influenced, notably to address poverty and inequality.</w:t>
            </w:r>
          </w:p>
          <w:p w14:paraId="3690E1B3" w14:textId="77777777" w:rsidR="00D216E6" w:rsidRPr="00535E92" w:rsidRDefault="00D216E6" w:rsidP="00D216E6">
            <w:pPr>
              <w:pStyle w:val="ListParagraph"/>
              <w:spacing w:after="160" w:line="360" w:lineRule="auto"/>
              <w:ind w:left="0"/>
            </w:pPr>
            <w:r w:rsidRPr="00535E92">
              <w:t xml:space="preserve">Supporting social inclusion representatives in making effective interventions in various structures and in </w:t>
            </w:r>
            <w:r w:rsidRPr="00535E92">
              <w:lastRenderedPageBreak/>
              <w:t xml:space="preserve">political and policy forums. </w:t>
            </w:r>
          </w:p>
          <w:p w14:paraId="6F2F631F" w14:textId="77777777" w:rsidR="00D216E6" w:rsidRDefault="00D216E6" w:rsidP="00D216E6">
            <w:r>
              <w:t>Reduction in issues reducing community safety and greater relationship between the community and the statutory services, in particular the guards and SDCC.</w:t>
            </w:r>
          </w:p>
          <w:p w14:paraId="07FA86F7" w14:textId="77777777" w:rsidR="00D216E6" w:rsidRPr="00535E92" w:rsidRDefault="00D216E6" w:rsidP="00D216E6"/>
        </w:tc>
        <w:tc>
          <w:tcPr>
            <w:tcW w:w="2215" w:type="dxa"/>
          </w:tcPr>
          <w:p w14:paraId="2524FB10" w14:textId="77777777" w:rsidR="00D216E6" w:rsidRPr="00535E92" w:rsidRDefault="00D216E6" w:rsidP="00D216E6">
            <w:r w:rsidRPr="00535E92">
              <w:lastRenderedPageBreak/>
              <w:t>Long term sustainable growth which improves the lives of people who live in the community.</w:t>
            </w:r>
          </w:p>
          <w:p w14:paraId="16C06AD5" w14:textId="77777777" w:rsidR="00D216E6" w:rsidRPr="00535E92" w:rsidRDefault="00D216E6" w:rsidP="00D216E6">
            <w:r w:rsidRPr="00535E92">
              <w:t>Reduction in intergenerational poverty.</w:t>
            </w:r>
          </w:p>
          <w:p w14:paraId="2883B691" w14:textId="6ECF34EF" w:rsidR="00D216E6" w:rsidRPr="00535E92" w:rsidRDefault="00D216E6" w:rsidP="00D216E6">
            <w:r>
              <w:rPr>
                <w:lang w:val="en-IE"/>
              </w:rPr>
              <w:t>Improvements in quality of life for community members.</w:t>
            </w:r>
          </w:p>
        </w:tc>
      </w:tr>
    </w:tbl>
    <w:p w14:paraId="56E2D56C" w14:textId="77777777" w:rsidR="001E61FF" w:rsidRPr="00384DE8" w:rsidRDefault="001E61FF">
      <w:pPr>
        <w:pStyle w:val="TableParagraph"/>
        <w:spacing w:line="259" w:lineRule="auto"/>
        <w:rPr>
          <w:rFonts w:asciiTheme="minorHAnsi" w:hAnsiTheme="minorHAnsi" w:cstheme="minorHAnsi"/>
          <w:sz w:val="24"/>
          <w:szCs w:val="24"/>
        </w:rPr>
        <w:sectPr w:rsidR="001E61FF" w:rsidRPr="00384DE8">
          <w:pgSz w:w="16840" w:h="11910" w:orient="landscape"/>
          <w:pgMar w:top="1320" w:right="1417" w:bottom="1200" w:left="1417" w:header="0" w:footer="988" w:gutter="0"/>
          <w:cols w:space="720"/>
        </w:sectPr>
      </w:pPr>
    </w:p>
    <w:p w14:paraId="149DC759" w14:textId="77777777" w:rsidR="001E61FF" w:rsidRPr="00384DE8" w:rsidRDefault="001E61FF">
      <w:pPr>
        <w:pStyle w:val="TableParagraph"/>
        <w:spacing w:line="259" w:lineRule="auto"/>
        <w:rPr>
          <w:rFonts w:asciiTheme="minorHAnsi" w:hAnsiTheme="minorHAnsi" w:cstheme="minorHAnsi"/>
          <w:sz w:val="24"/>
          <w:szCs w:val="24"/>
        </w:rPr>
        <w:sectPr w:rsidR="001E61FF" w:rsidRPr="00384DE8">
          <w:type w:val="continuous"/>
          <w:pgSz w:w="16840" w:h="11910" w:orient="landscape"/>
          <w:pgMar w:top="880" w:right="1417" w:bottom="1200" w:left="1417" w:header="0" w:footer="988" w:gutter="0"/>
          <w:cols w:space="720"/>
        </w:sectPr>
      </w:pPr>
    </w:p>
    <w:p w14:paraId="03F55A0F" w14:textId="77777777" w:rsidR="001E61FF" w:rsidRDefault="001E61FF">
      <w:pPr>
        <w:pStyle w:val="BodyText"/>
        <w:spacing w:before="109"/>
        <w:ind w:left="0"/>
        <w:rPr>
          <w:rFonts w:asciiTheme="minorHAnsi" w:hAnsiTheme="minorHAnsi" w:cstheme="minorHAnsi"/>
          <w:sz w:val="24"/>
          <w:szCs w:val="24"/>
        </w:rPr>
      </w:pPr>
    </w:p>
    <w:p w14:paraId="16CD8A7D" w14:textId="77777777" w:rsidR="0091188D" w:rsidRDefault="0091188D">
      <w:pPr>
        <w:pStyle w:val="BodyText"/>
        <w:spacing w:before="109"/>
        <w:ind w:left="0"/>
        <w:rPr>
          <w:rFonts w:asciiTheme="minorHAnsi" w:hAnsiTheme="minorHAnsi" w:cstheme="minorHAnsi"/>
          <w:sz w:val="24"/>
          <w:szCs w:val="24"/>
        </w:rPr>
      </w:pPr>
    </w:p>
    <w:p w14:paraId="4097F371" w14:textId="77777777" w:rsidR="0091188D" w:rsidRDefault="0091188D">
      <w:pPr>
        <w:pStyle w:val="BodyText"/>
        <w:spacing w:before="109"/>
        <w:ind w:left="0"/>
        <w:rPr>
          <w:rFonts w:asciiTheme="minorHAnsi" w:hAnsiTheme="minorHAnsi" w:cstheme="minorHAnsi"/>
          <w:sz w:val="24"/>
          <w:szCs w:val="24"/>
        </w:rPr>
      </w:pPr>
    </w:p>
    <w:p w14:paraId="10FB60E3" w14:textId="77777777" w:rsidR="0091188D" w:rsidRDefault="0091188D">
      <w:pPr>
        <w:pStyle w:val="BodyText"/>
        <w:spacing w:before="109"/>
        <w:ind w:left="0"/>
        <w:rPr>
          <w:rFonts w:asciiTheme="minorHAnsi" w:hAnsiTheme="minorHAnsi" w:cstheme="minorHAnsi"/>
          <w:sz w:val="24"/>
          <w:szCs w:val="24"/>
        </w:rPr>
      </w:pPr>
    </w:p>
    <w:p w14:paraId="4B536BC7" w14:textId="77777777" w:rsidR="0091188D" w:rsidRDefault="0091188D">
      <w:pPr>
        <w:pStyle w:val="BodyText"/>
        <w:spacing w:before="109"/>
        <w:ind w:left="0"/>
        <w:rPr>
          <w:rFonts w:asciiTheme="minorHAnsi" w:hAnsiTheme="minorHAnsi" w:cstheme="minorHAnsi"/>
          <w:sz w:val="24"/>
          <w:szCs w:val="24"/>
        </w:rPr>
      </w:pPr>
    </w:p>
    <w:p w14:paraId="4E215339" w14:textId="77777777" w:rsidR="0091188D" w:rsidRDefault="0091188D">
      <w:pPr>
        <w:pStyle w:val="BodyText"/>
        <w:spacing w:before="109"/>
        <w:ind w:left="0"/>
        <w:rPr>
          <w:rFonts w:asciiTheme="minorHAnsi" w:hAnsiTheme="minorHAnsi" w:cstheme="minorHAnsi"/>
          <w:sz w:val="24"/>
          <w:szCs w:val="24"/>
        </w:rPr>
      </w:pPr>
    </w:p>
    <w:p w14:paraId="68233A4D" w14:textId="77777777" w:rsidR="0091188D" w:rsidRDefault="0091188D">
      <w:pPr>
        <w:pStyle w:val="BodyText"/>
        <w:spacing w:before="109"/>
        <w:ind w:left="0"/>
        <w:rPr>
          <w:rFonts w:asciiTheme="minorHAnsi" w:hAnsiTheme="minorHAnsi" w:cstheme="minorHAnsi"/>
          <w:sz w:val="24"/>
          <w:szCs w:val="24"/>
        </w:rPr>
      </w:pPr>
    </w:p>
    <w:p w14:paraId="1C77F641" w14:textId="77777777" w:rsidR="0091188D" w:rsidRDefault="0091188D">
      <w:pPr>
        <w:pStyle w:val="BodyText"/>
        <w:spacing w:before="109"/>
        <w:ind w:left="0"/>
        <w:rPr>
          <w:rFonts w:asciiTheme="minorHAnsi" w:hAnsiTheme="minorHAnsi" w:cstheme="minorHAnsi"/>
          <w:sz w:val="24"/>
          <w:szCs w:val="24"/>
        </w:rPr>
      </w:pPr>
    </w:p>
    <w:p w14:paraId="49537435" w14:textId="77777777" w:rsidR="0091188D" w:rsidRDefault="0091188D">
      <w:pPr>
        <w:pStyle w:val="BodyText"/>
        <w:spacing w:before="109"/>
        <w:ind w:left="0"/>
        <w:rPr>
          <w:rFonts w:asciiTheme="minorHAnsi" w:hAnsiTheme="minorHAnsi" w:cstheme="minorHAnsi"/>
          <w:sz w:val="24"/>
          <w:szCs w:val="24"/>
        </w:rPr>
      </w:pPr>
    </w:p>
    <w:p w14:paraId="69C9EF2A" w14:textId="77777777" w:rsidR="0091188D" w:rsidRDefault="0091188D">
      <w:pPr>
        <w:pStyle w:val="BodyText"/>
        <w:spacing w:before="109"/>
        <w:ind w:left="0"/>
        <w:rPr>
          <w:rFonts w:asciiTheme="minorHAnsi" w:hAnsiTheme="minorHAnsi" w:cstheme="minorHAnsi"/>
          <w:sz w:val="24"/>
          <w:szCs w:val="24"/>
        </w:rPr>
      </w:pPr>
    </w:p>
    <w:p w14:paraId="57DFB87A" w14:textId="77777777" w:rsidR="0091188D" w:rsidRDefault="0091188D">
      <w:pPr>
        <w:pStyle w:val="BodyText"/>
        <w:spacing w:before="109"/>
        <w:ind w:left="0"/>
        <w:rPr>
          <w:rFonts w:asciiTheme="minorHAnsi" w:hAnsiTheme="minorHAnsi" w:cstheme="minorHAnsi"/>
          <w:sz w:val="24"/>
          <w:szCs w:val="24"/>
        </w:rPr>
      </w:pPr>
    </w:p>
    <w:p w14:paraId="0EB7D56A" w14:textId="77777777" w:rsidR="0091188D" w:rsidRDefault="0091188D">
      <w:pPr>
        <w:pStyle w:val="BodyText"/>
        <w:spacing w:before="109"/>
        <w:ind w:left="0"/>
        <w:rPr>
          <w:rFonts w:asciiTheme="minorHAnsi" w:hAnsiTheme="minorHAnsi" w:cstheme="minorHAnsi"/>
          <w:sz w:val="24"/>
          <w:szCs w:val="24"/>
        </w:rPr>
      </w:pPr>
    </w:p>
    <w:p w14:paraId="3B5E054E" w14:textId="77777777" w:rsidR="0091188D" w:rsidRPr="00384DE8" w:rsidRDefault="0091188D">
      <w:pPr>
        <w:pStyle w:val="BodyText"/>
        <w:spacing w:before="109"/>
        <w:ind w:left="0"/>
        <w:rPr>
          <w:rFonts w:asciiTheme="minorHAnsi" w:hAnsiTheme="minorHAnsi" w:cstheme="minorHAnsi"/>
          <w:sz w:val="24"/>
          <w:szCs w:val="24"/>
        </w:rPr>
      </w:pPr>
    </w:p>
    <w:p w14:paraId="768C91D1" w14:textId="1C37C0FE" w:rsidR="001E61FF" w:rsidRPr="00384DE8" w:rsidRDefault="00D0553F" w:rsidP="00384DE8">
      <w:pPr>
        <w:pStyle w:val="Heading1"/>
      </w:pPr>
      <w:bookmarkStart w:id="30" w:name="_Toc213149564"/>
      <w:r w:rsidRPr="00384DE8">
        <w:lastRenderedPageBreak/>
        <w:t xml:space="preserve">Quantum of services delivered </w:t>
      </w:r>
      <w:r w:rsidR="00BB6759">
        <w:t xml:space="preserve">by </w:t>
      </w:r>
      <w:r w:rsidRPr="00384DE8">
        <w:t xml:space="preserve">CASP </w:t>
      </w:r>
      <w:r w:rsidR="00BF38DB">
        <w:t>Dublin Services</w:t>
      </w:r>
      <w:r w:rsidR="00D61792">
        <w:t xml:space="preserve"> </w:t>
      </w:r>
      <w:r w:rsidRPr="00384DE8">
        <w:t>202</w:t>
      </w:r>
      <w:r w:rsidR="009C00B3" w:rsidRPr="00384DE8">
        <w:t>4</w:t>
      </w:r>
      <w:bookmarkEnd w:id="30"/>
    </w:p>
    <w:p w14:paraId="09C2EAC0" w14:textId="77777777" w:rsidR="001E61FF" w:rsidRPr="00384DE8" w:rsidRDefault="001E61FF">
      <w:pPr>
        <w:pStyle w:val="BodyText"/>
        <w:spacing w:before="6"/>
        <w:ind w:left="0"/>
        <w:rPr>
          <w:rFonts w:asciiTheme="minorHAnsi" w:hAnsiTheme="minorHAnsi" w:cstheme="minorHAnsi"/>
          <w:b/>
          <w:sz w:val="24"/>
          <w:szCs w:val="24"/>
        </w:rPr>
      </w:pPr>
    </w:p>
    <w:tbl>
      <w:tblPr>
        <w:tblStyle w:val="TableGrid"/>
        <w:tblW w:w="14170" w:type="dxa"/>
        <w:tblInd w:w="0" w:type="dxa"/>
        <w:tblLayout w:type="fixed"/>
        <w:tblLook w:val="04A0" w:firstRow="1" w:lastRow="0" w:firstColumn="1" w:lastColumn="0" w:noHBand="0" w:noVBand="1"/>
      </w:tblPr>
      <w:tblGrid>
        <w:gridCol w:w="1985"/>
        <w:gridCol w:w="7"/>
        <w:gridCol w:w="2256"/>
        <w:gridCol w:w="1701"/>
        <w:gridCol w:w="2382"/>
        <w:gridCol w:w="5839"/>
      </w:tblGrid>
      <w:tr w:rsidR="00D216E6" w:rsidRPr="0091188D" w14:paraId="1F788A1C" w14:textId="77777777" w:rsidTr="0091188D">
        <w:tc>
          <w:tcPr>
            <w:tcW w:w="1985" w:type="dxa"/>
          </w:tcPr>
          <w:p w14:paraId="0730A728" w14:textId="77777777" w:rsidR="00D216E6" w:rsidRPr="0091188D" w:rsidRDefault="00D216E6" w:rsidP="00AE59B6">
            <w:pPr>
              <w:rPr>
                <w:b/>
                <w:bCs/>
                <w:sz w:val="24"/>
                <w:szCs w:val="24"/>
              </w:rPr>
            </w:pPr>
            <w:r w:rsidRPr="0091188D">
              <w:rPr>
                <w:b/>
                <w:bCs/>
                <w:sz w:val="24"/>
                <w:szCs w:val="24"/>
              </w:rPr>
              <w:t xml:space="preserve">Premises at which services delivered </w:t>
            </w:r>
          </w:p>
        </w:tc>
        <w:tc>
          <w:tcPr>
            <w:tcW w:w="2263" w:type="dxa"/>
            <w:gridSpan w:val="2"/>
          </w:tcPr>
          <w:p w14:paraId="7089634C" w14:textId="77777777" w:rsidR="00D216E6" w:rsidRPr="0091188D" w:rsidRDefault="00D216E6" w:rsidP="00AE59B6">
            <w:pPr>
              <w:rPr>
                <w:b/>
                <w:bCs/>
                <w:sz w:val="24"/>
                <w:szCs w:val="24"/>
              </w:rPr>
            </w:pPr>
            <w:r w:rsidRPr="0091188D">
              <w:rPr>
                <w:b/>
                <w:bCs/>
                <w:sz w:val="24"/>
                <w:szCs w:val="24"/>
              </w:rPr>
              <w:t>Description of services</w:t>
            </w:r>
          </w:p>
        </w:tc>
        <w:tc>
          <w:tcPr>
            <w:tcW w:w="1701" w:type="dxa"/>
          </w:tcPr>
          <w:p w14:paraId="61B35C89" w14:textId="77777777" w:rsidR="00D216E6" w:rsidRPr="0091188D" w:rsidRDefault="00D216E6" w:rsidP="00AE59B6">
            <w:pPr>
              <w:rPr>
                <w:b/>
                <w:bCs/>
                <w:sz w:val="24"/>
                <w:szCs w:val="24"/>
              </w:rPr>
            </w:pPr>
            <w:r w:rsidRPr="0091188D">
              <w:rPr>
                <w:b/>
                <w:bCs/>
                <w:sz w:val="24"/>
                <w:szCs w:val="24"/>
              </w:rPr>
              <w:t>Scope and quantum of services delivered</w:t>
            </w:r>
          </w:p>
        </w:tc>
        <w:tc>
          <w:tcPr>
            <w:tcW w:w="2382" w:type="dxa"/>
          </w:tcPr>
          <w:p w14:paraId="38F1CC69" w14:textId="77777777" w:rsidR="00D216E6" w:rsidRPr="0091188D" w:rsidRDefault="00D216E6" w:rsidP="00AE59B6">
            <w:pPr>
              <w:rPr>
                <w:b/>
                <w:bCs/>
                <w:sz w:val="24"/>
                <w:szCs w:val="24"/>
              </w:rPr>
            </w:pPr>
            <w:r w:rsidRPr="0091188D">
              <w:rPr>
                <w:b/>
                <w:bCs/>
                <w:sz w:val="24"/>
                <w:szCs w:val="24"/>
              </w:rPr>
              <w:t>Number of service users availing of service</w:t>
            </w:r>
          </w:p>
        </w:tc>
        <w:tc>
          <w:tcPr>
            <w:tcW w:w="5839" w:type="dxa"/>
          </w:tcPr>
          <w:p w14:paraId="2F3BAD6A" w14:textId="77777777" w:rsidR="00D216E6" w:rsidRPr="0091188D" w:rsidRDefault="00D216E6" w:rsidP="00AE59B6">
            <w:pPr>
              <w:rPr>
                <w:b/>
                <w:bCs/>
                <w:sz w:val="24"/>
                <w:szCs w:val="24"/>
              </w:rPr>
            </w:pPr>
            <w:r w:rsidRPr="0091188D">
              <w:rPr>
                <w:b/>
                <w:bCs/>
                <w:sz w:val="24"/>
                <w:szCs w:val="24"/>
              </w:rPr>
              <w:t>Associated staff resources</w:t>
            </w:r>
          </w:p>
        </w:tc>
      </w:tr>
      <w:tr w:rsidR="00D216E6" w:rsidRPr="0091188D" w14:paraId="32650709" w14:textId="77777777" w:rsidTr="0091188D">
        <w:tc>
          <w:tcPr>
            <w:tcW w:w="1985" w:type="dxa"/>
          </w:tcPr>
          <w:p w14:paraId="6E571C66" w14:textId="77777777" w:rsidR="00D216E6" w:rsidRPr="0091188D" w:rsidRDefault="00D216E6" w:rsidP="00AE59B6">
            <w:pPr>
              <w:rPr>
                <w:sz w:val="24"/>
                <w:szCs w:val="24"/>
              </w:rPr>
            </w:pPr>
            <w:r w:rsidRPr="0091188D">
              <w:rPr>
                <w:sz w:val="24"/>
                <w:szCs w:val="24"/>
              </w:rPr>
              <w:t>CASP, Muriel Boothman Centre, Ballyowen Meadows, Fonthill road, Clondalkin, Dublin 22</w:t>
            </w:r>
          </w:p>
        </w:tc>
        <w:tc>
          <w:tcPr>
            <w:tcW w:w="2263" w:type="dxa"/>
            <w:gridSpan w:val="2"/>
          </w:tcPr>
          <w:p w14:paraId="1EE97928" w14:textId="005CA915" w:rsidR="00D216E6" w:rsidRPr="0091188D" w:rsidRDefault="00D216E6" w:rsidP="00AE59B6">
            <w:pPr>
              <w:rPr>
                <w:sz w:val="24"/>
                <w:szCs w:val="24"/>
              </w:rPr>
            </w:pPr>
            <w:r w:rsidRPr="0091188D">
              <w:rPr>
                <w:sz w:val="24"/>
                <w:szCs w:val="24"/>
              </w:rPr>
              <w:t xml:space="preserve">Provision of staff for effective running of dispensing </w:t>
            </w:r>
            <w:r w:rsidR="00BB6759" w:rsidRPr="0091188D">
              <w:rPr>
                <w:b/>
                <w:bCs/>
                <w:sz w:val="24"/>
                <w:szCs w:val="24"/>
              </w:rPr>
              <w:t>M</w:t>
            </w:r>
            <w:r w:rsidRPr="0091188D">
              <w:rPr>
                <w:b/>
                <w:bCs/>
                <w:sz w:val="24"/>
                <w:szCs w:val="24"/>
              </w:rPr>
              <w:t xml:space="preserve">ethadone </w:t>
            </w:r>
            <w:r w:rsidR="00BB6759" w:rsidRPr="0091188D">
              <w:rPr>
                <w:b/>
                <w:bCs/>
                <w:sz w:val="24"/>
                <w:szCs w:val="24"/>
              </w:rPr>
              <w:t>C</w:t>
            </w:r>
            <w:r w:rsidRPr="0091188D">
              <w:rPr>
                <w:b/>
                <w:bCs/>
                <w:sz w:val="24"/>
                <w:szCs w:val="24"/>
              </w:rPr>
              <w:t>linic</w:t>
            </w:r>
          </w:p>
        </w:tc>
        <w:tc>
          <w:tcPr>
            <w:tcW w:w="1701" w:type="dxa"/>
          </w:tcPr>
          <w:p w14:paraId="7DD9AFFF" w14:textId="77777777" w:rsidR="00D216E6" w:rsidRPr="0091188D" w:rsidRDefault="00D216E6" w:rsidP="00AE59B6">
            <w:pPr>
              <w:rPr>
                <w:sz w:val="24"/>
                <w:szCs w:val="24"/>
              </w:rPr>
            </w:pPr>
            <w:r w:rsidRPr="0091188D">
              <w:rPr>
                <w:sz w:val="24"/>
                <w:szCs w:val="24"/>
              </w:rPr>
              <w:t>Staffing of 7 clinics per week</w:t>
            </w:r>
          </w:p>
        </w:tc>
        <w:tc>
          <w:tcPr>
            <w:tcW w:w="2382" w:type="dxa"/>
          </w:tcPr>
          <w:p w14:paraId="2341B9E2" w14:textId="77777777" w:rsidR="00D216E6" w:rsidRPr="0091188D" w:rsidRDefault="00D216E6" w:rsidP="00AE59B6">
            <w:pPr>
              <w:rPr>
                <w:sz w:val="24"/>
                <w:szCs w:val="24"/>
              </w:rPr>
            </w:pPr>
            <w:r w:rsidRPr="0091188D">
              <w:rPr>
                <w:sz w:val="24"/>
                <w:szCs w:val="24"/>
              </w:rPr>
              <w:t>64</w:t>
            </w:r>
          </w:p>
        </w:tc>
        <w:tc>
          <w:tcPr>
            <w:tcW w:w="5839" w:type="dxa"/>
          </w:tcPr>
          <w:p w14:paraId="2B84CA7A" w14:textId="77777777" w:rsidR="00D216E6" w:rsidRPr="0091188D" w:rsidRDefault="00D216E6" w:rsidP="00AE59B6">
            <w:pPr>
              <w:rPr>
                <w:sz w:val="24"/>
                <w:szCs w:val="24"/>
              </w:rPr>
            </w:pPr>
            <w:r w:rsidRPr="0091188D">
              <w:rPr>
                <w:sz w:val="24"/>
                <w:szCs w:val="24"/>
              </w:rPr>
              <w:t xml:space="preserve">Primary care nurse,  </w:t>
            </w:r>
          </w:p>
          <w:p w14:paraId="205866B7" w14:textId="77777777" w:rsidR="00D216E6" w:rsidRPr="0091188D" w:rsidRDefault="00D216E6" w:rsidP="00AE59B6">
            <w:pPr>
              <w:rPr>
                <w:sz w:val="24"/>
                <w:szCs w:val="24"/>
              </w:rPr>
            </w:pPr>
          </w:p>
          <w:p w14:paraId="7A693D63" w14:textId="77777777" w:rsidR="00D216E6" w:rsidRPr="0091188D" w:rsidRDefault="00D216E6" w:rsidP="00AE59B6">
            <w:pPr>
              <w:rPr>
                <w:sz w:val="24"/>
                <w:szCs w:val="24"/>
              </w:rPr>
            </w:pPr>
          </w:p>
        </w:tc>
      </w:tr>
      <w:tr w:rsidR="00D216E6" w:rsidRPr="0091188D" w14:paraId="77DCB3A9" w14:textId="77777777" w:rsidTr="0091188D">
        <w:tc>
          <w:tcPr>
            <w:tcW w:w="1985" w:type="dxa"/>
          </w:tcPr>
          <w:p w14:paraId="68CBB8B6" w14:textId="58548925" w:rsidR="00D216E6" w:rsidRPr="0091188D" w:rsidRDefault="00D216E6" w:rsidP="00AE59B6">
            <w:pPr>
              <w:rPr>
                <w:b/>
                <w:bCs/>
                <w:sz w:val="24"/>
                <w:szCs w:val="24"/>
              </w:rPr>
            </w:pPr>
            <w:r w:rsidRPr="0091188D">
              <w:rPr>
                <w:sz w:val="24"/>
                <w:szCs w:val="24"/>
              </w:rPr>
              <w:t xml:space="preserve">CASP, Fonthill </w:t>
            </w:r>
            <w:r w:rsidR="00F06FA1" w:rsidRPr="0091188D">
              <w:rPr>
                <w:sz w:val="24"/>
                <w:szCs w:val="24"/>
              </w:rPr>
              <w:t>Road</w:t>
            </w:r>
            <w:r w:rsidRPr="0091188D">
              <w:rPr>
                <w:sz w:val="24"/>
                <w:szCs w:val="24"/>
              </w:rPr>
              <w:t>, Clondalkin</w:t>
            </w:r>
          </w:p>
        </w:tc>
        <w:tc>
          <w:tcPr>
            <w:tcW w:w="2263" w:type="dxa"/>
            <w:gridSpan w:val="2"/>
          </w:tcPr>
          <w:p w14:paraId="6A7A1327" w14:textId="77777777" w:rsidR="00D216E6" w:rsidRPr="0091188D" w:rsidRDefault="00D216E6" w:rsidP="00AE59B6">
            <w:pPr>
              <w:rPr>
                <w:b/>
                <w:bCs/>
                <w:sz w:val="24"/>
                <w:szCs w:val="24"/>
              </w:rPr>
            </w:pPr>
            <w:r w:rsidRPr="0091188D">
              <w:rPr>
                <w:b/>
                <w:bCs/>
                <w:sz w:val="24"/>
                <w:szCs w:val="24"/>
              </w:rPr>
              <w:t xml:space="preserve">Key working </w:t>
            </w:r>
          </w:p>
        </w:tc>
        <w:tc>
          <w:tcPr>
            <w:tcW w:w="1701" w:type="dxa"/>
          </w:tcPr>
          <w:p w14:paraId="683DB4BA" w14:textId="77777777" w:rsidR="00D216E6" w:rsidRPr="0091188D" w:rsidRDefault="00D216E6" w:rsidP="00AE59B6">
            <w:pPr>
              <w:rPr>
                <w:sz w:val="24"/>
                <w:szCs w:val="24"/>
              </w:rPr>
            </w:pPr>
            <w:r w:rsidRPr="0091188D">
              <w:rPr>
                <w:sz w:val="24"/>
                <w:szCs w:val="24"/>
              </w:rPr>
              <w:t>1108 support related activities</w:t>
            </w:r>
          </w:p>
        </w:tc>
        <w:tc>
          <w:tcPr>
            <w:tcW w:w="2382" w:type="dxa"/>
          </w:tcPr>
          <w:p w14:paraId="224B438D" w14:textId="77777777" w:rsidR="00D216E6" w:rsidRPr="0091188D" w:rsidRDefault="00D216E6" w:rsidP="00AE59B6">
            <w:pPr>
              <w:rPr>
                <w:sz w:val="24"/>
                <w:szCs w:val="24"/>
              </w:rPr>
            </w:pPr>
            <w:r w:rsidRPr="0091188D">
              <w:rPr>
                <w:sz w:val="24"/>
                <w:szCs w:val="24"/>
              </w:rPr>
              <w:t>143</w:t>
            </w:r>
          </w:p>
        </w:tc>
        <w:tc>
          <w:tcPr>
            <w:tcW w:w="5839" w:type="dxa"/>
          </w:tcPr>
          <w:p w14:paraId="3C6B34FD" w14:textId="77777777" w:rsidR="00D216E6" w:rsidRPr="0091188D" w:rsidRDefault="00D216E6" w:rsidP="00AE59B6">
            <w:pPr>
              <w:rPr>
                <w:sz w:val="24"/>
                <w:szCs w:val="24"/>
              </w:rPr>
            </w:pPr>
            <w:r w:rsidRPr="0091188D">
              <w:rPr>
                <w:sz w:val="24"/>
                <w:szCs w:val="24"/>
              </w:rPr>
              <w:t xml:space="preserve">7 PW staff, Full/Part time, </w:t>
            </w:r>
          </w:p>
        </w:tc>
      </w:tr>
      <w:tr w:rsidR="00D216E6" w:rsidRPr="0091188D" w14:paraId="0E49E9F1" w14:textId="77777777" w:rsidTr="0091188D">
        <w:tc>
          <w:tcPr>
            <w:tcW w:w="1985" w:type="dxa"/>
          </w:tcPr>
          <w:p w14:paraId="68E54DDB" w14:textId="26DE6E1C" w:rsidR="00D216E6" w:rsidRPr="0091188D" w:rsidRDefault="00D216E6" w:rsidP="00AE59B6">
            <w:pPr>
              <w:rPr>
                <w:b/>
                <w:bCs/>
                <w:sz w:val="24"/>
                <w:szCs w:val="24"/>
              </w:rPr>
            </w:pPr>
            <w:r w:rsidRPr="0091188D">
              <w:rPr>
                <w:sz w:val="24"/>
                <w:szCs w:val="24"/>
              </w:rPr>
              <w:t xml:space="preserve">CASP, Fonthill </w:t>
            </w:r>
            <w:r w:rsidR="00F06FA1" w:rsidRPr="0091188D">
              <w:rPr>
                <w:sz w:val="24"/>
                <w:szCs w:val="24"/>
              </w:rPr>
              <w:t>Road</w:t>
            </w:r>
            <w:r w:rsidRPr="0091188D">
              <w:rPr>
                <w:sz w:val="24"/>
                <w:szCs w:val="24"/>
              </w:rPr>
              <w:t>, Clondalkin</w:t>
            </w:r>
          </w:p>
        </w:tc>
        <w:tc>
          <w:tcPr>
            <w:tcW w:w="2263" w:type="dxa"/>
            <w:gridSpan w:val="2"/>
          </w:tcPr>
          <w:p w14:paraId="3FE8C751" w14:textId="77777777" w:rsidR="00D216E6" w:rsidRPr="0091188D" w:rsidRDefault="00D216E6" w:rsidP="00AE59B6">
            <w:pPr>
              <w:rPr>
                <w:sz w:val="24"/>
                <w:szCs w:val="24"/>
              </w:rPr>
            </w:pPr>
            <w:proofErr w:type="gramStart"/>
            <w:r w:rsidRPr="0091188D">
              <w:rPr>
                <w:b/>
                <w:bCs/>
                <w:sz w:val="24"/>
                <w:szCs w:val="24"/>
              </w:rPr>
              <w:t>Drop in</w:t>
            </w:r>
            <w:proofErr w:type="gramEnd"/>
            <w:r w:rsidRPr="0091188D">
              <w:rPr>
                <w:sz w:val="24"/>
                <w:szCs w:val="24"/>
              </w:rPr>
              <w:t xml:space="preserve"> services</w:t>
            </w:r>
          </w:p>
        </w:tc>
        <w:tc>
          <w:tcPr>
            <w:tcW w:w="1701" w:type="dxa"/>
          </w:tcPr>
          <w:p w14:paraId="60333276" w14:textId="77777777" w:rsidR="00D216E6" w:rsidRPr="0091188D" w:rsidRDefault="00D216E6" w:rsidP="00AE59B6">
            <w:pPr>
              <w:rPr>
                <w:sz w:val="24"/>
                <w:szCs w:val="24"/>
              </w:rPr>
            </w:pPr>
            <w:r w:rsidRPr="0091188D">
              <w:rPr>
                <w:sz w:val="24"/>
                <w:szCs w:val="24"/>
              </w:rPr>
              <w:t>10 sessions per week</w:t>
            </w:r>
          </w:p>
          <w:p w14:paraId="2723B003" w14:textId="77777777" w:rsidR="00D216E6" w:rsidRPr="0091188D" w:rsidRDefault="00D216E6" w:rsidP="00AE59B6">
            <w:pPr>
              <w:rPr>
                <w:sz w:val="24"/>
                <w:szCs w:val="24"/>
              </w:rPr>
            </w:pPr>
            <w:r w:rsidRPr="0091188D">
              <w:rPr>
                <w:sz w:val="24"/>
                <w:szCs w:val="24"/>
              </w:rPr>
              <w:t xml:space="preserve">1165 actions including food, showers, and laundry </w:t>
            </w:r>
          </w:p>
          <w:p w14:paraId="1F242015" w14:textId="77777777" w:rsidR="00D216E6" w:rsidRPr="0091188D" w:rsidRDefault="00D216E6" w:rsidP="00AE59B6">
            <w:pPr>
              <w:rPr>
                <w:b/>
                <w:bCs/>
                <w:sz w:val="24"/>
                <w:szCs w:val="24"/>
              </w:rPr>
            </w:pPr>
          </w:p>
        </w:tc>
        <w:tc>
          <w:tcPr>
            <w:tcW w:w="2382" w:type="dxa"/>
          </w:tcPr>
          <w:p w14:paraId="47EF99EC" w14:textId="77777777" w:rsidR="00D216E6" w:rsidRPr="0091188D" w:rsidRDefault="00D216E6" w:rsidP="00AE59B6">
            <w:pPr>
              <w:rPr>
                <w:b/>
                <w:bCs/>
                <w:sz w:val="24"/>
                <w:szCs w:val="24"/>
              </w:rPr>
            </w:pPr>
            <w:r w:rsidRPr="0091188D">
              <w:rPr>
                <w:sz w:val="24"/>
                <w:szCs w:val="24"/>
              </w:rPr>
              <w:t xml:space="preserve">124 </w:t>
            </w:r>
          </w:p>
        </w:tc>
        <w:tc>
          <w:tcPr>
            <w:tcW w:w="5839" w:type="dxa"/>
          </w:tcPr>
          <w:p w14:paraId="4DF0D9D6" w14:textId="77777777" w:rsidR="00D216E6" w:rsidRPr="0091188D" w:rsidRDefault="00D216E6" w:rsidP="00AE59B6">
            <w:pPr>
              <w:rPr>
                <w:sz w:val="24"/>
                <w:szCs w:val="24"/>
              </w:rPr>
            </w:pPr>
            <w:r w:rsidRPr="0091188D">
              <w:rPr>
                <w:sz w:val="24"/>
                <w:szCs w:val="24"/>
              </w:rPr>
              <w:t>2 PW staff, (min 2 per session)</w:t>
            </w:r>
          </w:p>
          <w:p w14:paraId="2BE1BE2F" w14:textId="77777777" w:rsidR="00D216E6" w:rsidRPr="0091188D" w:rsidRDefault="00D216E6" w:rsidP="00AE59B6">
            <w:pPr>
              <w:rPr>
                <w:b/>
                <w:bCs/>
                <w:sz w:val="24"/>
                <w:szCs w:val="24"/>
              </w:rPr>
            </w:pPr>
            <w:r w:rsidRPr="0091188D">
              <w:rPr>
                <w:sz w:val="24"/>
                <w:szCs w:val="24"/>
              </w:rPr>
              <w:t>Admin/cleaner</w:t>
            </w:r>
          </w:p>
        </w:tc>
      </w:tr>
      <w:tr w:rsidR="00D216E6" w:rsidRPr="0091188D" w14:paraId="1E61E709" w14:textId="77777777" w:rsidTr="0091188D">
        <w:tc>
          <w:tcPr>
            <w:tcW w:w="1985" w:type="dxa"/>
          </w:tcPr>
          <w:p w14:paraId="44A0865C" w14:textId="258F3B38" w:rsidR="00D216E6" w:rsidRPr="0091188D" w:rsidRDefault="00F06FA1" w:rsidP="00AE59B6">
            <w:pPr>
              <w:rPr>
                <w:b/>
                <w:bCs/>
                <w:sz w:val="24"/>
                <w:szCs w:val="24"/>
              </w:rPr>
            </w:pPr>
            <w:r w:rsidRPr="0091188D">
              <w:rPr>
                <w:sz w:val="24"/>
                <w:szCs w:val="24"/>
              </w:rPr>
              <w:t>CASP, Fonthill</w:t>
            </w:r>
            <w:r w:rsidR="00D216E6" w:rsidRPr="0091188D">
              <w:rPr>
                <w:sz w:val="24"/>
                <w:szCs w:val="24"/>
              </w:rPr>
              <w:t xml:space="preserve"> road, Clondalkin, </w:t>
            </w:r>
          </w:p>
        </w:tc>
        <w:tc>
          <w:tcPr>
            <w:tcW w:w="2263" w:type="dxa"/>
            <w:gridSpan w:val="2"/>
          </w:tcPr>
          <w:p w14:paraId="5D4F6005" w14:textId="77777777" w:rsidR="00D216E6" w:rsidRPr="0091188D" w:rsidRDefault="00D216E6" w:rsidP="00AE59B6">
            <w:pPr>
              <w:rPr>
                <w:b/>
                <w:bCs/>
                <w:sz w:val="24"/>
                <w:szCs w:val="24"/>
              </w:rPr>
            </w:pPr>
            <w:r w:rsidRPr="0091188D">
              <w:rPr>
                <w:b/>
                <w:bCs/>
                <w:sz w:val="24"/>
                <w:szCs w:val="24"/>
              </w:rPr>
              <w:t xml:space="preserve">Needle exchange </w:t>
            </w:r>
          </w:p>
        </w:tc>
        <w:tc>
          <w:tcPr>
            <w:tcW w:w="1701" w:type="dxa"/>
          </w:tcPr>
          <w:p w14:paraId="49238F89" w14:textId="77777777" w:rsidR="00D216E6" w:rsidRPr="0091188D" w:rsidRDefault="00D216E6" w:rsidP="00AE59B6">
            <w:pPr>
              <w:rPr>
                <w:sz w:val="24"/>
                <w:szCs w:val="24"/>
              </w:rPr>
            </w:pPr>
          </w:p>
          <w:p w14:paraId="74464DF0" w14:textId="77777777" w:rsidR="00D216E6" w:rsidRPr="0091188D" w:rsidRDefault="00D216E6" w:rsidP="00AE59B6">
            <w:pPr>
              <w:rPr>
                <w:sz w:val="24"/>
                <w:szCs w:val="24"/>
              </w:rPr>
            </w:pPr>
            <w:r w:rsidRPr="0091188D">
              <w:rPr>
                <w:sz w:val="24"/>
                <w:szCs w:val="24"/>
              </w:rPr>
              <w:t>877 exchanges</w:t>
            </w:r>
          </w:p>
        </w:tc>
        <w:tc>
          <w:tcPr>
            <w:tcW w:w="2382" w:type="dxa"/>
          </w:tcPr>
          <w:p w14:paraId="4828E1DB" w14:textId="77777777" w:rsidR="00D216E6" w:rsidRPr="0091188D" w:rsidRDefault="00D216E6" w:rsidP="00AE59B6">
            <w:pPr>
              <w:rPr>
                <w:sz w:val="24"/>
                <w:szCs w:val="24"/>
              </w:rPr>
            </w:pPr>
            <w:r w:rsidRPr="0091188D">
              <w:rPr>
                <w:sz w:val="24"/>
                <w:szCs w:val="24"/>
              </w:rPr>
              <w:t>196</w:t>
            </w:r>
          </w:p>
        </w:tc>
        <w:tc>
          <w:tcPr>
            <w:tcW w:w="5839" w:type="dxa"/>
          </w:tcPr>
          <w:p w14:paraId="636D572A" w14:textId="77777777" w:rsidR="00D216E6" w:rsidRPr="0091188D" w:rsidRDefault="00D216E6" w:rsidP="00AE59B6">
            <w:pPr>
              <w:rPr>
                <w:sz w:val="24"/>
                <w:szCs w:val="24"/>
              </w:rPr>
            </w:pPr>
            <w:r w:rsidRPr="0091188D">
              <w:rPr>
                <w:sz w:val="24"/>
                <w:szCs w:val="24"/>
              </w:rPr>
              <w:t>2 PW staff, (min 2 per session)</w:t>
            </w:r>
          </w:p>
          <w:p w14:paraId="74B5C078" w14:textId="77777777" w:rsidR="00D216E6" w:rsidRPr="0091188D" w:rsidRDefault="00D216E6" w:rsidP="00AE59B6">
            <w:pPr>
              <w:rPr>
                <w:sz w:val="24"/>
                <w:szCs w:val="24"/>
              </w:rPr>
            </w:pPr>
            <w:r w:rsidRPr="0091188D">
              <w:rPr>
                <w:sz w:val="24"/>
                <w:szCs w:val="24"/>
              </w:rPr>
              <w:t>Reception staff</w:t>
            </w:r>
          </w:p>
          <w:p w14:paraId="7BA5B01B" w14:textId="77777777" w:rsidR="00D216E6" w:rsidRPr="0091188D" w:rsidRDefault="00D216E6" w:rsidP="00AE59B6">
            <w:pPr>
              <w:rPr>
                <w:sz w:val="24"/>
                <w:szCs w:val="24"/>
              </w:rPr>
            </w:pPr>
            <w:r w:rsidRPr="0091188D">
              <w:rPr>
                <w:sz w:val="24"/>
                <w:szCs w:val="24"/>
              </w:rPr>
              <w:t>Admin/cleaner</w:t>
            </w:r>
          </w:p>
        </w:tc>
      </w:tr>
      <w:tr w:rsidR="00D216E6" w:rsidRPr="0091188D" w14:paraId="3D7554A9" w14:textId="77777777" w:rsidTr="0091188D">
        <w:tc>
          <w:tcPr>
            <w:tcW w:w="1985" w:type="dxa"/>
          </w:tcPr>
          <w:p w14:paraId="2CE8F50D" w14:textId="5FDD966A" w:rsidR="00D216E6" w:rsidRPr="0091188D" w:rsidRDefault="00D216E6" w:rsidP="00AE59B6">
            <w:pPr>
              <w:rPr>
                <w:b/>
                <w:bCs/>
                <w:sz w:val="24"/>
                <w:szCs w:val="24"/>
              </w:rPr>
            </w:pPr>
            <w:r w:rsidRPr="0091188D">
              <w:rPr>
                <w:sz w:val="24"/>
                <w:szCs w:val="24"/>
              </w:rPr>
              <w:t>CASP, Fonthill road, Clondalkin,</w:t>
            </w:r>
          </w:p>
        </w:tc>
        <w:tc>
          <w:tcPr>
            <w:tcW w:w="2263" w:type="dxa"/>
            <w:gridSpan w:val="2"/>
          </w:tcPr>
          <w:p w14:paraId="000DB0B8" w14:textId="77777777" w:rsidR="00D216E6" w:rsidRPr="0091188D" w:rsidRDefault="00D216E6" w:rsidP="00AE59B6">
            <w:pPr>
              <w:rPr>
                <w:b/>
                <w:bCs/>
                <w:sz w:val="24"/>
                <w:szCs w:val="24"/>
              </w:rPr>
            </w:pPr>
            <w:r w:rsidRPr="0091188D">
              <w:rPr>
                <w:b/>
                <w:bCs/>
                <w:sz w:val="24"/>
                <w:szCs w:val="24"/>
              </w:rPr>
              <w:t>Recovery Cafes</w:t>
            </w:r>
          </w:p>
        </w:tc>
        <w:tc>
          <w:tcPr>
            <w:tcW w:w="1701" w:type="dxa"/>
          </w:tcPr>
          <w:p w14:paraId="284130C7" w14:textId="77777777" w:rsidR="00D216E6" w:rsidRPr="0091188D" w:rsidRDefault="00D216E6" w:rsidP="00AE59B6">
            <w:pPr>
              <w:rPr>
                <w:sz w:val="24"/>
                <w:szCs w:val="24"/>
              </w:rPr>
            </w:pPr>
            <w:r w:rsidRPr="0091188D">
              <w:rPr>
                <w:sz w:val="24"/>
                <w:szCs w:val="24"/>
              </w:rPr>
              <w:t xml:space="preserve">2 sessions per week </w:t>
            </w:r>
          </w:p>
        </w:tc>
        <w:tc>
          <w:tcPr>
            <w:tcW w:w="2382" w:type="dxa"/>
          </w:tcPr>
          <w:p w14:paraId="67F90308" w14:textId="77777777" w:rsidR="00D216E6" w:rsidRPr="0091188D" w:rsidRDefault="00D216E6" w:rsidP="00AE59B6">
            <w:pPr>
              <w:rPr>
                <w:sz w:val="24"/>
                <w:szCs w:val="24"/>
              </w:rPr>
            </w:pPr>
            <w:r w:rsidRPr="0091188D">
              <w:rPr>
                <w:sz w:val="24"/>
                <w:szCs w:val="24"/>
              </w:rPr>
              <w:t xml:space="preserve">75 </w:t>
            </w:r>
          </w:p>
        </w:tc>
        <w:tc>
          <w:tcPr>
            <w:tcW w:w="5839" w:type="dxa"/>
          </w:tcPr>
          <w:p w14:paraId="56F62EFC" w14:textId="77777777" w:rsidR="00D216E6" w:rsidRPr="0091188D" w:rsidRDefault="00D216E6" w:rsidP="00AE59B6">
            <w:pPr>
              <w:rPr>
                <w:sz w:val="24"/>
                <w:szCs w:val="24"/>
              </w:rPr>
            </w:pPr>
            <w:r w:rsidRPr="0091188D">
              <w:rPr>
                <w:sz w:val="24"/>
                <w:szCs w:val="24"/>
              </w:rPr>
              <w:t>3 PWs and 1 Volunteer</w:t>
            </w:r>
          </w:p>
        </w:tc>
      </w:tr>
      <w:tr w:rsidR="00D216E6" w:rsidRPr="0091188D" w14:paraId="66046818" w14:textId="77777777" w:rsidTr="0091188D">
        <w:tc>
          <w:tcPr>
            <w:tcW w:w="1985" w:type="dxa"/>
          </w:tcPr>
          <w:p w14:paraId="593DAC70" w14:textId="411595FC" w:rsidR="00D216E6" w:rsidRPr="0091188D" w:rsidRDefault="00D216E6" w:rsidP="00AE59B6">
            <w:pPr>
              <w:rPr>
                <w:sz w:val="24"/>
                <w:szCs w:val="24"/>
              </w:rPr>
            </w:pPr>
            <w:r w:rsidRPr="0091188D">
              <w:rPr>
                <w:sz w:val="24"/>
                <w:szCs w:val="24"/>
              </w:rPr>
              <w:t xml:space="preserve">CASP, Fonthill </w:t>
            </w:r>
            <w:r w:rsidR="00F06FA1" w:rsidRPr="0091188D">
              <w:rPr>
                <w:sz w:val="24"/>
                <w:szCs w:val="24"/>
              </w:rPr>
              <w:t>Road</w:t>
            </w:r>
            <w:r w:rsidRPr="0091188D">
              <w:rPr>
                <w:sz w:val="24"/>
                <w:szCs w:val="24"/>
              </w:rPr>
              <w:t>, Clondalkin</w:t>
            </w:r>
          </w:p>
        </w:tc>
        <w:tc>
          <w:tcPr>
            <w:tcW w:w="2263" w:type="dxa"/>
            <w:gridSpan w:val="2"/>
          </w:tcPr>
          <w:p w14:paraId="2E0D24BF" w14:textId="77777777" w:rsidR="00D216E6" w:rsidRPr="0091188D" w:rsidRDefault="00D216E6" w:rsidP="00AE59B6">
            <w:pPr>
              <w:rPr>
                <w:b/>
                <w:bCs/>
                <w:sz w:val="24"/>
                <w:szCs w:val="24"/>
              </w:rPr>
            </w:pPr>
            <w:r w:rsidRPr="0091188D">
              <w:rPr>
                <w:b/>
                <w:bCs/>
                <w:sz w:val="24"/>
                <w:szCs w:val="24"/>
              </w:rPr>
              <w:t>Primary care health for those on methadone</w:t>
            </w:r>
          </w:p>
        </w:tc>
        <w:tc>
          <w:tcPr>
            <w:tcW w:w="1701" w:type="dxa"/>
          </w:tcPr>
          <w:p w14:paraId="494787FB" w14:textId="77777777" w:rsidR="00D216E6" w:rsidRPr="0091188D" w:rsidRDefault="00D216E6" w:rsidP="00AE59B6">
            <w:pPr>
              <w:rPr>
                <w:sz w:val="24"/>
                <w:szCs w:val="24"/>
              </w:rPr>
            </w:pPr>
            <w:r w:rsidRPr="0091188D">
              <w:rPr>
                <w:sz w:val="24"/>
                <w:szCs w:val="24"/>
              </w:rPr>
              <w:t>5 clinics per week</w:t>
            </w:r>
          </w:p>
          <w:p w14:paraId="583884CB" w14:textId="77777777" w:rsidR="00D216E6" w:rsidRPr="0091188D" w:rsidRDefault="00D216E6" w:rsidP="00AE59B6">
            <w:pPr>
              <w:rPr>
                <w:sz w:val="24"/>
                <w:szCs w:val="24"/>
              </w:rPr>
            </w:pPr>
            <w:r w:rsidRPr="0091188D">
              <w:rPr>
                <w:sz w:val="24"/>
                <w:szCs w:val="24"/>
              </w:rPr>
              <w:lastRenderedPageBreak/>
              <w:t xml:space="preserve">268 medical interventions provided           </w:t>
            </w:r>
          </w:p>
        </w:tc>
        <w:tc>
          <w:tcPr>
            <w:tcW w:w="2382" w:type="dxa"/>
          </w:tcPr>
          <w:p w14:paraId="0B4B4D12" w14:textId="77777777" w:rsidR="00D216E6" w:rsidRPr="0091188D" w:rsidRDefault="00D216E6" w:rsidP="00AE59B6">
            <w:pPr>
              <w:rPr>
                <w:sz w:val="24"/>
                <w:szCs w:val="24"/>
              </w:rPr>
            </w:pPr>
            <w:r w:rsidRPr="0091188D">
              <w:rPr>
                <w:sz w:val="24"/>
                <w:szCs w:val="24"/>
              </w:rPr>
              <w:lastRenderedPageBreak/>
              <w:t>64</w:t>
            </w:r>
          </w:p>
        </w:tc>
        <w:tc>
          <w:tcPr>
            <w:tcW w:w="5839" w:type="dxa"/>
          </w:tcPr>
          <w:p w14:paraId="62D85F8A" w14:textId="77777777" w:rsidR="00D216E6" w:rsidRPr="0091188D" w:rsidRDefault="00D216E6" w:rsidP="00AE59B6">
            <w:pPr>
              <w:rPr>
                <w:sz w:val="24"/>
                <w:szCs w:val="24"/>
              </w:rPr>
            </w:pPr>
            <w:r w:rsidRPr="0091188D">
              <w:rPr>
                <w:sz w:val="24"/>
                <w:szCs w:val="24"/>
              </w:rPr>
              <w:t>P/T nurse</w:t>
            </w:r>
          </w:p>
          <w:p w14:paraId="21D60D39" w14:textId="77777777" w:rsidR="00D216E6" w:rsidRPr="0091188D" w:rsidRDefault="00D216E6" w:rsidP="00AE59B6">
            <w:pPr>
              <w:rPr>
                <w:sz w:val="24"/>
                <w:szCs w:val="24"/>
              </w:rPr>
            </w:pPr>
          </w:p>
          <w:p w14:paraId="2BC60040" w14:textId="77777777" w:rsidR="00D216E6" w:rsidRPr="0091188D" w:rsidRDefault="00D216E6" w:rsidP="00AE59B6">
            <w:pPr>
              <w:rPr>
                <w:sz w:val="24"/>
                <w:szCs w:val="24"/>
              </w:rPr>
            </w:pPr>
            <w:r w:rsidRPr="0091188D">
              <w:rPr>
                <w:sz w:val="24"/>
                <w:szCs w:val="24"/>
              </w:rPr>
              <w:t>.57 WTE</w:t>
            </w:r>
          </w:p>
        </w:tc>
      </w:tr>
      <w:tr w:rsidR="00D216E6" w:rsidRPr="0091188D" w14:paraId="215DB11C" w14:textId="77777777" w:rsidTr="0091188D">
        <w:tc>
          <w:tcPr>
            <w:tcW w:w="1992" w:type="dxa"/>
            <w:gridSpan w:val="2"/>
          </w:tcPr>
          <w:p w14:paraId="521A608C" w14:textId="32EDD714" w:rsidR="00D216E6" w:rsidRPr="0091188D" w:rsidRDefault="00D216E6" w:rsidP="00AE59B6">
            <w:pPr>
              <w:rPr>
                <w:sz w:val="24"/>
                <w:szCs w:val="24"/>
              </w:rPr>
            </w:pPr>
            <w:r w:rsidRPr="0091188D">
              <w:rPr>
                <w:sz w:val="24"/>
                <w:szCs w:val="24"/>
              </w:rPr>
              <w:t xml:space="preserve">CASP, Fonthill </w:t>
            </w:r>
            <w:r w:rsidR="00F06FA1" w:rsidRPr="0091188D">
              <w:rPr>
                <w:sz w:val="24"/>
                <w:szCs w:val="24"/>
              </w:rPr>
              <w:t>Road</w:t>
            </w:r>
            <w:r w:rsidRPr="0091188D">
              <w:rPr>
                <w:sz w:val="24"/>
                <w:szCs w:val="24"/>
              </w:rPr>
              <w:t>, Clondalkin, Dublin 22</w:t>
            </w:r>
          </w:p>
        </w:tc>
        <w:tc>
          <w:tcPr>
            <w:tcW w:w="2256" w:type="dxa"/>
          </w:tcPr>
          <w:p w14:paraId="58F6B00D" w14:textId="77777777" w:rsidR="00D216E6" w:rsidRPr="0091188D" w:rsidRDefault="00D216E6" w:rsidP="00AE59B6">
            <w:pPr>
              <w:rPr>
                <w:b/>
                <w:bCs/>
                <w:sz w:val="24"/>
                <w:szCs w:val="24"/>
              </w:rPr>
            </w:pPr>
            <w:r w:rsidRPr="0091188D">
              <w:rPr>
                <w:b/>
                <w:bCs/>
                <w:sz w:val="24"/>
                <w:szCs w:val="24"/>
              </w:rPr>
              <w:t>Family support services</w:t>
            </w:r>
          </w:p>
        </w:tc>
        <w:tc>
          <w:tcPr>
            <w:tcW w:w="1701" w:type="dxa"/>
          </w:tcPr>
          <w:p w14:paraId="0ACCD0B9" w14:textId="77777777" w:rsidR="00D216E6" w:rsidRPr="0091188D" w:rsidRDefault="00D216E6" w:rsidP="00AE59B6">
            <w:pPr>
              <w:rPr>
                <w:sz w:val="24"/>
                <w:szCs w:val="24"/>
              </w:rPr>
            </w:pPr>
            <w:r w:rsidRPr="0091188D">
              <w:rPr>
                <w:sz w:val="24"/>
                <w:szCs w:val="24"/>
              </w:rPr>
              <w:t>795 individual support sessions for family members</w:t>
            </w:r>
          </w:p>
        </w:tc>
        <w:tc>
          <w:tcPr>
            <w:tcW w:w="2382" w:type="dxa"/>
          </w:tcPr>
          <w:p w14:paraId="6E6FEF31" w14:textId="77777777" w:rsidR="00D216E6" w:rsidRPr="0091188D" w:rsidRDefault="00D216E6" w:rsidP="00AE59B6">
            <w:pPr>
              <w:rPr>
                <w:sz w:val="24"/>
                <w:szCs w:val="24"/>
              </w:rPr>
            </w:pPr>
            <w:r w:rsidRPr="0091188D">
              <w:rPr>
                <w:sz w:val="24"/>
                <w:szCs w:val="24"/>
              </w:rPr>
              <w:t>77</w:t>
            </w:r>
          </w:p>
        </w:tc>
        <w:tc>
          <w:tcPr>
            <w:tcW w:w="5839" w:type="dxa"/>
          </w:tcPr>
          <w:p w14:paraId="57382E86" w14:textId="77777777" w:rsidR="00D216E6" w:rsidRPr="0091188D" w:rsidRDefault="00D216E6" w:rsidP="00AE59B6">
            <w:pPr>
              <w:rPr>
                <w:sz w:val="24"/>
                <w:szCs w:val="24"/>
              </w:rPr>
            </w:pPr>
            <w:r w:rsidRPr="0091188D">
              <w:rPr>
                <w:sz w:val="24"/>
                <w:szCs w:val="24"/>
              </w:rPr>
              <w:t>FS staff = 1.83 WTE</w:t>
            </w:r>
          </w:p>
        </w:tc>
      </w:tr>
      <w:tr w:rsidR="00D216E6" w:rsidRPr="0091188D" w14:paraId="515134FC" w14:textId="77777777" w:rsidTr="0091188D">
        <w:tc>
          <w:tcPr>
            <w:tcW w:w="1992" w:type="dxa"/>
            <w:gridSpan w:val="2"/>
          </w:tcPr>
          <w:p w14:paraId="22603E43" w14:textId="468A4C9A" w:rsidR="00D216E6" w:rsidRPr="0091188D" w:rsidRDefault="00D216E6" w:rsidP="00AE59B6">
            <w:pPr>
              <w:rPr>
                <w:b/>
                <w:bCs/>
                <w:i/>
                <w:iCs/>
                <w:sz w:val="24"/>
                <w:szCs w:val="24"/>
              </w:rPr>
            </w:pPr>
            <w:r w:rsidRPr="0091188D">
              <w:rPr>
                <w:sz w:val="24"/>
                <w:szCs w:val="24"/>
              </w:rPr>
              <w:t xml:space="preserve">CASP, Fonthill </w:t>
            </w:r>
            <w:r w:rsidR="00F06FA1" w:rsidRPr="0091188D">
              <w:rPr>
                <w:sz w:val="24"/>
                <w:szCs w:val="24"/>
              </w:rPr>
              <w:t>Road</w:t>
            </w:r>
            <w:r w:rsidRPr="0091188D">
              <w:rPr>
                <w:sz w:val="24"/>
                <w:szCs w:val="24"/>
              </w:rPr>
              <w:t>, Clondalkin, Dublin 22</w:t>
            </w:r>
          </w:p>
        </w:tc>
        <w:tc>
          <w:tcPr>
            <w:tcW w:w="2256" w:type="dxa"/>
          </w:tcPr>
          <w:p w14:paraId="614167EE" w14:textId="77777777" w:rsidR="00D216E6" w:rsidRPr="0091188D" w:rsidRDefault="00D216E6" w:rsidP="00AE59B6">
            <w:pPr>
              <w:rPr>
                <w:b/>
                <w:bCs/>
                <w:sz w:val="24"/>
                <w:szCs w:val="24"/>
              </w:rPr>
            </w:pPr>
            <w:r w:rsidRPr="0091188D">
              <w:rPr>
                <w:b/>
                <w:bCs/>
                <w:sz w:val="24"/>
                <w:szCs w:val="24"/>
              </w:rPr>
              <w:t>Family Support Group work</w:t>
            </w:r>
          </w:p>
        </w:tc>
        <w:tc>
          <w:tcPr>
            <w:tcW w:w="1701" w:type="dxa"/>
          </w:tcPr>
          <w:p w14:paraId="253CFC44" w14:textId="7E6526B0" w:rsidR="00D216E6" w:rsidRPr="0091188D" w:rsidRDefault="00D216E6" w:rsidP="00AE59B6">
            <w:pPr>
              <w:rPr>
                <w:sz w:val="24"/>
                <w:szCs w:val="24"/>
              </w:rPr>
            </w:pPr>
            <w:r w:rsidRPr="0091188D">
              <w:rPr>
                <w:sz w:val="24"/>
                <w:szCs w:val="24"/>
              </w:rPr>
              <w:t xml:space="preserve">54 sessions of the </w:t>
            </w:r>
            <w:r w:rsidR="00F06FA1" w:rsidRPr="0091188D">
              <w:rPr>
                <w:sz w:val="24"/>
                <w:szCs w:val="24"/>
              </w:rPr>
              <w:t>Back-to-Basics</w:t>
            </w:r>
            <w:r w:rsidRPr="0091188D">
              <w:rPr>
                <w:sz w:val="24"/>
                <w:szCs w:val="24"/>
              </w:rPr>
              <w:t xml:space="preserve"> Programme </w:t>
            </w:r>
          </w:p>
          <w:p w14:paraId="2FA67846" w14:textId="77777777" w:rsidR="00D216E6" w:rsidRPr="0091188D" w:rsidRDefault="00D216E6" w:rsidP="00AE59B6">
            <w:pPr>
              <w:rPr>
                <w:sz w:val="24"/>
                <w:szCs w:val="24"/>
              </w:rPr>
            </w:pPr>
          </w:p>
          <w:p w14:paraId="2060D86B" w14:textId="77777777" w:rsidR="00D216E6" w:rsidRPr="0091188D" w:rsidRDefault="00D216E6" w:rsidP="00AE59B6">
            <w:pPr>
              <w:rPr>
                <w:sz w:val="24"/>
                <w:szCs w:val="24"/>
              </w:rPr>
            </w:pPr>
            <w:r w:rsidRPr="0091188D">
              <w:rPr>
                <w:sz w:val="24"/>
                <w:szCs w:val="24"/>
              </w:rPr>
              <w:t xml:space="preserve">40 sessions of Family Peer Support Group </w:t>
            </w:r>
          </w:p>
          <w:p w14:paraId="3E5B432F" w14:textId="77777777" w:rsidR="00D216E6" w:rsidRPr="0091188D" w:rsidRDefault="00D216E6" w:rsidP="00AE59B6">
            <w:pPr>
              <w:rPr>
                <w:sz w:val="24"/>
                <w:szCs w:val="24"/>
              </w:rPr>
            </w:pPr>
          </w:p>
          <w:p w14:paraId="4E2D3266" w14:textId="77777777" w:rsidR="00D216E6" w:rsidRPr="0091188D" w:rsidRDefault="00D216E6" w:rsidP="00AE59B6">
            <w:pPr>
              <w:rPr>
                <w:sz w:val="24"/>
                <w:szCs w:val="24"/>
              </w:rPr>
            </w:pPr>
            <w:r w:rsidRPr="0091188D">
              <w:rPr>
                <w:sz w:val="24"/>
                <w:szCs w:val="24"/>
              </w:rPr>
              <w:t>37 sessions of Tuesday evening drop in</w:t>
            </w:r>
          </w:p>
          <w:p w14:paraId="36F3421B" w14:textId="77777777" w:rsidR="00D216E6" w:rsidRPr="0091188D" w:rsidRDefault="00D216E6" w:rsidP="00AE59B6">
            <w:pPr>
              <w:rPr>
                <w:sz w:val="24"/>
                <w:szCs w:val="24"/>
              </w:rPr>
            </w:pPr>
          </w:p>
          <w:p w14:paraId="2D3BD17D" w14:textId="77777777" w:rsidR="00D216E6" w:rsidRPr="0091188D" w:rsidRDefault="00D216E6" w:rsidP="00AE59B6">
            <w:pPr>
              <w:rPr>
                <w:sz w:val="24"/>
                <w:szCs w:val="24"/>
              </w:rPr>
            </w:pPr>
            <w:r w:rsidRPr="0091188D">
              <w:rPr>
                <w:sz w:val="24"/>
                <w:szCs w:val="24"/>
              </w:rPr>
              <w:t>15 sessions Meditation Group</w:t>
            </w:r>
          </w:p>
          <w:p w14:paraId="6AE06D6B" w14:textId="77777777" w:rsidR="00D216E6" w:rsidRPr="0091188D" w:rsidRDefault="00D216E6" w:rsidP="00AE59B6">
            <w:pPr>
              <w:rPr>
                <w:sz w:val="24"/>
                <w:szCs w:val="24"/>
              </w:rPr>
            </w:pPr>
          </w:p>
        </w:tc>
        <w:tc>
          <w:tcPr>
            <w:tcW w:w="2382" w:type="dxa"/>
          </w:tcPr>
          <w:p w14:paraId="3ED286E0" w14:textId="77777777" w:rsidR="00D216E6" w:rsidRPr="0091188D" w:rsidRDefault="00D216E6" w:rsidP="00AE59B6">
            <w:pPr>
              <w:rPr>
                <w:sz w:val="24"/>
                <w:szCs w:val="24"/>
              </w:rPr>
            </w:pPr>
            <w:r w:rsidRPr="0091188D">
              <w:rPr>
                <w:sz w:val="24"/>
                <w:szCs w:val="24"/>
              </w:rPr>
              <w:t>30</w:t>
            </w:r>
          </w:p>
          <w:p w14:paraId="2D8D1385" w14:textId="77777777" w:rsidR="00D216E6" w:rsidRPr="0091188D" w:rsidRDefault="00D216E6" w:rsidP="00AE59B6">
            <w:pPr>
              <w:rPr>
                <w:sz w:val="24"/>
                <w:szCs w:val="24"/>
              </w:rPr>
            </w:pPr>
          </w:p>
          <w:p w14:paraId="1832AE7C" w14:textId="77777777" w:rsidR="00D216E6" w:rsidRPr="0091188D" w:rsidRDefault="00D216E6" w:rsidP="00AE59B6">
            <w:pPr>
              <w:rPr>
                <w:sz w:val="24"/>
                <w:szCs w:val="24"/>
              </w:rPr>
            </w:pPr>
          </w:p>
          <w:p w14:paraId="6B5C845D" w14:textId="77777777" w:rsidR="00D216E6" w:rsidRPr="0091188D" w:rsidRDefault="00D216E6" w:rsidP="00AE59B6">
            <w:pPr>
              <w:rPr>
                <w:sz w:val="24"/>
                <w:szCs w:val="24"/>
              </w:rPr>
            </w:pPr>
          </w:p>
          <w:p w14:paraId="574EE243" w14:textId="77777777" w:rsidR="00D216E6" w:rsidRPr="0091188D" w:rsidRDefault="00D216E6" w:rsidP="00AE59B6">
            <w:pPr>
              <w:rPr>
                <w:sz w:val="24"/>
                <w:szCs w:val="24"/>
              </w:rPr>
            </w:pPr>
            <w:r w:rsidRPr="0091188D">
              <w:rPr>
                <w:sz w:val="24"/>
                <w:szCs w:val="24"/>
              </w:rPr>
              <w:t>14</w:t>
            </w:r>
          </w:p>
          <w:p w14:paraId="084B158F" w14:textId="77777777" w:rsidR="00D216E6" w:rsidRPr="0091188D" w:rsidRDefault="00D216E6" w:rsidP="00AE59B6">
            <w:pPr>
              <w:rPr>
                <w:sz w:val="24"/>
                <w:szCs w:val="24"/>
              </w:rPr>
            </w:pPr>
          </w:p>
          <w:p w14:paraId="4386D409" w14:textId="77777777" w:rsidR="00D216E6" w:rsidRPr="0091188D" w:rsidRDefault="00D216E6" w:rsidP="00AE59B6">
            <w:pPr>
              <w:rPr>
                <w:sz w:val="24"/>
                <w:szCs w:val="24"/>
              </w:rPr>
            </w:pPr>
          </w:p>
          <w:p w14:paraId="268122E1" w14:textId="77777777" w:rsidR="00D216E6" w:rsidRPr="0091188D" w:rsidRDefault="00D216E6" w:rsidP="00AE59B6">
            <w:pPr>
              <w:rPr>
                <w:sz w:val="24"/>
                <w:szCs w:val="24"/>
              </w:rPr>
            </w:pPr>
          </w:p>
          <w:p w14:paraId="4323E1C3" w14:textId="77777777" w:rsidR="00D216E6" w:rsidRPr="0091188D" w:rsidRDefault="00D216E6" w:rsidP="00AE59B6">
            <w:pPr>
              <w:rPr>
                <w:sz w:val="24"/>
                <w:szCs w:val="24"/>
              </w:rPr>
            </w:pPr>
            <w:r w:rsidRPr="0091188D">
              <w:rPr>
                <w:sz w:val="24"/>
                <w:szCs w:val="24"/>
              </w:rPr>
              <w:t>10</w:t>
            </w:r>
          </w:p>
          <w:p w14:paraId="5298CF61" w14:textId="77777777" w:rsidR="00D216E6" w:rsidRPr="0091188D" w:rsidRDefault="00D216E6" w:rsidP="00AE59B6">
            <w:pPr>
              <w:rPr>
                <w:sz w:val="24"/>
                <w:szCs w:val="24"/>
              </w:rPr>
            </w:pPr>
          </w:p>
          <w:p w14:paraId="4B589866" w14:textId="77777777" w:rsidR="00D216E6" w:rsidRPr="0091188D" w:rsidRDefault="00D216E6" w:rsidP="00AE59B6">
            <w:pPr>
              <w:rPr>
                <w:sz w:val="24"/>
                <w:szCs w:val="24"/>
              </w:rPr>
            </w:pPr>
          </w:p>
          <w:p w14:paraId="20DB6AEE" w14:textId="77777777" w:rsidR="00D216E6" w:rsidRPr="0091188D" w:rsidRDefault="00D216E6" w:rsidP="00AE59B6">
            <w:pPr>
              <w:rPr>
                <w:sz w:val="24"/>
                <w:szCs w:val="24"/>
              </w:rPr>
            </w:pPr>
          </w:p>
          <w:p w14:paraId="1CA1F931" w14:textId="77777777" w:rsidR="00D216E6" w:rsidRPr="0091188D" w:rsidRDefault="00D216E6" w:rsidP="00AE59B6">
            <w:pPr>
              <w:rPr>
                <w:sz w:val="24"/>
                <w:szCs w:val="24"/>
              </w:rPr>
            </w:pPr>
            <w:r w:rsidRPr="0091188D">
              <w:rPr>
                <w:sz w:val="24"/>
                <w:szCs w:val="24"/>
              </w:rPr>
              <w:t>40</w:t>
            </w:r>
          </w:p>
          <w:p w14:paraId="0CE18048" w14:textId="77777777" w:rsidR="00D216E6" w:rsidRPr="0091188D" w:rsidRDefault="00D216E6" w:rsidP="00AE59B6">
            <w:pPr>
              <w:rPr>
                <w:sz w:val="24"/>
                <w:szCs w:val="24"/>
              </w:rPr>
            </w:pPr>
          </w:p>
          <w:p w14:paraId="4202F577" w14:textId="77777777" w:rsidR="00D216E6" w:rsidRPr="0091188D" w:rsidRDefault="00D216E6" w:rsidP="00AE59B6">
            <w:pPr>
              <w:rPr>
                <w:sz w:val="24"/>
                <w:szCs w:val="24"/>
              </w:rPr>
            </w:pPr>
          </w:p>
        </w:tc>
        <w:tc>
          <w:tcPr>
            <w:tcW w:w="5839" w:type="dxa"/>
          </w:tcPr>
          <w:p w14:paraId="068FAFA0" w14:textId="77777777" w:rsidR="00D216E6" w:rsidRPr="0091188D" w:rsidRDefault="00D216E6" w:rsidP="00AE59B6">
            <w:pPr>
              <w:rPr>
                <w:b/>
                <w:bCs/>
                <w:sz w:val="24"/>
                <w:szCs w:val="24"/>
              </w:rPr>
            </w:pPr>
            <w:r w:rsidRPr="0091188D">
              <w:rPr>
                <w:sz w:val="24"/>
                <w:szCs w:val="24"/>
              </w:rPr>
              <w:t>FS staff = 1.83 WTE</w:t>
            </w:r>
          </w:p>
        </w:tc>
      </w:tr>
      <w:tr w:rsidR="00D216E6" w:rsidRPr="0091188D" w14:paraId="458B3558" w14:textId="77777777" w:rsidTr="0091188D">
        <w:tc>
          <w:tcPr>
            <w:tcW w:w="1992" w:type="dxa"/>
            <w:gridSpan w:val="2"/>
          </w:tcPr>
          <w:p w14:paraId="336A99AA" w14:textId="12614C20" w:rsidR="00D216E6" w:rsidRPr="0091188D" w:rsidRDefault="00D216E6" w:rsidP="00AE59B6">
            <w:pPr>
              <w:rPr>
                <w:b/>
                <w:bCs/>
                <w:sz w:val="24"/>
                <w:szCs w:val="24"/>
              </w:rPr>
            </w:pPr>
            <w:r w:rsidRPr="0091188D">
              <w:rPr>
                <w:sz w:val="24"/>
                <w:szCs w:val="24"/>
              </w:rPr>
              <w:t xml:space="preserve">CASP, Fonthill </w:t>
            </w:r>
            <w:r w:rsidR="00F06FA1" w:rsidRPr="0091188D">
              <w:rPr>
                <w:sz w:val="24"/>
                <w:szCs w:val="24"/>
              </w:rPr>
              <w:t>Road</w:t>
            </w:r>
            <w:r w:rsidRPr="0091188D">
              <w:rPr>
                <w:sz w:val="24"/>
                <w:szCs w:val="24"/>
              </w:rPr>
              <w:t>, Clondalkin, Dublin 22</w:t>
            </w:r>
          </w:p>
        </w:tc>
        <w:tc>
          <w:tcPr>
            <w:tcW w:w="2256" w:type="dxa"/>
          </w:tcPr>
          <w:p w14:paraId="1B95DABD" w14:textId="77777777" w:rsidR="00D216E6" w:rsidRPr="0091188D" w:rsidRDefault="00D216E6" w:rsidP="00AE59B6">
            <w:pPr>
              <w:rPr>
                <w:b/>
                <w:bCs/>
                <w:sz w:val="24"/>
                <w:szCs w:val="24"/>
              </w:rPr>
            </w:pPr>
            <w:r w:rsidRPr="0091188D">
              <w:rPr>
                <w:b/>
                <w:bCs/>
                <w:sz w:val="24"/>
                <w:szCs w:val="24"/>
              </w:rPr>
              <w:t>Co-ordination/management of booking system for holistic service</w:t>
            </w:r>
          </w:p>
        </w:tc>
        <w:tc>
          <w:tcPr>
            <w:tcW w:w="1701" w:type="dxa"/>
          </w:tcPr>
          <w:p w14:paraId="5EF53F2D" w14:textId="77777777" w:rsidR="00D216E6" w:rsidRPr="0091188D" w:rsidRDefault="00D216E6" w:rsidP="00AE59B6">
            <w:pPr>
              <w:rPr>
                <w:sz w:val="24"/>
                <w:szCs w:val="24"/>
              </w:rPr>
            </w:pPr>
            <w:r w:rsidRPr="0091188D">
              <w:rPr>
                <w:sz w:val="24"/>
                <w:szCs w:val="24"/>
              </w:rPr>
              <w:t xml:space="preserve">264 holistic sessions </w:t>
            </w:r>
          </w:p>
          <w:p w14:paraId="01859C3C" w14:textId="77777777" w:rsidR="00D216E6" w:rsidRPr="0091188D" w:rsidRDefault="00D216E6" w:rsidP="00AE59B6">
            <w:pPr>
              <w:rPr>
                <w:sz w:val="24"/>
                <w:szCs w:val="24"/>
              </w:rPr>
            </w:pPr>
          </w:p>
        </w:tc>
        <w:tc>
          <w:tcPr>
            <w:tcW w:w="2382" w:type="dxa"/>
          </w:tcPr>
          <w:p w14:paraId="7DC75913" w14:textId="77777777" w:rsidR="00D216E6" w:rsidRPr="0091188D" w:rsidRDefault="00D216E6" w:rsidP="00AE59B6">
            <w:pPr>
              <w:rPr>
                <w:sz w:val="24"/>
                <w:szCs w:val="24"/>
              </w:rPr>
            </w:pPr>
            <w:r w:rsidRPr="0091188D">
              <w:rPr>
                <w:sz w:val="24"/>
                <w:szCs w:val="24"/>
              </w:rPr>
              <w:t>79</w:t>
            </w:r>
          </w:p>
        </w:tc>
        <w:tc>
          <w:tcPr>
            <w:tcW w:w="5839" w:type="dxa"/>
          </w:tcPr>
          <w:p w14:paraId="63B11F58" w14:textId="77777777" w:rsidR="00D216E6" w:rsidRPr="0091188D" w:rsidRDefault="00D216E6" w:rsidP="00AE59B6">
            <w:pPr>
              <w:rPr>
                <w:sz w:val="24"/>
                <w:szCs w:val="24"/>
              </w:rPr>
            </w:pPr>
            <w:r w:rsidRPr="0091188D">
              <w:rPr>
                <w:sz w:val="24"/>
                <w:szCs w:val="24"/>
              </w:rPr>
              <w:t>P/t Holistic practitioner = .29 WTE</w:t>
            </w:r>
          </w:p>
          <w:p w14:paraId="1D0C5880" w14:textId="77777777" w:rsidR="00D216E6" w:rsidRPr="0091188D" w:rsidRDefault="00D216E6" w:rsidP="00AE59B6">
            <w:pPr>
              <w:rPr>
                <w:sz w:val="24"/>
                <w:szCs w:val="24"/>
              </w:rPr>
            </w:pPr>
          </w:p>
          <w:p w14:paraId="7DABDEB1" w14:textId="77777777" w:rsidR="00D216E6" w:rsidRPr="0091188D" w:rsidRDefault="00D216E6" w:rsidP="00AE59B6">
            <w:pPr>
              <w:rPr>
                <w:sz w:val="24"/>
                <w:szCs w:val="24"/>
              </w:rPr>
            </w:pPr>
          </w:p>
        </w:tc>
      </w:tr>
      <w:tr w:rsidR="00D216E6" w:rsidRPr="0091188D" w14:paraId="7EE51811" w14:textId="77777777" w:rsidTr="0091188D">
        <w:tc>
          <w:tcPr>
            <w:tcW w:w="1992" w:type="dxa"/>
            <w:gridSpan w:val="2"/>
          </w:tcPr>
          <w:p w14:paraId="088A535A" w14:textId="77777777" w:rsidR="00D216E6" w:rsidRPr="0091188D" w:rsidRDefault="00D216E6" w:rsidP="00AE59B6">
            <w:pPr>
              <w:rPr>
                <w:b/>
                <w:bCs/>
                <w:sz w:val="24"/>
                <w:szCs w:val="24"/>
              </w:rPr>
            </w:pPr>
            <w:r w:rsidRPr="0091188D">
              <w:rPr>
                <w:sz w:val="24"/>
                <w:szCs w:val="24"/>
              </w:rPr>
              <w:lastRenderedPageBreak/>
              <w:t>CASP, Fonthill Road, Clondalkin, Dublin 22</w:t>
            </w:r>
          </w:p>
        </w:tc>
        <w:tc>
          <w:tcPr>
            <w:tcW w:w="2256" w:type="dxa"/>
          </w:tcPr>
          <w:p w14:paraId="3DAC6A21" w14:textId="77777777" w:rsidR="00D216E6" w:rsidRPr="0091188D" w:rsidRDefault="00D216E6" w:rsidP="00AE59B6">
            <w:pPr>
              <w:rPr>
                <w:b/>
                <w:bCs/>
                <w:sz w:val="24"/>
                <w:szCs w:val="24"/>
              </w:rPr>
            </w:pPr>
            <w:r w:rsidRPr="0091188D">
              <w:rPr>
                <w:b/>
                <w:bCs/>
                <w:sz w:val="24"/>
                <w:szCs w:val="24"/>
              </w:rPr>
              <w:t xml:space="preserve">Provision of counselling services, </w:t>
            </w:r>
          </w:p>
          <w:p w14:paraId="1A7043F0" w14:textId="77777777" w:rsidR="00D216E6" w:rsidRPr="0091188D" w:rsidRDefault="00D216E6" w:rsidP="00AE59B6">
            <w:pPr>
              <w:rPr>
                <w:sz w:val="24"/>
                <w:szCs w:val="24"/>
              </w:rPr>
            </w:pPr>
          </w:p>
        </w:tc>
        <w:tc>
          <w:tcPr>
            <w:tcW w:w="1701" w:type="dxa"/>
          </w:tcPr>
          <w:p w14:paraId="5FEB20C2" w14:textId="77777777" w:rsidR="00D216E6" w:rsidRPr="0091188D" w:rsidRDefault="00D216E6" w:rsidP="00AE59B6">
            <w:pPr>
              <w:rPr>
                <w:sz w:val="24"/>
                <w:szCs w:val="24"/>
              </w:rPr>
            </w:pPr>
            <w:r w:rsidRPr="0091188D">
              <w:rPr>
                <w:sz w:val="24"/>
                <w:szCs w:val="24"/>
              </w:rPr>
              <w:t xml:space="preserve">1776 sessions  </w:t>
            </w:r>
          </w:p>
        </w:tc>
        <w:tc>
          <w:tcPr>
            <w:tcW w:w="2382" w:type="dxa"/>
          </w:tcPr>
          <w:p w14:paraId="5A5492C2" w14:textId="77777777" w:rsidR="00D216E6" w:rsidRPr="0091188D" w:rsidRDefault="00D216E6" w:rsidP="00AE59B6">
            <w:pPr>
              <w:rPr>
                <w:sz w:val="24"/>
                <w:szCs w:val="24"/>
              </w:rPr>
            </w:pPr>
            <w:r w:rsidRPr="0091188D">
              <w:rPr>
                <w:sz w:val="24"/>
                <w:szCs w:val="24"/>
              </w:rPr>
              <w:t>124</w:t>
            </w:r>
          </w:p>
        </w:tc>
        <w:tc>
          <w:tcPr>
            <w:tcW w:w="5839" w:type="dxa"/>
          </w:tcPr>
          <w:p w14:paraId="798F05F9" w14:textId="77777777" w:rsidR="00D216E6" w:rsidRPr="0091188D" w:rsidRDefault="00D216E6" w:rsidP="00AE59B6">
            <w:pPr>
              <w:rPr>
                <w:sz w:val="24"/>
                <w:szCs w:val="24"/>
              </w:rPr>
            </w:pPr>
            <w:r w:rsidRPr="0091188D">
              <w:rPr>
                <w:sz w:val="24"/>
                <w:szCs w:val="24"/>
              </w:rPr>
              <w:t>4 counsellors, Full/part time = 3.03 WTE Management, cleaning, reception</w:t>
            </w:r>
          </w:p>
        </w:tc>
      </w:tr>
      <w:tr w:rsidR="00D216E6" w:rsidRPr="0091188D" w14:paraId="235274F5" w14:textId="77777777" w:rsidTr="0091188D">
        <w:tc>
          <w:tcPr>
            <w:tcW w:w="1992" w:type="dxa"/>
            <w:gridSpan w:val="2"/>
          </w:tcPr>
          <w:p w14:paraId="35D932B2" w14:textId="77777777" w:rsidR="00D216E6" w:rsidRPr="0091188D" w:rsidRDefault="00D216E6" w:rsidP="00AE59B6">
            <w:pPr>
              <w:rPr>
                <w:b/>
                <w:bCs/>
                <w:sz w:val="24"/>
                <w:szCs w:val="24"/>
              </w:rPr>
            </w:pPr>
            <w:r w:rsidRPr="0091188D">
              <w:rPr>
                <w:sz w:val="24"/>
                <w:szCs w:val="24"/>
              </w:rPr>
              <w:t>CASP, Fonthill Road, Clondalkin, Dublin 22</w:t>
            </w:r>
          </w:p>
        </w:tc>
        <w:tc>
          <w:tcPr>
            <w:tcW w:w="2256" w:type="dxa"/>
          </w:tcPr>
          <w:p w14:paraId="687AAD81" w14:textId="77777777" w:rsidR="00D216E6" w:rsidRPr="0091188D" w:rsidRDefault="00D216E6" w:rsidP="00AE59B6">
            <w:pPr>
              <w:rPr>
                <w:b/>
                <w:bCs/>
                <w:sz w:val="24"/>
                <w:szCs w:val="24"/>
              </w:rPr>
            </w:pPr>
            <w:r w:rsidRPr="0091188D">
              <w:rPr>
                <w:b/>
                <w:bCs/>
                <w:sz w:val="24"/>
                <w:szCs w:val="24"/>
              </w:rPr>
              <w:t>Management and participation in local/regional forums,</w:t>
            </w:r>
          </w:p>
          <w:p w14:paraId="455F1BB5" w14:textId="77777777" w:rsidR="00D216E6" w:rsidRPr="0091188D" w:rsidRDefault="00D216E6" w:rsidP="00AE59B6">
            <w:pPr>
              <w:rPr>
                <w:sz w:val="24"/>
                <w:szCs w:val="24"/>
              </w:rPr>
            </w:pPr>
            <w:r w:rsidRPr="0091188D">
              <w:rPr>
                <w:sz w:val="24"/>
                <w:szCs w:val="24"/>
              </w:rPr>
              <w:t xml:space="preserve">CDATF &amp; </w:t>
            </w:r>
            <w:proofErr w:type="gramStart"/>
            <w:r w:rsidRPr="0091188D">
              <w:rPr>
                <w:sz w:val="24"/>
                <w:szCs w:val="24"/>
              </w:rPr>
              <w:t>sub groups</w:t>
            </w:r>
            <w:proofErr w:type="gramEnd"/>
          </w:p>
          <w:p w14:paraId="6CB6D388" w14:textId="77777777" w:rsidR="00D216E6" w:rsidRPr="0091188D" w:rsidRDefault="00D216E6" w:rsidP="00AE59B6">
            <w:pPr>
              <w:rPr>
                <w:sz w:val="24"/>
                <w:szCs w:val="24"/>
              </w:rPr>
            </w:pPr>
            <w:r w:rsidRPr="0091188D">
              <w:rPr>
                <w:sz w:val="24"/>
                <w:szCs w:val="24"/>
              </w:rPr>
              <w:t>MWRDAF</w:t>
            </w:r>
          </w:p>
          <w:p w14:paraId="3CDDEE02" w14:textId="77777777" w:rsidR="00D216E6" w:rsidRPr="0091188D" w:rsidRDefault="00D216E6" w:rsidP="00AE59B6">
            <w:pPr>
              <w:rPr>
                <w:sz w:val="24"/>
                <w:szCs w:val="24"/>
              </w:rPr>
            </w:pPr>
            <w:r w:rsidRPr="0091188D">
              <w:rPr>
                <w:sz w:val="24"/>
                <w:szCs w:val="24"/>
              </w:rPr>
              <w:t>PPN</w:t>
            </w:r>
          </w:p>
          <w:p w14:paraId="2900A842" w14:textId="77777777" w:rsidR="00D216E6" w:rsidRPr="0091188D" w:rsidRDefault="00D216E6" w:rsidP="00AE59B6">
            <w:pPr>
              <w:rPr>
                <w:sz w:val="24"/>
                <w:szCs w:val="24"/>
              </w:rPr>
            </w:pPr>
            <w:r w:rsidRPr="0091188D">
              <w:rPr>
                <w:sz w:val="24"/>
                <w:szCs w:val="24"/>
              </w:rPr>
              <w:t>H&amp;S</w:t>
            </w:r>
          </w:p>
          <w:p w14:paraId="1943A42D" w14:textId="77777777" w:rsidR="00D216E6" w:rsidRPr="0091188D" w:rsidRDefault="00D216E6" w:rsidP="00AE59B6">
            <w:pPr>
              <w:rPr>
                <w:sz w:val="24"/>
                <w:szCs w:val="24"/>
              </w:rPr>
            </w:pPr>
            <w:r w:rsidRPr="0091188D">
              <w:rPr>
                <w:sz w:val="24"/>
                <w:szCs w:val="24"/>
              </w:rPr>
              <w:t>Financial management</w:t>
            </w:r>
          </w:p>
          <w:p w14:paraId="52FE0EAA" w14:textId="77777777" w:rsidR="00D216E6" w:rsidRPr="0091188D" w:rsidRDefault="00D216E6" w:rsidP="00AE59B6">
            <w:pPr>
              <w:rPr>
                <w:sz w:val="24"/>
                <w:szCs w:val="24"/>
              </w:rPr>
            </w:pPr>
            <w:r w:rsidRPr="0091188D">
              <w:rPr>
                <w:sz w:val="24"/>
                <w:szCs w:val="24"/>
              </w:rPr>
              <w:t>LPF</w:t>
            </w:r>
          </w:p>
          <w:p w14:paraId="77857210" w14:textId="77777777" w:rsidR="00D216E6" w:rsidRPr="0091188D" w:rsidRDefault="00D216E6" w:rsidP="00AE59B6">
            <w:pPr>
              <w:rPr>
                <w:sz w:val="24"/>
                <w:szCs w:val="24"/>
              </w:rPr>
            </w:pPr>
            <w:r w:rsidRPr="0091188D">
              <w:rPr>
                <w:sz w:val="24"/>
                <w:szCs w:val="24"/>
              </w:rPr>
              <w:t>Right Platform</w:t>
            </w:r>
          </w:p>
        </w:tc>
        <w:tc>
          <w:tcPr>
            <w:tcW w:w="1701" w:type="dxa"/>
          </w:tcPr>
          <w:p w14:paraId="5575B5A4" w14:textId="77777777" w:rsidR="00D216E6" w:rsidRPr="0091188D" w:rsidRDefault="00D216E6" w:rsidP="00AE59B6">
            <w:pPr>
              <w:rPr>
                <w:sz w:val="24"/>
                <w:szCs w:val="24"/>
              </w:rPr>
            </w:pPr>
            <w:r w:rsidRPr="0091188D">
              <w:rPr>
                <w:sz w:val="24"/>
                <w:szCs w:val="24"/>
              </w:rPr>
              <w:t>N/A</w:t>
            </w:r>
          </w:p>
        </w:tc>
        <w:tc>
          <w:tcPr>
            <w:tcW w:w="2382" w:type="dxa"/>
          </w:tcPr>
          <w:p w14:paraId="1FC628BA" w14:textId="77777777" w:rsidR="00D216E6" w:rsidRPr="0091188D" w:rsidRDefault="00D216E6" w:rsidP="00AE59B6">
            <w:pPr>
              <w:rPr>
                <w:b/>
                <w:bCs/>
                <w:sz w:val="24"/>
                <w:szCs w:val="24"/>
              </w:rPr>
            </w:pPr>
          </w:p>
        </w:tc>
        <w:tc>
          <w:tcPr>
            <w:tcW w:w="5839" w:type="dxa"/>
          </w:tcPr>
          <w:p w14:paraId="10151A60" w14:textId="77777777" w:rsidR="00D216E6" w:rsidRPr="0091188D" w:rsidRDefault="00D216E6" w:rsidP="00AE59B6">
            <w:pPr>
              <w:rPr>
                <w:sz w:val="24"/>
                <w:szCs w:val="24"/>
              </w:rPr>
            </w:pPr>
            <w:r w:rsidRPr="0091188D">
              <w:rPr>
                <w:sz w:val="24"/>
                <w:szCs w:val="24"/>
              </w:rPr>
              <w:t xml:space="preserve">Snr team, </w:t>
            </w:r>
          </w:p>
          <w:p w14:paraId="14A18E33" w14:textId="77777777" w:rsidR="00D216E6" w:rsidRPr="0091188D" w:rsidRDefault="00D216E6" w:rsidP="00AE59B6">
            <w:pPr>
              <w:rPr>
                <w:b/>
                <w:bCs/>
                <w:sz w:val="24"/>
                <w:szCs w:val="24"/>
              </w:rPr>
            </w:pPr>
          </w:p>
          <w:p w14:paraId="14D8EC48" w14:textId="77777777" w:rsidR="00D216E6" w:rsidRPr="0091188D" w:rsidRDefault="00D216E6" w:rsidP="00AE59B6">
            <w:pPr>
              <w:rPr>
                <w:sz w:val="24"/>
                <w:szCs w:val="24"/>
              </w:rPr>
            </w:pPr>
            <w:r w:rsidRPr="0091188D">
              <w:rPr>
                <w:b/>
                <w:bCs/>
                <w:sz w:val="24"/>
                <w:szCs w:val="24"/>
              </w:rPr>
              <w:t>.</w:t>
            </w:r>
            <w:proofErr w:type="gramStart"/>
            <w:r w:rsidRPr="0091188D">
              <w:rPr>
                <w:sz w:val="24"/>
                <w:szCs w:val="24"/>
              </w:rPr>
              <w:t>43  WTE</w:t>
            </w:r>
            <w:proofErr w:type="gramEnd"/>
            <w:r w:rsidRPr="0091188D">
              <w:rPr>
                <w:sz w:val="24"/>
                <w:szCs w:val="24"/>
              </w:rPr>
              <w:t>, cleaner</w:t>
            </w:r>
          </w:p>
          <w:p w14:paraId="60ED5102" w14:textId="77777777" w:rsidR="00D216E6" w:rsidRPr="0091188D" w:rsidRDefault="00D216E6" w:rsidP="00AE59B6">
            <w:pPr>
              <w:rPr>
                <w:sz w:val="24"/>
                <w:szCs w:val="24"/>
              </w:rPr>
            </w:pPr>
            <w:r w:rsidRPr="0091188D">
              <w:rPr>
                <w:sz w:val="24"/>
                <w:szCs w:val="24"/>
              </w:rPr>
              <w:t>.1.74 WTE Finance/admin/ reception</w:t>
            </w:r>
          </w:p>
          <w:p w14:paraId="0B49A52D" w14:textId="77777777" w:rsidR="00D216E6" w:rsidRPr="0091188D" w:rsidRDefault="00D216E6" w:rsidP="00AE59B6">
            <w:pPr>
              <w:rPr>
                <w:b/>
                <w:bCs/>
                <w:sz w:val="24"/>
                <w:szCs w:val="24"/>
              </w:rPr>
            </w:pPr>
            <w:r w:rsidRPr="0091188D">
              <w:rPr>
                <w:sz w:val="24"/>
                <w:szCs w:val="24"/>
              </w:rPr>
              <w:t>.74 WTE CEO</w:t>
            </w:r>
          </w:p>
        </w:tc>
      </w:tr>
    </w:tbl>
    <w:p w14:paraId="2D5DAB07" w14:textId="28ACB36B" w:rsidR="00D216E6" w:rsidRPr="00BF0447" w:rsidRDefault="00D216E6" w:rsidP="00D216E6">
      <w:r>
        <w:t>Above services relate to HSE CHO 9 services only, however Finance/Admin and CEO post also cover requirements for CASP CSMT, (</w:t>
      </w:r>
      <w:r w:rsidR="00BB6759">
        <w:t>Mid-West</w:t>
      </w:r>
      <w:r>
        <w:t xml:space="preserve"> services). Staffing costs relate to CHO 9 services</w:t>
      </w:r>
    </w:p>
    <w:p w14:paraId="1AEB2CE2" w14:textId="77777777" w:rsidR="001E61FF" w:rsidRDefault="001E61FF">
      <w:pPr>
        <w:pStyle w:val="TableParagraph"/>
        <w:rPr>
          <w:rFonts w:asciiTheme="minorHAnsi" w:hAnsiTheme="minorHAnsi" w:cstheme="minorHAnsi"/>
          <w:sz w:val="24"/>
          <w:szCs w:val="24"/>
        </w:rPr>
      </w:pPr>
    </w:p>
    <w:p w14:paraId="7D671965" w14:textId="77777777" w:rsidR="00D61792" w:rsidRDefault="00D61792">
      <w:pPr>
        <w:pStyle w:val="TableParagraph"/>
        <w:rPr>
          <w:rFonts w:asciiTheme="minorHAnsi" w:hAnsiTheme="minorHAnsi" w:cstheme="minorHAnsi"/>
          <w:sz w:val="24"/>
          <w:szCs w:val="24"/>
        </w:rPr>
      </w:pPr>
    </w:p>
    <w:p w14:paraId="1574885D" w14:textId="23CF9FA0" w:rsidR="00EE1A40" w:rsidRDefault="00EE1A40">
      <w:pPr>
        <w:pStyle w:val="TableParagraph"/>
        <w:rPr>
          <w:noProof/>
        </w:rPr>
      </w:pPr>
    </w:p>
    <w:p w14:paraId="6F2B8B0C" w14:textId="77777777" w:rsidR="00EE1A40" w:rsidRDefault="00EE1A40">
      <w:pPr>
        <w:rPr>
          <w:noProof/>
        </w:rPr>
      </w:pPr>
      <w:r>
        <w:rPr>
          <w:noProof/>
        </w:rPr>
        <w:br w:type="page"/>
      </w:r>
    </w:p>
    <w:p w14:paraId="299DBFB1" w14:textId="159FC8EE" w:rsidR="00EE1A40" w:rsidRDefault="00EE1A40">
      <w:pPr>
        <w:pStyle w:val="TableParagraph"/>
        <w:rPr>
          <w:rFonts w:asciiTheme="minorHAnsi" w:hAnsiTheme="minorHAnsi" w:cstheme="minorHAnsi"/>
          <w:sz w:val="24"/>
          <w:szCs w:val="24"/>
        </w:rPr>
      </w:pPr>
      <w:r>
        <w:rPr>
          <w:noProof/>
        </w:rPr>
        <w:lastRenderedPageBreak/>
        <w:t xml:space="preserve">                                  </w:t>
      </w:r>
      <w:r>
        <w:rPr>
          <w:noProof/>
        </w:rPr>
        <w:drawing>
          <wp:inline distT="0" distB="0" distL="0" distR="0" wp14:anchorId="1400F5E4" wp14:editId="2554F140">
            <wp:extent cx="3099239" cy="4129238"/>
            <wp:effectExtent l="0" t="0" r="6350" b="5080"/>
            <wp:docPr id="729254368" name="Picture 51" descr="A group of people standing in front of a green and white balloon a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254368" name="Picture 51" descr="A group of people standing in front of a green and white balloon arch&#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08294" cy="4141303"/>
                    </a:xfrm>
                    <a:prstGeom prst="rect">
                      <a:avLst/>
                    </a:prstGeom>
                    <a:noFill/>
                    <a:ln>
                      <a:noFill/>
                    </a:ln>
                  </pic:spPr>
                </pic:pic>
              </a:graphicData>
            </a:graphic>
          </wp:inline>
        </w:drawing>
      </w:r>
      <w:r>
        <w:rPr>
          <w:noProof/>
        </w:rPr>
        <w:drawing>
          <wp:inline distT="0" distB="0" distL="0" distR="0" wp14:anchorId="24260B95" wp14:editId="2DEC1CA5">
            <wp:extent cx="2781701" cy="4118241"/>
            <wp:effectExtent l="0" t="0" r="0" b="0"/>
            <wp:docPr id="2079218140" name="Picture 52" descr="Two women standing in front of a house with ballo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18140" name="Picture 52" descr="Two women standing in front of a house with balloons&#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9173" cy="4232937"/>
                    </a:xfrm>
                    <a:prstGeom prst="rect">
                      <a:avLst/>
                    </a:prstGeom>
                    <a:noFill/>
                    <a:ln>
                      <a:noFill/>
                    </a:ln>
                  </pic:spPr>
                </pic:pic>
              </a:graphicData>
            </a:graphic>
          </wp:inline>
        </w:drawing>
      </w:r>
    </w:p>
    <w:p w14:paraId="4235CB7E" w14:textId="4814C4CF" w:rsidR="00EE1A40" w:rsidRPr="00EE1A40" w:rsidRDefault="00EE1A40" w:rsidP="00EE1A40"/>
    <w:p w14:paraId="5418643D" w14:textId="77777777" w:rsidR="00EE1A40" w:rsidRPr="00EE1A40" w:rsidRDefault="00EE1A40" w:rsidP="00EE1A40"/>
    <w:p w14:paraId="5E44F2CE" w14:textId="77777777" w:rsidR="00EE1A40" w:rsidRPr="00EE1A40" w:rsidRDefault="00EE1A40" w:rsidP="00EE1A40"/>
    <w:p w14:paraId="7063D5AC" w14:textId="77777777" w:rsidR="00EE1A40" w:rsidRPr="00EE1A40" w:rsidRDefault="00EE1A40" w:rsidP="00EE1A40"/>
    <w:p w14:paraId="151C7585" w14:textId="77777777" w:rsidR="00EE1A40" w:rsidRPr="00EE1A40" w:rsidRDefault="00EE1A40" w:rsidP="00EE1A40"/>
    <w:p w14:paraId="2D76C500" w14:textId="77777777" w:rsidR="00EE1A40" w:rsidRPr="00EE1A40" w:rsidRDefault="00EE1A40" w:rsidP="00EE1A40"/>
    <w:p w14:paraId="2F8C7C26" w14:textId="77777777" w:rsidR="00EE1A40" w:rsidRPr="00EE1A40" w:rsidRDefault="00EE1A40" w:rsidP="00EE1A40"/>
    <w:p w14:paraId="3D8F1DF7" w14:textId="77777777" w:rsidR="00EE1A40" w:rsidRPr="00EE1A40" w:rsidRDefault="00EE1A40" w:rsidP="00EE1A40"/>
    <w:p w14:paraId="03A1030B" w14:textId="77777777" w:rsidR="00EE1A40" w:rsidRDefault="00EE1A40">
      <w:pPr>
        <w:pStyle w:val="TableParagraph"/>
        <w:rPr>
          <w:rFonts w:asciiTheme="minorHAnsi" w:hAnsiTheme="minorHAnsi" w:cstheme="minorHAnsi"/>
          <w:sz w:val="24"/>
          <w:szCs w:val="24"/>
        </w:rPr>
      </w:pPr>
    </w:p>
    <w:p w14:paraId="1AD6CF9A" w14:textId="62E846B1" w:rsidR="00D61792" w:rsidRPr="00384DE8" w:rsidRDefault="00EE1A40">
      <w:pPr>
        <w:pStyle w:val="TableParagraph"/>
        <w:rPr>
          <w:rFonts w:asciiTheme="minorHAnsi" w:hAnsiTheme="minorHAnsi" w:cstheme="minorHAnsi"/>
          <w:sz w:val="24"/>
          <w:szCs w:val="24"/>
        </w:rPr>
        <w:sectPr w:rsidR="00D61792" w:rsidRPr="00384DE8">
          <w:type w:val="continuous"/>
          <w:pgSz w:w="16840" w:h="11910" w:orient="landscape"/>
          <w:pgMar w:top="880" w:right="1417" w:bottom="1200" w:left="1417" w:header="0" w:footer="988" w:gutter="0"/>
          <w:cols w:space="720"/>
        </w:sectPr>
      </w:pPr>
      <w:r>
        <w:rPr>
          <w:rFonts w:asciiTheme="minorHAnsi" w:hAnsiTheme="minorHAnsi" w:cstheme="minorHAnsi"/>
          <w:sz w:val="24"/>
          <w:szCs w:val="24"/>
        </w:rPr>
        <w:t xml:space="preserve">                             </w:t>
      </w:r>
      <w:r>
        <w:rPr>
          <w:rFonts w:asciiTheme="minorHAnsi" w:hAnsiTheme="minorHAnsi" w:cstheme="minorHAnsi"/>
          <w:sz w:val="24"/>
          <w:szCs w:val="24"/>
        </w:rPr>
        <w:br w:type="textWrapping" w:clear="all"/>
      </w:r>
    </w:p>
    <w:p w14:paraId="3DE7146C" w14:textId="77777777" w:rsidR="001E61FF" w:rsidRDefault="001E61FF">
      <w:pPr>
        <w:pStyle w:val="BodyText"/>
        <w:ind w:left="0"/>
        <w:rPr>
          <w:rFonts w:asciiTheme="minorHAnsi" w:hAnsiTheme="minorHAnsi" w:cstheme="minorHAnsi"/>
          <w:b/>
          <w:sz w:val="24"/>
          <w:szCs w:val="24"/>
        </w:rPr>
      </w:pPr>
    </w:p>
    <w:p w14:paraId="7C29EAD4" w14:textId="1EC6D3A1" w:rsidR="002D7299" w:rsidRPr="00896B1A" w:rsidRDefault="002D7299" w:rsidP="002D7299">
      <w:pPr>
        <w:pStyle w:val="Heading1"/>
        <w:rPr>
          <w:sz w:val="56"/>
          <w:szCs w:val="56"/>
        </w:rPr>
      </w:pPr>
      <w:bookmarkStart w:id="31" w:name="_Toc213149565"/>
      <w:r w:rsidRPr="00896B1A">
        <w:rPr>
          <w:rFonts w:asciiTheme="minorHAnsi" w:hAnsiTheme="minorHAnsi" w:cstheme="minorHAnsi"/>
          <w:noProof/>
          <w:sz w:val="52"/>
          <w:szCs w:val="52"/>
        </w:rPr>
        <w:drawing>
          <wp:anchor distT="0" distB="0" distL="114300" distR="114300" simplePos="0" relativeHeight="251748864" behindDoc="0" locked="0" layoutInCell="1" allowOverlap="1" wp14:anchorId="6F22B921" wp14:editId="22251968">
            <wp:simplePos x="0" y="0"/>
            <wp:positionH relativeFrom="margin">
              <wp:posOffset>5341620</wp:posOffset>
            </wp:positionH>
            <wp:positionV relativeFrom="margin">
              <wp:posOffset>2391410</wp:posOffset>
            </wp:positionV>
            <wp:extent cx="1800860" cy="1456055"/>
            <wp:effectExtent l="0" t="0" r="8890" b="0"/>
            <wp:wrapSquare wrapText="bothSides"/>
            <wp:docPr id="1926481834"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860" cy="1456055"/>
                    </a:xfrm>
                    <a:prstGeom prst="rect">
                      <a:avLst/>
                    </a:prstGeom>
                    <a:noFill/>
                  </pic:spPr>
                </pic:pic>
              </a:graphicData>
            </a:graphic>
            <wp14:sizeRelH relativeFrom="page">
              <wp14:pctWidth>0</wp14:pctWidth>
            </wp14:sizeRelH>
            <wp14:sizeRelV relativeFrom="page">
              <wp14:pctHeight>0</wp14:pctHeight>
            </wp14:sizeRelV>
          </wp:anchor>
        </w:drawing>
      </w:r>
      <w:r w:rsidRPr="00896B1A">
        <w:rPr>
          <w:rFonts w:asciiTheme="minorHAnsi" w:hAnsiTheme="minorHAnsi" w:cstheme="minorHAnsi"/>
          <w:noProof/>
          <w:sz w:val="52"/>
          <w:szCs w:val="52"/>
        </w:rPr>
        <w:drawing>
          <wp:anchor distT="0" distB="0" distL="114300" distR="114300" simplePos="0" relativeHeight="251747840" behindDoc="1" locked="0" layoutInCell="1" allowOverlap="1" wp14:anchorId="044C6C59" wp14:editId="02E54357">
            <wp:simplePos x="0" y="0"/>
            <wp:positionH relativeFrom="margin">
              <wp:posOffset>1188085</wp:posOffset>
            </wp:positionH>
            <wp:positionV relativeFrom="margin">
              <wp:posOffset>2490470</wp:posOffset>
            </wp:positionV>
            <wp:extent cx="1819275" cy="1278255"/>
            <wp:effectExtent l="0" t="0" r="9525" b="0"/>
            <wp:wrapTight wrapText="bothSides">
              <wp:wrapPolygon edited="0">
                <wp:start x="0" y="0"/>
                <wp:lineTo x="0" y="21246"/>
                <wp:lineTo x="21487" y="21246"/>
                <wp:lineTo x="21487" y="0"/>
                <wp:lineTo x="0" y="0"/>
              </wp:wrapPolygon>
            </wp:wrapTight>
            <wp:docPr id="813272425" name="Picture 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picture containing text, clipar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19275" cy="1278255"/>
                    </a:xfrm>
                    <a:prstGeom prst="rect">
                      <a:avLst/>
                    </a:prstGeom>
                    <a:noFill/>
                  </pic:spPr>
                </pic:pic>
              </a:graphicData>
            </a:graphic>
            <wp14:sizeRelH relativeFrom="page">
              <wp14:pctWidth>0</wp14:pctWidth>
            </wp14:sizeRelH>
            <wp14:sizeRelV relativeFrom="page">
              <wp14:pctHeight>0</wp14:pctHeight>
            </wp14:sizeRelV>
          </wp:anchor>
        </w:drawing>
      </w:r>
      <w:r>
        <w:rPr>
          <w:sz w:val="56"/>
          <w:szCs w:val="56"/>
        </w:rPr>
        <w:t xml:space="preserve">CASP Dublin </w:t>
      </w:r>
      <w:r w:rsidRPr="00896B1A">
        <w:rPr>
          <w:sz w:val="56"/>
          <w:szCs w:val="56"/>
        </w:rPr>
        <w:t>Service User</w:t>
      </w:r>
      <w:r>
        <w:rPr>
          <w:sz w:val="56"/>
          <w:szCs w:val="56"/>
        </w:rPr>
        <w:t>s</w:t>
      </w:r>
      <w:r w:rsidRPr="00896B1A">
        <w:rPr>
          <w:sz w:val="56"/>
          <w:szCs w:val="56"/>
        </w:rPr>
        <w:t xml:space="preserve"> Feedback Report 2024</w:t>
      </w:r>
      <w:bookmarkEnd w:id="31"/>
    </w:p>
    <w:p w14:paraId="2DCD685E" w14:textId="77777777" w:rsidR="002D7299" w:rsidRDefault="002D7299">
      <w:pPr>
        <w:pStyle w:val="BodyText"/>
        <w:ind w:left="0"/>
        <w:rPr>
          <w:rFonts w:asciiTheme="minorHAnsi" w:hAnsiTheme="minorHAnsi" w:cstheme="minorHAnsi"/>
          <w:b/>
          <w:sz w:val="24"/>
          <w:szCs w:val="24"/>
        </w:rPr>
      </w:pPr>
    </w:p>
    <w:p w14:paraId="23C141E9" w14:textId="77777777" w:rsidR="002D7299" w:rsidRDefault="002D7299">
      <w:pPr>
        <w:pStyle w:val="BodyText"/>
        <w:ind w:left="0"/>
        <w:rPr>
          <w:rFonts w:asciiTheme="minorHAnsi" w:hAnsiTheme="minorHAnsi" w:cstheme="minorHAnsi"/>
          <w:b/>
          <w:sz w:val="24"/>
          <w:szCs w:val="24"/>
        </w:rPr>
      </w:pPr>
    </w:p>
    <w:p w14:paraId="21B9CFF3" w14:textId="77777777" w:rsidR="002D7299" w:rsidRDefault="002D7299">
      <w:pPr>
        <w:pStyle w:val="BodyText"/>
        <w:ind w:left="0"/>
        <w:rPr>
          <w:rFonts w:asciiTheme="minorHAnsi" w:hAnsiTheme="minorHAnsi" w:cstheme="minorHAnsi"/>
          <w:b/>
          <w:sz w:val="24"/>
          <w:szCs w:val="24"/>
        </w:rPr>
      </w:pPr>
    </w:p>
    <w:p w14:paraId="44BA3E8A" w14:textId="77777777" w:rsidR="002D7299" w:rsidRDefault="002D7299">
      <w:pPr>
        <w:pStyle w:val="BodyText"/>
        <w:ind w:left="0"/>
        <w:rPr>
          <w:rFonts w:asciiTheme="minorHAnsi" w:hAnsiTheme="minorHAnsi" w:cstheme="minorHAnsi"/>
          <w:b/>
          <w:sz w:val="24"/>
          <w:szCs w:val="24"/>
        </w:rPr>
      </w:pPr>
    </w:p>
    <w:p w14:paraId="2F394EC3" w14:textId="77777777" w:rsidR="002D7299" w:rsidRDefault="002D7299">
      <w:pPr>
        <w:pStyle w:val="BodyText"/>
        <w:ind w:left="0"/>
        <w:rPr>
          <w:rFonts w:asciiTheme="minorHAnsi" w:hAnsiTheme="minorHAnsi" w:cstheme="minorHAnsi"/>
          <w:b/>
          <w:sz w:val="24"/>
          <w:szCs w:val="24"/>
        </w:rPr>
      </w:pPr>
    </w:p>
    <w:p w14:paraId="25E18471" w14:textId="77777777" w:rsidR="002D7299" w:rsidRDefault="002D7299">
      <w:pPr>
        <w:pStyle w:val="BodyText"/>
        <w:ind w:left="0"/>
        <w:rPr>
          <w:rFonts w:asciiTheme="minorHAnsi" w:hAnsiTheme="minorHAnsi" w:cstheme="minorHAnsi"/>
          <w:b/>
          <w:sz w:val="24"/>
          <w:szCs w:val="24"/>
        </w:rPr>
      </w:pPr>
    </w:p>
    <w:p w14:paraId="12B32F7E" w14:textId="77777777" w:rsidR="002D7299" w:rsidRDefault="002D7299">
      <w:pPr>
        <w:pStyle w:val="BodyText"/>
        <w:ind w:left="0"/>
        <w:rPr>
          <w:rFonts w:asciiTheme="minorHAnsi" w:hAnsiTheme="minorHAnsi" w:cstheme="minorHAnsi"/>
          <w:b/>
          <w:sz w:val="24"/>
          <w:szCs w:val="24"/>
        </w:rPr>
      </w:pPr>
    </w:p>
    <w:p w14:paraId="090CD6AE" w14:textId="77777777" w:rsidR="002D7299" w:rsidRDefault="002D7299">
      <w:pPr>
        <w:pStyle w:val="BodyText"/>
        <w:ind w:left="0"/>
        <w:rPr>
          <w:rFonts w:asciiTheme="minorHAnsi" w:hAnsiTheme="minorHAnsi" w:cstheme="minorHAnsi"/>
          <w:b/>
          <w:sz w:val="24"/>
          <w:szCs w:val="24"/>
        </w:rPr>
      </w:pPr>
    </w:p>
    <w:p w14:paraId="04107738" w14:textId="77777777" w:rsidR="002D7299" w:rsidRDefault="002D7299">
      <w:pPr>
        <w:pStyle w:val="BodyText"/>
        <w:ind w:left="0"/>
        <w:rPr>
          <w:rFonts w:asciiTheme="minorHAnsi" w:hAnsiTheme="minorHAnsi" w:cstheme="minorHAnsi"/>
          <w:b/>
          <w:sz w:val="24"/>
          <w:szCs w:val="24"/>
        </w:rPr>
      </w:pPr>
    </w:p>
    <w:p w14:paraId="7600D5B2" w14:textId="77777777" w:rsidR="002D7299" w:rsidRDefault="002D7299">
      <w:pPr>
        <w:pStyle w:val="BodyText"/>
        <w:ind w:left="0"/>
        <w:rPr>
          <w:rFonts w:asciiTheme="minorHAnsi" w:hAnsiTheme="minorHAnsi" w:cstheme="minorHAnsi"/>
          <w:b/>
          <w:sz w:val="24"/>
          <w:szCs w:val="24"/>
        </w:rPr>
      </w:pPr>
    </w:p>
    <w:p w14:paraId="72D7618A" w14:textId="77777777" w:rsidR="002D7299" w:rsidRDefault="002D7299">
      <w:pPr>
        <w:pStyle w:val="BodyText"/>
        <w:ind w:left="0"/>
        <w:rPr>
          <w:rFonts w:asciiTheme="minorHAnsi" w:hAnsiTheme="minorHAnsi" w:cstheme="minorHAnsi"/>
          <w:b/>
          <w:sz w:val="24"/>
          <w:szCs w:val="24"/>
        </w:rPr>
      </w:pPr>
    </w:p>
    <w:p w14:paraId="0136F259" w14:textId="77777777" w:rsidR="002D7299" w:rsidRDefault="002D7299">
      <w:pPr>
        <w:pStyle w:val="BodyText"/>
        <w:ind w:left="0"/>
        <w:rPr>
          <w:rFonts w:asciiTheme="minorHAnsi" w:hAnsiTheme="minorHAnsi" w:cstheme="minorHAnsi"/>
          <w:b/>
          <w:sz w:val="24"/>
          <w:szCs w:val="24"/>
        </w:rPr>
      </w:pPr>
    </w:p>
    <w:p w14:paraId="73C07AAD" w14:textId="77777777" w:rsidR="002D7299" w:rsidRDefault="002D7299">
      <w:pPr>
        <w:pStyle w:val="BodyText"/>
        <w:ind w:left="0"/>
        <w:rPr>
          <w:rFonts w:asciiTheme="minorHAnsi" w:hAnsiTheme="minorHAnsi" w:cstheme="minorHAnsi"/>
          <w:b/>
          <w:sz w:val="24"/>
          <w:szCs w:val="24"/>
        </w:rPr>
      </w:pPr>
    </w:p>
    <w:p w14:paraId="1EE059CF" w14:textId="77777777" w:rsidR="002D7299" w:rsidRDefault="002D7299">
      <w:pPr>
        <w:pStyle w:val="BodyText"/>
        <w:ind w:left="0"/>
        <w:rPr>
          <w:rFonts w:asciiTheme="minorHAnsi" w:hAnsiTheme="minorHAnsi" w:cstheme="minorHAnsi"/>
          <w:b/>
          <w:sz w:val="24"/>
          <w:szCs w:val="24"/>
        </w:rPr>
      </w:pPr>
    </w:p>
    <w:p w14:paraId="600051CE" w14:textId="77777777" w:rsidR="002D7299" w:rsidRDefault="002D7299">
      <w:pPr>
        <w:pStyle w:val="BodyText"/>
        <w:ind w:left="0"/>
        <w:rPr>
          <w:rFonts w:asciiTheme="minorHAnsi" w:hAnsiTheme="minorHAnsi" w:cstheme="minorHAnsi"/>
          <w:b/>
          <w:sz w:val="24"/>
          <w:szCs w:val="24"/>
        </w:rPr>
      </w:pPr>
    </w:p>
    <w:p w14:paraId="4EB276F3" w14:textId="77777777" w:rsidR="002D7299" w:rsidRDefault="002D7299">
      <w:pPr>
        <w:pStyle w:val="BodyText"/>
        <w:ind w:left="0"/>
        <w:rPr>
          <w:rFonts w:asciiTheme="minorHAnsi" w:hAnsiTheme="minorHAnsi" w:cstheme="minorHAnsi"/>
          <w:b/>
          <w:sz w:val="24"/>
          <w:szCs w:val="24"/>
        </w:rPr>
      </w:pPr>
    </w:p>
    <w:p w14:paraId="7721E36E" w14:textId="77777777" w:rsidR="002D7299" w:rsidRDefault="002D7299">
      <w:pPr>
        <w:pStyle w:val="BodyText"/>
        <w:ind w:left="0"/>
        <w:rPr>
          <w:rFonts w:asciiTheme="minorHAnsi" w:hAnsiTheme="minorHAnsi" w:cstheme="minorHAnsi"/>
          <w:b/>
          <w:sz w:val="24"/>
          <w:szCs w:val="24"/>
        </w:rPr>
      </w:pPr>
    </w:p>
    <w:p w14:paraId="3D49A6C4" w14:textId="77777777" w:rsidR="002D7299" w:rsidRDefault="002D7299">
      <w:pPr>
        <w:pStyle w:val="BodyText"/>
        <w:ind w:left="0"/>
        <w:rPr>
          <w:rFonts w:asciiTheme="minorHAnsi" w:hAnsiTheme="minorHAnsi" w:cstheme="minorHAnsi"/>
          <w:b/>
          <w:sz w:val="24"/>
          <w:szCs w:val="24"/>
        </w:rPr>
      </w:pPr>
    </w:p>
    <w:p w14:paraId="17BDB157" w14:textId="77777777" w:rsidR="002D7299" w:rsidRDefault="002D7299">
      <w:pPr>
        <w:pStyle w:val="BodyText"/>
        <w:ind w:left="0"/>
        <w:rPr>
          <w:rFonts w:asciiTheme="minorHAnsi" w:hAnsiTheme="minorHAnsi" w:cstheme="minorHAnsi"/>
          <w:b/>
          <w:sz w:val="24"/>
          <w:szCs w:val="24"/>
        </w:rPr>
      </w:pPr>
    </w:p>
    <w:p w14:paraId="077E71FD" w14:textId="77777777" w:rsidR="002D7299" w:rsidRDefault="002D7299">
      <w:pPr>
        <w:pStyle w:val="BodyText"/>
        <w:ind w:left="0"/>
        <w:rPr>
          <w:rFonts w:asciiTheme="minorHAnsi" w:hAnsiTheme="minorHAnsi" w:cstheme="minorHAnsi"/>
          <w:b/>
          <w:sz w:val="24"/>
          <w:szCs w:val="24"/>
        </w:rPr>
      </w:pPr>
    </w:p>
    <w:p w14:paraId="0C6913A8" w14:textId="77777777" w:rsidR="002D7299" w:rsidRDefault="002D7299">
      <w:pPr>
        <w:pStyle w:val="BodyText"/>
        <w:ind w:left="0"/>
        <w:rPr>
          <w:rFonts w:asciiTheme="minorHAnsi" w:hAnsiTheme="minorHAnsi" w:cstheme="minorHAnsi"/>
          <w:b/>
          <w:sz w:val="24"/>
          <w:szCs w:val="24"/>
        </w:rPr>
      </w:pPr>
    </w:p>
    <w:p w14:paraId="14172A02" w14:textId="77777777" w:rsidR="002D7299" w:rsidRDefault="002D7299">
      <w:pPr>
        <w:pStyle w:val="BodyText"/>
        <w:ind w:left="0"/>
        <w:rPr>
          <w:rFonts w:asciiTheme="minorHAnsi" w:hAnsiTheme="minorHAnsi" w:cstheme="minorHAnsi"/>
          <w:b/>
          <w:sz w:val="24"/>
          <w:szCs w:val="24"/>
        </w:rPr>
      </w:pPr>
    </w:p>
    <w:p w14:paraId="1327D4C1" w14:textId="77777777" w:rsidR="002D7299" w:rsidRDefault="002D7299">
      <w:pPr>
        <w:pStyle w:val="BodyText"/>
        <w:ind w:left="0"/>
        <w:rPr>
          <w:rFonts w:asciiTheme="minorHAnsi" w:hAnsiTheme="minorHAnsi" w:cstheme="minorHAnsi"/>
          <w:b/>
          <w:sz w:val="24"/>
          <w:szCs w:val="24"/>
        </w:rPr>
      </w:pPr>
    </w:p>
    <w:p w14:paraId="476E8974" w14:textId="77777777" w:rsidR="002D7299" w:rsidRDefault="002D7299">
      <w:pPr>
        <w:pStyle w:val="BodyText"/>
        <w:ind w:left="0"/>
        <w:rPr>
          <w:rFonts w:asciiTheme="minorHAnsi" w:hAnsiTheme="minorHAnsi" w:cstheme="minorHAnsi"/>
          <w:b/>
          <w:sz w:val="24"/>
          <w:szCs w:val="24"/>
        </w:rPr>
      </w:pPr>
    </w:p>
    <w:p w14:paraId="5BE3D793" w14:textId="77777777" w:rsidR="002D7299" w:rsidRDefault="002D7299">
      <w:pPr>
        <w:pStyle w:val="BodyText"/>
        <w:ind w:left="0"/>
        <w:rPr>
          <w:rFonts w:asciiTheme="minorHAnsi" w:hAnsiTheme="minorHAnsi" w:cstheme="minorHAnsi"/>
          <w:b/>
          <w:sz w:val="24"/>
          <w:szCs w:val="24"/>
        </w:rPr>
      </w:pPr>
    </w:p>
    <w:p w14:paraId="6C8C7CBD" w14:textId="77777777" w:rsidR="002D7299" w:rsidRDefault="002D7299">
      <w:pPr>
        <w:pStyle w:val="BodyText"/>
        <w:ind w:left="0"/>
        <w:rPr>
          <w:rFonts w:asciiTheme="minorHAnsi" w:hAnsiTheme="minorHAnsi" w:cstheme="minorHAnsi"/>
          <w:b/>
          <w:sz w:val="24"/>
          <w:szCs w:val="24"/>
        </w:rPr>
      </w:pPr>
    </w:p>
    <w:p w14:paraId="109ADD05" w14:textId="77777777" w:rsidR="002D7299" w:rsidRDefault="002D7299">
      <w:pPr>
        <w:pStyle w:val="BodyText"/>
        <w:ind w:left="0"/>
        <w:rPr>
          <w:rFonts w:asciiTheme="minorHAnsi" w:hAnsiTheme="minorHAnsi" w:cstheme="minorHAnsi"/>
          <w:b/>
          <w:sz w:val="24"/>
          <w:szCs w:val="24"/>
        </w:rPr>
      </w:pPr>
    </w:p>
    <w:p w14:paraId="2FA23CDC" w14:textId="77777777" w:rsidR="002D7299" w:rsidRDefault="002D7299">
      <w:pPr>
        <w:pStyle w:val="BodyText"/>
        <w:ind w:left="0"/>
        <w:rPr>
          <w:rFonts w:asciiTheme="minorHAnsi" w:hAnsiTheme="minorHAnsi" w:cstheme="minorHAnsi"/>
          <w:b/>
          <w:sz w:val="24"/>
          <w:szCs w:val="24"/>
        </w:rPr>
      </w:pPr>
    </w:p>
    <w:p w14:paraId="3634CE06" w14:textId="77777777" w:rsidR="002D7299" w:rsidRDefault="002D7299">
      <w:pPr>
        <w:pStyle w:val="BodyText"/>
        <w:ind w:left="0"/>
        <w:rPr>
          <w:rFonts w:asciiTheme="minorHAnsi" w:hAnsiTheme="minorHAnsi" w:cstheme="minorHAnsi"/>
          <w:b/>
          <w:sz w:val="24"/>
          <w:szCs w:val="24"/>
        </w:rPr>
      </w:pPr>
    </w:p>
    <w:p w14:paraId="37294EB7" w14:textId="77777777" w:rsidR="002D7299" w:rsidRDefault="002D7299">
      <w:pPr>
        <w:pStyle w:val="BodyText"/>
        <w:ind w:left="0"/>
        <w:rPr>
          <w:rFonts w:asciiTheme="minorHAnsi" w:hAnsiTheme="minorHAnsi" w:cstheme="minorHAnsi"/>
          <w:b/>
          <w:sz w:val="24"/>
          <w:szCs w:val="24"/>
        </w:rPr>
      </w:pPr>
    </w:p>
    <w:p w14:paraId="6F5CF2E9" w14:textId="0AC52F2B" w:rsidR="002D7299" w:rsidRPr="002D7299" w:rsidRDefault="002D7299">
      <w:pPr>
        <w:pStyle w:val="BodyText"/>
        <w:ind w:left="0"/>
        <w:rPr>
          <w:rFonts w:asciiTheme="minorHAnsi" w:hAnsiTheme="minorHAnsi" w:cstheme="minorHAnsi"/>
          <w:bCs/>
          <w:sz w:val="24"/>
          <w:szCs w:val="24"/>
        </w:rPr>
      </w:pPr>
    </w:p>
    <w:p w14:paraId="5D80D9A1" w14:textId="77777777" w:rsidR="002D7299" w:rsidRDefault="002D7299">
      <w:pPr>
        <w:rPr>
          <w:rFonts w:asciiTheme="minorHAnsi" w:hAnsiTheme="minorHAnsi" w:cstheme="minorHAnsi"/>
          <w:bCs/>
          <w:sz w:val="24"/>
          <w:szCs w:val="24"/>
        </w:rPr>
      </w:pPr>
      <w:r w:rsidRPr="002D7299">
        <w:rPr>
          <w:rFonts w:asciiTheme="minorHAnsi" w:hAnsiTheme="minorHAnsi" w:cstheme="minorHAnsi"/>
          <w:bCs/>
          <w:sz w:val="24"/>
          <w:szCs w:val="24"/>
        </w:rPr>
        <w:t xml:space="preserve">There </w:t>
      </w:r>
      <w:proofErr w:type="gramStart"/>
      <w:r w:rsidRPr="002D7299">
        <w:rPr>
          <w:rFonts w:asciiTheme="minorHAnsi" w:hAnsiTheme="minorHAnsi" w:cstheme="minorHAnsi"/>
          <w:bCs/>
          <w:sz w:val="24"/>
          <w:szCs w:val="24"/>
        </w:rPr>
        <w:t>were</w:t>
      </w:r>
      <w:proofErr w:type="gramEnd"/>
      <w:r w:rsidRPr="002D7299">
        <w:rPr>
          <w:rFonts w:asciiTheme="minorHAnsi" w:hAnsiTheme="minorHAnsi" w:cstheme="minorHAnsi"/>
          <w:bCs/>
          <w:sz w:val="24"/>
          <w:szCs w:val="24"/>
        </w:rPr>
        <w:t xml:space="preserve"> a total</w:t>
      </w:r>
      <w:r>
        <w:rPr>
          <w:rFonts w:asciiTheme="minorHAnsi" w:hAnsiTheme="minorHAnsi" w:cstheme="minorHAnsi"/>
          <w:bCs/>
          <w:sz w:val="24"/>
          <w:szCs w:val="24"/>
        </w:rPr>
        <w:t xml:space="preserve"> of </w:t>
      </w:r>
      <w:r w:rsidRPr="002D7299">
        <w:rPr>
          <w:rFonts w:asciiTheme="minorHAnsi" w:hAnsiTheme="minorHAnsi" w:cstheme="minorHAnsi"/>
          <w:b/>
          <w:sz w:val="24"/>
          <w:szCs w:val="24"/>
        </w:rPr>
        <w:t>73 respondents</w:t>
      </w:r>
      <w:r>
        <w:rPr>
          <w:rFonts w:asciiTheme="minorHAnsi" w:hAnsiTheme="minorHAnsi" w:cstheme="minorHAnsi"/>
          <w:bCs/>
          <w:sz w:val="24"/>
          <w:szCs w:val="24"/>
        </w:rPr>
        <w:t xml:space="preserve"> to the survey which was conducted across CASP Dublin Services in 2024.</w:t>
      </w:r>
    </w:p>
    <w:p w14:paraId="6A478E08" w14:textId="77777777" w:rsidR="002D7299" w:rsidRDefault="002D7299">
      <w:pPr>
        <w:rPr>
          <w:rFonts w:asciiTheme="minorHAnsi" w:hAnsiTheme="minorHAnsi" w:cstheme="minorHAnsi"/>
          <w:bCs/>
          <w:sz w:val="24"/>
          <w:szCs w:val="24"/>
        </w:rPr>
      </w:pPr>
    </w:p>
    <w:p w14:paraId="15140C68" w14:textId="42E48C92" w:rsidR="002D7299" w:rsidRPr="002D7299" w:rsidRDefault="002D7299">
      <w:pPr>
        <w:rPr>
          <w:rFonts w:asciiTheme="minorHAnsi" w:hAnsiTheme="minorHAnsi" w:cstheme="minorHAnsi"/>
          <w:b/>
          <w:sz w:val="24"/>
          <w:szCs w:val="24"/>
        </w:rPr>
      </w:pPr>
      <w:r w:rsidRPr="002D7299">
        <w:rPr>
          <w:rFonts w:asciiTheme="minorHAnsi" w:hAnsiTheme="minorHAnsi" w:cstheme="minorHAnsi"/>
          <w:b/>
          <w:sz w:val="24"/>
          <w:szCs w:val="24"/>
        </w:rPr>
        <w:t xml:space="preserve">Q1. </w:t>
      </w:r>
      <w:r>
        <w:rPr>
          <w:rFonts w:asciiTheme="minorHAnsi" w:hAnsiTheme="minorHAnsi" w:cstheme="minorHAnsi"/>
          <w:b/>
          <w:sz w:val="24"/>
          <w:szCs w:val="24"/>
        </w:rPr>
        <w:t>Consent to participate</w:t>
      </w:r>
    </w:p>
    <w:p w14:paraId="74E3A59C" w14:textId="77777777" w:rsidR="002D7299" w:rsidRDefault="002D7299">
      <w:pPr>
        <w:rPr>
          <w:rFonts w:asciiTheme="minorHAnsi" w:hAnsiTheme="minorHAnsi" w:cstheme="minorHAnsi"/>
          <w:bCs/>
          <w:sz w:val="24"/>
          <w:szCs w:val="24"/>
        </w:rPr>
      </w:pPr>
    </w:p>
    <w:p w14:paraId="49AF407D" w14:textId="08047023" w:rsidR="002D7299" w:rsidRDefault="002D7299">
      <w:pPr>
        <w:rPr>
          <w:rFonts w:asciiTheme="minorHAnsi" w:hAnsiTheme="minorHAnsi" w:cstheme="minorHAnsi"/>
          <w:b/>
          <w:sz w:val="24"/>
          <w:szCs w:val="24"/>
        </w:rPr>
      </w:pPr>
      <w:r>
        <w:rPr>
          <w:rFonts w:asciiTheme="minorHAnsi" w:hAnsiTheme="minorHAnsi" w:cstheme="minorHAnsi"/>
          <w:b/>
          <w:noProof/>
          <w:sz w:val="24"/>
          <w:szCs w:val="24"/>
        </w:rPr>
        <w:drawing>
          <wp:inline distT="0" distB="0" distL="0" distR="0" wp14:anchorId="1C18F37D" wp14:editId="5C140B5A">
            <wp:extent cx="5414010" cy="3249295"/>
            <wp:effectExtent l="0" t="0" r="0" b="8255"/>
            <wp:docPr id="120164794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4010" cy="3249295"/>
                    </a:xfrm>
                    <a:prstGeom prst="rect">
                      <a:avLst/>
                    </a:prstGeom>
                    <a:noFill/>
                  </pic:spPr>
                </pic:pic>
              </a:graphicData>
            </a:graphic>
          </wp:inline>
        </w:drawing>
      </w:r>
      <w:r>
        <w:rPr>
          <w:rFonts w:asciiTheme="minorHAnsi" w:hAnsiTheme="minorHAnsi" w:cstheme="minorHAnsi"/>
          <w:b/>
          <w:sz w:val="24"/>
          <w:szCs w:val="24"/>
        </w:rPr>
        <w:br w:type="page"/>
      </w:r>
    </w:p>
    <w:p w14:paraId="4F3A4DBD" w14:textId="594DB1E2" w:rsidR="002D7299" w:rsidRDefault="002D7299">
      <w:pPr>
        <w:pStyle w:val="BodyText"/>
        <w:ind w:left="0"/>
        <w:rPr>
          <w:rFonts w:asciiTheme="minorHAnsi" w:hAnsiTheme="minorHAnsi" w:cstheme="minorHAnsi"/>
          <w:b/>
          <w:sz w:val="24"/>
          <w:szCs w:val="24"/>
        </w:rPr>
      </w:pPr>
      <w:r>
        <w:rPr>
          <w:rFonts w:asciiTheme="minorHAnsi" w:hAnsiTheme="minorHAnsi" w:cstheme="minorHAnsi"/>
          <w:b/>
          <w:sz w:val="24"/>
          <w:szCs w:val="24"/>
        </w:rPr>
        <w:lastRenderedPageBreak/>
        <w:t xml:space="preserve">Q2. </w:t>
      </w:r>
    </w:p>
    <w:p w14:paraId="7772B002" w14:textId="77777777" w:rsidR="002D7299" w:rsidRDefault="002D7299">
      <w:pPr>
        <w:pStyle w:val="BodyText"/>
        <w:ind w:left="0"/>
        <w:rPr>
          <w:rFonts w:asciiTheme="minorHAnsi" w:hAnsiTheme="minorHAnsi" w:cstheme="minorHAnsi"/>
          <w:b/>
          <w:sz w:val="24"/>
          <w:szCs w:val="24"/>
        </w:rPr>
      </w:pPr>
    </w:p>
    <w:p w14:paraId="2A1EACAE" w14:textId="38BF2A20" w:rsidR="002D7299" w:rsidRDefault="002D7299">
      <w:pPr>
        <w:pStyle w:val="BodyText"/>
        <w:ind w:left="0"/>
        <w:rPr>
          <w:rFonts w:asciiTheme="minorHAnsi" w:hAnsiTheme="minorHAnsi" w:cstheme="minorHAnsi"/>
          <w:b/>
          <w:sz w:val="24"/>
          <w:szCs w:val="24"/>
        </w:rPr>
      </w:pPr>
      <w:r>
        <w:rPr>
          <w:rFonts w:asciiTheme="minorHAnsi" w:hAnsiTheme="minorHAnsi" w:cstheme="minorHAnsi"/>
          <w:b/>
          <w:noProof/>
          <w:sz w:val="24"/>
          <w:szCs w:val="24"/>
        </w:rPr>
        <w:drawing>
          <wp:inline distT="0" distB="0" distL="0" distR="0" wp14:anchorId="475B6CF6" wp14:editId="28658FF9">
            <wp:extent cx="4600876" cy="2761282"/>
            <wp:effectExtent l="0" t="0" r="0" b="1270"/>
            <wp:docPr id="3491359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69945" cy="2802735"/>
                    </a:xfrm>
                    <a:prstGeom prst="rect">
                      <a:avLst/>
                    </a:prstGeom>
                    <a:noFill/>
                  </pic:spPr>
                </pic:pic>
              </a:graphicData>
            </a:graphic>
          </wp:inline>
        </w:drawing>
      </w:r>
    </w:p>
    <w:tbl>
      <w:tblPr>
        <w:tblW w:w="6729" w:type="dxa"/>
        <w:tblLook w:val="04A0" w:firstRow="1" w:lastRow="0" w:firstColumn="1" w:lastColumn="0" w:noHBand="0" w:noVBand="1"/>
      </w:tblPr>
      <w:tblGrid>
        <w:gridCol w:w="4420"/>
        <w:gridCol w:w="2073"/>
        <w:gridCol w:w="439"/>
      </w:tblGrid>
      <w:tr w:rsidR="002D7299" w:rsidRPr="002D7299" w14:paraId="2CCF64F7" w14:textId="77777777" w:rsidTr="002D7299">
        <w:trPr>
          <w:trHeight w:val="288"/>
        </w:trPr>
        <w:tc>
          <w:tcPr>
            <w:tcW w:w="4420" w:type="dxa"/>
            <w:tcBorders>
              <w:top w:val="nil"/>
              <w:left w:val="nil"/>
              <w:bottom w:val="nil"/>
              <w:right w:val="nil"/>
            </w:tcBorders>
            <w:shd w:val="clear" w:color="EAEAE8" w:fill="EAEAE8"/>
            <w:noWrap/>
            <w:vAlign w:val="bottom"/>
            <w:hideMark/>
          </w:tcPr>
          <w:p w14:paraId="1D9B0B99" w14:textId="77777777" w:rsidR="002D7299" w:rsidRPr="002D7299" w:rsidRDefault="002D7299" w:rsidP="002D7299">
            <w:pPr>
              <w:widowControl/>
              <w:autoSpaceDE/>
              <w:autoSpaceDN/>
              <w:jc w:val="center"/>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Answer Choices</w:t>
            </w:r>
          </w:p>
        </w:tc>
        <w:tc>
          <w:tcPr>
            <w:tcW w:w="2304" w:type="dxa"/>
            <w:gridSpan w:val="2"/>
            <w:tcBorders>
              <w:top w:val="nil"/>
              <w:left w:val="nil"/>
              <w:bottom w:val="nil"/>
              <w:right w:val="nil"/>
            </w:tcBorders>
            <w:shd w:val="clear" w:color="EAEAE8" w:fill="EAEAE8"/>
            <w:noWrap/>
            <w:vAlign w:val="bottom"/>
            <w:hideMark/>
          </w:tcPr>
          <w:p w14:paraId="6018A719" w14:textId="77777777" w:rsidR="002D7299" w:rsidRPr="002D7299" w:rsidRDefault="002D7299" w:rsidP="002D7299">
            <w:pPr>
              <w:widowControl/>
              <w:autoSpaceDE/>
              <w:autoSpaceDN/>
              <w:jc w:val="center"/>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Responses</w:t>
            </w:r>
          </w:p>
        </w:tc>
      </w:tr>
      <w:tr w:rsidR="002D7299" w:rsidRPr="002D7299" w14:paraId="1871B819" w14:textId="77777777" w:rsidTr="002D7299">
        <w:trPr>
          <w:trHeight w:val="288"/>
        </w:trPr>
        <w:tc>
          <w:tcPr>
            <w:tcW w:w="4420" w:type="dxa"/>
            <w:tcBorders>
              <w:top w:val="nil"/>
              <w:left w:val="nil"/>
              <w:bottom w:val="nil"/>
              <w:right w:val="nil"/>
            </w:tcBorders>
            <w:shd w:val="clear" w:color="EAEAE8" w:fill="EAEAE8"/>
            <w:noWrap/>
            <w:vAlign w:val="bottom"/>
            <w:hideMark/>
          </w:tcPr>
          <w:p w14:paraId="2B612D60" w14:textId="77777777" w:rsidR="002D7299" w:rsidRPr="002D7299" w:rsidRDefault="002D7299" w:rsidP="002D7299">
            <w:pPr>
              <w:widowControl/>
              <w:autoSpaceDE/>
              <w:autoSpaceDN/>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Drop in</w:t>
            </w:r>
          </w:p>
        </w:tc>
        <w:tc>
          <w:tcPr>
            <w:tcW w:w="2073" w:type="dxa"/>
            <w:tcBorders>
              <w:top w:val="nil"/>
              <w:left w:val="nil"/>
              <w:bottom w:val="nil"/>
              <w:right w:val="nil"/>
            </w:tcBorders>
            <w:noWrap/>
            <w:vAlign w:val="bottom"/>
            <w:hideMark/>
          </w:tcPr>
          <w:p w14:paraId="4A1686F4" w14:textId="77777777" w:rsidR="002D7299" w:rsidRPr="002D7299" w:rsidRDefault="002D7299" w:rsidP="002D7299">
            <w:pPr>
              <w:widowControl/>
              <w:autoSpaceDE/>
              <w:autoSpaceDN/>
              <w:jc w:val="right"/>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16.44%</w:t>
            </w:r>
          </w:p>
        </w:tc>
        <w:tc>
          <w:tcPr>
            <w:tcW w:w="236" w:type="dxa"/>
            <w:tcBorders>
              <w:top w:val="nil"/>
              <w:left w:val="nil"/>
              <w:bottom w:val="nil"/>
              <w:right w:val="nil"/>
            </w:tcBorders>
            <w:noWrap/>
            <w:vAlign w:val="bottom"/>
            <w:hideMark/>
          </w:tcPr>
          <w:p w14:paraId="5D4418A1" w14:textId="77777777" w:rsidR="002D7299" w:rsidRPr="002D7299" w:rsidRDefault="002D7299" w:rsidP="002D7299">
            <w:pPr>
              <w:widowControl/>
              <w:autoSpaceDE/>
              <w:autoSpaceDN/>
              <w:jc w:val="right"/>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12</w:t>
            </w:r>
          </w:p>
        </w:tc>
      </w:tr>
      <w:tr w:rsidR="002D7299" w:rsidRPr="002D7299" w14:paraId="26C778B1" w14:textId="77777777" w:rsidTr="002D7299">
        <w:trPr>
          <w:trHeight w:val="288"/>
        </w:trPr>
        <w:tc>
          <w:tcPr>
            <w:tcW w:w="4420" w:type="dxa"/>
            <w:tcBorders>
              <w:top w:val="nil"/>
              <w:left w:val="nil"/>
              <w:bottom w:val="nil"/>
              <w:right w:val="nil"/>
            </w:tcBorders>
            <w:shd w:val="clear" w:color="EAEAE8" w:fill="EAEAE8"/>
            <w:noWrap/>
            <w:vAlign w:val="bottom"/>
            <w:hideMark/>
          </w:tcPr>
          <w:p w14:paraId="5DB0683A" w14:textId="77777777" w:rsidR="002D7299" w:rsidRPr="002D7299" w:rsidRDefault="002D7299" w:rsidP="002D7299">
            <w:pPr>
              <w:widowControl/>
              <w:autoSpaceDE/>
              <w:autoSpaceDN/>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Counselling</w:t>
            </w:r>
          </w:p>
        </w:tc>
        <w:tc>
          <w:tcPr>
            <w:tcW w:w="2073" w:type="dxa"/>
            <w:tcBorders>
              <w:top w:val="nil"/>
              <w:left w:val="nil"/>
              <w:bottom w:val="nil"/>
              <w:right w:val="nil"/>
            </w:tcBorders>
            <w:noWrap/>
            <w:vAlign w:val="bottom"/>
            <w:hideMark/>
          </w:tcPr>
          <w:p w14:paraId="539B6E68" w14:textId="77777777" w:rsidR="002D7299" w:rsidRPr="002D7299" w:rsidRDefault="002D7299" w:rsidP="002D7299">
            <w:pPr>
              <w:widowControl/>
              <w:autoSpaceDE/>
              <w:autoSpaceDN/>
              <w:jc w:val="right"/>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42.47%</w:t>
            </w:r>
          </w:p>
        </w:tc>
        <w:tc>
          <w:tcPr>
            <w:tcW w:w="236" w:type="dxa"/>
            <w:tcBorders>
              <w:top w:val="nil"/>
              <w:left w:val="nil"/>
              <w:bottom w:val="nil"/>
              <w:right w:val="nil"/>
            </w:tcBorders>
            <w:noWrap/>
            <w:vAlign w:val="bottom"/>
            <w:hideMark/>
          </w:tcPr>
          <w:p w14:paraId="0CE776DB" w14:textId="77777777" w:rsidR="002D7299" w:rsidRPr="002D7299" w:rsidRDefault="002D7299" w:rsidP="002D7299">
            <w:pPr>
              <w:widowControl/>
              <w:autoSpaceDE/>
              <w:autoSpaceDN/>
              <w:jc w:val="right"/>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31</w:t>
            </w:r>
          </w:p>
        </w:tc>
      </w:tr>
      <w:tr w:rsidR="002D7299" w:rsidRPr="002D7299" w14:paraId="3B27E9B0" w14:textId="77777777" w:rsidTr="002D7299">
        <w:trPr>
          <w:trHeight w:val="288"/>
        </w:trPr>
        <w:tc>
          <w:tcPr>
            <w:tcW w:w="4420" w:type="dxa"/>
            <w:tcBorders>
              <w:top w:val="nil"/>
              <w:left w:val="nil"/>
              <w:bottom w:val="nil"/>
              <w:right w:val="nil"/>
            </w:tcBorders>
            <w:shd w:val="clear" w:color="EAEAE8" w:fill="EAEAE8"/>
            <w:noWrap/>
            <w:vAlign w:val="bottom"/>
            <w:hideMark/>
          </w:tcPr>
          <w:p w14:paraId="4D6DDC91" w14:textId="77777777" w:rsidR="002D7299" w:rsidRPr="002D7299" w:rsidRDefault="002D7299" w:rsidP="002D7299">
            <w:pPr>
              <w:widowControl/>
              <w:autoSpaceDE/>
              <w:autoSpaceDN/>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 xml:space="preserve">Family </w:t>
            </w:r>
            <w:proofErr w:type="gramStart"/>
            <w:r w:rsidRPr="002D7299">
              <w:rPr>
                <w:rFonts w:ascii="Arial" w:eastAsia="Times New Roman" w:hAnsi="Arial" w:cs="Arial"/>
                <w:color w:val="333333"/>
                <w:sz w:val="20"/>
                <w:szCs w:val="20"/>
                <w:lang w:val="en-IE" w:eastAsia="en-IE"/>
              </w:rPr>
              <w:t>drop</w:t>
            </w:r>
            <w:proofErr w:type="gramEnd"/>
            <w:r w:rsidRPr="002D7299">
              <w:rPr>
                <w:rFonts w:ascii="Arial" w:eastAsia="Times New Roman" w:hAnsi="Arial" w:cs="Arial"/>
                <w:color w:val="333333"/>
                <w:sz w:val="20"/>
                <w:szCs w:val="20"/>
                <w:lang w:val="en-IE" w:eastAsia="en-IE"/>
              </w:rPr>
              <w:t xml:space="preserve"> in</w:t>
            </w:r>
          </w:p>
        </w:tc>
        <w:tc>
          <w:tcPr>
            <w:tcW w:w="2073" w:type="dxa"/>
            <w:tcBorders>
              <w:top w:val="nil"/>
              <w:left w:val="nil"/>
              <w:bottom w:val="nil"/>
              <w:right w:val="nil"/>
            </w:tcBorders>
            <w:noWrap/>
            <w:vAlign w:val="bottom"/>
            <w:hideMark/>
          </w:tcPr>
          <w:p w14:paraId="0AB37E58" w14:textId="77777777" w:rsidR="002D7299" w:rsidRPr="002D7299" w:rsidRDefault="002D7299" w:rsidP="002D7299">
            <w:pPr>
              <w:widowControl/>
              <w:autoSpaceDE/>
              <w:autoSpaceDN/>
              <w:jc w:val="right"/>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1.37%</w:t>
            </w:r>
          </w:p>
        </w:tc>
        <w:tc>
          <w:tcPr>
            <w:tcW w:w="236" w:type="dxa"/>
            <w:tcBorders>
              <w:top w:val="nil"/>
              <w:left w:val="nil"/>
              <w:bottom w:val="nil"/>
              <w:right w:val="nil"/>
            </w:tcBorders>
            <w:noWrap/>
            <w:vAlign w:val="bottom"/>
            <w:hideMark/>
          </w:tcPr>
          <w:p w14:paraId="2302BD61" w14:textId="77777777" w:rsidR="002D7299" w:rsidRPr="002D7299" w:rsidRDefault="002D7299" w:rsidP="002D7299">
            <w:pPr>
              <w:widowControl/>
              <w:autoSpaceDE/>
              <w:autoSpaceDN/>
              <w:jc w:val="right"/>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1</w:t>
            </w:r>
          </w:p>
        </w:tc>
      </w:tr>
      <w:tr w:rsidR="002D7299" w:rsidRPr="002D7299" w14:paraId="130010A9" w14:textId="77777777" w:rsidTr="002D7299">
        <w:trPr>
          <w:trHeight w:val="288"/>
        </w:trPr>
        <w:tc>
          <w:tcPr>
            <w:tcW w:w="4420" w:type="dxa"/>
            <w:tcBorders>
              <w:top w:val="nil"/>
              <w:left w:val="nil"/>
              <w:bottom w:val="nil"/>
              <w:right w:val="nil"/>
            </w:tcBorders>
            <w:shd w:val="clear" w:color="EAEAE8" w:fill="EAEAE8"/>
            <w:noWrap/>
            <w:vAlign w:val="bottom"/>
            <w:hideMark/>
          </w:tcPr>
          <w:p w14:paraId="053CC84D" w14:textId="77777777" w:rsidR="002D7299" w:rsidRPr="002D7299" w:rsidRDefault="002D7299" w:rsidP="002D7299">
            <w:pPr>
              <w:widowControl/>
              <w:autoSpaceDE/>
              <w:autoSpaceDN/>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Family Support</w:t>
            </w:r>
          </w:p>
        </w:tc>
        <w:tc>
          <w:tcPr>
            <w:tcW w:w="2073" w:type="dxa"/>
            <w:tcBorders>
              <w:top w:val="nil"/>
              <w:left w:val="nil"/>
              <w:bottom w:val="nil"/>
              <w:right w:val="nil"/>
            </w:tcBorders>
            <w:noWrap/>
            <w:vAlign w:val="bottom"/>
            <w:hideMark/>
          </w:tcPr>
          <w:p w14:paraId="07DCF0C4" w14:textId="77777777" w:rsidR="002D7299" w:rsidRPr="002D7299" w:rsidRDefault="002D7299" w:rsidP="002D7299">
            <w:pPr>
              <w:widowControl/>
              <w:autoSpaceDE/>
              <w:autoSpaceDN/>
              <w:jc w:val="right"/>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42.47%</w:t>
            </w:r>
          </w:p>
        </w:tc>
        <w:tc>
          <w:tcPr>
            <w:tcW w:w="236" w:type="dxa"/>
            <w:tcBorders>
              <w:top w:val="nil"/>
              <w:left w:val="nil"/>
              <w:bottom w:val="nil"/>
              <w:right w:val="nil"/>
            </w:tcBorders>
            <w:noWrap/>
            <w:vAlign w:val="bottom"/>
            <w:hideMark/>
          </w:tcPr>
          <w:p w14:paraId="420D4AEC" w14:textId="77777777" w:rsidR="002D7299" w:rsidRPr="002D7299" w:rsidRDefault="002D7299" w:rsidP="002D7299">
            <w:pPr>
              <w:widowControl/>
              <w:autoSpaceDE/>
              <w:autoSpaceDN/>
              <w:jc w:val="right"/>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31</w:t>
            </w:r>
          </w:p>
        </w:tc>
      </w:tr>
      <w:tr w:rsidR="002D7299" w:rsidRPr="002D7299" w14:paraId="5CCF37CC" w14:textId="77777777" w:rsidTr="002D7299">
        <w:trPr>
          <w:trHeight w:val="288"/>
        </w:trPr>
        <w:tc>
          <w:tcPr>
            <w:tcW w:w="4420" w:type="dxa"/>
            <w:tcBorders>
              <w:top w:val="nil"/>
              <w:left w:val="nil"/>
              <w:bottom w:val="nil"/>
              <w:right w:val="nil"/>
            </w:tcBorders>
            <w:shd w:val="clear" w:color="EAEAE8" w:fill="EAEAE8"/>
            <w:noWrap/>
            <w:vAlign w:val="bottom"/>
            <w:hideMark/>
          </w:tcPr>
          <w:p w14:paraId="048BDD78" w14:textId="77777777" w:rsidR="002D7299" w:rsidRPr="002D7299" w:rsidRDefault="002D7299" w:rsidP="002D7299">
            <w:pPr>
              <w:widowControl/>
              <w:autoSpaceDE/>
              <w:autoSpaceDN/>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Key Worker - one-to-one</w:t>
            </w:r>
          </w:p>
        </w:tc>
        <w:tc>
          <w:tcPr>
            <w:tcW w:w="2073" w:type="dxa"/>
            <w:tcBorders>
              <w:top w:val="nil"/>
              <w:left w:val="nil"/>
              <w:bottom w:val="nil"/>
              <w:right w:val="nil"/>
            </w:tcBorders>
            <w:noWrap/>
            <w:vAlign w:val="bottom"/>
            <w:hideMark/>
          </w:tcPr>
          <w:p w14:paraId="04BBEF4F" w14:textId="77777777" w:rsidR="002D7299" w:rsidRPr="002D7299" w:rsidRDefault="002D7299" w:rsidP="002D7299">
            <w:pPr>
              <w:widowControl/>
              <w:autoSpaceDE/>
              <w:autoSpaceDN/>
              <w:jc w:val="right"/>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19.18%</w:t>
            </w:r>
          </w:p>
        </w:tc>
        <w:tc>
          <w:tcPr>
            <w:tcW w:w="236" w:type="dxa"/>
            <w:tcBorders>
              <w:top w:val="nil"/>
              <w:left w:val="nil"/>
              <w:bottom w:val="nil"/>
              <w:right w:val="nil"/>
            </w:tcBorders>
            <w:noWrap/>
            <w:vAlign w:val="bottom"/>
            <w:hideMark/>
          </w:tcPr>
          <w:p w14:paraId="38D84B58" w14:textId="77777777" w:rsidR="002D7299" w:rsidRPr="002D7299" w:rsidRDefault="002D7299" w:rsidP="002D7299">
            <w:pPr>
              <w:widowControl/>
              <w:autoSpaceDE/>
              <w:autoSpaceDN/>
              <w:jc w:val="right"/>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14</w:t>
            </w:r>
          </w:p>
        </w:tc>
      </w:tr>
      <w:tr w:rsidR="002D7299" w:rsidRPr="002D7299" w14:paraId="549B0FEE" w14:textId="77777777" w:rsidTr="002D7299">
        <w:trPr>
          <w:trHeight w:val="288"/>
        </w:trPr>
        <w:tc>
          <w:tcPr>
            <w:tcW w:w="4420" w:type="dxa"/>
            <w:tcBorders>
              <w:top w:val="nil"/>
              <w:left w:val="nil"/>
              <w:bottom w:val="nil"/>
              <w:right w:val="nil"/>
            </w:tcBorders>
            <w:shd w:val="clear" w:color="EAEAE8" w:fill="EAEAE8"/>
            <w:noWrap/>
            <w:vAlign w:val="bottom"/>
            <w:hideMark/>
          </w:tcPr>
          <w:p w14:paraId="149C7C3B" w14:textId="77777777" w:rsidR="002D7299" w:rsidRPr="002D7299" w:rsidRDefault="002D7299" w:rsidP="002D7299">
            <w:pPr>
              <w:widowControl/>
              <w:autoSpaceDE/>
              <w:autoSpaceDN/>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Respite</w:t>
            </w:r>
          </w:p>
        </w:tc>
        <w:tc>
          <w:tcPr>
            <w:tcW w:w="2073" w:type="dxa"/>
            <w:tcBorders>
              <w:top w:val="nil"/>
              <w:left w:val="nil"/>
              <w:bottom w:val="nil"/>
              <w:right w:val="nil"/>
            </w:tcBorders>
            <w:noWrap/>
            <w:vAlign w:val="bottom"/>
            <w:hideMark/>
          </w:tcPr>
          <w:p w14:paraId="5256A538" w14:textId="77777777" w:rsidR="002D7299" w:rsidRPr="002D7299" w:rsidRDefault="002D7299" w:rsidP="002D7299">
            <w:pPr>
              <w:widowControl/>
              <w:autoSpaceDE/>
              <w:autoSpaceDN/>
              <w:jc w:val="right"/>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1.37%</w:t>
            </w:r>
          </w:p>
        </w:tc>
        <w:tc>
          <w:tcPr>
            <w:tcW w:w="236" w:type="dxa"/>
            <w:tcBorders>
              <w:top w:val="nil"/>
              <w:left w:val="nil"/>
              <w:bottom w:val="nil"/>
              <w:right w:val="nil"/>
            </w:tcBorders>
            <w:noWrap/>
            <w:vAlign w:val="bottom"/>
            <w:hideMark/>
          </w:tcPr>
          <w:p w14:paraId="610D419D" w14:textId="77777777" w:rsidR="002D7299" w:rsidRPr="002D7299" w:rsidRDefault="002D7299" w:rsidP="002D7299">
            <w:pPr>
              <w:widowControl/>
              <w:autoSpaceDE/>
              <w:autoSpaceDN/>
              <w:jc w:val="right"/>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1</w:t>
            </w:r>
          </w:p>
        </w:tc>
      </w:tr>
      <w:tr w:rsidR="002D7299" w:rsidRPr="002D7299" w14:paraId="786D727F" w14:textId="77777777" w:rsidTr="002D7299">
        <w:trPr>
          <w:trHeight w:val="288"/>
        </w:trPr>
        <w:tc>
          <w:tcPr>
            <w:tcW w:w="4420" w:type="dxa"/>
            <w:tcBorders>
              <w:top w:val="nil"/>
              <w:left w:val="nil"/>
              <w:bottom w:val="nil"/>
              <w:right w:val="nil"/>
            </w:tcBorders>
            <w:shd w:val="clear" w:color="EAEAE8" w:fill="EAEAE8"/>
            <w:noWrap/>
            <w:vAlign w:val="bottom"/>
            <w:hideMark/>
          </w:tcPr>
          <w:p w14:paraId="5BBF0CE1" w14:textId="77777777" w:rsidR="002D7299" w:rsidRPr="002D7299" w:rsidRDefault="002D7299" w:rsidP="002D7299">
            <w:pPr>
              <w:widowControl/>
              <w:autoSpaceDE/>
              <w:autoSpaceDN/>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Assertive Outreach</w:t>
            </w:r>
          </w:p>
        </w:tc>
        <w:tc>
          <w:tcPr>
            <w:tcW w:w="2073" w:type="dxa"/>
            <w:tcBorders>
              <w:top w:val="nil"/>
              <w:left w:val="nil"/>
              <w:bottom w:val="nil"/>
              <w:right w:val="nil"/>
            </w:tcBorders>
            <w:noWrap/>
            <w:vAlign w:val="bottom"/>
            <w:hideMark/>
          </w:tcPr>
          <w:p w14:paraId="4B5DF166" w14:textId="77777777" w:rsidR="002D7299" w:rsidRPr="002D7299" w:rsidRDefault="002D7299" w:rsidP="002D7299">
            <w:pPr>
              <w:widowControl/>
              <w:autoSpaceDE/>
              <w:autoSpaceDN/>
              <w:jc w:val="right"/>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0.00%</w:t>
            </w:r>
          </w:p>
        </w:tc>
        <w:tc>
          <w:tcPr>
            <w:tcW w:w="236" w:type="dxa"/>
            <w:tcBorders>
              <w:top w:val="nil"/>
              <w:left w:val="nil"/>
              <w:bottom w:val="nil"/>
              <w:right w:val="nil"/>
            </w:tcBorders>
            <w:noWrap/>
            <w:vAlign w:val="bottom"/>
            <w:hideMark/>
          </w:tcPr>
          <w:p w14:paraId="6E02B1D7" w14:textId="77777777" w:rsidR="002D7299" w:rsidRPr="002D7299" w:rsidRDefault="002D7299" w:rsidP="002D7299">
            <w:pPr>
              <w:widowControl/>
              <w:autoSpaceDE/>
              <w:autoSpaceDN/>
              <w:jc w:val="right"/>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0</w:t>
            </w:r>
          </w:p>
        </w:tc>
      </w:tr>
      <w:tr w:rsidR="002D7299" w:rsidRPr="002D7299" w14:paraId="2A542D78" w14:textId="77777777" w:rsidTr="002D7299">
        <w:trPr>
          <w:trHeight w:val="288"/>
        </w:trPr>
        <w:tc>
          <w:tcPr>
            <w:tcW w:w="4420" w:type="dxa"/>
            <w:tcBorders>
              <w:top w:val="nil"/>
              <w:left w:val="nil"/>
              <w:bottom w:val="nil"/>
              <w:right w:val="nil"/>
            </w:tcBorders>
            <w:shd w:val="clear" w:color="EAEAE8" w:fill="EAEAE8"/>
            <w:noWrap/>
            <w:vAlign w:val="bottom"/>
            <w:hideMark/>
          </w:tcPr>
          <w:p w14:paraId="19CE79D6" w14:textId="77777777" w:rsidR="002D7299" w:rsidRPr="002D7299" w:rsidRDefault="002D7299" w:rsidP="002D7299">
            <w:pPr>
              <w:widowControl/>
              <w:autoSpaceDE/>
              <w:autoSpaceDN/>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Groupwork</w:t>
            </w:r>
          </w:p>
        </w:tc>
        <w:tc>
          <w:tcPr>
            <w:tcW w:w="2073" w:type="dxa"/>
            <w:tcBorders>
              <w:top w:val="nil"/>
              <w:left w:val="nil"/>
              <w:bottom w:val="nil"/>
              <w:right w:val="nil"/>
            </w:tcBorders>
            <w:noWrap/>
            <w:vAlign w:val="bottom"/>
            <w:hideMark/>
          </w:tcPr>
          <w:p w14:paraId="2124B86C" w14:textId="77777777" w:rsidR="002D7299" w:rsidRPr="002D7299" w:rsidRDefault="002D7299" w:rsidP="002D7299">
            <w:pPr>
              <w:widowControl/>
              <w:autoSpaceDE/>
              <w:autoSpaceDN/>
              <w:jc w:val="right"/>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20.55%</w:t>
            </w:r>
          </w:p>
        </w:tc>
        <w:tc>
          <w:tcPr>
            <w:tcW w:w="236" w:type="dxa"/>
            <w:tcBorders>
              <w:top w:val="nil"/>
              <w:left w:val="nil"/>
              <w:bottom w:val="nil"/>
              <w:right w:val="nil"/>
            </w:tcBorders>
            <w:noWrap/>
            <w:vAlign w:val="bottom"/>
            <w:hideMark/>
          </w:tcPr>
          <w:p w14:paraId="18C3CB1F" w14:textId="77777777" w:rsidR="002D7299" w:rsidRPr="002D7299" w:rsidRDefault="002D7299" w:rsidP="002D7299">
            <w:pPr>
              <w:widowControl/>
              <w:autoSpaceDE/>
              <w:autoSpaceDN/>
              <w:jc w:val="right"/>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15</w:t>
            </w:r>
          </w:p>
        </w:tc>
      </w:tr>
      <w:tr w:rsidR="002D7299" w:rsidRPr="002D7299" w14:paraId="14DF93F5" w14:textId="77777777" w:rsidTr="002D7299">
        <w:trPr>
          <w:trHeight w:val="288"/>
        </w:trPr>
        <w:tc>
          <w:tcPr>
            <w:tcW w:w="4420" w:type="dxa"/>
            <w:tcBorders>
              <w:top w:val="nil"/>
              <w:left w:val="nil"/>
              <w:bottom w:val="nil"/>
              <w:right w:val="nil"/>
            </w:tcBorders>
            <w:shd w:val="clear" w:color="EAEAE8" w:fill="EAEAE8"/>
            <w:noWrap/>
            <w:vAlign w:val="bottom"/>
            <w:hideMark/>
          </w:tcPr>
          <w:p w14:paraId="7A6119D3" w14:textId="77777777" w:rsidR="002D7299" w:rsidRPr="002D7299" w:rsidRDefault="002D7299" w:rsidP="002D7299">
            <w:pPr>
              <w:widowControl/>
              <w:autoSpaceDE/>
              <w:autoSpaceDN/>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Concerned Person</w:t>
            </w:r>
          </w:p>
        </w:tc>
        <w:tc>
          <w:tcPr>
            <w:tcW w:w="2073" w:type="dxa"/>
            <w:tcBorders>
              <w:top w:val="nil"/>
              <w:left w:val="nil"/>
              <w:bottom w:val="nil"/>
              <w:right w:val="nil"/>
            </w:tcBorders>
            <w:noWrap/>
            <w:vAlign w:val="bottom"/>
            <w:hideMark/>
          </w:tcPr>
          <w:p w14:paraId="7A28AD8F" w14:textId="77777777" w:rsidR="002D7299" w:rsidRPr="002D7299" w:rsidRDefault="002D7299" w:rsidP="002D7299">
            <w:pPr>
              <w:widowControl/>
              <w:autoSpaceDE/>
              <w:autoSpaceDN/>
              <w:jc w:val="right"/>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1.37%</w:t>
            </w:r>
          </w:p>
        </w:tc>
        <w:tc>
          <w:tcPr>
            <w:tcW w:w="236" w:type="dxa"/>
            <w:tcBorders>
              <w:top w:val="nil"/>
              <w:left w:val="nil"/>
              <w:bottom w:val="nil"/>
              <w:right w:val="nil"/>
            </w:tcBorders>
            <w:noWrap/>
            <w:vAlign w:val="bottom"/>
            <w:hideMark/>
          </w:tcPr>
          <w:p w14:paraId="0597352C" w14:textId="77777777" w:rsidR="002D7299" w:rsidRPr="002D7299" w:rsidRDefault="002D7299" w:rsidP="002D7299">
            <w:pPr>
              <w:widowControl/>
              <w:autoSpaceDE/>
              <w:autoSpaceDN/>
              <w:jc w:val="right"/>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1</w:t>
            </w:r>
          </w:p>
        </w:tc>
      </w:tr>
      <w:tr w:rsidR="002D7299" w:rsidRPr="002D7299" w14:paraId="0CED95F0" w14:textId="77777777" w:rsidTr="002D7299">
        <w:trPr>
          <w:trHeight w:val="288"/>
        </w:trPr>
        <w:tc>
          <w:tcPr>
            <w:tcW w:w="4420" w:type="dxa"/>
            <w:tcBorders>
              <w:top w:val="nil"/>
              <w:left w:val="nil"/>
              <w:bottom w:val="nil"/>
              <w:right w:val="nil"/>
            </w:tcBorders>
            <w:shd w:val="clear" w:color="EAEAE8" w:fill="EAEAE8"/>
            <w:noWrap/>
            <w:vAlign w:val="bottom"/>
            <w:hideMark/>
          </w:tcPr>
          <w:p w14:paraId="603BCF9B" w14:textId="77777777" w:rsidR="002D7299" w:rsidRPr="002D7299" w:rsidRDefault="002D7299" w:rsidP="002D7299">
            <w:pPr>
              <w:widowControl/>
              <w:autoSpaceDE/>
              <w:autoSpaceDN/>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Drug Education Programme</w:t>
            </w:r>
          </w:p>
        </w:tc>
        <w:tc>
          <w:tcPr>
            <w:tcW w:w="2073" w:type="dxa"/>
            <w:tcBorders>
              <w:top w:val="nil"/>
              <w:left w:val="nil"/>
              <w:bottom w:val="nil"/>
              <w:right w:val="nil"/>
            </w:tcBorders>
            <w:noWrap/>
            <w:vAlign w:val="bottom"/>
            <w:hideMark/>
          </w:tcPr>
          <w:p w14:paraId="71985096" w14:textId="77777777" w:rsidR="002D7299" w:rsidRPr="002D7299" w:rsidRDefault="002D7299" w:rsidP="002D7299">
            <w:pPr>
              <w:widowControl/>
              <w:autoSpaceDE/>
              <w:autoSpaceDN/>
              <w:jc w:val="right"/>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1.37%</w:t>
            </w:r>
          </w:p>
        </w:tc>
        <w:tc>
          <w:tcPr>
            <w:tcW w:w="236" w:type="dxa"/>
            <w:tcBorders>
              <w:top w:val="nil"/>
              <w:left w:val="nil"/>
              <w:bottom w:val="nil"/>
              <w:right w:val="nil"/>
            </w:tcBorders>
            <w:noWrap/>
            <w:vAlign w:val="bottom"/>
            <w:hideMark/>
          </w:tcPr>
          <w:p w14:paraId="7B587E2E" w14:textId="77777777" w:rsidR="002D7299" w:rsidRPr="002D7299" w:rsidRDefault="002D7299" w:rsidP="002D7299">
            <w:pPr>
              <w:widowControl/>
              <w:autoSpaceDE/>
              <w:autoSpaceDN/>
              <w:jc w:val="right"/>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1</w:t>
            </w:r>
          </w:p>
        </w:tc>
      </w:tr>
      <w:tr w:rsidR="002D7299" w:rsidRPr="002D7299" w14:paraId="53C1BEB2" w14:textId="77777777" w:rsidTr="002D7299">
        <w:trPr>
          <w:trHeight w:val="288"/>
        </w:trPr>
        <w:tc>
          <w:tcPr>
            <w:tcW w:w="4420" w:type="dxa"/>
            <w:tcBorders>
              <w:top w:val="nil"/>
              <w:left w:val="nil"/>
              <w:bottom w:val="nil"/>
              <w:right w:val="nil"/>
            </w:tcBorders>
            <w:shd w:val="clear" w:color="EAEAE8" w:fill="EAEAE8"/>
            <w:noWrap/>
            <w:vAlign w:val="bottom"/>
            <w:hideMark/>
          </w:tcPr>
          <w:p w14:paraId="119DC8F8" w14:textId="77777777" w:rsidR="002D7299" w:rsidRPr="002D7299" w:rsidRDefault="002D7299" w:rsidP="002D7299">
            <w:pPr>
              <w:widowControl/>
              <w:autoSpaceDE/>
              <w:autoSpaceDN/>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Medical Care /Nurse on site</w:t>
            </w:r>
          </w:p>
        </w:tc>
        <w:tc>
          <w:tcPr>
            <w:tcW w:w="2073" w:type="dxa"/>
            <w:tcBorders>
              <w:top w:val="nil"/>
              <w:left w:val="nil"/>
              <w:bottom w:val="nil"/>
              <w:right w:val="nil"/>
            </w:tcBorders>
            <w:noWrap/>
            <w:vAlign w:val="bottom"/>
            <w:hideMark/>
          </w:tcPr>
          <w:p w14:paraId="6D338F15" w14:textId="77777777" w:rsidR="002D7299" w:rsidRPr="002D7299" w:rsidRDefault="002D7299" w:rsidP="002D7299">
            <w:pPr>
              <w:widowControl/>
              <w:autoSpaceDE/>
              <w:autoSpaceDN/>
              <w:jc w:val="right"/>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6.85%</w:t>
            </w:r>
          </w:p>
        </w:tc>
        <w:tc>
          <w:tcPr>
            <w:tcW w:w="236" w:type="dxa"/>
            <w:tcBorders>
              <w:top w:val="nil"/>
              <w:left w:val="nil"/>
              <w:bottom w:val="nil"/>
              <w:right w:val="nil"/>
            </w:tcBorders>
            <w:noWrap/>
            <w:vAlign w:val="bottom"/>
            <w:hideMark/>
          </w:tcPr>
          <w:p w14:paraId="6E051349" w14:textId="77777777" w:rsidR="002D7299" w:rsidRPr="002D7299" w:rsidRDefault="002D7299" w:rsidP="002D7299">
            <w:pPr>
              <w:widowControl/>
              <w:autoSpaceDE/>
              <w:autoSpaceDN/>
              <w:jc w:val="right"/>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5</w:t>
            </w:r>
          </w:p>
        </w:tc>
      </w:tr>
      <w:tr w:rsidR="002D7299" w:rsidRPr="002D7299" w14:paraId="08742EB2" w14:textId="77777777" w:rsidTr="002D7299">
        <w:trPr>
          <w:trHeight w:val="288"/>
        </w:trPr>
        <w:tc>
          <w:tcPr>
            <w:tcW w:w="4420" w:type="dxa"/>
            <w:tcBorders>
              <w:top w:val="nil"/>
              <w:left w:val="nil"/>
              <w:bottom w:val="nil"/>
              <w:right w:val="nil"/>
            </w:tcBorders>
            <w:shd w:val="clear" w:color="EAEAE8" w:fill="EAEAE8"/>
            <w:noWrap/>
            <w:vAlign w:val="bottom"/>
            <w:hideMark/>
          </w:tcPr>
          <w:p w14:paraId="4ABD9126" w14:textId="77777777" w:rsidR="002D7299" w:rsidRPr="002D7299" w:rsidRDefault="002D7299" w:rsidP="002D7299">
            <w:pPr>
              <w:widowControl/>
              <w:autoSpaceDE/>
              <w:autoSpaceDN/>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Prison Links</w:t>
            </w:r>
          </w:p>
        </w:tc>
        <w:tc>
          <w:tcPr>
            <w:tcW w:w="2073" w:type="dxa"/>
            <w:tcBorders>
              <w:top w:val="nil"/>
              <w:left w:val="nil"/>
              <w:bottom w:val="nil"/>
              <w:right w:val="nil"/>
            </w:tcBorders>
            <w:noWrap/>
            <w:vAlign w:val="bottom"/>
            <w:hideMark/>
          </w:tcPr>
          <w:p w14:paraId="65763A84" w14:textId="77777777" w:rsidR="002D7299" w:rsidRPr="002D7299" w:rsidRDefault="002D7299" w:rsidP="002D7299">
            <w:pPr>
              <w:widowControl/>
              <w:autoSpaceDE/>
              <w:autoSpaceDN/>
              <w:jc w:val="right"/>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0.00%</w:t>
            </w:r>
          </w:p>
        </w:tc>
        <w:tc>
          <w:tcPr>
            <w:tcW w:w="236" w:type="dxa"/>
            <w:tcBorders>
              <w:top w:val="nil"/>
              <w:left w:val="nil"/>
              <w:bottom w:val="nil"/>
              <w:right w:val="nil"/>
            </w:tcBorders>
            <w:noWrap/>
            <w:vAlign w:val="bottom"/>
            <w:hideMark/>
          </w:tcPr>
          <w:p w14:paraId="03AFC062" w14:textId="77777777" w:rsidR="002D7299" w:rsidRPr="002D7299" w:rsidRDefault="002D7299" w:rsidP="002D7299">
            <w:pPr>
              <w:widowControl/>
              <w:autoSpaceDE/>
              <w:autoSpaceDN/>
              <w:jc w:val="right"/>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0</w:t>
            </w:r>
          </w:p>
        </w:tc>
      </w:tr>
      <w:tr w:rsidR="002D7299" w:rsidRPr="002D7299" w14:paraId="11246439" w14:textId="77777777" w:rsidTr="002D7299">
        <w:trPr>
          <w:trHeight w:val="288"/>
        </w:trPr>
        <w:tc>
          <w:tcPr>
            <w:tcW w:w="4420" w:type="dxa"/>
            <w:tcBorders>
              <w:top w:val="nil"/>
              <w:left w:val="nil"/>
              <w:bottom w:val="nil"/>
              <w:right w:val="nil"/>
            </w:tcBorders>
            <w:shd w:val="clear" w:color="EAEAE8" w:fill="EAEAE8"/>
            <w:noWrap/>
            <w:vAlign w:val="bottom"/>
            <w:hideMark/>
          </w:tcPr>
          <w:p w14:paraId="6C3013E4" w14:textId="77777777" w:rsidR="002D7299" w:rsidRPr="002D7299" w:rsidRDefault="002D7299" w:rsidP="002D7299">
            <w:pPr>
              <w:widowControl/>
              <w:autoSpaceDE/>
              <w:autoSpaceDN/>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Recovery Cafe</w:t>
            </w:r>
          </w:p>
        </w:tc>
        <w:tc>
          <w:tcPr>
            <w:tcW w:w="2073" w:type="dxa"/>
            <w:tcBorders>
              <w:top w:val="nil"/>
              <w:left w:val="nil"/>
              <w:bottom w:val="nil"/>
              <w:right w:val="nil"/>
            </w:tcBorders>
            <w:noWrap/>
            <w:vAlign w:val="bottom"/>
            <w:hideMark/>
          </w:tcPr>
          <w:p w14:paraId="0B77F8A2" w14:textId="77777777" w:rsidR="002D7299" w:rsidRPr="002D7299" w:rsidRDefault="002D7299" w:rsidP="002D7299">
            <w:pPr>
              <w:widowControl/>
              <w:autoSpaceDE/>
              <w:autoSpaceDN/>
              <w:jc w:val="right"/>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8.22%</w:t>
            </w:r>
          </w:p>
        </w:tc>
        <w:tc>
          <w:tcPr>
            <w:tcW w:w="236" w:type="dxa"/>
            <w:tcBorders>
              <w:top w:val="nil"/>
              <w:left w:val="nil"/>
              <w:bottom w:val="nil"/>
              <w:right w:val="nil"/>
            </w:tcBorders>
            <w:noWrap/>
            <w:vAlign w:val="bottom"/>
            <w:hideMark/>
          </w:tcPr>
          <w:p w14:paraId="148A1A6C" w14:textId="77777777" w:rsidR="002D7299" w:rsidRPr="002D7299" w:rsidRDefault="002D7299" w:rsidP="002D7299">
            <w:pPr>
              <w:widowControl/>
              <w:autoSpaceDE/>
              <w:autoSpaceDN/>
              <w:jc w:val="right"/>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6</w:t>
            </w:r>
          </w:p>
        </w:tc>
      </w:tr>
      <w:tr w:rsidR="002D7299" w:rsidRPr="002D7299" w14:paraId="1AE0D6AB" w14:textId="77777777" w:rsidTr="002D7299">
        <w:trPr>
          <w:trHeight w:val="288"/>
        </w:trPr>
        <w:tc>
          <w:tcPr>
            <w:tcW w:w="4420" w:type="dxa"/>
            <w:tcBorders>
              <w:top w:val="nil"/>
              <w:left w:val="nil"/>
              <w:bottom w:val="nil"/>
              <w:right w:val="nil"/>
            </w:tcBorders>
            <w:shd w:val="clear" w:color="EAEAE8" w:fill="EAEAE8"/>
            <w:noWrap/>
            <w:vAlign w:val="bottom"/>
            <w:hideMark/>
          </w:tcPr>
          <w:p w14:paraId="3C25A105" w14:textId="77777777" w:rsidR="002D7299" w:rsidRPr="002D7299" w:rsidRDefault="002D7299" w:rsidP="002D7299">
            <w:pPr>
              <w:widowControl/>
              <w:autoSpaceDE/>
              <w:autoSpaceDN/>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Other programmes -explain in the comments</w:t>
            </w:r>
          </w:p>
        </w:tc>
        <w:tc>
          <w:tcPr>
            <w:tcW w:w="2073" w:type="dxa"/>
            <w:tcBorders>
              <w:top w:val="nil"/>
              <w:left w:val="nil"/>
              <w:bottom w:val="nil"/>
              <w:right w:val="nil"/>
            </w:tcBorders>
            <w:noWrap/>
            <w:vAlign w:val="bottom"/>
            <w:hideMark/>
          </w:tcPr>
          <w:p w14:paraId="0A9F0D25" w14:textId="77777777" w:rsidR="002D7299" w:rsidRPr="002D7299" w:rsidRDefault="002D7299" w:rsidP="002D7299">
            <w:pPr>
              <w:widowControl/>
              <w:autoSpaceDE/>
              <w:autoSpaceDN/>
              <w:jc w:val="right"/>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10.96%</w:t>
            </w:r>
          </w:p>
        </w:tc>
        <w:tc>
          <w:tcPr>
            <w:tcW w:w="236" w:type="dxa"/>
            <w:tcBorders>
              <w:top w:val="nil"/>
              <w:left w:val="nil"/>
              <w:bottom w:val="nil"/>
              <w:right w:val="nil"/>
            </w:tcBorders>
            <w:noWrap/>
            <w:vAlign w:val="bottom"/>
            <w:hideMark/>
          </w:tcPr>
          <w:p w14:paraId="12C7ED21" w14:textId="77777777" w:rsidR="002D7299" w:rsidRPr="002D7299" w:rsidRDefault="002D7299" w:rsidP="002D7299">
            <w:pPr>
              <w:widowControl/>
              <w:autoSpaceDE/>
              <w:autoSpaceDN/>
              <w:jc w:val="right"/>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8</w:t>
            </w:r>
          </w:p>
        </w:tc>
      </w:tr>
      <w:tr w:rsidR="002D7299" w:rsidRPr="002D7299" w14:paraId="0DC16B1D" w14:textId="77777777" w:rsidTr="002D7299">
        <w:trPr>
          <w:trHeight w:val="288"/>
        </w:trPr>
        <w:tc>
          <w:tcPr>
            <w:tcW w:w="4420" w:type="dxa"/>
            <w:tcBorders>
              <w:top w:val="nil"/>
              <w:left w:val="nil"/>
              <w:bottom w:val="nil"/>
              <w:right w:val="nil"/>
            </w:tcBorders>
            <w:shd w:val="clear" w:color="EAEAE8" w:fill="EAEAE8"/>
            <w:noWrap/>
            <w:vAlign w:val="bottom"/>
            <w:hideMark/>
          </w:tcPr>
          <w:p w14:paraId="3E982321" w14:textId="77777777" w:rsidR="002D7299" w:rsidRPr="002D7299" w:rsidRDefault="002D7299" w:rsidP="002D7299">
            <w:pPr>
              <w:widowControl/>
              <w:autoSpaceDE/>
              <w:autoSpaceDN/>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Comments (please specify)</w:t>
            </w:r>
          </w:p>
        </w:tc>
        <w:tc>
          <w:tcPr>
            <w:tcW w:w="2073" w:type="dxa"/>
            <w:tcBorders>
              <w:top w:val="nil"/>
              <w:left w:val="nil"/>
              <w:bottom w:val="nil"/>
              <w:right w:val="nil"/>
            </w:tcBorders>
            <w:noWrap/>
            <w:vAlign w:val="bottom"/>
            <w:hideMark/>
          </w:tcPr>
          <w:p w14:paraId="6D888DFD" w14:textId="77777777" w:rsidR="002D7299" w:rsidRPr="002D7299" w:rsidRDefault="002D7299" w:rsidP="002D7299">
            <w:pPr>
              <w:widowControl/>
              <w:autoSpaceDE/>
              <w:autoSpaceDN/>
              <w:jc w:val="right"/>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27.40%</w:t>
            </w:r>
          </w:p>
        </w:tc>
        <w:tc>
          <w:tcPr>
            <w:tcW w:w="236" w:type="dxa"/>
            <w:tcBorders>
              <w:top w:val="nil"/>
              <w:left w:val="nil"/>
              <w:bottom w:val="nil"/>
              <w:right w:val="nil"/>
            </w:tcBorders>
            <w:noWrap/>
            <w:vAlign w:val="bottom"/>
            <w:hideMark/>
          </w:tcPr>
          <w:p w14:paraId="2ABC1D6B" w14:textId="77777777" w:rsidR="002D7299" w:rsidRPr="002D7299" w:rsidRDefault="002D7299" w:rsidP="002D7299">
            <w:pPr>
              <w:widowControl/>
              <w:autoSpaceDE/>
              <w:autoSpaceDN/>
              <w:jc w:val="right"/>
              <w:rPr>
                <w:rFonts w:ascii="Arial" w:eastAsia="Times New Roman" w:hAnsi="Arial" w:cs="Arial"/>
                <w:color w:val="333333"/>
                <w:sz w:val="20"/>
                <w:szCs w:val="20"/>
                <w:lang w:val="en-IE" w:eastAsia="en-IE"/>
              </w:rPr>
            </w:pPr>
            <w:r w:rsidRPr="002D7299">
              <w:rPr>
                <w:rFonts w:ascii="Arial" w:eastAsia="Times New Roman" w:hAnsi="Arial" w:cs="Arial"/>
                <w:color w:val="333333"/>
                <w:sz w:val="20"/>
                <w:szCs w:val="20"/>
                <w:lang w:val="en-IE" w:eastAsia="en-IE"/>
              </w:rPr>
              <w:t>20</w:t>
            </w:r>
          </w:p>
        </w:tc>
      </w:tr>
      <w:tr w:rsidR="002D7299" w:rsidRPr="002D7299" w14:paraId="5A4CBD55" w14:textId="77777777" w:rsidTr="002D7299">
        <w:trPr>
          <w:trHeight w:val="288"/>
        </w:trPr>
        <w:tc>
          <w:tcPr>
            <w:tcW w:w="4420" w:type="dxa"/>
            <w:tcBorders>
              <w:top w:val="nil"/>
              <w:left w:val="nil"/>
              <w:bottom w:val="nil"/>
              <w:right w:val="nil"/>
            </w:tcBorders>
            <w:noWrap/>
            <w:vAlign w:val="bottom"/>
            <w:hideMark/>
          </w:tcPr>
          <w:p w14:paraId="5036F7D3" w14:textId="77777777" w:rsidR="002D7299" w:rsidRPr="002D7299" w:rsidRDefault="002D7299" w:rsidP="002D7299">
            <w:pPr>
              <w:widowControl/>
              <w:autoSpaceDE/>
              <w:autoSpaceDN/>
              <w:jc w:val="right"/>
              <w:rPr>
                <w:rFonts w:ascii="Arial" w:eastAsia="Times New Roman" w:hAnsi="Arial" w:cs="Arial"/>
                <w:color w:val="333333"/>
                <w:sz w:val="20"/>
                <w:szCs w:val="20"/>
                <w:lang w:val="en-IE" w:eastAsia="en-IE"/>
              </w:rPr>
            </w:pPr>
          </w:p>
        </w:tc>
        <w:tc>
          <w:tcPr>
            <w:tcW w:w="2073" w:type="dxa"/>
            <w:tcBorders>
              <w:top w:val="nil"/>
              <w:left w:val="nil"/>
              <w:bottom w:val="nil"/>
              <w:right w:val="nil"/>
            </w:tcBorders>
            <w:noWrap/>
            <w:vAlign w:val="bottom"/>
            <w:hideMark/>
          </w:tcPr>
          <w:p w14:paraId="67CE2DA5" w14:textId="77777777" w:rsidR="002D7299" w:rsidRPr="002D7299" w:rsidRDefault="002D7299" w:rsidP="002D7299">
            <w:pPr>
              <w:widowControl/>
              <w:autoSpaceDE/>
              <w:autoSpaceDN/>
              <w:rPr>
                <w:rFonts w:ascii="Arial" w:eastAsia="Times New Roman" w:hAnsi="Arial" w:cs="Arial"/>
                <w:b/>
                <w:bCs/>
                <w:color w:val="333333"/>
                <w:sz w:val="20"/>
                <w:szCs w:val="20"/>
                <w:lang w:val="en-IE" w:eastAsia="en-IE"/>
              </w:rPr>
            </w:pPr>
            <w:r w:rsidRPr="002D7299">
              <w:rPr>
                <w:rFonts w:ascii="Arial" w:eastAsia="Times New Roman" w:hAnsi="Arial" w:cs="Arial"/>
                <w:b/>
                <w:bCs/>
                <w:color w:val="333333"/>
                <w:sz w:val="20"/>
                <w:szCs w:val="20"/>
                <w:lang w:val="en-IE" w:eastAsia="en-IE"/>
              </w:rPr>
              <w:t>Answered</w:t>
            </w:r>
          </w:p>
        </w:tc>
        <w:tc>
          <w:tcPr>
            <w:tcW w:w="236" w:type="dxa"/>
            <w:tcBorders>
              <w:top w:val="nil"/>
              <w:left w:val="nil"/>
              <w:bottom w:val="nil"/>
              <w:right w:val="nil"/>
            </w:tcBorders>
            <w:noWrap/>
            <w:vAlign w:val="bottom"/>
            <w:hideMark/>
          </w:tcPr>
          <w:p w14:paraId="6BBA0488" w14:textId="77777777" w:rsidR="002D7299" w:rsidRPr="002D7299" w:rsidRDefault="002D7299" w:rsidP="002D7299">
            <w:pPr>
              <w:widowControl/>
              <w:autoSpaceDE/>
              <w:autoSpaceDN/>
              <w:jc w:val="right"/>
              <w:rPr>
                <w:rFonts w:ascii="Arial" w:eastAsia="Times New Roman" w:hAnsi="Arial" w:cs="Arial"/>
                <w:b/>
                <w:bCs/>
                <w:color w:val="333333"/>
                <w:sz w:val="20"/>
                <w:szCs w:val="20"/>
                <w:lang w:val="en-IE" w:eastAsia="en-IE"/>
              </w:rPr>
            </w:pPr>
            <w:r w:rsidRPr="002D7299">
              <w:rPr>
                <w:rFonts w:ascii="Arial" w:eastAsia="Times New Roman" w:hAnsi="Arial" w:cs="Arial"/>
                <w:b/>
                <w:bCs/>
                <w:color w:val="333333"/>
                <w:sz w:val="20"/>
                <w:szCs w:val="20"/>
                <w:lang w:val="en-IE" w:eastAsia="en-IE"/>
              </w:rPr>
              <w:t>73</w:t>
            </w:r>
          </w:p>
        </w:tc>
      </w:tr>
      <w:tr w:rsidR="002D7299" w:rsidRPr="002D7299" w14:paraId="043C33B6" w14:textId="77777777" w:rsidTr="002D7299">
        <w:trPr>
          <w:trHeight w:val="288"/>
        </w:trPr>
        <w:tc>
          <w:tcPr>
            <w:tcW w:w="4420" w:type="dxa"/>
            <w:tcBorders>
              <w:top w:val="nil"/>
              <w:left w:val="nil"/>
              <w:bottom w:val="nil"/>
              <w:right w:val="nil"/>
            </w:tcBorders>
            <w:noWrap/>
            <w:vAlign w:val="bottom"/>
            <w:hideMark/>
          </w:tcPr>
          <w:p w14:paraId="4D083D52" w14:textId="77777777" w:rsidR="002D7299" w:rsidRPr="002D7299" w:rsidRDefault="002D7299" w:rsidP="002D7299">
            <w:pPr>
              <w:widowControl/>
              <w:autoSpaceDE/>
              <w:autoSpaceDN/>
              <w:jc w:val="right"/>
              <w:rPr>
                <w:rFonts w:ascii="Arial" w:eastAsia="Times New Roman" w:hAnsi="Arial" w:cs="Arial"/>
                <w:b/>
                <w:bCs/>
                <w:color w:val="333333"/>
                <w:sz w:val="20"/>
                <w:szCs w:val="20"/>
                <w:lang w:val="en-IE" w:eastAsia="en-IE"/>
              </w:rPr>
            </w:pPr>
          </w:p>
        </w:tc>
        <w:tc>
          <w:tcPr>
            <w:tcW w:w="2073" w:type="dxa"/>
            <w:tcBorders>
              <w:top w:val="nil"/>
              <w:left w:val="nil"/>
              <w:bottom w:val="nil"/>
              <w:right w:val="nil"/>
            </w:tcBorders>
            <w:noWrap/>
            <w:vAlign w:val="bottom"/>
            <w:hideMark/>
          </w:tcPr>
          <w:p w14:paraId="50254BA7" w14:textId="77777777" w:rsidR="002D7299" w:rsidRPr="002D7299" w:rsidRDefault="002D7299" w:rsidP="002D7299">
            <w:pPr>
              <w:widowControl/>
              <w:autoSpaceDE/>
              <w:autoSpaceDN/>
              <w:rPr>
                <w:rFonts w:ascii="Arial" w:eastAsia="Times New Roman" w:hAnsi="Arial" w:cs="Arial"/>
                <w:b/>
                <w:bCs/>
                <w:color w:val="333333"/>
                <w:sz w:val="20"/>
                <w:szCs w:val="20"/>
                <w:lang w:val="en-IE" w:eastAsia="en-IE"/>
              </w:rPr>
            </w:pPr>
            <w:r w:rsidRPr="002D7299">
              <w:rPr>
                <w:rFonts w:ascii="Arial" w:eastAsia="Times New Roman" w:hAnsi="Arial" w:cs="Arial"/>
                <w:b/>
                <w:bCs/>
                <w:color w:val="333333"/>
                <w:sz w:val="20"/>
                <w:szCs w:val="20"/>
                <w:lang w:val="en-IE" w:eastAsia="en-IE"/>
              </w:rPr>
              <w:t>Skipped</w:t>
            </w:r>
          </w:p>
        </w:tc>
        <w:tc>
          <w:tcPr>
            <w:tcW w:w="236" w:type="dxa"/>
            <w:tcBorders>
              <w:top w:val="nil"/>
              <w:left w:val="nil"/>
              <w:bottom w:val="nil"/>
              <w:right w:val="nil"/>
            </w:tcBorders>
            <w:noWrap/>
            <w:vAlign w:val="bottom"/>
            <w:hideMark/>
          </w:tcPr>
          <w:p w14:paraId="41D42FD7" w14:textId="77777777" w:rsidR="002D7299" w:rsidRPr="002D7299" w:rsidRDefault="002D7299" w:rsidP="002D7299">
            <w:pPr>
              <w:widowControl/>
              <w:autoSpaceDE/>
              <w:autoSpaceDN/>
              <w:jc w:val="right"/>
              <w:rPr>
                <w:rFonts w:ascii="Arial" w:eastAsia="Times New Roman" w:hAnsi="Arial" w:cs="Arial"/>
                <w:b/>
                <w:bCs/>
                <w:color w:val="333333"/>
                <w:sz w:val="20"/>
                <w:szCs w:val="20"/>
                <w:lang w:val="en-IE" w:eastAsia="en-IE"/>
              </w:rPr>
            </w:pPr>
            <w:r w:rsidRPr="002D7299">
              <w:rPr>
                <w:rFonts w:ascii="Arial" w:eastAsia="Times New Roman" w:hAnsi="Arial" w:cs="Arial"/>
                <w:b/>
                <w:bCs/>
                <w:color w:val="333333"/>
                <w:sz w:val="20"/>
                <w:szCs w:val="20"/>
                <w:lang w:val="en-IE" w:eastAsia="en-IE"/>
              </w:rPr>
              <w:t>0</w:t>
            </w:r>
          </w:p>
        </w:tc>
      </w:tr>
    </w:tbl>
    <w:p w14:paraId="2E663DC8" w14:textId="77777777" w:rsidR="002D7299" w:rsidRDefault="002D7299">
      <w:pPr>
        <w:rPr>
          <w:rFonts w:asciiTheme="minorHAnsi" w:hAnsiTheme="minorHAnsi" w:cstheme="minorHAnsi"/>
          <w:b/>
          <w:sz w:val="24"/>
          <w:szCs w:val="24"/>
        </w:rPr>
      </w:pPr>
      <w:r>
        <w:rPr>
          <w:rFonts w:asciiTheme="minorHAnsi" w:hAnsiTheme="minorHAnsi" w:cstheme="minorHAnsi"/>
          <w:b/>
          <w:sz w:val="24"/>
          <w:szCs w:val="24"/>
        </w:rPr>
        <w:t xml:space="preserve">Q3. </w:t>
      </w:r>
    </w:p>
    <w:p w14:paraId="39C6A24A" w14:textId="77777777" w:rsidR="002D7299" w:rsidRDefault="002D7299">
      <w:pPr>
        <w:rPr>
          <w:rFonts w:asciiTheme="minorHAnsi" w:hAnsiTheme="minorHAnsi" w:cstheme="minorHAnsi"/>
          <w:b/>
          <w:sz w:val="24"/>
          <w:szCs w:val="24"/>
        </w:rPr>
      </w:pPr>
      <w:r>
        <w:rPr>
          <w:rFonts w:asciiTheme="minorHAnsi" w:hAnsiTheme="minorHAnsi" w:cstheme="minorHAnsi"/>
          <w:b/>
          <w:noProof/>
          <w:sz w:val="24"/>
          <w:szCs w:val="24"/>
        </w:rPr>
        <w:drawing>
          <wp:inline distT="0" distB="0" distL="0" distR="0" wp14:anchorId="3DF8AD8A" wp14:editId="74AA8B10">
            <wp:extent cx="5414010" cy="3249295"/>
            <wp:effectExtent l="0" t="0" r="0" b="8255"/>
            <wp:docPr id="13321546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14010" cy="3249295"/>
                    </a:xfrm>
                    <a:prstGeom prst="rect">
                      <a:avLst/>
                    </a:prstGeom>
                    <a:noFill/>
                  </pic:spPr>
                </pic:pic>
              </a:graphicData>
            </a:graphic>
          </wp:inline>
        </w:drawing>
      </w:r>
    </w:p>
    <w:p w14:paraId="62D5D82F" w14:textId="77777777" w:rsidR="002D7299" w:rsidRDefault="002D7299">
      <w:pPr>
        <w:rPr>
          <w:rFonts w:asciiTheme="minorHAnsi" w:hAnsiTheme="minorHAnsi" w:cstheme="minorHAnsi"/>
          <w:b/>
          <w:sz w:val="24"/>
          <w:szCs w:val="24"/>
        </w:rPr>
      </w:pPr>
    </w:p>
    <w:tbl>
      <w:tblPr>
        <w:tblW w:w="6280" w:type="dxa"/>
        <w:tblLook w:val="04A0" w:firstRow="1" w:lastRow="0" w:firstColumn="1" w:lastColumn="0" w:noHBand="0" w:noVBand="1"/>
      </w:tblPr>
      <w:tblGrid>
        <w:gridCol w:w="3680"/>
        <w:gridCol w:w="2073"/>
        <w:gridCol w:w="527"/>
      </w:tblGrid>
      <w:tr w:rsidR="002D7299" w:rsidRPr="002D7299" w14:paraId="7A53B44A" w14:textId="77777777" w:rsidTr="002D7299">
        <w:trPr>
          <w:trHeight w:val="288"/>
        </w:trPr>
        <w:tc>
          <w:tcPr>
            <w:tcW w:w="3680" w:type="dxa"/>
            <w:tcBorders>
              <w:top w:val="nil"/>
              <w:left w:val="nil"/>
              <w:bottom w:val="nil"/>
              <w:right w:val="nil"/>
            </w:tcBorders>
            <w:shd w:val="clear" w:color="EAEAE8" w:fill="EAEAE8"/>
            <w:noWrap/>
            <w:vAlign w:val="bottom"/>
            <w:hideMark/>
          </w:tcPr>
          <w:p w14:paraId="40B1136D" w14:textId="77777777" w:rsidR="002D7299" w:rsidRPr="002D7299" w:rsidRDefault="002D7299" w:rsidP="002D7299">
            <w:pPr>
              <w:widowControl/>
              <w:autoSpaceDE/>
              <w:autoSpaceDN/>
              <w:jc w:val="center"/>
              <w:rPr>
                <w:rFonts w:ascii="Arial" w:eastAsia="Times New Roman" w:hAnsi="Arial" w:cs="Arial"/>
                <w:color w:val="333333"/>
                <w:lang w:val="en-IE" w:eastAsia="en-IE"/>
              </w:rPr>
            </w:pPr>
            <w:r w:rsidRPr="002D7299">
              <w:rPr>
                <w:rFonts w:ascii="Arial" w:eastAsia="Times New Roman" w:hAnsi="Arial" w:cs="Arial"/>
                <w:color w:val="333333"/>
                <w:lang w:val="en-IE" w:eastAsia="en-IE"/>
              </w:rPr>
              <w:t>Answer Choices</w:t>
            </w:r>
          </w:p>
        </w:tc>
        <w:tc>
          <w:tcPr>
            <w:tcW w:w="2600" w:type="dxa"/>
            <w:gridSpan w:val="2"/>
            <w:tcBorders>
              <w:top w:val="nil"/>
              <w:left w:val="nil"/>
              <w:bottom w:val="nil"/>
              <w:right w:val="nil"/>
            </w:tcBorders>
            <w:shd w:val="clear" w:color="EAEAE8" w:fill="EAEAE8"/>
            <w:noWrap/>
            <w:vAlign w:val="bottom"/>
            <w:hideMark/>
          </w:tcPr>
          <w:p w14:paraId="64430640" w14:textId="77777777" w:rsidR="002D7299" w:rsidRPr="002D7299" w:rsidRDefault="002D7299" w:rsidP="002D7299">
            <w:pPr>
              <w:widowControl/>
              <w:autoSpaceDE/>
              <w:autoSpaceDN/>
              <w:jc w:val="center"/>
              <w:rPr>
                <w:rFonts w:ascii="Arial" w:eastAsia="Times New Roman" w:hAnsi="Arial" w:cs="Arial"/>
                <w:color w:val="333333"/>
                <w:lang w:val="en-IE" w:eastAsia="en-IE"/>
              </w:rPr>
            </w:pPr>
            <w:r w:rsidRPr="002D7299">
              <w:rPr>
                <w:rFonts w:ascii="Arial" w:eastAsia="Times New Roman" w:hAnsi="Arial" w:cs="Arial"/>
                <w:color w:val="333333"/>
                <w:lang w:val="en-IE" w:eastAsia="en-IE"/>
              </w:rPr>
              <w:t>Responses</w:t>
            </w:r>
          </w:p>
        </w:tc>
      </w:tr>
      <w:tr w:rsidR="002D7299" w:rsidRPr="002D7299" w14:paraId="7C12D0A9" w14:textId="77777777" w:rsidTr="002D7299">
        <w:trPr>
          <w:trHeight w:val="288"/>
        </w:trPr>
        <w:tc>
          <w:tcPr>
            <w:tcW w:w="3680" w:type="dxa"/>
            <w:tcBorders>
              <w:top w:val="nil"/>
              <w:left w:val="nil"/>
              <w:bottom w:val="nil"/>
              <w:right w:val="nil"/>
            </w:tcBorders>
            <w:shd w:val="clear" w:color="EAEAE8" w:fill="EAEAE8"/>
            <w:noWrap/>
            <w:vAlign w:val="bottom"/>
            <w:hideMark/>
          </w:tcPr>
          <w:p w14:paraId="7838826D" w14:textId="77777777" w:rsidR="002D7299" w:rsidRPr="002D7299" w:rsidRDefault="002D7299" w:rsidP="002D7299">
            <w:pPr>
              <w:widowControl/>
              <w:autoSpaceDE/>
              <w:autoSpaceDN/>
              <w:rPr>
                <w:rFonts w:ascii="Arial" w:eastAsia="Times New Roman" w:hAnsi="Arial" w:cs="Arial"/>
                <w:color w:val="333333"/>
                <w:lang w:val="en-IE" w:eastAsia="en-IE"/>
              </w:rPr>
            </w:pPr>
            <w:r w:rsidRPr="002D7299">
              <w:rPr>
                <w:rFonts w:ascii="Arial" w:eastAsia="Times New Roman" w:hAnsi="Arial" w:cs="Arial"/>
                <w:color w:val="333333"/>
                <w:lang w:val="en-IE" w:eastAsia="en-IE"/>
              </w:rPr>
              <w:t>Very dissatisfied</w:t>
            </w:r>
          </w:p>
        </w:tc>
        <w:tc>
          <w:tcPr>
            <w:tcW w:w="2073" w:type="dxa"/>
            <w:tcBorders>
              <w:top w:val="nil"/>
              <w:left w:val="nil"/>
              <w:bottom w:val="nil"/>
              <w:right w:val="nil"/>
            </w:tcBorders>
            <w:noWrap/>
            <w:vAlign w:val="bottom"/>
            <w:hideMark/>
          </w:tcPr>
          <w:p w14:paraId="2AF08011" w14:textId="77777777" w:rsidR="002D7299" w:rsidRPr="002D7299" w:rsidRDefault="002D7299" w:rsidP="002D7299">
            <w:pPr>
              <w:widowControl/>
              <w:autoSpaceDE/>
              <w:autoSpaceDN/>
              <w:jc w:val="right"/>
              <w:rPr>
                <w:rFonts w:ascii="Arial" w:eastAsia="Times New Roman" w:hAnsi="Arial" w:cs="Arial"/>
                <w:color w:val="333333"/>
                <w:lang w:val="en-IE" w:eastAsia="en-IE"/>
              </w:rPr>
            </w:pPr>
            <w:r w:rsidRPr="002D7299">
              <w:rPr>
                <w:rFonts w:ascii="Arial" w:eastAsia="Times New Roman" w:hAnsi="Arial" w:cs="Arial"/>
                <w:color w:val="333333"/>
                <w:lang w:val="en-IE" w:eastAsia="en-IE"/>
              </w:rPr>
              <w:t>5.63%</w:t>
            </w:r>
          </w:p>
        </w:tc>
        <w:tc>
          <w:tcPr>
            <w:tcW w:w="527" w:type="dxa"/>
            <w:tcBorders>
              <w:top w:val="nil"/>
              <w:left w:val="nil"/>
              <w:bottom w:val="nil"/>
              <w:right w:val="nil"/>
            </w:tcBorders>
            <w:noWrap/>
            <w:vAlign w:val="bottom"/>
            <w:hideMark/>
          </w:tcPr>
          <w:p w14:paraId="676DD860" w14:textId="77777777" w:rsidR="002D7299" w:rsidRPr="002D7299" w:rsidRDefault="002D7299" w:rsidP="002D7299">
            <w:pPr>
              <w:widowControl/>
              <w:autoSpaceDE/>
              <w:autoSpaceDN/>
              <w:jc w:val="right"/>
              <w:rPr>
                <w:rFonts w:ascii="Arial" w:eastAsia="Times New Roman" w:hAnsi="Arial" w:cs="Arial"/>
                <w:color w:val="333333"/>
                <w:lang w:val="en-IE" w:eastAsia="en-IE"/>
              </w:rPr>
            </w:pPr>
            <w:r w:rsidRPr="002D7299">
              <w:rPr>
                <w:rFonts w:ascii="Arial" w:eastAsia="Times New Roman" w:hAnsi="Arial" w:cs="Arial"/>
                <w:color w:val="333333"/>
                <w:lang w:val="en-IE" w:eastAsia="en-IE"/>
              </w:rPr>
              <w:t>4</w:t>
            </w:r>
          </w:p>
        </w:tc>
      </w:tr>
      <w:tr w:rsidR="002D7299" w:rsidRPr="002D7299" w14:paraId="23528F80" w14:textId="77777777" w:rsidTr="002D7299">
        <w:trPr>
          <w:trHeight w:val="288"/>
        </w:trPr>
        <w:tc>
          <w:tcPr>
            <w:tcW w:w="3680" w:type="dxa"/>
            <w:tcBorders>
              <w:top w:val="nil"/>
              <w:left w:val="nil"/>
              <w:bottom w:val="nil"/>
              <w:right w:val="nil"/>
            </w:tcBorders>
            <w:shd w:val="clear" w:color="EAEAE8" w:fill="EAEAE8"/>
            <w:noWrap/>
            <w:vAlign w:val="bottom"/>
            <w:hideMark/>
          </w:tcPr>
          <w:p w14:paraId="78DBD1E9" w14:textId="77777777" w:rsidR="002D7299" w:rsidRPr="002D7299" w:rsidRDefault="002D7299" w:rsidP="002D7299">
            <w:pPr>
              <w:widowControl/>
              <w:autoSpaceDE/>
              <w:autoSpaceDN/>
              <w:rPr>
                <w:rFonts w:ascii="Arial" w:eastAsia="Times New Roman" w:hAnsi="Arial" w:cs="Arial"/>
                <w:color w:val="333333"/>
                <w:lang w:val="en-IE" w:eastAsia="en-IE"/>
              </w:rPr>
            </w:pPr>
            <w:r w:rsidRPr="002D7299">
              <w:rPr>
                <w:rFonts w:ascii="Arial" w:eastAsia="Times New Roman" w:hAnsi="Arial" w:cs="Arial"/>
                <w:color w:val="333333"/>
                <w:lang w:val="en-IE" w:eastAsia="en-IE"/>
              </w:rPr>
              <w:t>Dissatisfied</w:t>
            </w:r>
          </w:p>
        </w:tc>
        <w:tc>
          <w:tcPr>
            <w:tcW w:w="2073" w:type="dxa"/>
            <w:tcBorders>
              <w:top w:val="nil"/>
              <w:left w:val="nil"/>
              <w:bottom w:val="nil"/>
              <w:right w:val="nil"/>
            </w:tcBorders>
            <w:noWrap/>
            <w:vAlign w:val="bottom"/>
            <w:hideMark/>
          </w:tcPr>
          <w:p w14:paraId="2410D4DA" w14:textId="77777777" w:rsidR="002D7299" w:rsidRPr="002D7299" w:rsidRDefault="002D7299" w:rsidP="002D7299">
            <w:pPr>
              <w:widowControl/>
              <w:autoSpaceDE/>
              <w:autoSpaceDN/>
              <w:jc w:val="right"/>
              <w:rPr>
                <w:rFonts w:ascii="Arial" w:eastAsia="Times New Roman" w:hAnsi="Arial" w:cs="Arial"/>
                <w:color w:val="333333"/>
                <w:lang w:val="en-IE" w:eastAsia="en-IE"/>
              </w:rPr>
            </w:pPr>
            <w:r w:rsidRPr="002D7299">
              <w:rPr>
                <w:rFonts w:ascii="Arial" w:eastAsia="Times New Roman" w:hAnsi="Arial" w:cs="Arial"/>
                <w:color w:val="333333"/>
                <w:lang w:val="en-IE" w:eastAsia="en-IE"/>
              </w:rPr>
              <w:t>1.41%</w:t>
            </w:r>
          </w:p>
        </w:tc>
        <w:tc>
          <w:tcPr>
            <w:tcW w:w="527" w:type="dxa"/>
            <w:tcBorders>
              <w:top w:val="nil"/>
              <w:left w:val="nil"/>
              <w:bottom w:val="nil"/>
              <w:right w:val="nil"/>
            </w:tcBorders>
            <w:noWrap/>
            <w:vAlign w:val="bottom"/>
            <w:hideMark/>
          </w:tcPr>
          <w:p w14:paraId="34C276C1" w14:textId="77777777" w:rsidR="002D7299" w:rsidRPr="002D7299" w:rsidRDefault="002D7299" w:rsidP="002D7299">
            <w:pPr>
              <w:widowControl/>
              <w:autoSpaceDE/>
              <w:autoSpaceDN/>
              <w:jc w:val="right"/>
              <w:rPr>
                <w:rFonts w:ascii="Arial" w:eastAsia="Times New Roman" w:hAnsi="Arial" w:cs="Arial"/>
                <w:color w:val="333333"/>
                <w:lang w:val="en-IE" w:eastAsia="en-IE"/>
              </w:rPr>
            </w:pPr>
            <w:r w:rsidRPr="002D7299">
              <w:rPr>
                <w:rFonts w:ascii="Arial" w:eastAsia="Times New Roman" w:hAnsi="Arial" w:cs="Arial"/>
                <w:color w:val="333333"/>
                <w:lang w:val="en-IE" w:eastAsia="en-IE"/>
              </w:rPr>
              <w:t>1</w:t>
            </w:r>
          </w:p>
        </w:tc>
      </w:tr>
      <w:tr w:rsidR="002D7299" w:rsidRPr="002D7299" w14:paraId="7DBDA929" w14:textId="77777777" w:rsidTr="002D7299">
        <w:trPr>
          <w:trHeight w:val="288"/>
        </w:trPr>
        <w:tc>
          <w:tcPr>
            <w:tcW w:w="3680" w:type="dxa"/>
            <w:tcBorders>
              <w:top w:val="nil"/>
              <w:left w:val="nil"/>
              <w:bottom w:val="nil"/>
              <w:right w:val="nil"/>
            </w:tcBorders>
            <w:shd w:val="clear" w:color="EAEAE8" w:fill="EAEAE8"/>
            <w:noWrap/>
            <w:vAlign w:val="bottom"/>
            <w:hideMark/>
          </w:tcPr>
          <w:p w14:paraId="3157DC9F" w14:textId="77777777" w:rsidR="002D7299" w:rsidRPr="002D7299" w:rsidRDefault="002D7299" w:rsidP="002D7299">
            <w:pPr>
              <w:widowControl/>
              <w:autoSpaceDE/>
              <w:autoSpaceDN/>
              <w:rPr>
                <w:rFonts w:ascii="Arial" w:eastAsia="Times New Roman" w:hAnsi="Arial" w:cs="Arial"/>
                <w:color w:val="333333"/>
                <w:lang w:val="en-IE" w:eastAsia="en-IE"/>
              </w:rPr>
            </w:pPr>
            <w:r w:rsidRPr="002D7299">
              <w:rPr>
                <w:rFonts w:ascii="Arial" w:eastAsia="Times New Roman" w:hAnsi="Arial" w:cs="Arial"/>
                <w:color w:val="333333"/>
                <w:lang w:val="en-IE" w:eastAsia="en-IE"/>
              </w:rPr>
              <w:t>Neither satisfied nor dissatisfied</w:t>
            </w:r>
          </w:p>
        </w:tc>
        <w:tc>
          <w:tcPr>
            <w:tcW w:w="2073" w:type="dxa"/>
            <w:tcBorders>
              <w:top w:val="nil"/>
              <w:left w:val="nil"/>
              <w:bottom w:val="nil"/>
              <w:right w:val="nil"/>
            </w:tcBorders>
            <w:noWrap/>
            <w:vAlign w:val="bottom"/>
            <w:hideMark/>
          </w:tcPr>
          <w:p w14:paraId="12B77F4E" w14:textId="77777777" w:rsidR="002D7299" w:rsidRPr="002D7299" w:rsidRDefault="002D7299" w:rsidP="002D7299">
            <w:pPr>
              <w:widowControl/>
              <w:autoSpaceDE/>
              <w:autoSpaceDN/>
              <w:jc w:val="right"/>
              <w:rPr>
                <w:rFonts w:ascii="Arial" w:eastAsia="Times New Roman" w:hAnsi="Arial" w:cs="Arial"/>
                <w:color w:val="333333"/>
                <w:lang w:val="en-IE" w:eastAsia="en-IE"/>
              </w:rPr>
            </w:pPr>
            <w:r w:rsidRPr="002D7299">
              <w:rPr>
                <w:rFonts w:ascii="Arial" w:eastAsia="Times New Roman" w:hAnsi="Arial" w:cs="Arial"/>
                <w:color w:val="333333"/>
                <w:lang w:val="en-IE" w:eastAsia="en-IE"/>
              </w:rPr>
              <w:t>2.82%</w:t>
            </w:r>
          </w:p>
        </w:tc>
        <w:tc>
          <w:tcPr>
            <w:tcW w:w="527" w:type="dxa"/>
            <w:tcBorders>
              <w:top w:val="nil"/>
              <w:left w:val="nil"/>
              <w:bottom w:val="nil"/>
              <w:right w:val="nil"/>
            </w:tcBorders>
            <w:noWrap/>
            <w:vAlign w:val="bottom"/>
            <w:hideMark/>
          </w:tcPr>
          <w:p w14:paraId="249B8803" w14:textId="77777777" w:rsidR="002D7299" w:rsidRPr="002D7299" w:rsidRDefault="002D7299" w:rsidP="002D7299">
            <w:pPr>
              <w:widowControl/>
              <w:autoSpaceDE/>
              <w:autoSpaceDN/>
              <w:jc w:val="right"/>
              <w:rPr>
                <w:rFonts w:ascii="Arial" w:eastAsia="Times New Roman" w:hAnsi="Arial" w:cs="Arial"/>
                <w:color w:val="333333"/>
                <w:lang w:val="en-IE" w:eastAsia="en-IE"/>
              </w:rPr>
            </w:pPr>
            <w:r w:rsidRPr="002D7299">
              <w:rPr>
                <w:rFonts w:ascii="Arial" w:eastAsia="Times New Roman" w:hAnsi="Arial" w:cs="Arial"/>
                <w:color w:val="333333"/>
                <w:lang w:val="en-IE" w:eastAsia="en-IE"/>
              </w:rPr>
              <w:t>2</w:t>
            </w:r>
          </w:p>
        </w:tc>
      </w:tr>
      <w:tr w:rsidR="002D7299" w:rsidRPr="002D7299" w14:paraId="5E65FBD4" w14:textId="77777777" w:rsidTr="002D7299">
        <w:trPr>
          <w:trHeight w:val="288"/>
        </w:trPr>
        <w:tc>
          <w:tcPr>
            <w:tcW w:w="3680" w:type="dxa"/>
            <w:tcBorders>
              <w:top w:val="nil"/>
              <w:left w:val="nil"/>
              <w:bottom w:val="nil"/>
              <w:right w:val="nil"/>
            </w:tcBorders>
            <w:shd w:val="clear" w:color="EAEAE8" w:fill="EAEAE8"/>
            <w:noWrap/>
            <w:vAlign w:val="bottom"/>
            <w:hideMark/>
          </w:tcPr>
          <w:p w14:paraId="700F946F" w14:textId="77777777" w:rsidR="002D7299" w:rsidRPr="002D7299" w:rsidRDefault="002D7299" w:rsidP="002D7299">
            <w:pPr>
              <w:widowControl/>
              <w:autoSpaceDE/>
              <w:autoSpaceDN/>
              <w:rPr>
                <w:rFonts w:ascii="Arial" w:eastAsia="Times New Roman" w:hAnsi="Arial" w:cs="Arial"/>
                <w:color w:val="333333"/>
                <w:lang w:val="en-IE" w:eastAsia="en-IE"/>
              </w:rPr>
            </w:pPr>
            <w:r w:rsidRPr="002D7299">
              <w:rPr>
                <w:rFonts w:ascii="Arial" w:eastAsia="Times New Roman" w:hAnsi="Arial" w:cs="Arial"/>
                <w:color w:val="333333"/>
                <w:lang w:val="en-IE" w:eastAsia="en-IE"/>
              </w:rPr>
              <w:t>Satisfied</w:t>
            </w:r>
          </w:p>
        </w:tc>
        <w:tc>
          <w:tcPr>
            <w:tcW w:w="2073" w:type="dxa"/>
            <w:tcBorders>
              <w:top w:val="nil"/>
              <w:left w:val="nil"/>
              <w:bottom w:val="nil"/>
              <w:right w:val="nil"/>
            </w:tcBorders>
            <w:noWrap/>
            <w:vAlign w:val="bottom"/>
            <w:hideMark/>
          </w:tcPr>
          <w:p w14:paraId="20BE60FC" w14:textId="77777777" w:rsidR="002D7299" w:rsidRPr="002D7299" w:rsidRDefault="002D7299" w:rsidP="002D7299">
            <w:pPr>
              <w:widowControl/>
              <w:autoSpaceDE/>
              <w:autoSpaceDN/>
              <w:jc w:val="right"/>
              <w:rPr>
                <w:rFonts w:ascii="Arial" w:eastAsia="Times New Roman" w:hAnsi="Arial" w:cs="Arial"/>
                <w:color w:val="333333"/>
                <w:lang w:val="en-IE" w:eastAsia="en-IE"/>
              </w:rPr>
            </w:pPr>
            <w:r w:rsidRPr="002D7299">
              <w:rPr>
                <w:rFonts w:ascii="Arial" w:eastAsia="Times New Roman" w:hAnsi="Arial" w:cs="Arial"/>
                <w:color w:val="333333"/>
                <w:lang w:val="en-IE" w:eastAsia="en-IE"/>
              </w:rPr>
              <w:t>9.86%</w:t>
            </w:r>
          </w:p>
        </w:tc>
        <w:tc>
          <w:tcPr>
            <w:tcW w:w="527" w:type="dxa"/>
            <w:tcBorders>
              <w:top w:val="nil"/>
              <w:left w:val="nil"/>
              <w:bottom w:val="nil"/>
              <w:right w:val="nil"/>
            </w:tcBorders>
            <w:noWrap/>
            <w:vAlign w:val="bottom"/>
            <w:hideMark/>
          </w:tcPr>
          <w:p w14:paraId="429B645C" w14:textId="77777777" w:rsidR="002D7299" w:rsidRPr="002D7299" w:rsidRDefault="002D7299" w:rsidP="002D7299">
            <w:pPr>
              <w:widowControl/>
              <w:autoSpaceDE/>
              <w:autoSpaceDN/>
              <w:jc w:val="right"/>
              <w:rPr>
                <w:rFonts w:ascii="Arial" w:eastAsia="Times New Roman" w:hAnsi="Arial" w:cs="Arial"/>
                <w:color w:val="333333"/>
                <w:lang w:val="en-IE" w:eastAsia="en-IE"/>
              </w:rPr>
            </w:pPr>
            <w:r w:rsidRPr="002D7299">
              <w:rPr>
                <w:rFonts w:ascii="Arial" w:eastAsia="Times New Roman" w:hAnsi="Arial" w:cs="Arial"/>
                <w:color w:val="333333"/>
                <w:lang w:val="en-IE" w:eastAsia="en-IE"/>
              </w:rPr>
              <w:t>7</w:t>
            </w:r>
          </w:p>
        </w:tc>
      </w:tr>
      <w:tr w:rsidR="002D7299" w:rsidRPr="002D7299" w14:paraId="1E4272E8" w14:textId="77777777" w:rsidTr="002D7299">
        <w:trPr>
          <w:trHeight w:val="288"/>
        </w:trPr>
        <w:tc>
          <w:tcPr>
            <w:tcW w:w="3680" w:type="dxa"/>
            <w:tcBorders>
              <w:top w:val="nil"/>
              <w:left w:val="nil"/>
              <w:bottom w:val="nil"/>
              <w:right w:val="nil"/>
            </w:tcBorders>
            <w:shd w:val="clear" w:color="EAEAE8" w:fill="EAEAE8"/>
            <w:noWrap/>
            <w:vAlign w:val="bottom"/>
            <w:hideMark/>
          </w:tcPr>
          <w:p w14:paraId="097AEF20" w14:textId="77777777" w:rsidR="002D7299" w:rsidRPr="002D7299" w:rsidRDefault="002D7299" w:rsidP="002D7299">
            <w:pPr>
              <w:widowControl/>
              <w:autoSpaceDE/>
              <w:autoSpaceDN/>
              <w:rPr>
                <w:rFonts w:ascii="Arial" w:eastAsia="Times New Roman" w:hAnsi="Arial" w:cs="Arial"/>
                <w:color w:val="333333"/>
                <w:lang w:val="en-IE" w:eastAsia="en-IE"/>
              </w:rPr>
            </w:pPr>
            <w:r w:rsidRPr="002D7299">
              <w:rPr>
                <w:rFonts w:ascii="Arial" w:eastAsia="Times New Roman" w:hAnsi="Arial" w:cs="Arial"/>
                <w:color w:val="333333"/>
                <w:lang w:val="en-IE" w:eastAsia="en-IE"/>
              </w:rPr>
              <w:t>Very satisfied</w:t>
            </w:r>
          </w:p>
        </w:tc>
        <w:tc>
          <w:tcPr>
            <w:tcW w:w="2073" w:type="dxa"/>
            <w:tcBorders>
              <w:top w:val="nil"/>
              <w:left w:val="nil"/>
              <w:bottom w:val="nil"/>
              <w:right w:val="nil"/>
            </w:tcBorders>
            <w:noWrap/>
            <w:vAlign w:val="bottom"/>
            <w:hideMark/>
          </w:tcPr>
          <w:p w14:paraId="4C3462CF" w14:textId="77777777" w:rsidR="002D7299" w:rsidRPr="002D7299" w:rsidRDefault="002D7299" w:rsidP="002D7299">
            <w:pPr>
              <w:widowControl/>
              <w:autoSpaceDE/>
              <w:autoSpaceDN/>
              <w:jc w:val="right"/>
              <w:rPr>
                <w:rFonts w:ascii="Arial" w:eastAsia="Times New Roman" w:hAnsi="Arial" w:cs="Arial"/>
                <w:color w:val="333333"/>
                <w:lang w:val="en-IE" w:eastAsia="en-IE"/>
              </w:rPr>
            </w:pPr>
            <w:r w:rsidRPr="002D7299">
              <w:rPr>
                <w:rFonts w:ascii="Arial" w:eastAsia="Times New Roman" w:hAnsi="Arial" w:cs="Arial"/>
                <w:color w:val="333333"/>
                <w:lang w:val="en-IE" w:eastAsia="en-IE"/>
              </w:rPr>
              <w:t>80.28%</w:t>
            </w:r>
          </w:p>
        </w:tc>
        <w:tc>
          <w:tcPr>
            <w:tcW w:w="527" w:type="dxa"/>
            <w:tcBorders>
              <w:top w:val="nil"/>
              <w:left w:val="nil"/>
              <w:bottom w:val="nil"/>
              <w:right w:val="nil"/>
            </w:tcBorders>
            <w:noWrap/>
            <w:vAlign w:val="bottom"/>
            <w:hideMark/>
          </w:tcPr>
          <w:p w14:paraId="10BF8448" w14:textId="77777777" w:rsidR="002D7299" w:rsidRPr="002D7299" w:rsidRDefault="002D7299" w:rsidP="002D7299">
            <w:pPr>
              <w:widowControl/>
              <w:autoSpaceDE/>
              <w:autoSpaceDN/>
              <w:jc w:val="right"/>
              <w:rPr>
                <w:rFonts w:ascii="Arial" w:eastAsia="Times New Roman" w:hAnsi="Arial" w:cs="Arial"/>
                <w:color w:val="333333"/>
                <w:lang w:val="en-IE" w:eastAsia="en-IE"/>
              </w:rPr>
            </w:pPr>
            <w:r w:rsidRPr="002D7299">
              <w:rPr>
                <w:rFonts w:ascii="Arial" w:eastAsia="Times New Roman" w:hAnsi="Arial" w:cs="Arial"/>
                <w:color w:val="333333"/>
                <w:lang w:val="en-IE" w:eastAsia="en-IE"/>
              </w:rPr>
              <w:t>57</w:t>
            </w:r>
          </w:p>
        </w:tc>
      </w:tr>
      <w:tr w:rsidR="002D7299" w:rsidRPr="002D7299" w14:paraId="363F4EF9" w14:textId="77777777" w:rsidTr="002D7299">
        <w:trPr>
          <w:trHeight w:val="288"/>
        </w:trPr>
        <w:tc>
          <w:tcPr>
            <w:tcW w:w="3680" w:type="dxa"/>
            <w:tcBorders>
              <w:top w:val="nil"/>
              <w:left w:val="nil"/>
              <w:bottom w:val="nil"/>
              <w:right w:val="nil"/>
            </w:tcBorders>
            <w:shd w:val="clear" w:color="EAEAE8" w:fill="EAEAE8"/>
            <w:noWrap/>
            <w:vAlign w:val="bottom"/>
            <w:hideMark/>
          </w:tcPr>
          <w:p w14:paraId="763F0352" w14:textId="77777777" w:rsidR="002D7299" w:rsidRPr="002D7299" w:rsidRDefault="002D7299" w:rsidP="002D7299">
            <w:pPr>
              <w:widowControl/>
              <w:autoSpaceDE/>
              <w:autoSpaceDN/>
              <w:rPr>
                <w:rFonts w:ascii="Arial" w:eastAsia="Times New Roman" w:hAnsi="Arial" w:cs="Arial"/>
                <w:color w:val="333333"/>
                <w:lang w:val="en-IE" w:eastAsia="en-IE"/>
              </w:rPr>
            </w:pPr>
            <w:r w:rsidRPr="002D7299">
              <w:rPr>
                <w:rFonts w:ascii="Arial" w:eastAsia="Times New Roman" w:hAnsi="Arial" w:cs="Arial"/>
                <w:color w:val="333333"/>
                <w:lang w:val="en-IE" w:eastAsia="en-IE"/>
              </w:rPr>
              <w:t>Satisfied</w:t>
            </w:r>
          </w:p>
        </w:tc>
        <w:tc>
          <w:tcPr>
            <w:tcW w:w="2073" w:type="dxa"/>
            <w:tcBorders>
              <w:top w:val="nil"/>
              <w:left w:val="nil"/>
              <w:bottom w:val="nil"/>
              <w:right w:val="nil"/>
            </w:tcBorders>
            <w:noWrap/>
            <w:vAlign w:val="bottom"/>
            <w:hideMark/>
          </w:tcPr>
          <w:p w14:paraId="6A6F6735" w14:textId="77777777" w:rsidR="002D7299" w:rsidRPr="002D7299" w:rsidRDefault="002D7299" w:rsidP="002D7299">
            <w:pPr>
              <w:widowControl/>
              <w:autoSpaceDE/>
              <w:autoSpaceDN/>
              <w:jc w:val="right"/>
              <w:rPr>
                <w:rFonts w:ascii="Arial" w:eastAsia="Times New Roman" w:hAnsi="Arial" w:cs="Arial"/>
                <w:color w:val="333333"/>
                <w:lang w:val="en-IE" w:eastAsia="en-IE"/>
              </w:rPr>
            </w:pPr>
            <w:r w:rsidRPr="002D7299">
              <w:rPr>
                <w:rFonts w:ascii="Arial" w:eastAsia="Times New Roman" w:hAnsi="Arial" w:cs="Arial"/>
                <w:color w:val="333333"/>
                <w:lang w:val="en-IE" w:eastAsia="en-IE"/>
              </w:rPr>
              <w:t>0.00%</w:t>
            </w:r>
          </w:p>
        </w:tc>
        <w:tc>
          <w:tcPr>
            <w:tcW w:w="527" w:type="dxa"/>
            <w:tcBorders>
              <w:top w:val="nil"/>
              <w:left w:val="nil"/>
              <w:bottom w:val="nil"/>
              <w:right w:val="nil"/>
            </w:tcBorders>
            <w:noWrap/>
            <w:vAlign w:val="bottom"/>
            <w:hideMark/>
          </w:tcPr>
          <w:p w14:paraId="4ED7575C" w14:textId="77777777" w:rsidR="002D7299" w:rsidRPr="002D7299" w:rsidRDefault="002D7299" w:rsidP="002D7299">
            <w:pPr>
              <w:widowControl/>
              <w:autoSpaceDE/>
              <w:autoSpaceDN/>
              <w:jc w:val="right"/>
              <w:rPr>
                <w:rFonts w:ascii="Arial" w:eastAsia="Times New Roman" w:hAnsi="Arial" w:cs="Arial"/>
                <w:color w:val="333333"/>
                <w:lang w:val="en-IE" w:eastAsia="en-IE"/>
              </w:rPr>
            </w:pPr>
            <w:r w:rsidRPr="002D7299">
              <w:rPr>
                <w:rFonts w:ascii="Arial" w:eastAsia="Times New Roman" w:hAnsi="Arial" w:cs="Arial"/>
                <w:color w:val="333333"/>
                <w:lang w:val="en-IE" w:eastAsia="en-IE"/>
              </w:rPr>
              <w:t>0</w:t>
            </w:r>
          </w:p>
        </w:tc>
      </w:tr>
      <w:tr w:rsidR="002D7299" w:rsidRPr="002D7299" w14:paraId="53FEB3C2" w14:textId="77777777" w:rsidTr="002D7299">
        <w:trPr>
          <w:trHeight w:val="288"/>
        </w:trPr>
        <w:tc>
          <w:tcPr>
            <w:tcW w:w="3680" w:type="dxa"/>
            <w:tcBorders>
              <w:top w:val="nil"/>
              <w:left w:val="nil"/>
              <w:bottom w:val="nil"/>
              <w:right w:val="nil"/>
            </w:tcBorders>
            <w:shd w:val="clear" w:color="EAEAE8" w:fill="EAEAE8"/>
            <w:noWrap/>
            <w:vAlign w:val="bottom"/>
            <w:hideMark/>
          </w:tcPr>
          <w:p w14:paraId="35C5652C" w14:textId="77777777" w:rsidR="002D7299" w:rsidRPr="002D7299" w:rsidRDefault="002D7299" w:rsidP="002D7299">
            <w:pPr>
              <w:widowControl/>
              <w:autoSpaceDE/>
              <w:autoSpaceDN/>
              <w:rPr>
                <w:rFonts w:ascii="Arial" w:eastAsia="Times New Roman" w:hAnsi="Arial" w:cs="Arial"/>
                <w:color w:val="333333"/>
                <w:lang w:val="en-IE" w:eastAsia="en-IE"/>
              </w:rPr>
            </w:pPr>
            <w:r w:rsidRPr="002D7299">
              <w:rPr>
                <w:rFonts w:ascii="Arial" w:eastAsia="Times New Roman" w:hAnsi="Arial" w:cs="Arial"/>
                <w:color w:val="333333"/>
                <w:lang w:val="en-IE" w:eastAsia="en-IE"/>
              </w:rPr>
              <w:t>Very satisfied</w:t>
            </w:r>
          </w:p>
        </w:tc>
        <w:tc>
          <w:tcPr>
            <w:tcW w:w="2073" w:type="dxa"/>
            <w:tcBorders>
              <w:top w:val="nil"/>
              <w:left w:val="nil"/>
              <w:bottom w:val="nil"/>
              <w:right w:val="nil"/>
            </w:tcBorders>
            <w:noWrap/>
            <w:vAlign w:val="bottom"/>
            <w:hideMark/>
          </w:tcPr>
          <w:p w14:paraId="70C72418" w14:textId="77777777" w:rsidR="002D7299" w:rsidRPr="002D7299" w:rsidRDefault="002D7299" w:rsidP="002D7299">
            <w:pPr>
              <w:widowControl/>
              <w:autoSpaceDE/>
              <w:autoSpaceDN/>
              <w:jc w:val="right"/>
              <w:rPr>
                <w:rFonts w:ascii="Arial" w:eastAsia="Times New Roman" w:hAnsi="Arial" w:cs="Arial"/>
                <w:color w:val="333333"/>
                <w:lang w:val="en-IE" w:eastAsia="en-IE"/>
              </w:rPr>
            </w:pPr>
            <w:r w:rsidRPr="002D7299">
              <w:rPr>
                <w:rFonts w:ascii="Arial" w:eastAsia="Times New Roman" w:hAnsi="Arial" w:cs="Arial"/>
                <w:color w:val="333333"/>
                <w:lang w:val="en-IE" w:eastAsia="en-IE"/>
              </w:rPr>
              <w:t>0.00%</w:t>
            </w:r>
          </w:p>
        </w:tc>
        <w:tc>
          <w:tcPr>
            <w:tcW w:w="527" w:type="dxa"/>
            <w:tcBorders>
              <w:top w:val="nil"/>
              <w:left w:val="nil"/>
              <w:bottom w:val="nil"/>
              <w:right w:val="nil"/>
            </w:tcBorders>
            <w:noWrap/>
            <w:vAlign w:val="bottom"/>
            <w:hideMark/>
          </w:tcPr>
          <w:p w14:paraId="22C0A821" w14:textId="77777777" w:rsidR="002D7299" w:rsidRPr="002D7299" w:rsidRDefault="002D7299" w:rsidP="002D7299">
            <w:pPr>
              <w:widowControl/>
              <w:autoSpaceDE/>
              <w:autoSpaceDN/>
              <w:jc w:val="right"/>
              <w:rPr>
                <w:rFonts w:ascii="Arial" w:eastAsia="Times New Roman" w:hAnsi="Arial" w:cs="Arial"/>
                <w:color w:val="333333"/>
                <w:lang w:val="en-IE" w:eastAsia="en-IE"/>
              </w:rPr>
            </w:pPr>
            <w:r w:rsidRPr="002D7299">
              <w:rPr>
                <w:rFonts w:ascii="Arial" w:eastAsia="Times New Roman" w:hAnsi="Arial" w:cs="Arial"/>
                <w:color w:val="333333"/>
                <w:lang w:val="en-IE" w:eastAsia="en-IE"/>
              </w:rPr>
              <w:t>0</w:t>
            </w:r>
          </w:p>
        </w:tc>
      </w:tr>
      <w:tr w:rsidR="002D7299" w:rsidRPr="002D7299" w14:paraId="6A3458B7" w14:textId="77777777" w:rsidTr="002D7299">
        <w:trPr>
          <w:trHeight w:val="288"/>
        </w:trPr>
        <w:tc>
          <w:tcPr>
            <w:tcW w:w="3680" w:type="dxa"/>
            <w:tcBorders>
              <w:top w:val="nil"/>
              <w:left w:val="nil"/>
              <w:bottom w:val="nil"/>
              <w:right w:val="nil"/>
            </w:tcBorders>
            <w:noWrap/>
            <w:vAlign w:val="bottom"/>
            <w:hideMark/>
          </w:tcPr>
          <w:p w14:paraId="6D42F509" w14:textId="77777777" w:rsidR="002D7299" w:rsidRPr="002D7299" w:rsidRDefault="002D7299" w:rsidP="002D7299">
            <w:pPr>
              <w:widowControl/>
              <w:autoSpaceDE/>
              <w:autoSpaceDN/>
              <w:jc w:val="right"/>
              <w:rPr>
                <w:rFonts w:ascii="Arial" w:eastAsia="Times New Roman" w:hAnsi="Arial" w:cs="Arial"/>
                <w:color w:val="333333"/>
                <w:lang w:val="en-IE" w:eastAsia="en-IE"/>
              </w:rPr>
            </w:pPr>
          </w:p>
        </w:tc>
        <w:tc>
          <w:tcPr>
            <w:tcW w:w="2073" w:type="dxa"/>
            <w:tcBorders>
              <w:top w:val="nil"/>
              <w:left w:val="nil"/>
              <w:bottom w:val="nil"/>
              <w:right w:val="nil"/>
            </w:tcBorders>
            <w:noWrap/>
            <w:vAlign w:val="bottom"/>
            <w:hideMark/>
          </w:tcPr>
          <w:p w14:paraId="3CBF5920" w14:textId="77777777" w:rsidR="002D7299" w:rsidRPr="002D7299" w:rsidRDefault="002D7299" w:rsidP="002D7299">
            <w:pPr>
              <w:widowControl/>
              <w:autoSpaceDE/>
              <w:autoSpaceDN/>
              <w:rPr>
                <w:rFonts w:ascii="Arial" w:eastAsia="Times New Roman" w:hAnsi="Arial" w:cs="Arial"/>
                <w:b/>
                <w:bCs/>
                <w:color w:val="333333"/>
                <w:lang w:val="en-IE" w:eastAsia="en-IE"/>
              </w:rPr>
            </w:pPr>
            <w:r w:rsidRPr="002D7299">
              <w:rPr>
                <w:rFonts w:ascii="Arial" w:eastAsia="Times New Roman" w:hAnsi="Arial" w:cs="Arial"/>
                <w:b/>
                <w:bCs/>
                <w:color w:val="333333"/>
                <w:lang w:val="en-IE" w:eastAsia="en-IE"/>
              </w:rPr>
              <w:t>Answered</w:t>
            </w:r>
          </w:p>
        </w:tc>
        <w:tc>
          <w:tcPr>
            <w:tcW w:w="527" w:type="dxa"/>
            <w:tcBorders>
              <w:top w:val="nil"/>
              <w:left w:val="nil"/>
              <w:bottom w:val="nil"/>
              <w:right w:val="nil"/>
            </w:tcBorders>
            <w:noWrap/>
            <w:vAlign w:val="bottom"/>
            <w:hideMark/>
          </w:tcPr>
          <w:p w14:paraId="13CAE809" w14:textId="77777777" w:rsidR="002D7299" w:rsidRPr="002D7299" w:rsidRDefault="002D7299" w:rsidP="002D7299">
            <w:pPr>
              <w:widowControl/>
              <w:autoSpaceDE/>
              <w:autoSpaceDN/>
              <w:jc w:val="right"/>
              <w:rPr>
                <w:rFonts w:ascii="Arial" w:eastAsia="Times New Roman" w:hAnsi="Arial" w:cs="Arial"/>
                <w:b/>
                <w:bCs/>
                <w:color w:val="333333"/>
                <w:lang w:val="en-IE" w:eastAsia="en-IE"/>
              </w:rPr>
            </w:pPr>
            <w:r w:rsidRPr="002D7299">
              <w:rPr>
                <w:rFonts w:ascii="Arial" w:eastAsia="Times New Roman" w:hAnsi="Arial" w:cs="Arial"/>
                <w:b/>
                <w:bCs/>
                <w:color w:val="333333"/>
                <w:lang w:val="en-IE" w:eastAsia="en-IE"/>
              </w:rPr>
              <w:t>71</w:t>
            </w:r>
          </w:p>
        </w:tc>
      </w:tr>
      <w:tr w:rsidR="002D7299" w:rsidRPr="002D7299" w14:paraId="21D8ADEF" w14:textId="77777777" w:rsidTr="002D7299">
        <w:trPr>
          <w:trHeight w:val="288"/>
        </w:trPr>
        <w:tc>
          <w:tcPr>
            <w:tcW w:w="3680" w:type="dxa"/>
            <w:tcBorders>
              <w:top w:val="nil"/>
              <w:left w:val="nil"/>
              <w:bottom w:val="nil"/>
              <w:right w:val="nil"/>
            </w:tcBorders>
            <w:noWrap/>
            <w:vAlign w:val="bottom"/>
            <w:hideMark/>
          </w:tcPr>
          <w:p w14:paraId="753C4E34" w14:textId="77777777" w:rsidR="002D7299" w:rsidRPr="002D7299" w:rsidRDefault="002D7299" w:rsidP="002D7299">
            <w:pPr>
              <w:widowControl/>
              <w:autoSpaceDE/>
              <w:autoSpaceDN/>
              <w:jc w:val="right"/>
              <w:rPr>
                <w:rFonts w:ascii="Arial" w:eastAsia="Times New Roman" w:hAnsi="Arial" w:cs="Arial"/>
                <w:b/>
                <w:bCs/>
                <w:color w:val="333333"/>
                <w:lang w:val="en-IE" w:eastAsia="en-IE"/>
              </w:rPr>
            </w:pPr>
          </w:p>
        </w:tc>
        <w:tc>
          <w:tcPr>
            <w:tcW w:w="2073" w:type="dxa"/>
            <w:tcBorders>
              <w:top w:val="nil"/>
              <w:left w:val="nil"/>
              <w:bottom w:val="nil"/>
              <w:right w:val="nil"/>
            </w:tcBorders>
            <w:noWrap/>
            <w:vAlign w:val="bottom"/>
            <w:hideMark/>
          </w:tcPr>
          <w:p w14:paraId="2591060C" w14:textId="77777777" w:rsidR="002D7299" w:rsidRPr="002D7299" w:rsidRDefault="002D7299" w:rsidP="002D7299">
            <w:pPr>
              <w:widowControl/>
              <w:autoSpaceDE/>
              <w:autoSpaceDN/>
              <w:rPr>
                <w:rFonts w:ascii="Arial" w:eastAsia="Times New Roman" w:hAnsi="Arial" w:cs="Arial"/>
                <w:b/>
                <w:bCs/>
                <w:color w:val="333333"/>
                <w:lang w:val="en-IE" w:eastAsia="en-IE"/>
              </w:rPr>
            </w:pPr>
            <w:r w:rsidRPr="002D7299">
              <w:rPr>
                <w:rFonts w:ascii="Arial" w:eastAsia="Times New Roman" w:hAnsi="Arial" w:cs="Arial"/>
                <w:b/>
                <w:bCs/>
                <w:color w:val="333333"/>
                <w:lang w:val="en-IE" w:eastAsia="en-IE"/>
              </w:rPr>
              <w:t>Skipped</w:t>
            </w:r>
          </w:p>
        </w:tc>
        <w:tc>
          <w:tcPr>
            <w:tcW w:w="527" w:type="dxa"/>
            <w:tcBorders>
              <w:top w:val="nil"/>
              <w:left w:val="nil"/>
              <w:bottom w:val="nil"/>
              <w:right w:val="nil"/>
            </w:tcBorders>
            <w:noWrap/>
            <w:vAlign w:val="bottom"/>
            <w:hideMark/>
          </w:tcPr>
          <w:p w14:paraId="47A1B63A" w14:textId="77777777" w:rsidR="002D7299" w:rsidRPr="002D7299" w:rsidRDefault="002D7299" w:rsidP="002D7299">
            <w:pPr>
              <w:widowControl/>
              <w:autoSpaceDE/>
              <w:autoSpaceDN/>
              <w:jc w:val="right"/>
              <w:rPr>
                <w:rFonts w:ascii="Arial" w:eastAsia="Times New Roman" w:hAnsi="Arial" w:cs="Arial"/>
                <w:b/>
                <w:bCs/>
                <w:color w:val="333333"/>
                <w:lang w:val="en-IE" w:eastAsia="en-IE"/>
              </w:rPr>
            </w:pPr>
            <w:r w:rsidRPr="002D7299">
              <w:rPr>
                <w:rFonts w:ascii="Arial" w:eastAsia="Times New Roman" w:hAnsi="Arial" w:cs="Arial"/>
                <w:b/>
                <w:bCs/>
                <w:color w:val="333333"/>
                <w:lang w:val="en-IE" w:eastAsia="en-IE"/>
              </w:rPr>
              <w:t>2</w:t>
            </w:r>
          </w:p>
        </w:tc>
      </w:tr>
    </w:tbl>
    <w:p w14:paraId="24C1D8BC" w14:textId="77777777" w:rsidR="00BF7EF0" w:rsidRDefault="00BF7EF0">
      <w:pPr>
        <w:rPr>
          <w:rFonts w:asciiTheme="minorHAnsi" w:hAnsiTheme="minorHAnsi" w:cstheme="minorHAnsi"/>
          <w:b/>
          <w:sz w:val="24"/>
          <w:szCs w:val="24"/>
        </w:rPr>
      </w:pPr>
    </w:p>
    <w:p w14:paraId="2C4C32A5" w14:textId="77777777" w:rsidR="00BF7EF0" w:rsidRDefault="00BF7EF0">
      <w:pPr>
        <w:rPr>
          <w:rFonts w:asciiTheme="minorHAnsi" w:hAnsiTheme="minorHAnsi" w:cstheme="minorHAnsi"/>
          <w:b/>
          <w:sz w:val="24"/>
          <w:szCs w:val="24"/>
        </w:rPr>
      </w:pPr>
      <w:r>
        <w:rPr>
          <w:rFonts w:asciiTheme="minorHAnsi" w:hAnsiTheme="minorHAnsi" w:cstheme="minorHAnsi"/>
          <w:b/>
          <w:sz w:val="24"/>
          <w:szCs w:val="24"/>
        </w:rPr>
        <w:br w:type="page"/>
      </w:r>
    </w:p>
    <w:p w14:paraId="535B00DD" w14:textId="77777777" w:rsidR="00BF7EF0" w:rsidRDefault="00BF7EF0">
      <w:pPr>
        <w:rPr>
          <w:rFonts w:asciiTheme="minorHAnsi" w:hAnsiTheme="minorHAnsi" w:cstheme="minorHAnsi"/>
          <w:b/>
          <w:sz w:val="24"/>
          <w:szCs w:val="24"/>
        </w:rPr>
      </w:pPr>
      <w:r>
        <w:rPr>
          <w:rFonts w:asciiTheme="minorHAnsi" w:hAnsiTheme="minorHAnsi" w:cstheme="minorHAnsi"/>
          <w:b/>
          <w:sz w:val="24"/>
          <w:szCs w:val="24"/>
        </w:rPr>
        <w:lastRenderedPageBreak/>
        <w:t xml:space="preserve">Q4. </w:t>
      </w:r>
    </w:p>
    <w:p w14:paraId="76C50BFE" w14:textId="77777777" w:rsidR="001B51DF" w:rsidRDefault="001B51DF">
      <w:pPr>
        <w:rPr>
          <w:rFonts w:asciiTheme="minorHAnsi" w:hAnsiTheme="minorHAnsi" w:cstheme="minorHAnsi"/>
          <w:b/>
          <w:sz w:val="24"/>
          <w:szCs w:val="24"/>
        </w:rPr>
      </w:pPr>
      <w:r>
        <w:rPr>
          <w:rFonts w:asciiTheme="minorHAnsi" w:hAnsiTheme="minorHAnsi" w:cstheme="minorHAnsi"/>
          <w:b/>
          <w:noProof/>
          <w:sz w:val="24"/>
          <w:szCs w:val="24"/>
        </w:rPr>
        <w:drawing>
          <wp:inline distT="0" distB="0" distL="0" distR="0" wp14:anchorId="530DAEF9" wp14:editId="7169281C">
            <wp:extent cx="5414010" cy="3249295"/>
            <wp:effectExtent l="0" t="0" r="0" b="8255"/>
            <wp:docPr id="112044792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14010" cy="3249295"/>
                    </a:xfrm>
                    <a:prstGeom prst="rect">
                      <a:avLst/>
                    </a:prstGeom>
                    <a:noFill/>
                  </pic:spPr>
                </pic:pic>
              </a:graphicData>
            </a:graphic>
          </wp:inline>
        </w:drawing>
      </w:r>
    </w:p>
    <w:tbl>
      <w:tblPr>
        <w:tblW w:w="8860" w:type="dxa"/>
        <w:tblLook w:val="04A0" w:firstRow="1" w:lastRow="0" w:firstColumn="1" w:lastColumn="0" w:noHBand="0" w:noVBand="1"/>
      </w:tblPr>
      <w:tblGrid>
        <w:gridCol w:w="6260"/>
        <w:gridCol w:w="2073"/>
        <w:gridCol w:w="527"/>
      </w:tblGrid>
      <w:tr w:rsidR="001B51DF" w:rsidRPr="001B51DF" w14:paraId="318488D6" w14:textId="77777777" w:rsidTr="001B51DF">
        <w:trPr>
          <w:trHeight w:val="288"/>
        </w:trPr>
        <w:tc>
          <w:tcPr>
            <w:tcW w:w="6260" w:type="dxa"/>
            <w:tcBorders>
              <w:top w:val="nil"/>
              <w:left w:val="nil"/>
              <w:bottom w:val="nil"/>
              <w:right w:val="nil"/>
            </w:tcBorders>
            <w:shd w:val="clear" w:color="EAEAE8" w:fill="EAEAE8"/>
            <w:noWrap/>
            <w:vAlign w:val="bottom"/>
            <w:hideMark/>
          </w:tcPr>
          <w:p w14:paraId="1E7FCDE4" w14:textId="77777777" w:rsidR="001B51DF" w:rsidRPr="001B51DF" w:rsidRDefault="001B51DF" w:rsidP="001B51DF">
            <w:pPr>
              <w:widowControl/>
              <w:autoSpaceDE/>
              <w:autoSpaceDN/>
              <w:jc w:val="center"/>
              <w:rPr>
                <w:rFonts w:ascii="Arial" w:eastAsia="Times New Roman" w:hAnsi="Arial" w:cs="Arial"/>
                <w:color w:val="333333"/>
                <w:lang w:val="en-IE" w:eastAsia="en-IE"/>
              </w:rPr>
            </w:pPr>
            <w:r w:rsidRPr="001B51DF">
              <w:rPr>
                <w:rFonts w:ascii="Arial" w:eastAsia="Times New Roman" w:hAnsi="Arial" w:cs="Arial"/>
                <w:color w:val="333333"/>
                <w:lang w:val="en-IE" w:eastAsia="en-IE"/>
              </w:rPr>
              <w:t>Answer Choices</w:t>
            </w:r>
          </w:p>
        </w:tc>
        <w:tc>
          <w:tcPr>
            <w:tcW w:w="2600" w:type="dxa"/>
            <w:gridSpan w:val="2"/>
            <w:tcBorders>
              <w:top w:val="nil"/>
              <w:left w:val="nil"/>
              <w:bottom w:val="nil"/>
              <w:right w:val="nil"/>
            </w:tcBorders>
            <w:shd w:val="clear" w:color="EAEAE8" w:fill="EAEAE8"/>
            <w:noWrap/>
            <w:vAlign w:val="bottom"/>
            <w:hideMark/>
          </w:tcPr>
          <w:p w14:paraId="280A62FF" w14:textId="77777777" w:rsidR="001B51DF" w:rsidRPr="001B51DF" w:rsidRDefault="001B51DF" w:rsidP="001B51DF">
            <w:pPr>
              <w:widowControl/>
              <w:autoSpaceDE/>
              <w:autoSpaceDN/>
              <w:jc w:val="center"/>
              <w:rPr>
                <w:rFonts w:ascii="Arial" w:eastAsia="Times New Roman" w:hAnsi="Arial" w:cs="Arial"/>
                <w:color w:val="333333"/>
                <w:lang w:val="en-IE" w:eastAsia="en-IE"/>
              </w:rPr>
            </w:pPr>
            <w:r w:rsidRPr="001B51DF">
              <w:rPr>
                <w:rFonts w:ascii="Arial" w:eastAsia="Times New Roman" w:hAnsi="Arial" w:cs="Arial"/>
                <w:color w:val="333333"/>
                <w:lang w:val="en-IE" w:eastAsia="en-IE"/>
              </w:rPr>
              <w:t>Responses</w:t>
            </w:r>
          </w:p>
        </w:tc>
      </w:tr>
      <w:tr w:rsidR="001B51DF" w:rsidRPr="001B51DF" w14:paraId="4A60D59F" w14:textId="77777777" w:rsidTr="001B51DF">
        <w:trPr>
          <w:trHeight w:val="288"/>
        </w:trPr>
        <w:tc>
          <w:tcPr>
            <w:tcW w:w="6260" w:type="dxa"/>
            <w:tcBorders>
              <w:top w:val="nil"/>
              <w:left w:val="nil"/>
              <w:bottom w:val="nil"/>
              <w:right w:val="nil"/>
            </w:tcBorders>
            <w:shd w:val="clear" w:color="EAEAE8" w:fill="EAEAE8"/>
            <w:noWrap/>
            <w:vAlign w:val="bottom"/>
            <w:hideMark/>
          </w:tcPr>
          <w:p w14:paraId="4482360F" w14:textId="77777777" w:rsidR="001B51DF" w:rsidRPr="001B51DF" w:rsidRDefault="001B51DF" w:rsidP="001B51DF">
            <w:pPr>
              <w:widowControl/>
              <w:autoSpaceDE/>
              <w:autoSpaceDN/>
              <w:rPr>
                <w:rFonts w:ascii="Arial" w:eastAsia="Times New Roman" w:hAnsi="Arial" w:cs="Arial"/>
                <w:color w:val="333333"/>
                <w:lang w:val="en-IE" w:eastAsia="en-IE"/>
              </w:rPr>
            </w:pPr>
            <w:r w:rsidRPr="001B51DF">
              <w:rPr>
                <w:rFonts w:ascii="Arial" w:eastAsia="Times New Roman" w:hAnsi="Arial" w:cs="Arial"/>
                <w:color w:val="333333"/>
                <w:lang w:val="en-IE" w:eastAsia="en-IE"/>
              </w:rPr>
              <w:t>Website improvements – how?</w:t>
            </w:r>
          </w:p>
        </w:tc>
        <w:tc>
          <w:tcPr>
            <w:tcW w:w="2073" w:type="dxa"/>
            <w:tcBorders>
              <w:top w:val="nil"/>
              <w:left w:val="nil"/>
              <w:bottom w:val="nil"/>
              <w:right w:val="nil"/>
            </w:tcBorders>
            <w:noWrap/>
            <w:vAlign w:val="bottom"/>
            <w:hideMark/>
          </w:tcPr>
          <w:p w14:paraId="5260BFC1"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16.22%</w:t>
            </w:r>
          </w:p>
        </w:tc>
        <w:tc>
          <w:tcPr>
            <w:tcW w:w="527" w:type="dxa"/>
            <w:tcBorders>
              <w:top w:val="nil"/>
              <w:left w:val="nil"/>
              <w:bottom w:val="nil"/>
              <w:right w:val="nil"/>
            </w:tcBorders>
            <w:noWrap/>
            <w:vAlign w:val="bottom"/>
            <w:hideMark/>
          </w:tcPr>
          <w:p w14:paraId="64A934F0"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6</w:t>
            </w:r>
          </w:p>
        </w:tc>
      </w:tr>
      <w:tr w:rsidR="001B51DF" w:rsidRPr="001B51DF" w14:paraId="51CBDFED" w14:textId="77777777" w:rsidTr="001B51DF">
        <w:trPr>
          <w:trHeight w:val="288"/>
        </w:trPr>
        <w:tc>
          <w:tcPr>
            <w:tcW w:w="6260" w:type="dxa"/>
            <w:tcBorders>
              <w:top w:val="nil"/>
              <w:left w:val="nil"/>
              <w:bottom w:val="nil"/>
              <w:right w:val="nil"/>
            </w:tcBorders>
            <w:shd w:val="clear" w:color="EAEAE8" w:fill="EAEAE8"/>
            <w:noWrap/>
            <w:vAlign w:val="bottom"/>
            <w:hideMark/>
          </w:tcPr>
          <w:p w14:paraId="7FF006F4" w14:textId="77777777" w:rsidR="001B51DF" w:rsidRPr="001B51DF" w:rsidRDefault="001B51DF" w:rsidP="001B51DF">
            <w:pPr>
              <w:widowControl/>
              <w:autoSpaceDE/>
              <w:autoSpaceDN/>
              <w:rPr>
                <w:rFonts w:ascii="Arial" w:eastAsia="Times New Roman" w:hAnsi="Arial" w:cs="Arial"/>
                <w:color w:val="333333"/>
                <w:lang w:val="en-IE" w:eastAsia="en-IE"/>
              </w:rPr>
            </w:pPr>
            <w:r w:rsidRPr="001B51DF">
              <w:rPr>
                <w:rFonts w:ascii="Arial" w:eastAsia="Times New Roman" w:hAnsi="Arial" w:cs="Arial"/>
                <w:color w:val="333333"/>
                <w:lang w:val="en-IE" w:eastAsia="en-IE"/>
              </w:rPr>
              <w:t>Phone number / email address</w:t>
            </w:r>
          </w:p>
        </w:tc>
        <w:tc>
          <w:tcPr>
            <w:tcW w:w="2073" w:type="dxa"/>
            <w:tcBorders>
              <w:top w:val="nil"/>
              <w:left w:val="nil"/>
              <w:bottom w:val="nil"/>
              <w:right w:val="nil"/>
            </w:tcBorders>
            <w:noWrap/>
            <w:vAlign w:val="bottom"/>
            <w:hideMark/>
          </w:tcPr>
          <w:p w14:paraId="3647C8CF"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27.03%</w:t>
            </w:r>
          </w:p>
        </w:tc>
        <w:tc>
          <w:tcPr>
            <w:tcW w:w="527" w:type="dxa"/>
            <w:tcBorders>
              <w:top w:val="nil"/>
              <w:left w:val="nil"/>
              <w:bottom w:val="nil"/>
              <w:right w:val="nil"/>
            </w:tcBorders>
            <w:noWrap/>
            <w:vAlign w:val="bottom"/>
            <w:hideMark/>
          </w:tcPr>
          <w:p w14:paraId="7AEF84F0"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10</w:t>
            </w:r>
          </w:p>
        </w:tc>
      </w:tr>
      <w:tr w:rsidR="001B51DF" w:rsidRPr="001B51DF" w14:paraId="027CA04B" w14:textId="77777777" w:rsidTr="001B51DF">
        <w:trPr>
          <w:trHeight w:val="288"/>
        </w:trPr>
        <w:tc>
          <w:tcPr>
            <w:tcW w:w="6260" w:type="dxa"/>
            <w:tcBorders>
              <w:top w:val="nil"/>
              <w:left w:val="nil"/>
              <w:bottom w:val="nil"/>
              <w:right w:val="nil"/>
            </w:tcBorders>
            <w:shd w:val="clear" w:color="EAEAE8" w:fill="EAEAE8"/>
            <w:noWrap/>
            <w:vAlign w:val="bottom"/>
            <w:hideMark/>
          </w:tcPr>
          <w:p w14:paraId="155A60F1" w14:textId="77777777" w:rsidR="001B51DF" w:rsidRPr="001B51DF" w:rsidRDefault="001B51DF" w:rsidP="001B51DF">
            <w:pPr>
              <w:widowControl/>
              <w:autoSpaceDE/>
              <w:autoSpaceDN/>
              <w:rPr>
                <w:rFonts w:ascii="Arial" w:eastAsia="Times New Roman" w:hAnsi="Arial" w:cs="Arial"/>
                <w:color w:val="333333"/>
                <w:lang w:val="en-IE" w:eastAsia="en-IE"/>
              </w:rPr>
            </w:pPr>
            <w:r w:rsidRPr="001B51DF">
              <w:rPr>
                <w:rFonts w:ascii="Arial" w:eastAsia="Times New Roman" w:hAnsi="Arial" w:cs="Arial"/>
                <w:color w:val="333333"/>
                <w:lang w:val="en-IE" w:eastAsia="en-IE"/>
              </w:rPr>
              <w:t>Social media forums - how?</w:t>
            </w:r>
          </w:p>
        </w:tc>
        <w:tc>
          <w:tcPr>
            <w:tcW w:w="2073" w:type="dxa"/>
            <w:tcBorders>
              <w:top w:val="nil"/>
              <w:left w:val="nil"/>
              <w:bottom w:val="nil"/>
              <w:right w:val="nil"/>
            </w:tcBorders>
            <w:noWrap/>
            <w:vAlign w:val="bottom"/>
            <w:hideMark/>
          </w:tcPr>
          <w:p w14:paraId="4745A8DC"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43.24%</w:t>
            </w:r>
          </w:p>
        </w:tc>
        <w:tc>
          <w:tcPr>
            <w:tcW w:w="527" w:type="dxa"/>
            <w:tcBorders>
              <w:top w:val="nil"/>
              <w:left w:val="nil"/>
              <w:bottom w:val="nil"/>
              <w:right w:val="nil"/>
            </w:tcBorders>
            <w:noWrap/>
            <w:vAlign w:val="bottom"/>
            <w:hideMark/>
          </w:tcPr>
          <w:p w14:paraId="566BD94F"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16</w:t>
            </w:r>
          </w:p>
        </w:tc>
      </w:tr>
      <w:tr w:rsidR="001B51DF" w:rsidRPr="001B51DF" w14:paraId="69B67B62" w14:textId="77777777" w:rsidTr="001B51DF">
        <w:trPr>
          <w:trHeight w:val="288"/>
        </w:trPr>
        <w:tc>
          <w:tcPr>
            <w:tcW w:w="6260" w:type="dxa"/>
            <w:tcBorders>
              <w:top w:val="nil"/>
              <w:left w:val="nil"/>
              <w:bottom w:val="nil"/>
              <w:right w:val="nil"/>
            </w:tcBorders>
            <w:shd w:val="clear" w:color="EAEAE8" w:fill="EAEAE8"/>
            <w:noWrap/>
            <w:vAlign w:val="bottom"/>
            <w:hideMark/>
          </w:tcPr>
          <w:p w14:paraId="021E02A4" w14:textId="77777777" w:rsidR="001B51DF" w:rsidRPr="001B51DF" w:rsidRDefault="001B51DF" w:rsidP="001B51DF">
            <w:pPr>
              <w:widowControl/>
              <w:autoSpaceDE/>
              <w:autoSpaceDN/>
              <w:rPr>
                <w:rFonts w:ascii="Arial" w:eastAsia="Times New Roman" w:hAnsi="Arial" w:cs="Arial"/>
                <w:color w:val="333333"/>
                <w:lang w:val="en-IE" w:eastAsia="en-IE"/>
              </w:rPr>
            </w:pPr>
            <w:r w:rsidRPr="001B51DF">
              <w:rPr>
                <w:rFonts w:ascii="Arial" w:eastAsia="Times New Roman" w:hAnsi="Arial" w:cs="Arial"/>
                <w:color w:val="333333"/>
                <w:lang w:val="en-IE" w:eastAsia="en-IE"/>
              </w:rPr>
              <w:t>Other. Please provide more information in the comments box</w:t>
            </w:r>
          </w:p>
        </w:tc>
        <w:tc>
          <w:tcPr>
            <w:tcW w:w="2073" w:type="dxa"/>
            <w:tcBorders>
              <w:top w:val="nil"/>
              <w:left w:val="nil"/>
              <w:bottom w:val="nil"/>
              <w:right w:val="nil"/>
            </w:tcBorders>
            <w:noWrap/>
            <w:vAlign w:val="bottom"/>
            <w:hideMark/>
          </w:tcPr>
          <w:p w14:paraId="5457F332"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32.43%</w:t>
            </w:r>
          </w:p>
        </w:tc>
        <w:tc>
          <w:tcPr>
            <w:tcW w:w="527" w:type="dxa"/>
            <w:tcBorders>
              <w:top w:val="nil"/>
              <w:left w:val="nil"/>
              <w:bottom w:val="nil"/>
              <w:right w:val="nil"/>
            </w:tcBorders>
            <w:noWrap/>
            <w:vAlign w:val="bottom"/>
            <w:hideMark/>
          </w:tcPr>
          <w:p w14:paraId="4D1996AE"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12</w:t>
            </w:r>
          </w:p>
        </w:tc>
      </w:tr>
      <w:tr w:rsidR="001B51DF" w:rsidRPr="001B51DF" w14:paraId="186B55C1" w14:textId="77777777" w:rsidTr="001B51DF">
        <w:trPr>
          <w:trHeight w:val="288"/>
        </w:trPr>
        <w:tc>
          <w:tcPr>
            <w:tcW w:w="6260" w:type="dxa"/>
            <w:tcBorders>
              <w:top w:val="nil"/>
              <w:left w:val="nil"/>
              <w:bottom w:val="nil"/>
              <w:right w:val="nil"/>
            </w:tcBorders>
            <w:shd w:val="clear" w:color="EAEAE8" w:fill="EAEAE8"/>
            <w:noWrap/>
            <w:vAlign w:val="bottom"/>
            <w:hideMark/>
          </w:tcPr>
          <w:p w14:paraId="18A84734" w14:textId="77777777" w:rsidR="001B51DF" w:rsidRPr="001B51DF" w:rsidRDefault="001B51DF" w:rsidP="001B51DF">
            <w:pPr>
              <w:widowControl/>
              <w:autoSpaceDE/>
              <w:autoSpaceDN/>
              <w:rPr>
                <w:rFonts w:ascii="Arial" w:eastAsia="Times New Roman" w:hAnsi="Arial" w:cs="Arial"/>
                <w:color w:val="333333"/>
                <w:lang w:val="en-IE" w:eastAsia="en-IE"/>
              </w:rPr>
            </w:pPr>
            <w:r w:rsidRPr="001B51DF">
              <w:rPr>
                <w:rFonts w:ascii="Arial" w:eastAsia="Times New Roman" w:hAnsi="Arial" w:cs="Arial"/>
                <w:color w:val="333333"/>
                <w:lang w:val="en-IE" w:eastAsia="en-IE"/>
              </w:rPr>
              <w:t>Comments (other)</w:t>
            </w:r>
          </w:p>
        </w:tc>
        <w:tc>
          <w:tcPr>
            <w:tcW w:w="2073" w:type="dxa"/>
            <w:tcBorders>
              <w:top w:val="nil"/>
              <w:left w:val="nil"/>
              <w:bottom w:val="nil"/>
              <w:right w:val="nil"/>
            </w:tcBorders>
            <w:noWrap/>
            <w:vAlign w:val="bottom"/>
            <w:hideMark/>
          </w:tcPr>
          <w:p w14:paraId="0AC05F40" w14:textId="77777777" w:rsidR="001B51DF" w:rsidRPr="001B51DF" w:rsidRDefault="001B51DF" w:rsidP="001B51DF">
            <w:pPr>
              <w:widowControl/>
              <w:autoSpaceDE/>
              <w:autoSpaceDN/>
              <w:rPr>
                <w:rFonts w:ascii="Arial" w:eastAsia="Times New Roman" w:hAnsi="Arial" w:cs="Arial"/>
                <w:color w:val="333333"/>
                <w:lang w:val="en-IE" w:eastAsia="en-IE"/>
              </w:rPr>
            </w:pPr>
          </w:p>
        </w:tc>
        <w:tc>
          <w:tcPr>
            <w:tcW w:w="527" w:type="dxa"/>
            <w:tcBorders>
              <w:top w:val="nil"/>
              <w:left w:val="nil"/>
              <w:bottom w:val="nil"/>
              <w:right w:val="nil"/>
            </w:tcBorders>
            <w:noWrap/>
            <w:vAlign w:val="bottom"/>
            <w:hideMark/>
          </w:tcPr>
          <w:p w14:paraId="1112C70F"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46</w:t>
            </w:r>
          </w:p>
        </w:tc>
      </w:tr>
      <w:tr w:rsidR="001B51DF" w:rsidRPr="001B51DF" w14:paraId="5DB7BFAD" w14:textId="77777777" w:rsidTr="001B51DF">
        <w:trPr>
          <w:trHeight w:val="288"/>
        </w:trPr>
        <w:tc>
          <w:tcPr>
            <w:tcW w:w="6260" w:type="dxa"/>
            <w:tcBorders>
              <w:top w:val="nil"/>
              <w:left w:val="nil"/>
              <w:bottom w:val="nil"/>
              <w:right w:val="nil"/>
            </w:tcBorders>
            <w:noWrap/>
            <w:vAlign w:val="bottom"/>
            <w:hideMark/>
          </w:tcPr>
          <w:p w14:paraId="68C595A4" w14:textId="77777777" w:rsidR="001B51DF" w:rsidRPr="001B51DF" w:rsidRDefault="001B51DF" w:rsidP="001B51DF">
            <w:pPr>
              <w:widowControl/>
              <w:autoSpaceDE/>
              <w:autoSpaceDN/>
              <w:jc w:val="right"/>
              <w:rPr>
                <w:rFonts w:ascii="Arial" w:eastAsia="Times New Roman" w:hAnsi="Arial" w:cs="Arial"/>
                <w:color w:val="333333"/>
                <w:lang w:val="en-IE" w:eastAsia="en-IE"/>
              </w:rPr>
            </w:pPr>
          </w:p>
        </w:tc>
        <w:tc>
          <w:tcPr>
            <w:tcW w:w="2073" w:type="dxa"/>
            <w:tcBorders>
              <w:top w:val="nil"/>
              <w:left w:val="nil"/>
              <w:bottom w:val="nil"/>
              <w:right w:val="nil"/>
            </w:tcBorders>
            <w:noWrap/>
            <w:vAlign w:val="bottom"/>
            <w:hideMark/>
          </w:tcPr>
          <w:p w14:paraId="7F0AAE2F" w14:textId="77777777" w:rsidR="001B51DF" w:rsidRPr="001B51DF" w:rsidRDefault="001B51DF" w:rsidP="001B51DF">
            <w:pPr>
              <w:widowControl/>
              <w:autoSpaceDE/>
              <w:autoSpaceDN/>
              <w:rPr>
                <w:rFonts w:ascii="Arial" w:eastAsia="Times New Roman" w:hAnsi="Arial" w:cs="Arial"/>
                <w:b/>
                <w:bCs/>
                <w:color w:val="333333"/>
                <w:lang w:val="en-IE" w:eastAsia="en-IE"/>
              </w:rPr>
            </w:pPr>
            <w:r w:rsidRPr="001B51DF">
              <w:rPr>
                <w:rFonts w:ascii="Arial" w:eastAsia="Times New Roman" w:hAnsi="Arial" w:cs="Arial"/>
                <w:b/>
                <w:bCs/>
                <w:color w:val="333333"/>
                <w:lang w:val="en-IE" w:eastAsia="en-IE"/>
              </w:rPr>
              <w:t>Answered</w:t>
            </w:r>
          </w:p>
        </w:tc>
        <w:tc>
          <w:tcPr>
            <w:tcW w:w="527" w:type="dxa"/>
            <w:tcBorders>
              <w:top w:val="nil"/>
              <w:left w:val="nil"/>
              <w:bottom w:val="nil"/>
              <w:right w:val="nil"/>
            </w:tcBorders>
            <w:noWrap/>
            <w:vAlign w:val="bottom"/>
            <w:hideMark/>
          </w:tcPr>
          <w:p w14:paraId="57C939B5" w14:textId="77777777" w:rsidR="001B51DF" w:rsidRPr="001B51DF" w:rsidRDefault="001B51DF" w:rsidP="001B51DF">
            <w:pPr>
              <w:widowControl/>
              <w:autoSpaceDE/>
              <w:autoSpaceDN/>
              <w:jc w:val="right"/>
              <w:rPr>
                <w:rFonts w:ascii="Arial" w:eastAsia="Times New Roman" w:hAnsi="Arial" w:cs="Arial"/>
                <w:b/>
                <w:bCs/>
                <w:color w:val="333333"/>
                <w:lang w:val="en-IE" w:eastAsia="en-IE"/>
              </w:rPr>
            </w:pPr>
            <w:r w:rsidRPr="001B51DF">
              <w:rPr>
                <w:rFonts w:ascii="Arial" w:eastAsia="Times New Roman" w:hAnsi="Arial" w:cs="Arial"/>
                <w:b/>
                <w:bCs/>
                <w:color w:val="333333"/>
                <w:lang w:val="en-IE" w:eastAsia="en-IE"/>
              </w:rPr>
              <w:t>37</w:t>
            </w:r>
          </w:p>
        </w:tc>
      </w:tr>
      <w:tr w:rsidR="001B51DF" w:rsidRPr="001B51DF" w14:paraId="50CBB0DE" w14:textId="77777777" w:rsidTr="001B51DF">
        <w:trPr>
          <w:trHeight w:val="288"/>
        </w:trPr>
        <w:tc>
          <w:tcPr>
            <w:tcW w:w="6260" w:type="dxa"/>
            <w:tcBorders>
              <w:top w:val="nil"/>
              <w:left w:val="nil"/>
              <w:bottom w:val="nil"/>
              <w:right w:val="nil"/>
            </w:tcBorders>
            <w:noWrap/>
            <w:vAlign w:val="bottom"/>
            <w:hideMark/>
          </w:tcPr>
          <w:p w14:paraId="6D413167" w14:textId="77777777" w:rsidR="001B51DF" w:rsidRPr="001B51DF" w:rsidRDefault="001B51DF" w:rsidP="001B51DF">
            <w:pPr>
              <w:widowControl/>
              <w:autoSpaceDE/>
              <w:autoSpaceDN/>
              <w:jc w:val="right"/>
              <w:rPr>
                <w:rFonts w:ascii="Arial" w:eastAsia="Times New Roman" w:hAnsi="Arial" w:cs="Arial"/>
                <w:b/>
                <w:bCs/>
                <w:color w:val="333333"/>
                <w:lang w:val="en-IE" w:eastAsia="en-IE"/>
              </w:rPr>
            </w:pPr>
          </w:p>
        </w:tc>
        <w:tc>
          <w:tcPr>
            <w:tcW w:w="2073" w:type="dxa"/>
            <w:tcBorders>
              <w:top w:val="nil"/>
              <w:left w:val="nil"/>
              <w:bottom w:val="nil"/>
              <w:right w:val="nil"/>
            </w:tcBorders>
            <w:noWrap/>
            <w:vAlign w:val="bottom"/>
            <w:hideMark/>
          </w:tcPr>
          <w:p w14:paraId="79112949" w14:textId="77777777" w:rsidR="001B51DF" w:rsidRPr="001B51DF" w:rsidRDefault="001B51DF" w:rsidP="001B51DF">
            <w:pPr>
              <w:widowControl/>
              <w:autoSpaceDE/>
              <w:autoSpaceDN/>
              <w:rPr>
                <w:rFonts w:ascii="Arial" w:eastAsia="Times New Roman" w:hAnsi="Arial" w:cs="Arial"/>
                <w:b/>
                <w:bCs/>
                <w:color w:val="333333"/>
                <w:lang w:val="en-IE" w:eastAsia="en-IE"/>
              </w:rPr>
            </w:pPr>
            <w:r w:rsidRPr="001B51DF">
              <w:rPr>
                <w:rFonts w:ascii="Arial" w:eastAsia="Times New Roman" w:hAnsi="Arial" w:cs="Arial"/>
                <w:b/>
                <w:bCs/>
                <w:color w:val="333333"/>
                <w:lang w:val="en-IE" w:eastAsia="en-IE"/>
              </w:rPr>
              <w:t>Skipped</w:t>
            </w:r>
          </w:p>
        </w:tc>
        <w:tc>
          <w:tcPr>
            <w:tcW w:w="527" w:type="dxa"/>
            <w:tcBorders>
              <w:top w:val="nil"/>
              <w:left w:val="nil"/>
              <w:bottom w:val="nil"/>
              <w:right w:val="nil"/>
            </w:tcBorders>
            <w:noWrap/>
            <w:vAlign w:val="bottom"/>
            <w:hideMark/>
          </w:tcPr>
          <w:p w14:paraId="2269D2E0" w14:textId="77777777" w:rsidR="001B51DF" w:rsidRPr="001B51DF" w:rsidRDefault="001B51DF" w:rsidP="001B51DF">
            <w:pPr>
              <w:widowControl/>
              <w:autoSpaceDE/>
              <w:autoSpaceDN/>
              <w:jc w:val="right"/>
              <w:rPr>
                <w:rFonts w:ascii="Arial" w:eastAsia="Times New Roman" w:hAnsi="Arial" w:cs="Arial"/>
                <w:b/>
                <w:bCs/>
                <w:color w:val="333333"/>
                <w:lang w:val="en-IE" w:eastAsia="en-IE"/>
              </w:rPr>
            </w:pPr>
            <w:r w:rsidRPr="001B51DF">
              <w:rPr>
                <w:rFonts w:ascii="Arial" w:eastAsia="Times New Roman" w:hAnsi="Arial" w:cs="Arial"/>
                <w:b/>
                <w:bCs/>
                <w:color w:val="333333"/>
                <w:lang w:val="en-IE" w:eastAsia="en-IE"/>
              </w:rPr>
              <w:t>36</w:t>
            </w:r>
          </w:p>
        </w:tc>
      </w:tr>
    </w:tbl>
    <w:p w14:paraId="765B0753" w14:textId="77777777" w:rsidR="001B51DF" w:rsidRDefault="001B51DF">
      <w:pPr>
        <w:rPr>
          <w:rFonts w:asciiTheme="minorHAnsi" w:hAnsiTheme="minorHAnsi" w:cstheme="minorHAnsi"/>
          <w:b/>
          <w:sz w:val="24"/>
          <w:szCs w:val="24"/>
        </w:rPr>
      </w:pPr>
    </w:p>
    <w:p w14:paraId="150BBED7" w14:textId="77777777" w:rsidR="001B51DF" w:rsidRDefault="001B51DF">
      <w:pPr>
        <w:rPr>
          <w:rFonts w:asciiTheme="minorHAnsi" w:hAnsiTheme="minorHAnsi" w:cstheme="minorHAnsi"/>
          <w:b/>
          <w:sz w:val="24"/>
          <w:szCs w:val="24"/>
        </w:rPr>
      </w:pPr>
      <w:r>
        <w:rPr>
          <w:rFonts w:asciiTheme="minorHAnsi" w:hAnsiTheme="minorHAnsi" w:cstheme="minorHAnsi"/>
          <w:b/>
          <w:sz w:val="24"/>
          <w:szCs w:val="24"/>
        </w:rPr>
        <w:br w:type="page"/>
      </w:r>
    </w:p>
    <w:p w14:paraId="42330962" w14:textId="77777777" w:rsidR="001B51DF" w:rsidRDefault="001B51DF">
      <w:pPr>
        <w:rPr>
          <w:rFonts w:asciiTheme="minorHAnsi" w:hAnsiTheme="minorHAnsi" w:cstheme="minorHAnsi"/>
          <w:b/>
          <w:sz w:val="24"/>
          <w:szCs w:val="24"/>
        </w:rPr>
      </w:pPr>
      <w:r>
        <w:rPr>
          <w:rFonts w:asciiTheme="minorHAnsi" w:hAnsiTheme="minorHAnsi" w:cstheme="minorHAnsi"/>
          <w:b/>
          <w:sz w:val="24"/>
          <w:szCs w:val="24"/>
        </w:rPr>
        <w:lastRenderedPageBreak/>
        <w:t xml:space="preserve">Q5. </w:t>
      </w:r>
    </w:p>
    <w:p w14:paraId="5E5E0D69" w14:textId="77777777" w:rsidR="001B51DF" w:rsidRDefault="001B51DF">
      <w:pPr>
        <w:rPr>
          <w:rFonts w:asciiTheme="minorHAnsi" w:hAnsiTheme="minorHAnsi" w:cstheme="minorHAnsi"/>
          <w:b/>
          <w:sz w:val="24"/>
          <w:szCs w:val="24"/>
        </w:rPr>
      </w:pPr>
      <w:r>
        <w:rPr>
          <w:rFonts w:asciiTheme="minorHAnsi" w:hAnsiTheme="minorHAnsi" w:cstheme="minorHAnsi"/>
          <w:b/>
          <w:noProof/>
          <w:sz w:val="24"/>
          <w:szCs w:val="24"/>
        </w:rPr>
        <w:drawing>
          <wp:inline distT="0" distB="0" distL="0" distR="0" wp14:anchorId="673BE1A2" wp14:editId="12470562">
            <wp:extent cx="5414010" cy="3249295"/>
            <wp:effectExtent l="0" t="0" r="0" b="8255"/>
            <wp:docPr id="75433680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14010" cy="3249295"/>
                    </a:xfrm>
                    <a:prstGeom prst="rect">
                      <a:avLst/>
                    </a:prstGeom>
                    <a:noFill/>
                  </pic:spPr>
                </pic:pic>
              </a:graphicData>
            </a:graphic>
          </wp:inline>
        </w:drawing>
      </w:r>
    </w:p>
    <w:tbl>
      <w:tblPr>
        <w:tblW w:w="5840" w:type="dxa"/>
        <w:tblLook w:val="04A0" w:firstRow="1" w:lastRow="0" w:firstColumn="1" w:lastColumn="0" w:noHBand="0" w:noVBand="1"/>
      </w:tblPr>
      <w:tblGrid>
        <w:gridCol w:w="3240"/>
        <w:gridCol w:w="2073"/>
        <w:gridCol w:w="527"/>
      </w:tblGrid>
      <w:tr w:rsidR="001B51DF" w:rsidRPr="001B51DF" w14:paraId="744B54EA" w14:textId="77777777" w:rsidTr="001B51DF">
        <w:trPr>
          <w:trHeight w:val="288"/>
        </w:trPr>
        <w:tc>
          <w:tcPr>
            <w:tcW w:w="3240" w:type="dxa"/>
            <w:tcBorders>
              <w:top w:val="nil"/>
              <w:left w:val="nil"/>
              <w:bottom w:val="nil"/>
              <w:right w:val="nil"/>
            </w:tcBorders>
            <w:shd w:val="clear" w:color="EAEAE8" w:fill="EAEAE8"/>
            <w:noWrap/>
            <w:vAlign w:val="bottom"/>
            <w:hideMark/>
          </w:tcPr>
          <w:p w14:paraId="6CADE95B" w14:textId="77777777" w:rsidR="001B51DF" w:rsidRPr="001B51DF" w:rsidRDefault="001B51DF" w:rsidP="001B51DF">
            <w:pPr>
              <w:widowControl/>
              <w:autoSpaceDE/>
              <w:autoSpaceDN/>
              <w:jc w:val="center"/>
              <w:rPr>
                <w:rFonts w:ascii="Arial" w:eastAsia="Times New Roman" w:hAnsi="Arial" w:cs="Arial"/>
                <w:color w:val="333333"/>
                <w:lang w:val="en-IE" w:eastAsia="en-IE"/>
              </w:rPr>
            </w:pPr>
            <w:r w:rsidRPr="001B51DF">
              <w:rPr>
                <w:rFonts w:ascii="Arial" w:eastAsia="Times New Roman" w:hAnsi="Arial" w:cs="Arial"/>
                <w:color w:val="333333"/>
                <w:lang w:val="en-IE" w:eastAsia="en-IE"/>
              </w:rPr>
              <w:t>Answer Choices</w:t>
            </w:r>
          </w:p>
        </w:tc>
        <w:tc>
          <w:tcPr>
            <w:tcW w:w="2600" w:type="dxa"/>
            <w:gridSpan w:val="2"/>
            <w:tcBorders>
              <w:top w:val="nil"/>
              <w:left w:val="nil"/>
              <w:bottom w:val="nil"/>
              <w:right w:val="nil"/>
            </w:tcBorders>
            <w:shd w:val="clear" w:color="EAEAE8" w:fill="EAEAE8"/>
            <w:noWrap/>
            <w:vAlign w:val="bottom"/>
            <w:hideMark/>
          </w:tcPr>
          <w:p w14:paraId="66DE2C03" w14:textId="77777777" w:rsidR="001B51DF" w:rsidRPr="001B51DF" w:rsidRDefault="001B51DF" w:rsidP="001B51DF">
            <w:pPr>
              <w:widowControl/>
              <w:autoSpaceDE/>
              <w:autoSpaceDN/>
              <w:jc w:val="center"/>
              <w:rPr>
                <w:rFonts w:ascii="Arial" w:eastAsia="Times New Roman" w:hAnsi="Arial" w:cs="Arial"/>
                <w:color w:val="333333"/>
                <w:lang w:val="en-IE" w:eastAsia="en-IE"/>
              </w:rPr>
            </w:pPr>
            <w:r w:rsidRPr="001B51DF">
              <w:rPr>
                <w:rFonts w:ascii="Arial" w:eastAsia="Times New Roman" w:hAnsi="Arial" w:cs="Arial"/>
                <w:color w:val="333333"/>
                <w:lang w:val="en-IE" w:eastAsia="en-IE"/>
              </w:rPr>
              <w:t>Responses</w:t>
            </w:r>
          </w:p>
        </w:tc>
      </w:tr>
      <w:tr w:rsidR="001B51DF" w:rsidRPr="001B51DF" w14:paraId="41F609D3" w14:textId="77777777" w:rsidTr="001B51DF">
        <w:trPr>
          <w:trHeight w:val="288"/>
        </w:trPr>
        <w:tc>
          <w:tcPr>
            <w:tcW w:w="3240" w:type="dxa"/>
            <w:tcBorders>
              <w:top w:val="nil"/>
              <w:left w:val="nil"/>
              <w:bottom w:val="nil"/>
              <w:right w:val="nil"/>
            </w:tcBorders>
            <w:shd w:val="clear" w:color="EAEAE8" w:fill="EAEAE8"/>
            <w:noWrap/>
            <w:vAlign w:val="bottom"/>
            <w:hideMark/>
          </w:tcPr>
          <w:p w14:paraId="09058F72" w14:textId="77777777" w:rsidR="001B51DF" w:rsidRPr="001B51DF" w:rsidRDefault="001B51DF" w:rsidP="001B51DF">
            <w:pPr>
              <w:widowControl/>
              <w:autoSpaceDE/>
              <w:autoSpaceDN/>
              <w:rPr>
                <w:rFonts w:ascii="Arial" w:eastAsia="Times New Roman" w:hAnsi="Arial" w:cs="Arial"/>
                <w:color w:val="333333"/>
                <w:lang w:val="en-IE" w:eastAsia="en-IE"/>
              </w:rPr>
            </w:pPr>
            <w:r w:rsidRPr="001B51DF">
              <w:rPr>
                <w:rFonts w:ascii="Arial" w:eastAsia="Times New Roman" w:hAnsi="Arial" w:cs="Arial"/>
                <w:color w:val="333333"/>
                <w:lang w:val="en-IE" w:eastAsia="en-IE"/>
              </w:rPr>
              <w:t>1 day</w:t>
            </w:r>
          </w:p>
        </w:tc>
        <w:tc>
          <w:tcPr>
            <w:tcW w:w="2073" w:type="dxa"/>
            <w:tcBorders>
              <w:top w:val="nil"/>
              <w:left w:val="nil"/>
              <w:bottom w:val="nil"/>
              <w:right w:val="nil"/>
            </w:tcBorders>
            <w:noWrap/>
            <w:vAlign w:val="bottom"/>
            <w:hideMark/>
          </w:tcPr>
          <w:p w14:paraId="355CB466"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31.88%</w:t>
            </w:r>
          </w:p>
        </w:tc>
        <w:tc>
          <w:tcPr>
            <w:tcW w:w="527" w:type="dxa"/>
            <w:tcBorders>
              <w:top w:val="nil"/>
              <w:left w:val="nil"/>
              <w:bottom w:val="nil"/>
              <w:right w:val="nil"/>
            </w:tcBorders>
            <w:noWrap/>
            <w:vAlign w:val="bottom"/>
            <w:hideMark/>
          </w:tcPr>
          <w:p w14:paraId="4081786F"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22</w:t>
            </w:r>
          </w:p>
        </w:tc>
      </w:tr>
      <w:tr w:rsidR="001B51DF" w:rsidRPr="001B51DF" w14:paraId="73E39210" w14:textId="77777777" w:rsidTr="001B51DF">
        <w:trPr>
          <w:trHeight w:val="288"/>
        </w:trPr>
        <w:tc>
          <w:tcPr>
            <w:tcW w:w="3240" w:type="dxa"/>
            <w:tcBorders>
              <w:top w:val="nil"/>
              <w:left w:val="nil"/>
              <w:bottom w:val="nil"/>
              <w:right w:val="nil"/>
            </w:tcBorders>
            <w:shd w:val="clear" w:color="EAEAE8" w:fill="EAEAE8"/>
            <w:noWrap/>
            <w:vAlign w:val="bottom"/>
            <w:hideMark/>
          </w:tcPr>
          <w:p w14:paraId="16E3B2C8" w14:textId="77777777" w:rsidR="001B51DF" w:rsidRPr="001B51DF" w:rsidRDefault="001B51DF" w:rsidP="001B51DF">
            <w:pPr>
              <w:widowControl/>
              <w:autoSpaceDE/>
              <w:autoSpaceDN/>
              <w:rPr>
                <w:rFonts w:ascii="Arial" w:eastAsia="Times New Roman" w:hAnsi="Arial" w:cs="Arial"/>
                <w:color w:val="333333"/>
                <w:lang w:val="en-IE" w:eastAsia="en-IE"/>
              </w:rPr>
            </w:pPr>
            <w:r w:rsidRPr="001B51DF">
              <w:rPr>
                <w:rFonts w:ascii="Arial" w:eastAsia="Times New Roman" w:hAnsi="Arial" w:cs="Arial"/>
                <w:color w:val="333333"/>
                <w:lang w:val="en-IE" w:eastAsia="en-IE"/>
              </w:rPr>
              <w:t>3 days</w:t>
            </w:r>
          </w:p>
        </w:tc>
        <w:tc>
          <w:tcPr>
            <w:tcW w:w="2073" w:type="dxa"/>
            <w:tcBorders>
              <w:top w:val="nil"/>
              <w:left w:val="nil"/>
              <w:bottom w:val="nil"/>
              <w:right w:val="nil"/>
            </w:tcBorders>
            <w:noWrap/>
            <w:vAlign w:val="bottom"/>
            <w:hideMark/>
          </w:tcPr>
          <w:p w14:paraId="384E4EF1"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49.28%</w:t>
            </w:r>
          </w:p>
        </w:tc>
        <w:tc>
          <w:tcPr>
            <w:tcW w:w="527" w:type="dxa"/>
            <w:tcBorders>
              <w:top w:val="nil"/>
              <w:left w:val="nil"/>
              <w:bottom w:val="nil"/>
              <w:right w:val="nil"/>
            </w:tcBorders>
            <w:noWrap/>
            <w:vAlign w:val="bottom"/>
            <w:hideMark/>
          </w:tcPr>
          <w:p w14:paraId="2F373471"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34</w:t>
            </w:r>
          </w:p>
        </w:tc>
      </w:tr>
      <w:tr w:rsidR="001B51DF" w:rsidRPr="001B51DF" w14:paraId="0159E29D" w14:textId="77777777" w:rsidTr="001B51DF">
        <w:trPr>
          <w:trHeight w:val="288"/>
        </w:trPr>
        <w:tc>
          <w:tcPr>
            <w:tcW w:w="3240" w:type="dxa"/>
            <w:tcBorders>
              <w:top w:val="nil"/>
              <w:left w:val="nil"/>
              <w:bottom w:val="nil"/>
              <w:right w:val="nil"/>
            </w:tcBorders>
            <w:shd w:val="clear" w:color="EAEAE8" w:fill="EAEAE8"/>
            <w:noWrap/>
            <w:vAlign w:val="bottom"/>
            <w:hideMark/>
          </w:tcPr>
          <w:p w14:paraId="7C6766CC" w14:textId="77777777" w:rsidR="001B51DF" w:rsidRPr="001B51DF" w:rsidRDefault="001B51DF" w:rsidP="001B51DF">
            <w:pPr>
              <w:widowControl/>
              <w:autoSpaceDE/>
              <w:autoSpaceDN/>
              <w:rPr>
                <w:rFonts w:ascii="Arial" w:eastAsia="Times New Roman" w:hAnsi="Arial" w:cs="Arial"/>
                <w:color w:val="333333"/>
                <w:lang w:val="en-IE" w:eastAsia="en-IE"/>
              </w:rPr>
            </w:pPr>
            <w:r w:rsidRPr="001B51DF">
              <w:rPr>
                <w:rFonts w:ascii="Arial" w:eastAsia="Times New Roman" w:hAnsi="Arial" w:cs="Arial"/>
                <w:color w:val="333333"/>
                <w:lang w:val="en-IE" w:eastAsia="en-IE"/>
              </w:rPr>
              <w:t>Over a week</w:t>
            </w:r>
          </w:p>
        </w:tc>
        <w:tc>
          <w:tcPr>
            <w:tcW w:w="2073" w:type="dxa"/>
            <w:tcBorders>
              <w:top w:val="nil"/>
              <w:left w:val="nil"/>
              <w:bottom w:val="nil"/>
              <w:right w:val="nil"/>
            </w:tcBorders>
            <w:noWrap/>
            <w:vAlign w:val="bottom"/>
            <w:hideMark/>
          </w:tcPr>
          <w:p w14:paraId="25DF8B09"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18.84%</w:t>
            </w:r>
          </w:p>
        </w:tc>
        <w:tc>
          <w:tcPr>
            <w:tcW w:w="527" w:type="dxa"/>
            <w:tcBorders>
              <w:top w:val="nil"/>
              <w:left w:val="nil"/>
              <w:bottom w:val="nil"/>
              <w:right w:val="nil"/>
            </w:tcBorders>
            <w:noWrap/>
            <w:vAlign w:val="bottom"/>
            <w:hideMark/>
          </w:tcPr>
          <w:p w14:paraId="0BE5938B"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13</w:t>
            </w:r>
          </w:p>
        </w:tc>
      </w:tr>
      <w:tr w:rsidR="001B51DF" w:rsidRPr="001B51DF" w14:paraId="5996732E" w14:textId="77777777" w:rsidTr="001B51DF">
        <w:trPr>
          <w:trHeight w:val="288"/>
        </w:trPr>
        <w:tc>
          <w:tcPr>
            <w:tcW w:w="3240" w:type="dxa"/>
            <w:tcBorders>
              <w:top w:val="nil"/>
              <w:left w:val="nil"/>
              <w:bottom w:val="nil"/>
              <w:right w:val="nil"/>
            </w:tcBorders>
            <w:shd w:val="clear" w:color="EAEAE8" w:fill="EAEAE8"/>
            <w:noWrap/>
            <w:vAlign w:val="bottom"/>
            <w:hideMark/>
          </w:tcPr>
          <w:p w14:paraId="70574D77" w14:textId="77777777" w:rsidR="001B51DF" w:rsidRPr="001B51DF" w:rsidRDefault="001B51DF" w:rsidP="001B51DF">
            <w:pPr>
              <w:widowControl/>
              <w:autoSpaceDE/>
              <w:autoSpaceDN/>
              <w:rPr>
                <w:rFonts w:ascii="Arial" w:eastAsia="Times New Roman" w:hAnsi="Arial" w:cs="Arial"/>
                <w:color w:val="333333"/>
                <w:lang w:val="en-IE" w:eastAsia="en-IE"/>
              </w:rPr>
            </w:pPr>
            <w:r w:rsidRPr="001B51DF">
              <w:rPr>
                <w:rFonts w:ascii="Arial" w:eastAsia="Times New Roman" w:hAnsi="Arial" w:cs="Arial"/>
                <w:color w:val="333333"/>
                <w:lang w:val="en-IE" w:eastAsia="en-IE"/>
              </w:rPr>
              <w:t>If over 7 days, how many days?</w:t>
            </w:r>
          </w:p>
        </w:tc>
        <w:tc>
          <w:tcPr>
            <w:tcW w:w="2073" w:type="dxa"/>
            <w:tcBorders>
              <w:top w:val="nil"/>
              <w:left w:val="nil"/>
              <w:bottom w:val="nil"/>
              <w:right w:val="nil"/>
            </w:tcBorders>
            <w:noWrap/>
            <w:vAlign w:val="bottom"/>
            <w:hideMark/>
          </w:tcPr>
          <w:p w14:paraId="6043C36B" w14:textId="77777777" w:rsidR="001B51DF" w:rsidRPr="001B51DF" w:rsidRDefault="001B51DF" w:rsidP="001B51DF">
            <w:pPr>
              <w:widowControl/>
              <w:autoSpaceDE/>
              <w:autoSpaceDN/>
              <w:rPr>
                <w:rFonts w:ascii="Arial" w:eastAsia="Times New Roman" w:hAnsi="Arial" w:cs="Arial"/>
                <w:color w:val="333333"/>
                <w:lang w:val="en-IE" w:eastAsia="en-IE"/>
              </w:rPr>
            </w:pPr>
          </w:p>
        </w:tc>
        <w:tc>
          <w:tcPr>
            <w:tcW w:w="527" w:type="dxa"/>
            <w:tcBorders>
              <w:top w:val="nil"/>
              <w:left w:val="nil"/>
              <w:bottom w:val="nil"/>
              <w:right w:val="nil"/>
            </w:tcBorders>
            <w:noWrap/>
            <w:vAlign w:val="bottom"/>
            <w:hideMark/>
          </w:tcPr>
          <w:p w14:paraId="22ACC88C"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7</w:t>
            </w:r>
          </w:p>
        </w:tc>
      </w:tr>
      <w:tr w:rsidR="001B51DF" w:rsidRPr="001B51DF" w14:paraId="3E7709B7" w14:textId="77777777" w:rsidTr="001B51DF">
        <w:trPr>
          <w:trHeight w:val="288"/>
        </w:trPr>
        <w:tc>
          <w:tcPr>
            <w:tcW w:w="3240" w:type="dxa"/>
            <w:tcBorders>
              <w:top w:val="nil"/>
              <w:left w:val="nil"/>
              <w:bottom w:val="nil"/>
              <w:right w:val="nil"/>
            </w:tcBorders>
            <w:noWrap/>
            <w:vAlign w:val="bottom"/>
            <w:hideMark/>
          </w:tcPr>
          <w:p w14:paraId="7BCDA11F" w14:textId="77777777" w:rsidR="001B51DF" w:rsidRPr="001B51DF" w:rsidRDefault="001B51DF" w:rsidP="001B51DF">
            <w:pPr>
              <w:widowControl/>
              <w:autoSpaceDE/>
              <w:autoSpaceDN/>
              <w:jc w:val="right"/>
              <w:rPr>
                <w:rFonts w:ascii="Arial" w:eastAsia="Times New Roman" w:hAnsi="Arial" w:cs="Arial"/>
                <w:color w:val="333333"/>
                <w:lang w:val="en-IE" w:eastAsia="en-IE"/>
              </w:rPr>
            </w:pPr>
          </w:p>
        </w:tc>
        <w:tc>
          <w:tcPr>
            <w:tcW w:w="2073" w:type="dxa"/>
            <w:tcBorders>
              <w:top w:val="nil"/>
              <w:left w:val="nil"/>
              <w:bottom w:val="nil"/>
              <w:right w:val="nil"/>
            </w:tcBorders>
            <w:noWrap/>
            <w:vAlign w:val="bottom"/>
            <w:hideMark/>
          </w:tcPr>
          <w:p w14:paraId="1AAB144E" w14:textId="77777777" w:rsidR="001B51DF" w:rsidRPr="001B51DF" w:rsidRDefault="001B51DF" w:rsidP="001B51DF">
            <w:pPr>
              <w:widowControl/>
              <w:autoSpaceDE/>
              <w:autoSpaceDN/>
              <w:rPr>
                <w:rFonts w:ascii="Arial" w:eastAsia="Times New Roman" w:hAnsi="Arial" w:cs="Arial"/>
                <w:b/>
                <w:bCs/>
                <w:color w:val="333333"/>
                <w:lang w:val="en-IE" w:eastAsia="en-IE"/>
              </w:rPr>
            </w:pPr>
            <w:r w:rsidRPr="001B51DF">
              <w:rPr>
                <w:rFonts w:ascii="Arial" w:eastAsia="Times New Roman" w:hAnsi="Arial" w:cs="Arial"/>
                <w:b/>
                <w:bCs/>
                <w:color w:val="333333"/>
                <w:lang w:val="en-IE" w:eastAsia="en-IE"/>
              </w:rPr>
              <w:t>Answered</w:t>
            </w:r>
          </w:p>
        </w:tc>
        <w:tc>
          <w:tcPr>
            <w:tcW w:w="527" w:type="dxa"/>
            <w:tcBorders>
              <w:top w:val="nil"/>
              <w:left w:val="nil"/>
              <w:bottom w:val="nil"/>
              <w:right w:val="nil"/>
            </w:tcBorders>
            <w:noWrap/>
            <w:vAlign w:val="bottom"/>
            <w:hideMark/>
          </w:tcPr>
          <w:p w14:paraId="3036B97F" w14:textId="77777777" w:rsidR="001B51DF" w:rsidRPr="001B51DF" w:rsidRDefault="001B51DF" w:rsidP="001B51DF">
            <w:pPr>
              <w:widowControl/>
              <w:autoSpaceDE/>
              <w:autoSpaceDN/>
              <w:jc w:val="right"/>
              <w:rPr>
                <w:rFonts w:ascii="Arial" w:eastAsia="Times New Roman" w:hAnsi="Arial" w:cs="Arial"/>
                <w:b/>
                <w:bCs/>
                <w:color w:val="333333"/>
                <w:lang w:val="en-IE" w:eastAsia="en-IE"/>
              </w:rPr>
            </w:pPr>
            <w:r w:rsidRPr="001B51DF">
              <w:rPr>
                <w:rFonts w:ascii="Arial" w:eastAsia="Times New Roman" w:hAnsi="Arial" w:cs="Arial"/>
                <w:b/>
                <w:bCs/>
                <w:color w:val="333333"/>
                <w:lang w:val="en-IE" w:eastAsia="en-IE"/>
              </w:rPr>
              <w:t>69</w:t>
            </w:r>
          </w:p>
        </w:tc>
      </w:tr>
      <w:tr w:rsidR="001B51DF" w:rsidRPr="001B51DF" w14:paraId="40D7BE7D" w14:textId="77777777" w:rsidTr="001B51DF">
        <w:trPr>
          <w:trHeight w:val="288"/>
        </w:trPr>
        <w:tc>
          <w:tcPr>
            <w:tcW w:w="3240" w:type="dxa"/>
            <w:tcBorders>
              <w:top w:val="nil"/>
              <w:left w:val="nil"/>
              <w:bottom w:val="nil"/>
              <w:right w:val="nil"/>
            </w:tcBorders>
            <w:noWrap/>
            <w:vAlign w:val="bottom"/>
            <w:hideMark/>
          </w:tcPr>
          <w:p w14:paraId="77BC7D61" w14:textId="77777777" w:rsidR="001B51DF" w:rsidRPr="001B51DF" w:rsidRDefault="001B51DF" w:rsidP="001B51DF">
            <w:pPr>
              <w:widowControl/>
              <w:autoSpaceDE/>
              <w:autoSpaceDN/>
              <w:jc w:val="right"/>
              <w:rPr>
                <w:rFonts w:ascii="Arial" w:eastAsia="Times New Roman" w:hAnsi="Arial" w:cs="Arial"/>
                <w:b/>
                <w:bCs/>
                <w:color w:val="333333"/>
                <w:lang w:val="en-IE" w:eastAsia="en-IE"/>
              </w:rPr>
            </w:pPr>
          </w:p>
        </w:tc>
        <w:tc>
          <w:tcPr>
            <w:tcW w:w="2073" w:type="dxa"/>
            <w:tcBorders>
              <w:top w:val="nil"/>
              <w:left w:val="nil"/>
              <w:bottom w:val="nil"/>
              <w:right w:val="nil"/>
            </w:tcBorders>
            <w:noWrap/>
            <w:vAlign w:val="bottom"/>
            <w:hideMark/>
          </w:tcPr>
          <w:p w14:paraId="1522F285" w14:textId="77777777" w:rsidR="001B51DF" w:rsidRPr="001B51DF" w:rsidRDefault="001B51DF" w:rsidP="001B51DF">
            <w:pPr>
              <w:widowControl/>
              <w:autoSpaceDE/>
              <w:autoSpaceDN/>
              <w:rPr>
                <w:rFonts w:ascii="Arial" w:eastAsia="Times New Roman" w:hAnsi="Arial" w:cs="Arial"/>
                <w:b/>
                <w:bCs/>
                <w:color w:val="333333"/>
                <w:lang w:val="en-IE" w:eastAsia="en-IE"/>
              </w:rPr>
            </w:pPr>
            <w:r w:rsidRPr="001B51DF">
              <w:rPr>
                <w:rFonts w:ascii="Arial" w:eastAsia="Times New Roman" w:hAnsi="Arial" w:cs="Arial"/>
                <w:b/>
                <w:bCs/>
                <w:color w:val="333333"/>
                <w:lang w:val="en-IE" w:eastAsia="en-IE"/>
              </w:rPr>
              <w:t>Skipped</w:t>
            </w:r>
          </w:p>
        </w:tc>
        <w:tc>
          <w:tcPr>
            <w:tcW w:w="527" w:type="dxa"/>
            <w:tcBorders>
              <w:top w:val="nil"/>
              <w:left w:val="nil"/>
              <w:bottom w:val="nil"/>
              <w:right w:val="nil"/>
            </w:tcBorders>
            <w:noWrap/>
            <w:vAlign w:val="bottom"/>
            <w:hideMark/>
          </w:tcPr>
          <w:p w14:paraId="78BE8A97" w14:textId="77777777" w:rsidR="001B51DF" w:rsidRPr="001B51DF" w:rsidRDefault="001B51DF" w:rsidP="001B51DF">
            <w:pPr>
              <w:widowControl/>
              <w:autoSpaceDE/>
              <w:autoSpaceDN/>
              <w:jc w:val="right"/>
              <w:rPr>
                <w:rFonts w:ascii="Arial" w:eastAsia="Times New Roman" w:hAnsi="Arial" w:cs="Arial"/>
                <w:b/>
                <w:bCs/>
                <w:color w:val="333333"/>
                <w:lang w:val="en-IE" w:eastAsia="en-IE"/>
              </w:rPr>
            </w:pPr>
            <w:r w:rsidRPr="001B51DF">
              <w:rPr>
                <w:rFonts w:ascii="Arial" w:eastAsia="Times New Roman" w:hAnsi="Arial" w:cs="Arial"/>
                <w:b/>
                <w:bCs/>
                <w:color w:val="333333"/>
                <w:lang w:val="en-IE" w:eastAsia="en-IE"/>
              </w:rPr>
              <w:t>4</w:t>
            </w:r>
          </w:p>
        </w:tc>
      </w:tr>
    </w:tbl>
    <w:p w14:paraId="2EE51855" w14:textId="77777777" w:rsidR="001B51DF" w:rsidRDefault="001B51DF">
      <w:pPr>
        <w:rPr>
          <w:rFonts w:asciiTheme="minorHAnsi" w:hAnsiTheme="minorHAnsi" w:cstheme="minorHAnsi"/>
          <w:b/>
          <w:sz w:val="24"/>
          <w:szCs w:val="24"/>
        </w:rPr>
      </w:pPr>
    </w:p>
    <w:p w14:paraId="19531CEB" w14:textId="77777777" w:rsidR="001B51DF" w:rsidRDefault="001B51DF">
      <w:pPr>
        <w:rPr>
          <w:rFonts w:asciiTheme="minorHAnsi" w:hAnsiTheme="minorHAnsi" w:cstheme="minorHAnsi"/>
          <w:b/>
          <w:sz w:val="24"/>
          <w:szCs w:val="24"/>
        </w:rPr>
      </w:pPr>
      <w:r>
        <w:rPr>
          <w:rFonts w:asciiTheme="minorHAnsi" w:hAnsiTheme="minorHAnsi" w:cstheme="minorHAnsi"/>
          <w:b/>
          <w:sz w:val="24"/>
          <w:szCs w:val="24"/>
        </w:rPr>
        <w:br w:type="page"/>
      </w:r>
    </w:p>
    <w:p w14:paraId="7096BCF4" w14:textId="77777777" w:rsidR="001B51DF" w:rsidRDefault="001B51DF">
      <w:pPr>
        <w:rPr>
          <w:rFonts w:asciiTheme="minorHAnsi" w:hAnsiTheme="minorHAnsi" w:cstheme="minorHAnsi"/>
          <w:b/>
          <w:sz w:val="24"/>
          <w:szCs w:val="24"/>
        </w:rPr>
      </w:pPr>
      <w:r>
        <w:rPr>
          <w:rFonts w:asciiTheme="minorHAnsi" w:hAnsiTheme="minorHAnsi" w:cstheme="minorHAnsi"/>
          <w:b/>
          <w:sz w:val="24"/>
          <w:szCs w:val="24"/>
        </w:rPr>
        <w:lastRenderedPageBreak/>
        <w:t xml:space="preserve">Q6. </w:t>
      </w:r>
    </w:p>
    <w:p w14:paraId="591DE784" w14:textId="77777777" w:rsidR="001B51DF" w:rsidRDefault="001B51DF">
      <w:pPr>
        <w:rPr>
          <w:rFonts w:asciiTheme="minorHAnsi" w:hAnsiTheme="minorHAnsi" w:cstheme="minorHAnsi"/>
          <w:b/>
          <w:sz w:val="24"/>
          <w:szCs w:val="24"/>
        </w:rPr>
      </w:pPr>
      <w:r>
        <w:rPr>
          <w:rFonts w:asciiTheme="minorHAnsi" w:hAnsiTheme="minorHAnsi" w:cstheme="minorHAnsi"/>
          <w:b/>
          <w:noProof/>
          <w:sz w:val="24"/>
          <w:szCs w:val="24"/>
        </w:rPr>
        <w:drawing>
          <wp:inline distT="0" distB="0" distL="0" distR="0" wp14:anchorId="687137F9" wp14:editId="289E4505">
            <wp:extent cx="5414010" cy="3249295"/>
            <wp:effectExtent l="0" t="0" r="0" b="8255"/>
            <wp:docPr id="117630723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14010" cy="3249295"/>
                    </a:xfrm>
                    <a:prstGeom prst="rect">
                      <a:avLst/>
                    </a:prstGeom>
                    <a:noFill/>
                  </pic:spPr>
                </pic:pic>
              </a:graphicData>
            </a:graphic>
          </wp:inline>
        </w:drawing>
      </w:r>
    </w:p>
    <w:tbl>
      <w:tblPr>
        <w:tblW w:w="4980" w:type="dxa"/>
        <w:tblLook w:val="04A0" w:firstRow="1" w:lastRow="0" w:firstColumn="1" w:lastColumn="0" w:noHBand="0" w:noVBand="1"/>
      </w:tblPr>
      <w:tblGrid>
        <w:gridCol w:w="3070"/>
        <w:gridCol w:w="1523"/>
        <w:gridCol w:w="461"/>
      </w:tblGrid>
      <w:tr w:rsidR="001B51DF" w:rsidRPr="001B51DF" w14:paraId="1A3E8E14" w14:textId="77777777" w:rsidTr="001B51DF">
        <w:trPr>
          <w:trHeight w:val="312"/>
        </w:trPr>
        <w:tc>
          <w:tcPr>
            <w:tcW w:w="4980" w:type="dxa"/>
            <w:gridSpan w:val="3"/>
            <w:tcBorders>
              <w:top w:val="nil"/>
              <w:left w:val="nil"/>
              <w:bottom w:val="nil"/>
              <w:right w:val="nil"/>
            </w:tcBorders>
            <w:noWrap/>
            <w:vAlign w:val="bottom"/>
            <w:hideMark/>
          </w:tcPr>
          <w:p w14:paraId="6353A06E" w14:textId="77777777" w:rsidR="001B51DF" w:rsidRPr="001B51DF" w:rsidRDefault="001B51DF" w:rsidP="001B51DF">
            <w:pPr>
              <w:widowControl/>
              <w:autoSpaceDE/>
              <w:autoSpaceDN/>
              <w:rPr>
                <w:rFonts w:ascii="Arial" w:eastAsia="Times New Roman" w:hAnsi="Arial" w:cs="Arial"/>
                <w:b/>
                <w:bCs/>
                <w:color w:val="333333"/>
                <w:sz w:val="24"/>
                <w:szCs w:val="24"/>
                <w:lang w:val="en-IE" w:eastAsia="en-IE"/>
              </w:rPr>
            </w:pPr>
            <w:r w:rsidRPr="001B51DF">
              <w:rPr>
                <w:rFonts w:ascii="Arial" w:eastAsia="Times New Roman" w:hAnsi="Arial" w:cs="Arial"/>
                <w:b/>
                <w:bCs/>
                <w:color w:val="333333"/>
                <w:sz w:val="24"/>
                <w:szCs w:val="24"/>
                <w:lang w:val="en-IE" w:eastAsia="en-IE"/>
              </w:rPr>
              <w:t>How did you access the service? By</w:t>
            </w:r>
          </w:p>
        </w:tc>
      </w:tr>
      <w:tr w:rsidR="001B51DF" w:rsidRPr="001B51DF" w14:paraId="05FA3261" w14:textId="77777777" w:rsidTr="001B51DF">
        <w:trPr>
          <w:trHeight w:val="288"/>
        </w:trPr>
        <w:tc>
          <w:tcPr>
            <w:tcW w:w="3070" w:type="dxa"/>
            <w:tcBorders>
              <w:top w:val="nil"/>
              <w:left w:val="nil"/>
              <w:bottom w:val="nil"/>
              <w:right w:val="nil"/>
            </w:tcBorders>
            <w:shd w:val="clear" w:color="EAEAE8" w:fill="EAEAE8"/>
            <w:noWrap/>
            <w:vAlign w:val="bottom"/>
            <w:hideMark/>
          </w:tcPr>
          <w:p w14:paraId="6CDD613E" w14:textId="77777777" w:rsidR="001B51DF" w:rsidRPr="001B51DF" w:rsidRDefault="001B51DF" w:rsidP="001B51DF">
            <w:pPr>
              <w:widowControl/>
              <w:autoSpaceDE/>
              <w:autoSpaceDN/>
              <w:jc w:val="center"/>
              <w:rPr>
                <w:rFonts w:ascii="Arial" w:eastAsia="Times New Roman" w:hAnsi="Arial" w:cs="Arial"/>
                <w:color w:val="333333"/>
                <w:lang w:val="en-IE" w:eastAsia="en-IE"/>
              </w:rPr>
            </w:pPr>
            <w:r w:rsidRPr="001B51DF">
              <w:rPr>
                <w:rFonts w:ascii="Arial" w:eastAsia="Times New Roman" w:hAnsi="Arial" w:cs="Arial"/>
                <w:color w:val="333333"/>
                <w:lang w:val="en-IE" w:eastAsia="en-IE"/>
              </w:rPr>
              <w:t>Answer Choices</w:t>
            </w:r>
          </w:p>
        </w:tc>
        <w:tc>
          <w:tcPr>
            <w:tcW w:w="1910" w:type="dxa"/>
            <w:gridSpan w:val="2"/>
            <w:tcBorders>
              <w:top w:val="nil"/>
              <w:left w:val="nil"/>
              <w:bottom w:val="nil"/>
              <w:right w:val="nil"/>
            </w:tcBorders>
            <w:shd w:val="clear" w:color="EAEAE8" w:fill="EAEAE8"/>
            <w:noWrap/>
            <w:vAlign w:val="bottom"/>
            <w:hideMark/>
          </w:tcPr>
          <w:p w14:paraId="03E86869" w14:textId="77777777" w:rsidR="001B51DF" w:rsidRPr="001B51DF" w:rsidRDefault="001B51DF" w:rsidP="001B51DF">
            <w:pPr>
              <w:widowControl/>
              <w:autoSpaceDE/>
              <w:autoSpaceDN/>
              <w:jc w:val="center"/>
              <w:rPr>
                <w:rFonts w:ascii="Arial" w:eastAsia="Times New Roman" w:hAnsi="Arial" w:cs="Arial"/>
                <w:color w:val="333333"/>
                <w:lang w:val="en-IE" w:eastAsia="en-IE"/>
              </w:rPr>
            </w:pPr>
            <w:r w:rsidRPr="001B51DF">
              <w:rPr>
                <w:rFonts w:ascii="Arial" w:eastAsia="Times New Roman" w:hAnsi="Arial" w:cs="Arial"/>
                <w:color w:val="333333"/>
                <w:lang w:val="en-IE" w:eastAsia="en-IE"/>
              </w:rPr>
              <w:t>Responses</w:t>
            </w:r>
          </w:p>
        </w:tc>
      </w:tr>
      <w:tr w:rsidR="001B51DF" w:rsidRPr="001B51DF" w14:paraId="0961CCAE" w14:textId="77777777" w:rsidTr="001B51DF">
        <w:trPr>
          <w:trHeight w:val="288"/>
        </w:trPr>
        <w:tc>
          <w:tcPr>
            <w:tcW w:w="3070" w:type="dxa"/>
            <w:tcBorders>
              <w:top w:val="nil"/>
              <w:left w:val="nil"/>
              <w:bottom w:val="nil"/>
              <w:right w:val="nil"/>
            </w:tcBorders>
            <w:shd w:val="clear" w:color="EAEAE8" w:fill="EAEAE8"/>
            <w:noWrap/>
            <w:vAlign w:val="bottom"/>
            <w:hideMark/>
          </w:tcPr>
          <w:p w14:paraId="6A6B697C" w14:textId="77777777" w:rsidR="001B51DF" w:rsidRPr="001B51DF" w:rsidRDefault="001B51DF" w:rsidP="001B51DF">
            <w:pPr>
              <w:widowControl/>
              <w:autoSpaceDE/>
              <w:autoSpaceDN/>
              <w:rPr>
                <w:rFonts w:ascii="Arial" w:eastAsia="Times New Roman" w:hAnsi="Arial" w:cs="Arial"/>
                <w:color w:val="333333"/>
                <w:lang w:val="en-IE" w:eastAsia="en-IE"/>
              </w:rPr>
            </w:pPr>
            <w:r w:rsidRPr="001B51DF">
              <w:rPr>
                <w:rFonts w:ascii="Arial" w:eastAsia="Times New Roman" w:hAnsi="Arial" w:cs="Arial"/>
                <w:color w:val="333333"/>
                <w:lang w:val="en-IE" w:eastAsia="en-IE"/>
              </w:rPr>
              <w:t>Face-to-face</w:t>
            </w:r>
          </w:p>
        </w:tc>
        <w:tc>
          <w:tcPr>
            <w:tcW w:w="1523" w:type="dxa"/>
            <w:tcBorders>
              <w:top w:val="nil"/>
              <w:left w:val="nil"/>
              <w:bottom w:val="nil"/>
              <w:right w:val="nil"/>
            </w:tcBorders>
            <w:noWrap/>
            <w:vAlign w:val="bottom"/>
            <w:hideMark/>
          </w:tcPr>
          <w:p w14:paraId="35BAA75E"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41.10%</w:t>
            </w:r>
          </w:p>
        </w:tc>
        <w:tc>
          <w:tcPr>
            <w:tcW w:w="387" w:type="dxa"/>
            <w:tcBorders>
              <w:top w:val="nil"/>
              <w:left w:val="nil"/>
              <w:bottom w:val="nil"/>
              <w:right w:val="nil"/>
            </w:tcBorders>
            <w:noWrap/>
            <w:vAlign w:val="bottom"/>
            <w:hideMark/>
          </w:tcPr>
          <w:p w14:paraId="54B39B83"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30</w:t>
            </w:r>
          </w:p>
        </w:tc>
      </w:tr>
      <w:tr w:rsidR="001B51DF" w:rsidRPr="001B51DF" w14:paraId="3D361193" w14:textId="77777777" w:rsidTr="001B51DF">
        <w:trPr>
          <w:trHeight w:val="288"/>
        </w:trPr>
        <w:tc>
          <w:tcPr>
            <w:tcW w:w="3070" w:type="dxa"/>
            <w:tcBorders>
              <w:top w:val="nil"/>
              <w:left w:val="nil"/>
              <w:bottom w:val="nil"/>
              <w:right w:val="nil"/>
            </w:tcBorders>
            <w:shd w:val="clear" w:color="EAEAE8" w:fill="EAEAE8"/>
            <w:noWrap/>
            <w:vAlign w:val="bottom"/>
            <w:hideMark/>
          </w:tcPr>
          <w:p w14:paraId="07F5EBC2" w14:textId="77777777" w:rsidR="001B51DF" w:rsidRPr="001B51DF" w:rsidRDefault="001B51DF" w:rsidP="001B51DF">
            <w:pPr>
              <w:widowControl/>
              <w:autoSpaceDE/>
              <w:autoSpaceDN/>
              <w:rPr>
                <w:rFonts w:ascii="Arial" w:eastAsia="Times New Roman" w:hAnsi="Arial" w:cs="Arial"/>
                <w:color w:val="333333"/>
                <w:lang w:val="en-IE" w:eastAsia="en-IE"/>
              </w:rPr>
            </w:pPr>
            <w:r w:rsidRPr="001B51DF">
              <w:rPr>
                <w:rFonts w:ascii="Arial" w:eastAsia="Times New Roman" w:hAnsi="Arial" w:cs="Arial"/>
                <w:color w:val="333333"/>
                <w:lang w:val="en-IE" w:eastAsia="en-IE"/>
              </w:rPr>
              <w:t>On phone</w:t>
            </w:r>
          </w:p>
        </w:tc>
        <w:tc>
          <w:tcPr>
            <w:tcW w:w="1523" w:type="dxa"/>
            <w:tcBorders>
              <w:top w:val="nil"/>
              <w:left w:val="nil"/>
              <w:bottom w:val="nil"/>
              <w:right w:val="nil"/>
            </w:tcBorders>
            <w:noWrap/>
            <w:vAlign w:val="bottom"/>
            <w:hideMark/>
          </w:tcPr>
          <w:p w14:paraId="00621BF7"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45.21%</w:t>
            </w:r>
          </w:p>
        </w:tc>
        <w:tc>
          <w:tcPr>
            <w:tcW w:w="387" w:type="dxa"/>
            <w:tcBorders>
              <w:top w:val="nil"/>
              <w:left w:val="nil"/>
              <w:bottom w:val="nil"/>
              <w:right w:val="nil"/>
            </w:tcBorders>
            <w:noWrap/>
            <w:vAlign w:val="bottom"/>
            <w:hideMark/>
          </w:tcPr>
          <w:p w14:paraId="4ED785D5"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33</w:t>
            </w:r>
          </w:p>
        </w:tc>
      </w:tr>
      <w:tr w:rsidR="001B51DF" w:rsidRPr="001B51DF" w14:paraId="5DB4F878" w14:textId="77777777" w:rsidTr="001B51DF">
        <w:trPr>
          <w:trHeight w:val="288"/>
        </w:trPr>
        <w:tc>
          <w:tcPr>
            <w:tcW w:w="3070" w:type="dxa"/>
            <w:tcBorders>
              <w:top w:val="nil"/>
              <w:left w:val="nil"/>
              <w:bottom w:val="nil"/>
              <w:right w:val="nil"/>
            </w:tcBorders>
            <w:shd w:val="clear" w:color="EAEAE8" w:fill="EAEAE8"/>
            <w:noWrap/>
            <w:vAlign w:val="bottom"/>
            <w:hideMark/>
          </w:tcPr>
          <w:p w14:paraId="5E4D0A6B" w14:textId="77777777" w:rsidR="001B51DF" w:rsidRPr="001B51DF" w:rsidRDefault="001B51DF" w:rsidP="001B51DF">
            <w:pPr>
              <w:widowControl/>
              <w:autoSpaceDE/>
              <w:autoSpaceDN/>
              <w:rPr>
                <w:rFonts w:ascii="Arial" w:eastAsia="Times New Roman" w:hAnsi="Arial" w:cs="Arial"/>
                <w:color w:val="333333"/>
                <w:lang w:val="en-IE" w:eastAsia="en-IE"/>
              </w:rPr>
            </w:pPr>
            <w:r w:rsidRPr="001B51DF">
              <w:rPr>
                <w:rFonts w:ascii="Arial" w:eastAsia="Times New Roman" w:hAnsi="Arial" w:cs="Arial"/>
                <w:color w:val="333333"/>
                <w:lang w:val="en-IE" w:eastAsia="en-IE"/>
              </w:rPr>
              <w:t>On what's app</w:t>
            </w:r>
          </w:p>
        </w:tc>
        <w:tc>
          <w:tcPr>
            <w:tcW w:w="1523" w:type="dxa"/>
            <w:tcBorders>
              <w:top w:val="nil"/>
              <w:left w:val="nil"/>
              <w:bottom w:val="nil"/>
              <w:right w:val="nil"/>
            </w:tcBorders>
            <w:noWrap/>
            <w:vAlign w:val="bottom"/>
            <w:hideMark/>
          </w:tcPr>
          <w:p w14:paraId="4C9598CA"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1.37%</w:t>
            </w:r>
          </w:p>
        </w:tc>
        <w:tc>
          <w:tcPr>
            <w:tcW w:w="387" w:type="dxa"/>
            <w:tcBorders>
              <w:top w:val="nil"/>
              <w:left w:val="nil"/>
              <w:bottom w:val="nil"/>
              <w:right w:val="nil"/>
            </w:tcBorders>
            <w:noWrap/>
            <w:vAlign w:val="bottom"/>
            <w:hideMark/>
          </w:tcPr>
          <w:p w14:paraId="22136922"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1</w:t>
            </w:r>
          </w:p>
        </w:tc>
      </w:tr>
      <w:tr w:rsidR="001B51DF" w:rsidRPr="001B51DF" w14:paraId="76881E6A" w14:textId="77777777" w:rsidTr="001B51DF">
        <w:trPr>
          <w:trHeight w:val="288"/>
        </w:trPr>
        <w:tc>
          <w:tcPr>
            <w:tcW w:w="3070" w:type="dxa"/>
            <w:tcBorders>
              <w:top w:val="nil"/>
              <w:left w:val="nil"/>
              <w:bottom w:val="nil"/>
              <w:right w:val="nil"/>
            </w:tcBorders>
            <w:shd w:val="clear" w:color="EAEAE8" w:fill="EAEAE8"/>
            <w:noWrap/>
            <w:vAlign w:val="bottom"/>
            <w:hideMark/>
          </w:tcPr>
          <w:p w14:paraId="02ACF980" w14:textId="77777777" w:rsidR="001B51DF" w:rsidRPr="001B51DF" w:rsidRDefault="001B51DF" w:rsidP="001B51DF">
            <w:pPr>
              <w:widowControl/>
              <w:autoSpaceDE/>
              <w:autoSpaceDN/>
              <w:rPr>
                <w:rFonts w:ascii="Arial" w:eastAsia="Times New Roman" w:hAnsi="Arial" w:cs="Arial"/>
                <w:color w:val="333333"/>
                <w:lang w:val="en-IE" w:eastAsia="en-IE"/>
              </w:rPr>
            </w:pPr>
            <w:r w:rsidRPr="001B51DF">
              <w:rPr>
                <w:rFonts w:ascii="Arial" w:eastAsia="Times New Roman" w:hAnsi="Arial" w:cs="Arial"/>
                <w:color w:val="333333"/>
                <w:lang w:val="en-IE" w:eastAsia="en-IE"/>
              </w:rPr>
              <w:t>Mixture of above</w:t>
            </w:r>
          </w:p>
        </w:tc>
        <w:tc>
          <w:tcPr>
            <w:tcW w:w="1523" w:type="dxa"/>
            <w:tcBorders>
              <w:top w:val="nil"/>
              <w:left w:val="nil"/>
              <w:bottom w:val="nil"/>
              <w:right w:val="nil"/>
            </w:tcBorders>
            <w:noWrap/>
            <w:vAlign w:val="bottom"/>
            <w:hideMark/>
          </w:tcPr>
          <w:p w14:paraId="40EC582D"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5.48%</w:t>
            </w:r>
          </w:p>
        </w:tc>
        <w:tc>
          <w:tcPr>
            <w:tcW w:w="387" w:type="dxa"/>
            <w:tcBorders>
              <w:top w:val="nil"/>
              <w:left w:val="nil"/>
              <w:bottom w:val="nil"/>
              <w:right w:val="nil"/>
            </w:tcBorders>
            <w:noWrap/>
            <w:vAlign w:val="bottom"/>
            <w:hideMark/>
          </w:tcPr>
          <w:p w14:paraId="45FF846D"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4</w:t>
            </w:r>
          </w:p>
        </w:tc>
      </w:tr>
      <w:tr w:rsidR="001B51DF" w:rsidRPr="001B51DF" w14:paraId="03E9594F" w14:textId="77777777" w:rsidTr="001B51DF">
        <w:trPr>
          <w:trHeight w:val="288"/>
        </w:trPr>
        <w:tc>
          <w:tcPr>
            <w:tcW w:w="3070" w:type="dxa"/>
            <w:tcBorders>
              <w:top w:val="nil"/>
              <w:left w:val="nil"/>
              <w:bottom w:val="nil"/>
              <w:right w:val="nil"/>
            </w:tcBorders>
            <w:shd w:val="clear" w:color="EAEAE8" w:fill="EAEAE8"/>
            <w:noWrap/>
            <w:vAlign w:val="bottom"/>
            <w:hideMark/>
          </w:tcPr>
          <w:p w14:paraId="5F03BA06" w14:textId="77777777" w:rsidR="001B51DF" w:rsidRPr="001B51DF" w:rsidRDefault="001B51DF" w:rsidP="001B51DF">
            <w:pPr>
              <w:widowControl/>
              <w:autoSpaceDE/>
              <w:autoSpaceDN/>
              <w:rPr>
                <w:rFonts w:ascii="Arial" w:eastAsia="Times New Roman" w:hAnsi="Arial" w:cs="Arial"/>
                <w:color w:val="333333"/>
                <w:lang w:val="en-IE" w:eastAsia="en-IE"/>
              </w:rPr>
            </w:pPr>
            <w:r w:rsidRPr="001B51DF">
              <w:rPr>
                <w:rFonts w:ascii="Arial" w:eastAsia="Times New Roman" w:hAnsi="Arial" w:cs="Arial"/>
                <w:color w:val="333333"/>
                <w:lang w:val="en-IE" w:eastAsia="en-IE"/>
              </w:rPr>
              <w:t>Group</w:t>
            </w:r>
          </w:p>
        </w:tc>
        <w:tc>
          <w:tcPr>
            <w:tcW w:w="1523" w:type="dxa"/>
            <w:tcBorders>
              <w:top w:val="nil"/>
              <w:left w:val="nil"/>
              <w:bottom w:val="nil"/>
              <w:right w:val="nil"/>
            </w:tcBorders>
            <w:noWrap/>
            <w:vAlign w:val="bottom"/>
            <w:hideMark/>
          </w:tcPr>
          <w:p w14:paraId="2D045937"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0.00%</w:t>
            </w:r>
          </w:p>
        </w:tc>
        <w:tc>
          <w:tcPr>
            <w:tcW w:w="387" w:type="dxa"/>
            <w:tcBorders>
              <w:top w:val="nil"/>
              <w:left w:val="nil"/>
              <w:bottom w:val="nil"/>
              <w:right w:val="nil"/>
            </w:tcBorders>
            <w:noWrap/>
            <w:vAlign w:val="bottom"/>
            <w:hideMark/>
          </w:tcPr>
          <w:p w14:paraId="1ADF4F13"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0</w:t>
            </w:r>
          </w:p>
        </w:tc>
      </w:tr>
      <w:tr w:rsidR="001B51DF" w:rsidRPr="001B51DF" w14:paraId="54442990" w14:textId="77777777" w:rsidTr="001B51DF">
        <w:trPr>
          <w:trHeight w:val="288"/>
        </w:trPr>
        <w:tc>
          <w:tcPr>
            <w:tcW w:w="3070" w:type="dxa"/>
            <w:tcBorders>
              <w:top w:val="nil"/>
              <w:left w:val="nil"/>
              <w:bottom w:val="nil"/>
              <w:right w:val="nil"/>
            </w:tcBorders>
            <w:shd w:val="clear" w:color="EAEAE8" w:fill="EAEAE8"/>
            <w:noWrap/>
            <w:vAlign w:val="bottom"/>
            <w:hideMark/>
          </w:tcPr>
          <w:p w14:paraId="2A13D12A" w14:textId="77777777" w:rsidR="001B51DF" w:rsidRPr="001B51DF" w:rsidRDefault="001B51DF" w:rsidP="001B51DF">
            <w:pPr>
              <w:widowControl/>
              <w:autoSpaceDE/>
              <w:autoSpaceDN/>
              <w:rPr>
                <w:rFonts w:ascii="Arial" w:eastAsia="Times New Roman" w:hAnsi="Arial" w:cs="Arial"/>
                <w:color w:val="333333"/>
                <w:lang w:val="en-IE" w:eastAsia="en-IE"/>
              </w:rPr>
            </w:pPr>
            <w:r w:rsidRPr="001B51DF">
              <w:rPr>
                <w:rFonts w:ascii="Arial" w:eastAsia="Times New Roman" w:hAnsi="Arial" w:cs="Arial"/>
                <w:color w:val="333333"/>
                <w:lang w:val="en-IE" w:eastAsia="en-IE"/>
              </w:rPr>
              <w:t>Other (please specify)</w:t>
            </w:r>
          </w:p>
        </w:tc>
        <w:tc>
          <w:tcPr>
            <w:tcW w:w="1523" w:type="dxa"/>
            <w:tcBorders>
              <w:top w:val="nil"/>
              <w:left w:val="nil"/>
              <w:bottom w:val="nil"/>
              <w:right w:val="nil"/>
            </w:tcBorders>
            <w:noWrap/>
            <w:vAlign w:val="bottom"/>
            <w:hideMark/>
          </w:tcPr>
          <w:p w14:paraId="554C0B34"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6.85%</w:t>
            </w:r>
          </w:p>
        </w:tc>
        <w:tc>
          <w:tcPr>
            <w:tcW w:w="387" w:type="dxa"/>
            <w:tcBorders>
              <w:top w:val="nil"/>
              <w:left w:val="nil"/>
              <w:bottom w:val="nil"/>
              <w:right w:val="nil"/>
            </w:tcBorders>
            <w:noWrap/>
            <w:vAlign w:val="bottom"/>
            <w:hideMark/>
          </w:tcPr>
          <w:p w14:paraId="6156A6A6"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5</w:t>
            </w:r>
          </w:p>
        </w:tc>
      </w:tr>
      <w:tr w:rsidR="001B51DF" w:rsidRPr="001B51DF" w14:paraId="667D0E7A" w14:textId="77777777" w:rsidTr="001B51DF">
        <w:trPr>
          <w:trHeight w:val="288"/>
        </w:trPr>
        <w:tc>
          <w:tcPr>
            <w:tcW w:w="3070" w:type="dxa"/>
            <w:tcBorders>
              <w:top w:val="nil"/>
              <w:left w:val="nil"/>
              <w:bottom w:val="nil"/>
              <w:right w:val="nil"/>
            </w:tcBorders>
            <w:noWrap/>
            <w:vAlign w:val="bottom"/>
            <w:hideMark/>
          </w:tcPr>
          <w:p w14:paraId="55FB4B6F" w14:textId="77777777" w:rsidR="001B51DF" w:rsidRPr="001B51DF" w:rsidRDefault="001B51DF" w:rsidP="001B51DF">
            <w:pPr>
              <w:widowControl/>
              <w:autoSpaceDE/>
              <w:autoSpaceDN/>
              <w:jc w:val="right"/>
              <w:rPr>
                <w:rFonts w:ascii="Arial" w:eastAsia="Times New Roman" w:hAnsi="Arial" w:cs="Arial"/>
                <w:color w:val="333333"/>
                <w:lang w:val="en-IE" w:eastAsia="en-IE"/>
              </w:rPr>
            </w:pPr>
          </w:p>
        </w:tc>
        <w:tc>
          <w:tcPr>
            <w:tcW w:w="1523" w:type="dxa"/>
            <w:tcBorders>
              <w:top w:val="nil"/>
              <w:left w:val="nil"/>
              <w:bottom w:val="nil"/>
              <w:right w:val="nil"/>
            </w:tcBorders>
            <w:noWrap/>
            <w:vAlign w:val="bottom"/>
            <w:hideMark/>
          </w:tcPr>
          <w:p w14:paraId="2489BE2A" w14:textId="77777777" w:rsidR="001B51DF" w:rsidRPr="001B51DF" w:rsidRDefault="001B51DF" w:rsidP="001B51DF">
            <w:pPr>
              <w:widowControl/>
              <w:autoSpaceDE/>
              <w:autoSpaceDN/>
              <w:rPr>
                <w:rFonts w:ascii="Arial" w:eastAsia="Times New Roman" w:hAnsi="Arial" w:cs="Arial"/>
                <w:b/>
                <w:bCs/>
                <w:color w:val="333333"/>
                <w:lang w:val="en-IE" w:eastAsia="en-IE"/>
              </w:rPr>
            </w:pPr>
            <w:r w:rsidRPr="001B51DF">
              <w:rPr>
                <w:rFonts w:ascii="Arial" w:eastAsia="Times New Roman" w:hAnsi="Arial" w:cs="Arial"/>
                <w:b/>
                <w:bCs/>
                <w:color w:val="333333"/>
                <w:lang w:val="en-IE" w:eastAsia="en-IE"/>
              </w:rPr>
              <w:t>Answered</w:t>
            </w:r>
          </w:p>
        </w:tc>
        <w:tc>
          <w:tcPr>
            <w:tcW w:w="387" w:type="dxa"/>
            <w:tcBorders>
              <w:top w:val="nil"/>
              <w:left w:val="nil"/>
              <w:bottom w:val="nil"/>
              <w:right w:val="nil"/>
            </w:tcBorders>
            <w:noWrap/>
            <w:vAlign w:val="bottom"/>
            <w:hideMark/>
          </w:tcPr>
          <w:p w14:paraId="535106C1" w14:textId="77777777" w:rsidR="001B51DF" w:rsidRPr="001B51DF" w:rsidRDefault="001B51DF" w:rsidP="001B51DF">
            <w:pPr>
              <w:widowControl/>
              <w:autoSpaceDE/>
              <w:autoSpaceDN/>
              <w:jc w:val="right"/>
              <w:rPr>
                <w:rFonts w:ascii="Arial" w:eastAsia="Times New Roman" w:hAnsi="Arial" w:cs="Arial"/>
                <w:b/>
                <w:bCs/>
                <w:color w:val="333333"/>
                <w:lang w:val="en-IE" w:eastAsia="en-IE"/>
              </w:rPr>
            </w:pPr>
            <w:r w:rsidRPr="001B51DF">
              <w:rPr>
                <w:rFonts w:ascii="Arial" w:eastAsia="Times New Roman" w:hAnsi="Arial" w:cs="Arial"/>
                <w:b/>
                <w:bCs/>
                <w:color w:val="333333"/>
                <w:lang w:val="en-IE" w:eastAsia="en-IE"/>
              </w:rPr>
              <w:t>73</w:t>
            </w:r>
          </w:p>
        </w:tc>
      </w:tr>
      <w:tr w:rsidR="001B51DF" w:rsidRPr="001B51DF" w14:paraId="15687587" w14:textId="77777777" w:rsidTr="001B51DF">
        <w:trPr>
          <w:trHeight w:val="288"/>
        </w:trPr>
        <w:tc>
          <w:tcPr>
            <w:tcW w:w="3070" w:type="dxa"/>
            <w:tcBorders>
              <w:top w:val="nil"/>
              <w:left w:val="nil"/>
              <w:bottom w:val="nil"/>
              <w:right w:val="nil"/>
            </w:tcBorders>
            <w:noWrap/>
            <w:vAlign w:val="bottom"/>
            <w:hideMark/>
          </w:tcPr>
          <w:p w14:paraId="66A13B87" w14:textId="77777777" w:rsidR="001B51DF" w:rsidRPr="001B51DF" w:rsidRDefault="001B51DF" w:rsidP="001B51DF">
            <w:pPr>
              <w:widowControl/>
              <w:autoSpaceDE/>
              <w:autoSpaceDN/>
              <w:jc w:val="right"/>
              <w:rPr>
                <w:rFonts w:ascii="Arial" w:eastAsia="Times New Roman" w:hAnsi="Arial" w:cs="Arial"/>
                <w:b/>
                <w:bCs/>
                <w:color w:val="333333"/>
                <w:lang w:val="en-IE" w:eastAsia="en-IE"/>
              </w:rPr>
            </w:pPr>
          </w:p>
        </w:tc>
        <w:tc>
          <w:tcPr>
            <w:tcW w:w="1523" w:type="dxa"/>
            <w:tcBorders>
              <w:top w:val="nil"/>
              <w:left w:val="nil"/>
              <w:bottom w:val="nil"/>
              <w:right w:val="nil"/>
            </w:tcBorders>
            <w:noWrap/>
            <w:vAlign w:val="bottom"/>
            <w:hideMark/>
          </w:tcPr>
          <w:p w14:paraId="5275A8BF" w14:textId="77777777" w:rsidR="001B51DF" w:rsidRPr="001B51DF" w:rsidRDefault="001B51DF" w:rsidP="001B51DF">
            <w:pPr>
              <w:widowControl/>
              <w:autoSpaceDE/>
              <w:autoSpaceDN/>
              <w:rPr>
                <w:rFonts w:ascii="Arial" w:eastAsia="Times New Roman" w:hAnsi="Arial" w:cs="Arial"/>
                <w:b/>
                <w:bCs/>
                <w:color w:val="333333"/>
                <w:lang w:val="en-IE" w:eastAsia="en-IE"/>
              </w:rPr>
            </w:pPr>
            <w:r w:rsidRPr="001B51DF">
              <w:rPr>
                <w:rFonts w:ascii="Arial" w:eastAsia="Times New Roman" w:hAnsi="Arial" w:cs="Arial"/>
                <w:b/>
                <w:bCs/>
                <w:color w:val="333333"/>
                <w:lang w:val="en-IE" w:eastAsia="en-IE"/>
              </w:rPr>
              <w:t>Skipped</w:t>
            </w:r>
          </w:p>
        </w:tc>
        <w:tc>
          <w:tcPr>
            <w:tcW w:w="387" w:type="dxa"/>
            <w:tcBorders>
              <w:top w:val="nil"/>
              <w:left w:val="nil"/>
              <w:bottom w:val="nil"/>
              <w:right w:val="nil"/>
            </w:tcBorders>
            <w:noWrap/>
            <w:vAlign w:val="bottom"/>
            <w:hideMark/>
          </w:tcPr>
          <w:p w14:paraId="06D78726" w14:textId="77777777" w:rsidR="001B51DF" w:rsidRPr="001B51DF" w:rsidRDefault="001B51DF" w:rsidP="001B51DF">
            <w:pPr>
              <w:widowControl/>
              <w:autoSpaceDE/>
              <w:autoSpaceDN/>
              <w:jc w:val="right"/>
              <w:rPr>
                <w:rFonts w:ascii="Arial" w:eastAsia="Times New Roman" w:hAnsi="Arial" w:cs="Arial"/>
                <w:b/>
                <w:bCs/>
                <w:color w:val="333333"/>
                <w:lang w:val="en-IE" w:eastAsia="en-IE"/>
              </w:rPr>
            </w:pPr>
            <w:r w:rsidRPr="001B51DF">
              <w:rPr>
                <w:rFonts w:ascii="Arial" w:eastAsia="Times New Roman" w:hAnsi="Arial" w:cs="Arial"/>
                <w:b/>
                <w:bCs/>
                <w:color w:val="333333"/>
                <w:lang w:val="en-IE" w:eastAsia="en-IE"/>
              </w:rPr>
              <w:t>0</w:t>
            </w:r>
          </w:p>
        </w:tc>
      </w:tr>
    </w:tbl>
    <w:p w14:paraId="5006AA41" w14:textId="77777777" w:rsidR="001B51DF" w:rsidRDefault="001B51DF">
      <w:pPr>
        <w:rPr>
          <w:rFonts w:asciiTheme="minorHAnsi" w:hAnsiTheme="minorHAnsi" w:cstheme="minorHAnsi"/>
          <w:b/>
          <w:sz w:val="24"/>
          <w:szCs w:val="24"/>
        </w:rPr>
      </w:pPr>
    </w:p>
    <w:p w14:paraId="6427010D" w14:textId="77777777" w:rsidR="001B51DF" w:rsidRDefault="001B51DF">
      <w:pPr>
        <w:rPr>
          <w:rFonts w:asciiTheme="minorHAnsi" w:hAnsiTheme="minorHAnsi" w:cstheme="minorHAnsi"/>
          <w:b/>
          <w:sz w:val="24"/>
          <w:szCs w:val="24"/>
        </w:rPr>
      </w:pPr>
      <w:r>
        <w:rPr>
          <w:rFonts w:asciiTheme="minorHAnsi" w:hAnsiTheme="minorHAnsi" w:cstheme="minorHAnsi"/>
          <w:b/>
          <w:sz w:val="24"/>
          <w:szCs w:val="24"/>
        </w:rPr>
        <w:br w:type="page"/>
      </w:r>
    </w:p>
    <w:p w14:paraId="7EDA971F" w14:textId="77777777" w:rsidR="001B51DF" w:rsidRDefault="001B51DF">
      <w:pPr>
        <w:rPr>
          <w:rFonts w:asciiTheme="minorHAnsi" w:hAnsiTheme="minorHAnsi" w:cstheme="minorHAnsi"/>
          <w:b/>
          <w:sz w:val="24"/>
          <w:szCs w:val="24"/>
        </w:rPr>
      </w:pPr>
      <w:r>
        <w:rPr>
          <w:rFonts w:asciiTheme="minorHAnsi" w:hAnsiTheme="minorHAnsi" w:cstheme="minorHAnsi"/>
          <w:b/>
          <w:sz w:val="24"/>
          <w:szCs w:val="24"/>
        </w:rPr>
        <w:lastRenderedPageBreak/>
        <w:t xml:space="preserve">Q7. </w:t>
      </w:r>
    </w:p>
    <w:p w14:paraId="3FC7B821" w14:textId="77777777" w:rsidR="001B51DF" w:rsidRDefault="001B51DF">
      <w:pPr>
        <w:rPr>
          <w:rFonts w:asciiTheme="minorHAnsi" w:hAnsiTheme="minorHAnsi" w:cstheme="minorHAnsi"/>
          <w:b/>
          <w:sz w:val="24"/>
          <w:szCs w:val="24"/>
        </w:rPr>
      </w:pPr>
      <w:r>
        <w:rPr>
          <w:rFonts w:asciiTheme="minorHAnsi" w:hAnsiTheme="minorHAnsi" w:cstheme="minorHAnsi"/>
          <w:b/>
          <w:noProof/>
          <w:sz w:val="24"/>
          <w:szCs w:val="24"/>
        </w:rPr>
        <w:drawing>
          <wp:inline distT="0" distB="0" distL="0" distR="0" wp14:anchorId="318BD94A" wp14:editId="6BDCDA53">
            <wp:extent cx="5414010" cy="3249295"/>
            <wp:effectExtent l="0" t="0" r="0" b="8255"/>
            <wp:docPr id="107354175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14010" cy="3249295"/>
                    </a:xfrm>
                    <a:prstGeom prst="rect">
                      <a:avLst/>
                    </a:prstGeom>
                    <a:noFill/>
                  </pic:spPr>
                </pic:pic>
              </a:graphicData>
            </a:graphic>
          </wp:inline>
        </w:drawing>
      </w:r>
    </w:p>
    <w:tbl>
      <w:tblPr>
        <w:tblW w:w="6280" w:type="dxa"/>
        <w:tblLook w:val="04A0" w:firstRow="1" w:lastRow="0" w:firstColumn="1" w:lastColumn="0" w:noHBand="0" w:noVBand="1"/>
      </w:tblPr>
      <w:tblGrid>
        <w:gridCol w:w="3680"/>
        <w:gridCol w:w="2073"/>
        <w:gridCol w:w="527"/>
      </w:tblGrid>
      <w:tr w:rsidR="001B51DF" w:rsidRPr="001B51DF" w14:paraId="78F09F8D" w14:textId="77777777" w:rsidTr="001B51DF">
        <w:trPr>
          <w:trHeight w:val="288"/>
        </w:trPr>
        <w:tc>
          <w:tcPr>
            <w:tcW w:w="3680" w:type="dxa"/>
            <w:tcBorders>
              <w:top w:val="nil"/>
              <w:left w:val="nil"/>
              <w:bottom w:val="nil"/>
              <w:right w:val="nil"/>
            </w:tcBorders>
            <w:shd w:val="clear" w:color="EAEAE8" w:fill="EAEAE8"/>
            <w:noWrap/>
            <w:vAlign w:val="bottom"/>
            <w:hideMark/>
          </w:tcPr>
          <w:p w14:paraId="40457131" w14:textId="77777777" w:rsidR="001B51DF" w:rsidRPr="001B51DF" w:rsidRDefault="001B51DF" w:rsidP="001B51DF">
            <w:pPr>
              <w:widowControl/>
              <w:autoSpaceDE/>
              <w:autoSpaceDN/>
              <w:jc w:val="center"/>
              <w:rPr>
                <w:rFonts w:ascii="Arial" w:eastAsia="Times New Roman" w:hAnsi="Arial" w:cs="Arial"/>
                <w:color w:val="333333"/>
                <w:lang w:val="en-IE" w:eastAsia="en-IE"/>
              </w:rPr>
            </w:pPr>
            <w:r w:rsidRPr="001B51DF">
              <w:rPr>
                <w:rFonts w:ascii="Arial" w:eastAsia="Times New Roman" w:hAnsi="Arial" w:cs="Arial"/>
                <w:color w:val="333333"/>
                <w:lang w:val="en-IE" w:eastAsia="en-IE"/>
              </w:rPr>
              <w:t>Answer Choices</w:t>
            </w:r>
          </w:p>
        </w:tc>
        <w:tc>
          <w:tcPr>
            <w:tcW w:w="2600" w:type="dxa"/>
            <w:gridSpan w:val="2"/>
            <w:tcBorders>
              <w:top w:val="nil"/>
              <w:left w:val="nil"/>
              <w:bottom w:val="nil"/>
              <w:right w:val="nil"/>
            </w:tcBorders>
            <w:shd w:val="clear" w:color="EAEAE8" w:fill="EAEAE8"/>
            <w:noWrap/>
            <w:vAlign w:val="bottom"/>
            <w:hideMark/>
          </w:tcPr>
          <w:p w14:paraId="431432E0" w14:textId="77777777" w:rsidR="001B51DF" w:rsidRPr="001B51DF" w:rsidRDefault="001B51DF" w:rsidP="001B51DF">
            <w:pPr>
              <w:widowControl/>
              <w:autoSpaceDE/>
              <w:autoSpaceDN/>
              <w:jc w:val="center"/>
              <w:rPr>
                <w:rFonts w:ascii="Arial" w:eastAsia="Times New Roman" w:hAnsi="Arial" w:cs="Arial"/>
                <w:color w:val="333333"/>
                <w:lang w:val="en-IE" w:eastAsia="en-IE"/>
              </w:rPr>
            </w:pPr>
            <w:r w:rsidRPr="001B51DF">
              <w:rPr>
                <w:rFonts w:ascii="Arial" w:eastAsia="Times New Roman" w:hAnsi="Arial" w:cs="Arial"/>
                <w:color w:val="333333"/>
                <w:lang w:val="en-IE" w:eastAsia="en-IE"/>
              </w:rPr>
              <w:t>Responses</w:t>
            </w:r>
          </w:p>
        </w:tc>
      </w:tr>
      <w:tr w:rsidR="001B51DF" w:rsidRPr="001B51DF" w14:paraId="25DB5A86" w14:textId="77777777" w:rsidTr="001B51DF">
        <w:trPr>
          <w:trHeight w:val="288"/>
        </w:trPr>
        <w:tc>
          <w:tcPr>
            <w:tcW w:w="3680" w:type="dxa"/>
            <w:tcBorders>
              <w:top w:val="nil"/>
              <w:left w:val="nil"/>
              <w:bottom w:val="nil"/>
              <w:right w:val="nil"/>
            </w:tcBorders>
            <w:shd w:val="clear" w:color="EAEAE8" w:fill="EAEAE8"/>
            <w:noWrap/>
            <w:vAlign w:val="bottom"/>
            <w:hideMark/>
          </w:tcPr>
          <w:p w14:paraId="4225DECE" w14:textId="77777777" w:rsidR="001B51DF" w:rsidRPr="001B51DF" w:rsidRDefault="001B51DF" w:rsidP="001B51DF">
            <w:pPr>
              <w:widowControl/>
              <w:autoSpaceDE/>
              <w:autoSpaceDN/>
              <w:rPr>
                <w:rFonts w:ascii="Arial" w:eastAsia="Times New Roman" w:hAnsi="Arial" w:cs="Arial"/>
                <w:color w:val="333333"/>
                <w:lang w:val="en-IE" w:eastAsia="en-IE"/>
              </w:rPr>
            </w:pPr>
            <w:r w:rsidRPr="001B51DF">
              <w:rPr>
                <w:rFonts w:ascii="Arial" w:eastAsia="Times New Roman" w:hAnsi="Arial" w:cs="Arial"/>
                <w:color w:val="333333"/>
                <w:lang w:val="en-IE" w:eastAsia="en-IE"/>
              </w:rPr>
              <w:t>Very dissatisfied</w:t>
            </w:r>
          </w:p>
        </w:tc>
        <w:tc>
          <w:tcPr>
            <w:tcW w:w="2073" w:type="dxa"/>
            <w:tcBorders>
              <w:top w:val="nil"/>
              <w:left w:val="nil"/>
              <w:bottom w:val="nil"/>
              <w:right w:val="nil"/>
            </w:tcBorders>
            <w:noWrap/>
            <w:vAlign w:val="bottom"/>
            <w:hideMark/>
          </w:tcPr>
          <w:p w14:paraId="41E164F8"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0.00%</w:t>
            </w:r>
          </w:p>
        </w:tc>
        <w:tc>
          <w:tcPr>
            <w:tcW w:w="527" w:type="dxa"/>
            <w:tcBorders>
              <w:top w:val="nil"/>
              <w:left w:val="nil"/>
              <w:bottom w:val="nil"/>
              <w:right w:val="nil"/>
            </w:tcBorders>
            <w:noWrap/>
            <w:vAlign w:val="bottom"/>
            <w:hideMark/>
          </w:tcPr>
          <w:p w14:paraId="7EEB59A7"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0</w:t>
            </w:r>
          </w:p>
        </w:tc>
      </w:tr>
      <w:tr w:rsidR="001B51DF" w:rsidRPr="001B51DF" w14:paraId="29BE3452" w14:textId="77777777" w:rsidTr="001B51DF">
        <w:trPr>
          <w:trHeight w:val="288"/>
        </w:trPr>
        <w:tc>
          <w:tcPr>
            <w:tcW w:w="3680" w:type="dxa"/>
            <w:tcBorders>
              <w:top w:val="nil"/>
              <w:left w:val="nil"/>
              <w:bottom w:val="nil"/>
              <w:right w:val="nil"/>
            </w:tcBorders>
            <w:shd w:val="clear" w:color="EAEAE8" w:fill="EAEAE8"/>
            <w:noWrap/>
            <w:vAlign w:val="bottom"/>
            <w:hideMark/>
          </w:tcPr>
          <w:p w14:paraId="6B2C8E16" w14:textId="77777777" w:rsidR="001B51DF" w:rsidRPr="001B51DF" w:rsidRDefault="001B51DF" w:rsidP="001B51DF">
            <w:pPr>
              <w:widowControl/>
              <w:autoSpaceDE/>
              <w:autoSpaceDN/>
              <w:rPr>
                <w:rFonts w:ascii="Arial" w:eastAsia="Times New Roman" w:hAnsi="Arial" w:cs="Arial"/>
                <w:color w:val="333333"/>
                <w:lang w:val="en-IE" w:eastAsia="en-IE"/>
              </w:rPr>
            </w:pPr>
            <w:r w:rsidRPr="001B51DF">
              <w:rPr>
                <w:rFonts w:ascii="Arial" w:eastAsia="Times New Roman" w:hAnsi="Arial" w:cs="Arial"/>
                <w:color w:val="333333"/>
                <w:lang w:val="en-IE" w:eastAsia="en-IE"/>
              </w:rPr>
              <w:t>Dissatisfied</w:t>
            </w:r>
          </w:p>
        </w:tc>
        <w:tc>
          <w:tcPr>
            <w:tcW w:w="2073" w:type="dxa"/>
            <w:tcBorders>
              <w:top w:val="nil"/>
              <w:left w:val="nil"/>
              <w:bottom w:val="nil"/>
              <w:right w:val="nil"/>
            </w:tcBorders>
            <w:noWrap/>
            <w:vAlign w:val="bottom"/>
            <w:hideMark/>
          </w:tcPr>
          <w:p w14:paraId="2753BFCE"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3.03%</w:t>
            </w:r>
          </w:p>
        </w:tc>
        <w:tc>
          <w:tcPr>
            <w:tcW w:w="527" w:type="dxa"/>
            <w:tcBorders>
              <w:top w:val="nil"/>
              <w:left w:val="nil"/>
              <w:bottom w:val="nil"/>
              <w:right w:val="nil"/>
            </w:tcBorders>
            <w:noWrap/>
            <w:vAlign w:val="bottom"/>
            <w:hideMark/>
          </w:tcPr>
          <w:p w14:paraId="52F20532"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2</w:t>
            </w:r>
          </w:p>
        </w:tc>
      </w:tr>
      <w:tr w:rsidR="001B51DF" w:rsidRPr="001B51DF" w14:paraId="589243BC" w14:textId="77777777" w:rsidTr="001B51DF">
        <w:trPr>
          <w:trHeight w:val="288"/>
        </w:trPr>
        <w:tc>
          <w:tcPr>
            <w:tcW w:w="3680" w:type="dxa"/>
            <w:tcBorders>
              <w:top w:val="nil"/>
              <w:left w:val="nil"/>
              <w:bottom w:val="nil"/>
              <w:right w:val="nil"/>
            </w:tcBorders>
            <w:shd w:val="clear" w:color="EAEAE8" w:fill="EAEAE8"/>
            <w:noWrap/>
            <w:vAlign w:val="bottom"/>
            <w:hideMark/>
          </w:tcPr>
          <w:p w14:paraId="00E9E983" w14:textId="77777777" w:rsidR="001B51DF" w:rsidRPr="001B51DF" w:rsidRDefault="001B51DF" w:rsidP="001B51DF">
            <w:pPr>
              <w:widowControl/>
              <w:autoSpaceDE/>
              <w:autoSpaceDN/>
              <w:rPr>
                <w:rFonts w:ascii="Arial" w:eastAsia="Times New Roman" w:hAnsi="Arial" w:cs="Arial"/>
                <w:color w:val="333333"/>
                <w:lang w:val="en-IE" w:eastAsia="en-IE"/>
              </w:rPr>
            </w:pPr>
            <w:r w:rsidRPr="001B51DF">
              <w:rPr>
                <w:rFonts w:ascii="Arial" w:eastAsia="Times New Roman" w:hAnsi="Arial" w:cs="Arial"/>
                <w:color w:val="333333"/>
                <w:lang w:val="en-IE" w:eastAsia="en-IE"/>
              </w:rPr>
              <w:t>Neither satisfied nor dissatisfied</w:t>
            </w:r>
          </w:p>
        </w:tc>
        <w:tc>
          <w:tcPr>
            <w:tcW w:w="2073" w:type="dxa"/>
            <w:tcBorders>
              <w:top w:val="nil"/>
              <w:left w:val="nil"/>
              <w:bottom w:val="nil"/>
              <w:right w:val="nil"/>
            </w:tcBorders>
            <w:noWrap/>
            <w:vAlign w:val="bottom"/>
            <w:hideMark/>
          </w:tcPr>
          <w:p w14:paraId="28AFF127"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0.00%</w:t>
            </w:r>
          </w:p>
        </w:tc>
        <w:tc>
          <w:tcPr>
            <w:tcW w:w="527" w:type="dxa"/>
            <w:tcBorders>
              <w:top w:val="nil"/>
              <w:left w:val="nil"/>
              <w:bottom w:val="nil"/>
              <w:right w:val="nil"/>
            </w:tcBorders>
            <w:noWrap/>
            <w:vAlign w:val="bottom"/>
            <w:hideMark/>
          </w:tcPr>
          <w:p w14:paraId="00C31F3E"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0</w:t>
            </w:r>
          </w:p>
        </w:tc>
      </w:tr>
      <w:tr w:rsidR="001B51DF" w:rsidRPr="001B51DF" w14:paraId="790C72C0" w14:textId="77777777" w:rsidTr="001B51DF">
        <w:trPr>
          <w:trHeight w:val="288"/>
        </w:trPr>
        <w:tc>
          <w:tcPr>
            <w:tcW w:w="3680" w:type="dxa"/>
            <w:tcBorders>
              <w:top w:val="nil"/>
              <w:left w:val="nil"/>
              <w:bottom w:val="nil"/>
              <w:right w:val="nil"/>
            </w:tcBorders>
            <w:shd w:val="clear" w:color="EAEAE8" w:fill="EAEAE8"/>
            <w:noWrap/>
            <w:vAlign w:val="bottom"/>
            <w:hideMark/>
          </w:tcPr>
          <w:p w14:paraId="7E3D59F3" w14:textId="77777777" w:rsidR="001B51DF" w:rsidRPr="001B51DF" w:rsidRDefault="001B51DF" w:rsidP="001B51DF">
            <w:pPr>
              <w:widowControl/>
              <w:autoSpaceDE/>
              <w:autoSpaceDN/>
              <w:rPr>
                <w:rFonts w:ascii="Arial" w:eastAsia="Times New Roman" w:hAnsi="Arial" w:cs="Arial"/>
                <w:color w:val="333333"/>
                <w:lang w:val="en-IE" w:eastAsia="en-IE"/>
              </w:rPr>
            </w:pPr>
            <w:r w:rsidRPr="001B51DF">
              <w:rPr>
                <w:rFonts w:ascii="Arial" w:eastAsia="Times New Roman" w:hAnsi="Arial" w:cs="Arial"/>
                <w:color w:val="333333"/>
                <w:lang w:val="en-IE" w:eastAsia="en-IE"/>
              </w:rPr>
              <w:t>Satisfied</w:t>
            </w:r>
          </w:p>
        </w:tc>
        <w:tc>
          <w:tcPr>
            <w:tcW w:w="2073" w:type="dxa"/>
            <w:tcBorders>
              <w:top w:val="nil"/>
              <w:left w:val="nil"/>
              <w:bottom w:val="nil"/>
              <w:right w:val="nil"/>
            </w:tcBorders>
            <w:noWrap/>
            <w:vAlign w:val="bottom"/>
            <w:hideMark/>
          </w:tcPr>
          <w:p w14:paraId="12B0BA63"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3.03%</w:t>
            </w:r>
          </w:p>
        </w:tc>
        <w:tc>
          <w:tcPr>
            <w:tcW w:w="527" w:type="dxa"/>
            <w:tcBorders>
              <w:top w:val="nil"/>
              <w:left w:val="nil"/>
              <w:bottom w:val="nil"/>
              <w:right w:val="nil"/>
            </w:tcBorders>
            <w:noWrap/>
            <w:vAlign w:val="bottom"/>
            <w:hideMark/>
          </w:tcPr>
          <w:p w14:paraId="20EB2C3A"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2</w:t>
            </w:r>
          </w:p>
        </w:tc>
      </w:tr>
      <w:tr w:rsidR="001B51DF" w:rsidRPr="001B51DF" w14:paraId="1EBD2D80" w14:textId="77777777" w:rsidTr="001B51DF">
        <w:trPr>
          <w:trHeight w:val="288"/>
        </w:trPr>
        <w:tc>
          <w:tcPr>
            <w:tcW w:w="3680" w:type="dxa"/>
            <w:tcBorders>
              <w:top w:val="nil"/>
              <w:left w:val="nil"/>
              <w:bottom w:val="nil"/>
              <w:right w:val="nil"/>
            </w:tcBorders>
            <w:shd w:val="clear" w:color="EAEAE8" w:fill="EAEAE8"/>
            <w:noWrap/>
            <w:vAlign w:val="bottom"/>
            <w:hideMark/>
          </w:tcPr>
          <w:p w14:paraId="6D9B2D1A" w14:textId="77777777" w:rsidR="001B51DF" w:rsidRPr="001B51DF" w:rsidRDefault="001B51DF" w:rsidP="001B51DF">
            <w:pPr>
              <w:widowControl/>
              <w:autoSpaceDE/>
              <w:autoSpaceDN/>
              <w:rPr>
                <w:rFonts w:ascii="Arial" w:eastAsia="Times New Roman" w:hAnsi="Arial" w:cs="Arial"/>
                <w:color w:val="333333"/>
                <w:lang w:val="en-IE" w:eastAsia="en-IE"/>
              </w:rPr>
            </w:pPr>
            <w:r w:rsidRPr="001B51DF">
              <w:rPr>
                <w:rFonts w:ascii="Arial" w:eastAsia="Times New Roman" w:hAnsi="Arial" w:cs="Arial"/>
                <w:color w:val="333333"/>
                <w:lang w:val="en-IE" w:eastAsia="en-IE"/>
              </w:rPr>
              <w:t>Very satisfied</w:t>
            </w:r>
          </w:p>
        </w:tc>
        <w:tc>
          <w:tcPr>
            <w:tcW w:w="2073" w:type="dxa"/>
            <w:tcBorders>
              <w:top w:val="nil"/>
              <w:left w:val="nil"/>
              <w:bottom w:val="nil"/>
              <w:right w:val="nil"/>
            </w:tcBorders>
            <w:noWrap/>
            <w:vAlign w:val="bottom"/>
            <w:hideMark/>
          </w:tcPr>
          <w:p w14:paraId="751E3A4D"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93.94%</w:t>
            </w:r>
          </w:p>
        </w:tc>
        <w:tc>
          <w:tcPr>
            <w:tcW w:w="527" w:type="dxa"/>
            <w:tcBorders>
              <w:top w:val="nil"/>
              <w:left w:val="nil"/>
              <w:bottom w:val="nil"/>
              <w:right w:val="nil"/>
            </w:tcBorders>
            <w:noWrap/>
            <w:vAlign w:val="bottom"/>
            <w:hideMark/>
          </w:tcPr>
          <w:p w14:paraId="23AF7F8E"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62</w:t>
            </w:r>
          </w:p>
        </w:tc>
      </w:tr>
      <w:tr w:rsidR="001B51DF" w:rsidRPr="001B51DF" w14:paraId="6F3F97C5" w14:textId="77777777" w:rsidTr="001B51DF">
        <w:trPr>
          <w:trHeight w:val="288"/>
        </w:trPr>
        <w:tc>
          <w:tcPr>
            <w:tcW w:w="3680" w:type="dxa"/>
            <w:tcBorders>
              <w:top w:val="nil"/>
              <w:left w:val="nil"/>
              <w:bottom w:val="nil"/>
              <w:right w:val="nil"/>
            </w:tcBorders>
            <w:shd w:val="clear" w:color="EAEAE8" w:fill="EAEAE8"/>
            <w:noWrap/>
            <w:vAlign w:val="bottom"/>
            <w:hideMark/>
          </w:tcPr>
          <w:p w14:paraId="5A8742D8" w14:textId="77777777" w:rsidR="001B51DF" w:rsidRPr="001B51DF" w:rsidRDefault="001B51DF" w:rsidP="001B51DF">
            <w:pPr>
              <w:widowControl/>
              <w:autoSpaceDE/>
              <w:autoSpaceDN/>
              <w:rPr>
                <w:rFonts w:ascii="Arial" w:eastAsia="Times New Roman" w:hAnsi="Arial" w:cs="Arial"/>
                <w:color w:val="333333"/>
                <w:lang w:val="en-IE" w:eastAsia="en-IE"/>
              </w:rPr>
            </w:pPr>
            <w:r w:rsidRPr="001B51DF">
              <w:rPr>
                <w:rFonts w:ascii="Arial" w:eastAsia="Times New Roman" w:hAnsi="Arial" w:cs="Arial"/>
                <w:color w:val="333333"/>
                <w:lang w:val="en-IE" w:eastAsia="en-IE"/>
              </w:rPr>
              <w:t>Satisfied</w:t>
            </w:r>
          </w:p>
        </w:tc>
        <w:tc>
          <w:tcPr>
            <w:tcW w:w="2073" w:type="dxa"/>
            <w:tcBorders>
              <w:top w:val="nil"/>
              <w:left w:val="nil"/>
              <w:bottom w:val="nil"/>
              <w:right w:val="nil"/>
            </w:tcBorders>
            <w:noWrap/>
            <w:vAlign w:val="bottom"/>
            <w:hideMark/>
          </w:tcPr>
          <w:p w14:paraId="121C2CEB"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0.00%</w:t>
            </w:r>
          </w:p>
        </w:tc>
        <w:tc>
          <w:tcPr>
            <w:tcW w:w="527" w:type="dxa"/>
            <w:tcBorders>
              <w:top w:val="nil"/>
              <w:left w:val="nil"/>
              <w:bottom w:val="nil"/>
              <w:right w:val="nil"/>
            </w:tcBorders>
            <w:noWrap/>
            <w:vAlign w:val="bottom"/>
            <w:hideMark/>
          </w:tcPr>
          <w:p w14:paraId="5DF3DBAE"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0</w:t>
            </w:r>
          </w:p>
        </w:tc>
      </w:tr>
      <w:tr w:rsidR="001B51DF" w:rsidRPr="001B51DF" w14:paraId="52ABF6B6" w14:textId="77777777" w:rsidTr="001B51DF">
        <w:trPr>
          <w:trHeight w:val="288"/>
        </w:trPr>
        <w:tc>
          <w:tcPr>
            <w:tcW w:w="3680" w:type="dxa"/>
            <w:tcBorders>
              <w:top w:val="nil"/>
              <w:left w:val="nil"/>
              <w:bottom w:val="nil"/>
              <w:right w:val="nil"/>
            </w:tcBorders>
            <w:shd w:val="clear" w:color="EAEAE8" w:fill="EAEAE8"/>
            <w:noWrap/>
            <w:vAlign w:val="bottom"/>
            <w:hideMark/>
          </w:tcPr>
          <w:p w14:paraId="75AE608A" w14:textId="77777777" w:rsidR="001B51DF" w:rsidRPr="001B51DF" w:rsidRDefault="001B51DF" w:rsidP="001B51DF">
            <w:pPr>
              <w:widowControl/>
              <w:autoSpaceDE/>
              <w:autoSpaceDN/>
              <w:rPr>
                <w:rFonts w:ascii="Arial" w:eastAsia="Times New Roman" w:hAnsi="Arial" w:cs="Arial"/>
                <w:color w:val="333333"/>
                <w:lang w:val="en-IE" w:eastAsia="en-IE"/>
              </w:rPr>
            </w:pPr>
            <w:r w:rsidRPr="001B51DF">
              <w:rPr>
                <w:rFonts w:ascii="Arial" w:eastAsia="Times New Roman" w:hAnsi="Arial" w:cs="Arial"/>
                <w:color w:val="333333"/>
                <w:lang w:val="en-IE" w:eastAsia="en-IE"/>
              </w:rPr>
              <w:t>Very satisfied</w:t>
            </w:r>
          </w:p>
        </w:tc>
        <w:tc>
          <w:tcPr>
            <w:tcW w:w="2073" w:type="dxa"/>
            <w:tcBorders>
              <w:top w:val="nil"/>
              <w:left w:val="nil"/>
              <w:bottom w:val="nil"/>
              <w:right w:val="nil"/>
            </w:tcBorders>
            <w:noWrap/>
            <w:vAlign w:val="bottom"/>
            <w:hideMark/>
          </w:tcPr>
          <w:p w14:paraId="3DBA97A0"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0.00%</w:t>
            </w:r>
          </w:p>
        </w:tc>
        <w:tc>
          <w:tcPr>
            <w:tcW w:w="527" w:type="dxa"/>
            <w:tcBorders>
              <w:top w:val="nil"/>
              <w:left w:val="nil"/>
              <w:bottom w:val="nil"/>
              <w:right w:val="nil"/>
            </w:tcBorders>
            <w:noWrap/>
            <w:vAlign w:val="bottom"/>
            <w:hideMark/>
          </w:tcPr>
          <w:p w14:paraId="3A57BAF4"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0</w:t>
            </w:r>
          </w:p>
        </w:tc>
      </w:tr>
      <w:tr w:rsidR="001B51DF" w:rsidRPr="001B51DF" w14:paraId="27D224B4" w14:textId="77777777" w:rsidTr="001B51DF">
        <w:trPr>
          <w:trHeight w:val="288"/>
        </w:trPr>
        <w:tc>
          <w:tcPr>
            <w:tcW w:w="3680" w:type="dxa"/>
            <w:tcBorders>
              <w:top w:val="nil"/>
              <w:left w:val="nil"/>
              <w:bottom w:val="nil"/>
              <w:right w:val="nil"/>
            </w:tcBorders>
            <w:shd w:val="clear" w:color="EAEAE8" w:fill="EAEAE8"/>
            <w:noWrap/>
            <w:vAlign w:val="bottom"/>
            <w:hideMark/>
          </w:tcPr>
          <w:p w14:paraId="2A247651" w14:textId="77777777" w:rsidR="001B51DF" w:rsidRPr="001B51DF" w:rsidRDefault="001B51DF" w:rsidP="001B51DF">
            <w:pPr>
              <w:widowControl/>
              <w:autoSpaceDE/>
              <w:autoSpaceDN/>
              <w:rPr>
                <w:rFonts w:ascii="Arial" w:eastAsia="Times New Roman" w:hAnsi="Arial" w:cs="Arial"/>
                <w:color w:val="333333"/>
                <w:lang w:val="en-IE" w:eastAsia="en-IE"/>
              </w:rPr>
            </w:pPr>
            <w:r w:rsidRPr="001B51DF">
              <w:rPr>
                <w:rFonts w:ascii="Arial" w:eastAsia="Times New Roman" w:hAnsi="Arial" w:cs="Arial"/>
                <w:color w:val="333333"/>
                <w:lang w:val="en-IE" w:eastAsia="en-IE"/>
              </w:rPr>
              <w:t>Comments</w:t>
            </w:r>
          </w:p>
        </w:tc>
        <w:tc>
          <w:tcPr>
            <w:tcW w:w="2073" w:type="dxa"/>
            <w:tcBorders>
              <w:top w:val="nil"/>
              <w:left w:val="nil"/>
              <w:bottom w:val="nil"/>
              <w:right w:val="nil"/>
            </w:tcBorders>
            <w:noWrap/>
            <w:vAlign w:val="bottom"/>
            <w:hideMark/>
          </w:tcPr>
          <w:p w14:paraId="53DBBEDE" w14:textId="77777777" w:rsidR="001B51DF" w:rsidRPr="001B51DF" w:rsidRDefault="001B51DF" w:rsidP="001B51DF">
            <w:pPr>
              <w:widowControl/>
              <w:autoSpaceDE/>
              <w:autoSpaceDN/>
              <w:rPr>
                <w:rFonts w:ascii="Arial" w:eastAsia="Times New Roman" w:hAnsi="Arial" w:cs="Arial"/>
                <w:color w:val="333333"/>
                <w:lang w:val="en-IE" w:eastAsia="en-IE"/>
              </w:rPr>
            </w:pPr>
          </w:p>
        </w:tc>
        <w:tc>
          <w:tcPr>
            <w:tcW w:w="527" w:type="dxa"/>
            <w:tcBorders>
              <w:top w:val="nil"/>
              <w:left w:val="nil"/>
              <w:bottom w:val="nil"/>
              <w:right w:val="nil"/>
            </w:tcBorders>
            <w:noWrap/>
            <w:vAlign w:val="bottom"/>
            <w:hideMark/>
          </w:tcPr>
          <w:p w14:paraId="30362264"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16</w:t>
            </w:r>
          </w:p>
        </w:tc>
      </w:tr>
      <w:tr w:rsidR="001B51DF" w:rsidRPr="001B51DF" w14:paraId="610E3758" w14:textId="77777777" w:rsidTr="001B51DF">
        <w:trPr>
          <w:trHeight w:val="288"/>
        </w:trPr>
        <w:tc>
          <w:tcPr>
            <w:tcW w:w="3680" w:type="dxa"/>
            <w:tcBorders>
              <w:top w:val="nil"/>
              <w:left w:val="nil"/>
              <w:bottom w:val="nil"/>
              <w:right w:val="nil"/>
            </w:tcBorders>
            <w:noWrap/>
            <w:vAlign w:val="bottom"/>
            <w:hideMark/>
          </w:tcPr>
          <w:p w14:paraId="43D6E714" w14:textId="77777777" w:rsidR="001B51DF" w:rsidRPr="001B51DF" w:rsidRDefault="001B51DF" w:rsidP="001B51DF">
            <w:pPr>
              <w:widowControl/>
              <w:autoSpaceDE/>
              <w:autoSpaceDN/>
              <w:jc w:val="right"/>
              <w:rPr>
                <w:rFonts w:ascii="Arial" w:eastAsia="Times New Roman" w:hAnsi="Arial" w:cs="Arial"/>
                <w:color w:val="333333"/>
                <w:lang w:val="en-IE" w:eastAsia="en-IE"/>
              </w:rPr>
            </w:pPr>
          </w:p>
        </w:tc>
        <w:tc>
          <w:tcPr>
            <w:tcW w:w="2073" w:type="dxa"/>
            <w:tcBorders>
              <w:top w:val="nil"/>
              <w:left w:val="nil"/>
              <w:bottom w:val="nil"/>
              <w:right w:val="nil"/>
            </w:tcBorders>
            <w:noWrap/>
            <w:vAlign w:val="bottom"/>
            <w:hideMark/>
          </w:tcPr>
          <w:p w14:paraId="266BD45E" w14:textId="77777777" w:rsidR="001B51DF" w:rsidRPr="001B51DF" w:rsidRDefault="001B51DF" w:rsidP="001B51DF">
            <w:pPr>
              <w:widowControl/>
              <w:autoSpaceDE/>
              <w:autoSpaceDN/>
              <w:rPr>
                <w:rFonts w:ascii="Arial" w:eastAsia="Times New Roman" w:hAnsi="Arial" w:cs="Arial"/>
                <w:b/>
                <w:bCs/>
                <w:color w:val="333333"/>
                <w:lang w:val="en-IE" w:eastAsia="en-IE"/>
              </w:rPr>
            </w:pPr>
            <w:r w:rsidRPr="001B51DF">
              <w:rPr>
                <w:rFonts w:ascii="Arial" w:eastAsia="Times New Roman" w:hAnsi="Arial" w:cs="Arial"/>
                <w:b/>
                <w:bCs/>
                <w:color w:val="333333"/>
                <w:lang w:val="en-IE" w:eastAsia="en-IE"/>
              </w:rPr>
              <w:t>Answered</w:t>
            </w:r>
          </w:p>
        </w:tc>
        <w:tc>
          <w:tcPr>
            <w:tcW w:w="527" w:type="dxa"/>
            <w:tcBorders>
              <w:top w:val="nil"/>
              <w:left w:val="nil"/>
              <w:bottom w:val="nil"/>
              <w:right w:val="nil"/>
            </w:tcBorders>
            <w:noWrap/>
            <w:vAlign w:val="bottom"/>
            <w:hideMark/>
          </w:tcPr>
          <w:p w14:paraId="11BED56B" w14:textId="77777777" w:rsidR="001B51DF" w:rsidRPr="001B51DF" w:rsidRDefault="001B51DF" w:rsidP="001B51DF">
            <w:pPr>
              <w:widowControl/>
              <w:autoSpaceDE/>
              <w:autoSpaceDN/>
              <w:jc w:val="right"/>
              <w:rPr>
                <w:rFonts w:ascii="Arial" w:eastAsia="Times New Roman" w:hAnsi="Arial" w:cs="Arial"/>
                <w:b/>
                <w:bCs/>
                <w:color w:val="333333"/>
                <w:lang w:val="en-IE" w:eastAsia="en-IE"/>
              </w:rPr>
            </w:pPr>
            <w:r w:rsidRPr="001B51DF">
              <w:rPr>
                <w:rFonts w:ascii="Arial" w:eastAsia="Times New Roman" w:hAnsi="Arial" w:cs="Arial"/>
                <w:b/>
                <w:bCs/>
                <w:color w:val="333333"/>
                <w:lang w:val="en-IE" w:eastAsia="en-IE"/>
              </w:rPr>
              <w:t>66</w:t>
            </w:r>
          </w:p>
        </w:tc>
      </w:tr>
      <w:tr w:rsidR="001B51DF" w:rsidRPr="001B51DF" w14:paraId="364D0066" w14:textId="77777777" w:rsidTr="001B51DF">
        <w:trPr>
          <w:trHeight w:val="288"/>
        </w:trPr>
        <w:tc>
          <w:tcPr>
            <w:tcW w:w="3680" w:type="dxa"/>
            <w:tcBorders>
              <w:top w:val="nil"/>
              <w:left w:val="nil"/>
              <w:bottom w:val="nil"/>
              <w:right w:val="nil"/>
            </w:tcBorders>
            <w:noWrap/>
            <w:vAlign w:val="bottom"/>
            <w:hideMark/>
          </w:tcPr>
          <w:p w14:paraId="796E2420" w14:textId="77777777" w:rsidR="001B51DF" w:rsidRPr="001B51DF" w:rsidRDefault="001B51DF" w:rsidP="001B51DF">
            <w:pPr>
              <w:widowControl/>
              <w:autoSpaceDE/>
              <w:autoSpaceDN/>
              <w:jc w:val="right"/>
              <w:rPr>
                <w:rFonts w:ascii="Arial" w:eastAsia="Times New Roman" w:hAnsi="Arial" w:cs="Arial"/>
                <w:b/>
                <w:bCs/>
                <w:color w:val="333333"/>
                <w:lang w:val="en-IE" w:eastAsia="en-IE"/>
              </w:rPr>
            </w:pPr>
          </w:p>
        </w:tc>
        <w:tc>
          <w:tcPr>
            <w:tcW w:w="2073" w:type="dxa"/>
            <w:tcBorders>
              <w:top w:val="nil"/>
              <w:left w:val="nil"/>
              <w:bottom w:val="nil"/>
              <w:right w:val="nil"/>
            </w:tcBorders>
            <w:noWrap/>
            <w:vAlign w:val="bottom"/>
            <w:hideMark/>
          </w:tcPr>
          <w:p w14:paraId="116CD4D1" w14:textId="77777777" w:rsidR="001B51DF" w:rsidRPr="001B51DF" w:rsidRDefault="001B51DF" w:rsidP="001B51DF">
            <w:pPr>
              <w:widowControl/>
              <w:autoSpaceDE/>
              <w:autoSpaceDN/>
              <w:rPr>
                <w:rFonts w:ascii="Arial" w:eastAsia="Times New Roman" w:hAnsi="Arial" w:cs="Arial"/>
                <w:b/>
                <w:bCs/>
                <w:color w:val="333333"/>
                <w:lang w:val="en-IE" w:eastAsia="en-IE"/>
              </w:rPr>
            </w:pPr>
            <w:r w:rsidRPr="001B51DF">
              <w:rPr>
                <w:rFonts w:ascii="Arial" w:eastAsia="Times New Roman" w:hAnsi="Arial" w:cs="Arial"/>
                <w:b/>
                <w:bCs/>
                <w:color w:val="333333"/>
                <w:lang w:val="en-IE" w:eastAsia="en-IE"/>
              </w:rPr>
              <w:t>Skipped</w:t>
            </w:r>
          </w:p>
        </w:tc>
        <w:tc>
          <w:tcPr>
            <w:tcW w:w="527" w:type="dxa"/>
            <w:tcBorders>
              <w:top w:val="nil"/>
              <w:left w:val="nil"/>
              <w:bottom w:val="nil"/>
              <w:right w:val="nil"/>
            </w:tcBorders>
            <w:noWrap/>
            <w:vAlign w:val="bottom"/>
            <w:hideMark/>
          </w:tcPr>
          <w:p w14:paraId="172D0CB4" w14:textId="77777777" w:rsidR="001B51DF" w:rsidRPr="001B51DF" w:rsidRDefault="001B51DF" w:rsidP="001B51DF">
            <w:pPr>
              <w:widowControl/>
              <w:autoSpaceDE/>
              <w:autoSpaceDN/>
              <w:jc w:val="right"/>
              <w:rPr>
                <w:rFonts w:ascii="Arial" w:eastAsia="Times New Roman" w:hAnsi="Arial" w:cs="Arial"/>
                <w:b/>
                <w:bCs/>
                <w:color w:val="333333"/>
                <w:lang w:val="en-IE" w:eastAsia="en-IE"/>
              </w:rPr>
            </w:pPr>
            <w:r w:rsidRPr="001B51DF">
              <w:rPr>
                <w:rFonts w:ascii="Arial" w:eastAsia="Times New Roman" w:hAnsi="Arial" w:cs="Arial"/>
                <w:b/>
                <w:bCs/>
                <w:color w:val="333333"/>
                <w:lang w:val="en-IE" w:eastAsia="en-IE"/>
              </w:rPr>
              <w:t>7</w:t>
            </w:r>
          </w:p>
        </w:tc>
      </w:tr>
    </w:tbl>
    <w:p w14:paraId="0D4CF9CB" w14:textId="77777777" w:rsidR="001B51DF" w:rsidRDefault="001B51DF">
      <w:pPr>
        <w:rPr>
          <w:rFonts w:asciiTheme="minorHAnsi" w:hAnsiTheme="minorHAnsi" w:cstheme="minorHAnsi"/>
          <w:b/>
          <w:sz w:val="24"/>
          <w:szCs w:val="24"/>
        </w:rPr>
      </w:pPr>
    </w:p>
    <w:p w14:paraId="6E13CF90" w14:textId="77777777" w:rsidR="001B51DF" w:rsidRDefault="001B51DF">
      <w:pPr>
        <w:rPr>
          <w:rFonts w:asciiTheme="minorHAnsi" w:hAnsiTheme="minorHAnsi" w:cstheme="minorHAnsi"/>
          <w:b/>
          <w:sz w:val="24"/>
          <w:szCs w:val="24"/>
        </w:rPr>
      </w:pPr>
      <w:r>
        <w:rPr>
          <w:rFonts w:asciiTheme="minorHAnsi" w:hAnsiTheme="minorHAnsi" w:cstheme="minorHAnsi"/>
          <w:b/>
          <w:sz w:val="24"/>
          <w:szCs w:val="24"/>
        </w:rPr>
        <w:br w:type="page"/>
      </w:r>
    </w:p>
    <w:p w14:paraId="25B67454" w14:textId="77777777" w:rsidR="001B51DF" w:rsidRDefault="001B51DF">
      <w:pPr>
        <w:rPr>
          <w:rFonts w:asciiTheme="minorHAnsi" w:hAnsiTheme="minorHAnsi" w:cstheme="minorHAnsi"/>
          <w:b/>
          <w:sz w:val="24"/>
          <w:szCs w:val="24"/>
        </w:rPr>
      </w:pPr>
      <w:r>
        <w:rPr>
          <w:rFonts w:asciiTheme="minorHAnsi" w:hAnsiTheme="minorHAnsi" w:cstheme="minorHAnsi"/>
          <w:b/>
          <w:sz w:val="24"/>
          <w:szCs w:val="24"/>
        </w:rPr>
        <w:lastRenderedPageBreak/>
        <w:t xml:space="preserve">Q8. </w:t>
      </w:r>
    </w:p>
    <w:p w14:paraId="3E11BD76" w14:textId="77777777" w:rsidR="001B51DF" w:rsidRPr="001B51DF" w:rsidRDefault="001B51DF" w:rsidP="001B51DF">
      <w:pPr>
        <w:rPr>
          <w:rFonts w:asciiTheme="minorHAnsi" w:hAnsiTheme="minorHAnsi" w:cstheme="minorHAnsi"/>
          <w:b/>
          <w:sz w:val="24"/>
          <w:szCs w:val="24"/>
        </w:rPr>
      </w:pPr>
      <w:r w:rsidRPr="001B51DF">
        <w:rPr>
          <w:rFonts w:asciiTheme="minorHAnsi" w:hAnsiTheme="minorHAnsi" w:cstheme="minorHAnsi"/>
          <w:b/>
          <w:sz w:val="24"/>
          <w:szCs w:val="24"/>
        </w:rPr>
        <w:t>What was good or what could we do better - see question 7?</w:t>
      </w:r>
      <w:r w:rsidRPr="001B51DF">
        <w:rPr>
          <w:rFonts w:asciiTheme="minorHAnsi" w:hAnsiTheme="minorHAnsi" w:cstheme="minorHAnsi"/>
          <w:b/>
          <w:sz w:val="24"/>
          <w:szCs w:val="24"/>
        </w:rPr>
        <w:tab/>
      </w:r>
    </w:p>
    <w:p w14:paraId="499E2D49" w14:textId="77777777" w:rsidR="001B51DF" w:rsidRPr="001B51DF" w:rsidRDefault="001B51DF" w:rsidP="001B51DF">
      <w:pPr>
        <w:rPr>
          <w:rFonts w:asciiTheme="minorHAnsi" w:hAnsiTheme="minorHAnsi" w:cstheme="minorHAnsi"/>
          <w:b/>
          <w:sz w:val="24"/>
          <w:szCs w:val="24"/>
        </w:rPr>
      </w:pPr>
      <w:r w:rsidRPr="001B51DF">
        <w:rPr>
          <w:rFonts w:asciiTheme="minorHAnsi" w:hAnsiTheme="minorHAnsi" w:cstheme="minorHAnsi"/>
          <w:b/>
          <w:sz w:val="24"/>
          <w:szCs w:val="24"/>
        </w:rPr>
        <w:t>Answered</w:t>
      </w:r>
      <w:r w:rsidRPr="001B51DF">
        <w:rPr>
          <w:rFonts w:asciiTheme="minorHAnsi" w:hAnsiTheme="minorHAnsi" w:cstheme="minorHAnsi"/>
          <w:b/>
          <w:sz w:val="24"/>
          <w:szCs w:val="24"/>
        </w:rPr>
        <w:tab/>
        <w:t>65</w:t>
      </w:r>
    </w:p>
    <w:p w14:paraId="0EB2202D" w14:textId="77777777" w:rsidR="001B51DF" w:rsidRDefault="001B51DF" w:rsidP="001B51DF">
      <w:pPr>
        <w:rPr>
          <w:rFonts w:asciiTheme="minorHAnsi" w:hAnsiTheme="minorHAnsi" w:cstheme="minorHAnsi"/>
          <w:b/>
          <w:sz w:val="24"/>
          <w:szCs w:val="24"/>
        </w:rPr>
      </w:pPr>
      <w:r w:rsidRPr="001B51DF">
        <w:rPr>
          <w:rFonts w:asciiTheme="minorHAnsi" w:hAnsiTheme="minorHAnsi" w:cstheme="minorHAnsi"/>
          <w:b/>
          <w:sz w:val="24"/>
          <w:szCs w:val="24"/>
        </w:rPr>
        <w:t>Skipped</w:t>
      </w:r>
      <w:r w:rsidRPr="001B51DF">
        <w:rPr>
          <w:rFonts w:asciiTheme="minorHAnsi" w:hAnsiTheme="minorHAnsi" w:cstheme="minorHAnsi"/>
          <w:b/>
          <w:sz w:val="24"/>
          <w:szCs w:val="24"/>
        </w:rPr>
        <w:tab/>
        <w:t>8</w:t>
      </w:r>
    </w:p>
    <w:p w14:paraId="3FC57A17" w14:textId="77777777" w:rsidR="001B51DF" w:rsidRDefault="001B51DF">
      <w:pPr>
        <w:rPr>
          <w:rFonts w:asciiTheme="minorHAnsi" w:hAnsiTheme="minorHAnsi" w:cstheme="minorHAnsi"/>
          <w:b/>
          <w:sz w:val="24"/>
          <w:szCs w:val="24"/>
        </w:rPr>
      </w:pPr>
      <w:r>
        <w:rPr>
          <w:rFonts w:asciiTheme="minorHAnsi" w:hAnsiTheme="minorHAnsi" w:cstheme="minorHAnsi"/>
          <w:b/>
          <w:sz w:val="24"/>
          <w:szCs w:val="24"/>
        </w:rPr>
        <w:br w:type="page"/>
      </w:r>
    </w:p>
    <w:p w14:paraId="44B6A3CB" w14:textId="77777777" w:rsidR="001B51DF" w:rsidRDefault="001B51DF" w:rsidP="001B51DF">
      <w:pPr>
        <w:rPr>
          <w:rFonts w:asciiTheme="minorHAnsi" w:hAnsiTheme="minorHAnsi" w:cstheme="minorHAnsi"/>
          <w:b/>
          <w:sz w:val="24"/>
          <w:szCs w:val="24"/>
        </w:rPr>
      </w:pPr>
      <w:r>
        <w:rPr>
          <w:rFonts w:asciiTheme="minorHAnsi" w:hAnsiTheme="minorHAnsi" w:cstheme="minorHAnsi"/>
          <w:b/>
          <w:sz w:val="24"/>
          <w:szCs w:val="24"/>
        </w:rPr>
        <w:lastRenderedPageBreak/>
        <w:t xml:space="preserve">Q9. </w:t>
      </w:r>
    </w:p>
    <w:p w14:paraId="4F3F21EA" w14:textId="77777777" w:rsidR="001B51DF" w:rsidRDefault="001B51DF" w:rsidP="001B51DF">
      <w:pPr>
        <w:rPr>
          <w:rFonts w:asciiTheme="minorHAnsi" w:hAnsiTheme="minorHAnsi" w:cstheme="minorHAnsi"/>
          <w:b/>
          <w:sz w:val="24"/>
          <w:szCs w:val="24"/>
        </w:rPr>
      </w:pPr>
      <w:r>
        <w:rPr>
          <w:rFonts w:asciiTheme="minorHAnsi" w:hAnsiTheme="minorHAnsi" w:cstheme="minorHAnsi"/>
          <w:b/>
          <w:noProof/>
          <w:sz w:val="24"/>
          <w:szCs w:val="24"/>
        </w:rPr>
        <w:drawing>
          <wp:inline distT="0" distB="0" distL="0" distR="0" wp14:anchorId="52A3DF23" wp14:editId="1B12D43D">
            <wp:extent cx="5414010" cy="3249295"/>
            <wp:effectExtent l="0" t="0" r="0" b="8255"/>
            <wp:docPr id="184901893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14010" cy="3249295"/>
                    </a:xfrm>
                    <a:prstGeom prst="rect">
                      <a:avLst/>
                    </a:prstGeom>
                    <a:noFill/>
                  </pic:spPr>
                </pic:pic>
              </a:graphicData>
            </a:graphic>
          </wp:inline>
        </w:drawing>
      </w:r>
    </w:p>
    <w:tbl>
      <w:tblPr>
        <w:tblW w:w="6280" w:type="dxa"/>
        <w:tblLook w:val="04A0" w:firstRow="1" w:lastRow="0" w:firstColumn="1" w:lastColumn="0" w:noHBand="0" w:noVBand="1"/>
      </w:tblPr>
      <w:tblGrid>
        <w:gridCol w:w="3680"/>
        <w:gridCol w:w="2073"/>
        <w:gridCol w:w="527"/>
      </w:tblGrid>
      <w:tr w:rsidR="001B51DF" w:rsidRPr="001B51DF" w14:paraId="25DA4693" w14:textId="77777777" w:rsidTr="001B51DF">
        <w:trPr>
          <w:trHeight w:val="288"/>
        </w:trPr>
        <w:tc>
          <w:tcPr>
            <w:tcW w:w="3680" w:type="dxa"/>
            <w:tcBorders>
              <w:top w:val="nil"/>
              <w:left w:val="nil"/>
              <w:bottom w:val="nil"/>
              <w:right w:val="nil"/>
            </w:tcBorders>
            <w:shd w:val="clear" w:color="EAEAE8" w:fill="EAEAE8"/>
            <w:noWrap/>
            <w:vAlign w:val="bottom"/>
            <w:hideMark/>
          </w:tcPr>
          <w:p w14:paraId="4A063ED7" w14:textId="77777777" w:rsidR="001B51DF" w:rsidRPr="001B51DF" w:rsidRDefault="001B51DF" w:rsidP="001B51DF">
            <w:pPr>
              <w:widowControl/>
              <w:autoSpaceDE/>
              <w:autoSpaceDN/>
              <w:jc w:val="center"/>
              <w:rPr>
                <w:rFonts w:ascii="Arial" w:eastAsia="Times New Roman" w:hAnsi="Arial" w:cs="Arial"/>
                <w:color w:val="333333"/>
                <w:lang w:val="en-IE" w:eastAsia="en-IE"/>
              </w:rPr>
            </w:pPr>
            <w:r w:rsidRPr="001B51DF">
              <w:rPr>
                <w:rFonts w:ascii="Arial" w:eastAsia="Times New Roman" w:hAnsi="Arial" w:cs="Arial"/>
                <w:color w:val="333333"/>
                <w:lang w:val="en-IE" w:eastAsia="en-IE"/>
              </w:rPr>
              <w:t>Answer Choices</w:t>
            </w:r>
          </w:p>
        </w:tc>
        <w:tc>
          <w:tcPr>
            <w:tcW w:w="2600" w:type="dxa"/>
            <w:gridSpan w:val="2"/>
            <w:tcBorders>
              <w:top w:val="nil"/>
              <w:left w:val="nil"/>
              <w:bottom w:val="nil"/>
              <w:right w:val="nil"/>
            </w:tcBorders>
            <w:shd w:val="clear" w:color="EAEAE8" w:fill="EAEAE8"/>
            <w:noWrap/>
            <w:vAlign w:val="bottom"/>
            <w:hideMark/>
          </w:tcPr>
          <w:p w14:paraId="6CA58B34" w14:textId="77777777" w:rsidR="001B51DF" w:rsidRPr="001B51DF" w:rsidRDefault="001B51DF" w:rsidP="001B51DF">
            <w:pPr>
              <w:widowControl/>
              <w:autoSpaceDE/>
              <w:autoSpaceDN/>
              <w:jc w:val="center"/>
              <w:rPr>
                <w:rFonts w:ascii="Arial" w:eastAsia="Times New Roman" w:hAnsi="Arial" w:cs="Arial"/>
                <w:color w:val="333333"/>
                <w:lang w:val="en-IE" w:eastAsia="en-IE"/>
              </w:rPr>
            </w:pPr>
            <w:r w:rsidRPr="001B51DF">
              <w:rPr>
                <w:rFonts w:ascii="Arial" w:eastAsia="Times New Roman" w:hAnsi="Arial" w:cs="Arial"/>
                <w:color w:val="333333"/>
                <w:lang w:val="en-IE" w:eastAsia="en-IE"/>
              </w:rPr>
              <w:t>Responses</w:t>
            </w:r>
          </w:p>
        </w:tc>
      </w:tr>
      <w:tr w:rsidR="001B51DF" w:rsidRPr="001B51DF" w14:paraId="32D2E9F3" w14:textId="77777777" w:rsidTr="001B51DF">
        <w:trPr>
          <w:trHeight w:val="288"/>
        </w:trPr>
        <w:tc>
          <w:tcPr>
            <w:tcW w:w="3680" w:type="dxa"/>
            <w:tcBorders>
              <w:top w:val="nil"/>
              <w:left w:val="nil"/>
              <w:bottom w:val="nil"/>
              <w:right w:val="nil"/>
            </w:tcBorders>
            <w:shd w:val="clear" w:color="EAEAE8" w:fill="EAEAE8"/>
            <w:noWrap/>
            <w:vAlign w:val="bottom"/>
            <w:hideMark/>
          </w:tcPr>
          <w:p w14:paraId="41D23278" w14:textId="77777777" w:rsidR="001B51DF" w:rsidRPr="001B51DF" w:rsidRDefault="001B51DF" w:rsidP="001B51DF">
            <w:pPr>
              <w:widowControl/>
              <w:autoSpaceDE/>
              <w:autoSpaceDN/>
              <w:rPr>
                <w:rFonts w:ascii="Arial" w:eastAsia="Times New Roman" w:hAnsi="Arial" w:cs="Arial"/>
                <w:color w:val="333333"/>
                <w:lang w:val="en-IE" w:eastAsia="en-IE"/>
              </w:rPr>
            </w:pPr>
            <w:r w:rsidRPr="001B51DF">
              <w:rPr>
                <w:rFonts w:ascii="Arial" w:eastAsia="Times New Roman" w:hAnsi="Arial" w:cs="Arial"/>
                <w:color w:val="333333"/>
                <w:lang w:val="en-IE" w:eastAsia="en-IE"/>
              </w:rPr>
              <w:t>Very dissatisfied</w:t>
            </w:r>
          </w:p>
        </w:tc>
        <w:tc>
          <w:tcPr>
            <w:tcW w:w="2073" w:type="dxa"/>
            <w:tcBorders>
              <w:top w:val="nil"/>
              <w:left w:val="nil"/>
              <w:bottom w:val="nil"/>
              <w:right w:val="nil"/>
            </w:tcBorders>
            <w:noWrap/>
            <w:vAlign w:val="bottom"/>
            <w:hideMark/>
          </w:tcPr>
          <w:p w14:paraId="37E700DB"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5.71%</w:t>
            </w:r>
          </w:p>
        </w:tc>
        <w:tc>
          <w:tcPr>
            <w:tcW w:w="527" w:type="dxa"/>
            <w:tcBorders>
              <w:top w:val="nil"/>
              <w:left w:val="nil"/>
              <w:bottom w:val="nil"/>
              <w:right w:val="nil"/>
            </w:tcBorders>
            <w:noWrap/>
            <w:vAlign w:val="bottom"/>
            <w:hideMark/>
          </w:tcPr>
          <w:p w14:paraId="3418B48A"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4</w:t>
            </w:r>
          </w:p>
        </w:tc>
      </w:tr>
      <w:tr w:rsidR="001B51DF" w:rsidRPr="001B51DF" w14:paraId="1C216D06" w14:textId="77777777" w:rsidTr="001B51DF">
        <w:trPr>
          <w:trHeight w:val="288"/>
        </w:trPr>
        <w:tc>
          <w:tcPr>
            <w:tcW w:w="3680" w:type="dxa"/>
            <w:tcBorders>
              <w:top w:val="nil"/>
              <w:left w:val="nil"/>
              <w:bottom w:val="nil"/>
              <w:right w:val="nil"/>
            </w:tcBorders>
            <w:shd w:val="clear" w:color="EAEAE8" w:fill="EAEAE8"/>
            <w:noWrap/>
            <w:vAlign w:val="bottom"/>
            <w:hideMark/>
          </w:tcPr>
          <w:p w14:paraId="6065E49E" w14:textId="77777777" w:rsidR="001B51DF" w:rsidRPr="001B51DF" w:rsidRDefault="001B51DF" w:rsidP="001B51DF">
            <w:pPr>
              <w:widowControl/>
              <w:autoSpaceDE/>
              <w:autoSpaceDN/>
              <w:rPr>
                <w:rFonts w:ascii="Arial" w:eastAsia="Times New Roman" w:hAnsi="Arial" w:cs="Arial"/>
                <w:color w:val="333333"/>
                <w:lang w:val="en-IE" w:eastAsia="en-IE"/>
              </w:rPr>
            </w:pPr>
            <w:r w:rsidRPr="001B51DF">
              <w:rPr>
                <w:rFonts w:ascii="Arial" w:eastAsia="Times New Roman" w:hAnsi="Arial" w:cs="Arial"/>
                <w:color w:val="333333"/>
                <w:lang w:val="en-IE" w:eastAsia="en-IE"/>
              </w:rPr>
              <w:t>Dissatisfied</w:t>
            </w:r>
          </w:p>
        </w:tc>
        <w:tc>
          <w:tcPr>
            <w:tcW w:w="2073" w:type="dxa"/>
            <w:tcBorders>
              <w:top w:val="nil"/>
              <w:left w:val="nil"/>
              <w:bottom w:val="nil"/>
              <w:right w:val="nil"/>
            </w:tcBorders>
            <w:noWrap/>
            <w:vAlign w:val="bottom"/>
            <w:hideMark/>
          </w:tcPr>
          <w:p w14:paraId="40007D55"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0.00%</w:t>
            </w:r>
          </w:p>
        </w:tc>
        <w:tc>
          <w:tcPr>
            <w:tcW w:w="527" w:type="dxa"/>
            <w:tcBorders>
              <w:top w:val="nil"/>
              <w:left w:val="nil"/>
              <w:bottom w:val="nil"/>
              <w:right w:val="nil"/>
            </w:tcBorders>
            <w:noWrap/>
            <w:vAlign w:val="bottom"/>
            <w:hideMark/>
          </w:tcPr>
          <w:p w14:paraId="6DD4E9FC"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0</w:t>
            </w:r>
          </w:p>
        </w:tc>
      </w:tr>
      <w:tr w:rsidR="001B51DF" w:rsidRPr="001B51DF" w14:paraId="7A90077A" w14:textId="77777777" w:rsidTr="001B51DF">
        <w:trPr>
          <w:trHeight w:val="288"/>
        </w:trPr>
        <w:tc>
          <w:tcPr>
            <w:tcW w:w="3680" w:type="dxa"/>
            <w:tcBorders>
              <w:top w:val="nil"/>
              <w:left w:val="nil"/>
              <w:bottom w:val="nil"/>
              <w:right w:val="nil"/>
            </w:tcBorders>
            <w:shd w:val="clear" w:color="EAEAE8" w:fill="EAEAE8"/>
            <w:noWrap/>
            <w:vAlign w:val="bottom"/>
            <w:hideMark/>
          </w:tcPr>
          <w:p w14:paraId="4960380D" w14:textId="77777777" w:rsidR="001B51DF" w:rsidRPr="001B51DF" w:rsidRDefault="001B51DF" w:rsidP="001B51DF">
            <w:pPr>
              <w:widowControl/>
              <w:autoSpaceDE/>
              <w:autoSpaceDN/>
              <w:rPr>
                <w:rFonts w:ascii="Arial" w:eastAsia="Times New Roman" w:hAnsi="Arial" w:cs="Arial"/>
                <w:color w:val="333333"/>
                <w:lang w:val="en-IE" w:eastAsia="en-IE"/>
              </w:rPr>
            </w:pPr>
            <w:r w:rsidRPr="001B51DF">
              <w:rPr>
                <w:rFonts w:ascii="Arial" w:eastAsia="Times New Roman" w:hAnsi="Arial" w:cs="Arial"/>
                <w:color w:val="333333"/>
                <w:lang w:val="en-IE" w:eastAsia="en-IE"/>
              </w:rPr>
              <w:t>Neither satisfied nor dissatisfied</w:t>
            </w:r>
          </w:p>
        </w:tc>
        <w:tc>
          <w:tcPr>
            <w:tcW w:w="2073" w:type="dxa"/>
            <w:tcBorders>
              <w:top w:val="nil"/>
              <w:left w:val="nil"/>
              <w:bottom w:val="nil"/>
              <w:right w:val="nil"/>
            </w:tcBorders>
            <w:noWrap/>
            <w:vAlign w:val="bottom"/>
            <w:hideMark/>
          </w:tcPr>
          <w:p w14:paraId="0B531F65"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0.00%</w:t>
            </w:r>
          </w:p>
        </w:tc>
        <w:tc>
          <w:tcPr>
            <w:tcW w:w="527" w:type="dxa"/>
            <w:tcBorders>
              <w:top w:val="nil"/>
              <w:left w:val="nil"/>
              <w:bottom w:val="nil"/>
              <w:right w:val="nil"/>
            </w:tcBorders>
            <w:noWrap/>
            <w:vAlign w:val="bottom"/>
            <w:hideMark/>
          </w:tcPr>
          <w:p w14:paraId="0EE822E9"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0</w:t>
            </w:r>
          </w:p>
        </w:tc>
      </w:tr>
      <w:tr w:rsidR="001B51DF" w:rsidRPr="001B51DF" w14:paraId="5525508B" w14:textId="77777777" w:rsidTr="001B51DF">
        <w:trPr>
          <w:trHeight w:val="288"/>
        </w:trPr>
        <w:tc>
          <w:tcPr>
            <w:tcW w:w="3680" w:type="dxa"/>
            <w:tcBorders>
              <w:top w:val="nil"/>
              <w:left w:val="nil"/>
              <w:bottom w:val="nil"/>
              <w:right w:val="nil"/>
            </w:tcBorders>
            <w:shd w:val="clear" w:color="EAEAE8" w:fill="EAEAE8"/>
            <w:noWrap/>
            <w:vAlign w:val="bottom"/>
            <w:hideMark/>
          </w:tcPr>
          <w:p w14:paraId="027BD46D" w14:textId="77777777" w:rsidR="001B51DF" w:rsidRPr="001B51DF" w:rsidRDefault="001B51DF" w:rsidP="001B51DF">
            <w:pPr>
              <w:widowControl/>
              <w:autoSpaceDE/>
              <w:autoSpaceDN/>
              <w:rPr>
                <w:rFonts w:ascii="Arial" w:eastAsia="Times New Roman" w:hAnsi="Arial" w:cs="Arial"/>
                <w:color w:val="333333"/>
                <w:lang w:val="en-IE" w:eastAsia="en-IE"/>
              </w:rPr>
            </w:pPr>
            <w:r w:rsidRPr="001B51DF">
              <w:rPr>
                <w:rFonts w:ascii="Arial" w:eastAsia="Times New Roman" w:hAnsi="Arial" w:cs="Arial"/>
                <w:color w:val="333333"/>
                <w:lang w:val="en-IE" w:eastAsia="en-IE"/>
              </w:rPr>
              <w:t>Satisfied</w:t>
            </w:r>
          </w:p>
        </w:tc>
        <w:tc>
          <w:tcPr>
            <w:tcW w:w="2073" w:type="dxa"/>
            <w:tcBorders>
              <w:top w:val="nil"/>
              <w:left w:val="nil"/>
              <w:bottom w:val="nil"/>
              <w:right w:val="nil"/>
            </w:tcBorders>
            <w:noWrap/>
            <w:vAlign w:val="bottom"/>
            <w:hideMark/>
          </w:tcPr>
          <w:p w14:paraId="63910BDF"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12.86%</w:t>
            </w:r>
          </w:p>
        </w:tc>
        <w:tc>
          <w:tcPr>
            <w:tcW w:w="527" w:type="dxa"/>
            <w:tcBorders>
              <w:top w:val="nil"/>
              <w:left w:val="nil"/>
              <w:bottom w:val="nil"/>
              <w:right w:val="nil"/>
            </w:tcBorders>
            <w:noWrap/>
            <w:vAlign w:val="bottom"/>
            <w:hideMark/>
          </w:tcPr>
          <w:p w14:paraId="4E8165A5"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9</w:t>
            </w:r>
          </w:p>
        </w:tc>
      </w:tr>
      <w:tr w:rsidR="001B51DF" w:rsidRPr="001B51DF" w14:paraId="701202E9" w14:textId="77777777" w:rsidTr="001B51DF">
        <w:trPr>
          <w:trHeight w:val="288"/>
        </w:trPr>
        <w:tc>
          <w:tcPr>
            <w:tcW w:w="3680" w:type="dxa"/>
            <w:tcBorders>
              <w:top w:val="nil"/>
              <w:left w:val="nil"/>
              <w:bottom w:val="nil"/>
              <w:right w:val="nil"/>
            </w:tcBorders>
            <w:shd w:val="clear" w:color="EAEAE8" w:fill="EAEAE8"/>
            <w:noWrap/>
            <w:vAlign w:val="bottom"/>
            <w:hideMark/>
          </w:tcPr>
          <w:p w14:paraId="138FCA07" w14:textId="77777777" w:rsidR="001B51DF" w:rsidRPr="001B51DF" w:rsidRDefault="001B51DF" w:rsidP="001B51DF">
            <w:pPr>
              <w:widowControl/>
              <w:autoSpaceDE/>
              <w:autoSpaceDN/>
              <w:rPr>
                <w:rFonts w:ascii="Arial" w:eastAsia="Times New Roman" w:hAnsi="Arial" w:cs="Arial"/>
                <w:color w:val="333333"/>
                <w:lang w:val="en-IE" w:eastAsia="en-IE"/>
              </w:rPr>
            </w:pPr>
            <w:r w:rsidRPr="001B51DF">
              <w:rPr>
                <w:rFonts w:ascii="Arial" w:eastAsia="Times New Roman" w:hAnsi="Arial" w:cs="Arial"/>
                <w:color w:val="333333"/>
                <w:lang w:val="en-IE" w:eastAsia="en-IE"/>
              </w:rPr>
              <w:t>Very satisfied</w:t>
            </w:r>
          </w:p>
        </w:tc>
        <w:tc>
          <w:tcPr>
            <w:tcW w:w="2073" w:type="dxa"/>
            <w:tcBorders>
              <w:top w:val="nil"/>
              <w:left w:val="nil"/>
              <w:bottom w:val="nil"/>
              <w:right w:val="nil"/>
            </w:tcBorders>
            <w:noWrap/>
            <w:vAlign w:val="bottom"/>
            <w:hideMark/>
          </w:tcPr>
          <w:p w14:paraId="0E4626BE"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81.43%</w:t>
            </w:r>
          </w:p>
        </w:tc>
        <w:tc>
          <w:tcPr>
            <w:tcW w:w="527" w:type="dxa"/>
            <w:tcBorders>
              <w:top w:val="nil"/>
              <w:left w:val="nil"/>
              <w:bottom w:val="nil"/>
              <w:right w:val="nil"/>
            </w:tcBorders>
            <w:noWrap/>
            <w:vAlign w:val="bottom"/>
            <w:hideMark/>
          </w:tcPr>
          <w:p w14:paraId="34490357"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57</w:t>
            </w:r>
          </w:p>
        </w:tc>
      </w:tr>
      <w:tr w:rsidR="001B51DF" w:rsidRPr="001B51DF" w14:paraId="6D4DFE39" w14:textId="77777777" w:rsidTr="001B51DF">
        <w:trPr>
          <w:trHeight w:val="288"/>
        </w:trPr>
        <w:tc>
          <w:tcPr>
            <w:tcW w:w="3680" w:type="dxa"/>
            <w:tcBorders>
              <w:top w:val="nil"/>
              <w:left w:val="nil"/>
              <w:bottom w:val="nil"/>
              <w:right w:val="nil"/>
            </w:tcBorders>
            <w:shd w:val="clear" w:color="EAEAE8" w:fill="EAEAE8"/>
            <w:noWrap/>
            <w:vAlign w:val="bottom"/>
            <w:hideMark/>
          </w:tcPr>
          <w:p w14:paraId="7E068A78" w14:textId="77777777" w:rsidR="001B51DF" w:rsidRPr="001B51DF" w:rsidRDefault="001B51DF" w:rsidP="001B51DF">
            <w:pPr>
              <w:widowControl/>
              <w:autoSpaceDE/>
              <w:autoSpaceDN/>
              <w:rPr>
                <w:rFonts w:ascii="Arial" w:eastAsia="Times New Roman" w:hAnsi="Arial" w:cs="Arial"/>
                <w:color w:val="333333"/>
                <w:lang w:val="en-IE" w:eastAsia="en-IE"/>
              </w:rPr>
            </w:pPr>
            <w:r w:rsidRPr="001B51DF">
              <w:rPr>
                <w:rFonts w:ascii="Arial" w:eastAsia="Times New Roman" w:hAnsi="Arial" w:cs="Arial"/>
                <w:color w:val="333333"/>
                <w:lang w:val="en-IE" w:eastAsia="en-IE"/>
              </w:rPr>
              <w:t>Satisfied</w:t>
            </w:r>
          </w:p>
        </w:tc>
        <w:tc>
          <w:tcPr>
            <w:tcW w:w="2073" w:type="dxa"/>
            <w:tcBorders>
              <w:top w:val="nil"/>
              <w:left w:val="nil"/>
              <w:bottom w:val="nil"/>
              <w:right w:val="nil"/>
            </w:tcBorders>
            <w:noWrap/>
            <w:vAlign w:val="bottom"/>
            <w:hideMark/>
          </w:tcPr>
          <w:p w14:paraId="5BFB181A"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0.00%</w:t>
            </w:r>
          </w:p>
        </w:tc>
        <w:tc>
          <w:tcPr>
            <w:tcW w:w="527" w:type="dxa"/>
            <w:tcBorders>
              <w:top w:val="nil"/>
              <w:left w:val="nil"/>
              <w:bottom w:val="nil"/>
              <w:right w:val="nil"/>
            </w:tcBorders>
            <w:noWrap/>
            <w:vAlign w:val="bottom"/>
            <w:hideMark/>
          </w:tcPr>
          <w:p w14:paraId="4AD876AF"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0</w:t>
            </w:r>
          </w:p>
        </w:tc>
      </w:tr>
      <w:tr w:rsidR="001B51DF" w:rsidRPr="001B51DF" w14:paraId="670E5239" w14:textId="77777777" w:rsidTr="001B51DF">
        <w:trPr>
          <w:trHeight w:val="288"/>
        </w:trPr>
        <w:tc>
          <w:tcPr>
            <w:tcW w:w="3680" w:type="dxa"/>
            <w:tcBorders>
              <w:top w:val="nil"/>
              <w:left w:val="nil"/>
              <w:bottom w:val="nil"/>
              <w:right w:val="nil"/>
            </w:tcBorders>
            <w:shd w:val="clear" w:color="EAEAE8" w:fill="EAEAE8"/>
            <w:noWrap/>
            <w:vAlign w:val="bottom"/>
            <w:hideMark/>
          </w:tcPr>
          <w:p w14:paraId="641ECB10" w14:textId="77777777" w:rsidR="001B51DF" w:rsidRPr="001B51DF" w:rsidRDefault="001B51DF" w:rsidP="001B51DF">
            <w:pPr>
              <w:widowControl/>
              <w:autoSpaceDE/>
              <w:autoSpaceDN/>
              <w:rPr>
                <w:rFonts w:ascii="Arial" w:eastAsia="Times New Roman" w:hAnsi="Arial" w:cs="Arial"/>
                <w:color w:val="333333"/>
                <w:lang w:val="en-IE" w:eastAsia="en-IE"/>
              </w:rPr>
            </w:pPr>
            <w:r w:rsidRPr="001B51DF">
              <w:rPr>
                <w:rFonts w:ascii="Arial" w:eastAsia="Times New Roman" w:hAnsi="Arial" w:cs="Arial"/>
                <w:color w:val="333333"/>
                <w:lang w:val="en-IE" w:eastAsia="en-IE"/>
              </w:rPr>
              <w:t>Very satisfied</w:t>
            </w:r>
          </w:p>
        </w:tc>
        <w:tc>
          <w:tcPr>
            <w:tcW w:w="2073" w:type="dxa"/>
            <w:tcBorders>
              <w:top w:val="nil"/>
              <w:left w:val="nil"/>
              <w:bottom w:val="nil"/>
              <w:right w:val="nil"/>
            </w:tcBorders>
            <w:noWrap/>
            <w:vAlign w:val="bottom"/>
            <w:hideMark/>
          </w:tcPr>
          <w:p w14:paraId="0C61167B"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0.00%</w:t>
            </w:r>
          </w:p>
        </w:tc>
        <w:tc>
          <w:tcPr>
            <w:tcW w:w="527" w:type="dxa"/>
            <w:tcBorders>
              <w:top w:val="nil"/>
              <w:left w:val="nil"/>
              <w:bottom w:val="nil"/>
              <w:right w:val="nil"/>
            </w:tcBorders>
            <w:noWrap/>
            <w:vAlign w:val="bottom"/>
            <w:hideMark/>
          </w:tcPr>
          <w:p w14:paraId="03A83538"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0</w:t>
            </w:r>
          </w:p>
        </w:tc>
      </w:tr>
      <w:tr w:rsidR="001B51DF" w:rsidRPr="001B51DF" w14:paraId="74BD47AB" w14:textId="77777777" w:rsidTr="001B51DF">
        <w:trPr>
          <w:trHeight w:val="288"/>
        </w:trPr>
        <w:tc>
          <w:tcPr>
            <w:tcW w:w="3680" w:type="dxa"/>
            <w:tcBorders>
              <w:top w:val="nil"/>
              <w:left w:val="nil"/>
              <w:bottom w:val="nil"/>
              <w:right w:val="nil"/>
            </w:tcBorders>
            <w:shd w:val="clear" w:color="EAEAE8" w:fill="EAEAE8"/>
            <w:noWrap/>
            <w:vAlign w:val="bottom"/>
            <w:hideMark/>
          </w:tcPr>
          <w:p w14:paraId="2B754D58" w14:textId="77777777" w:rsidR="001B51DF" w:rsidRPr="001B51DF" w:rsidRDefault="001B51DF" w:rsidP="001B51DF">
            <w:pPr>
              <w:widowControl/>
              <w:autoSpaceDE/>
              <w:autoSpaceDN/>
              <w:rPr>
                <w:rFonts w:ascii="Arial" w:eastAsia="Times New Roman" w:hAnsi="Arial" w:cs="Arial"/>
                <w:color w:val="333333"/>
                <w:lang w:val="en-IE" w:eastAsia="en-IE"/>
              </w:rPr>
            </w:pPr>
            <w:r w:rsidRPr="001B51DF">
              <w:rPr>
                <w:rFonts w:ascii="Arial" w:eastAsia="Times New Roman" w:hAnsi="Arial" w:cs="Arial"/>
                <w:color w:val="333333"/>
                <w:lang w:val="en-IE" w:eastAsia="en-IE"/>
              </w:rPr>
              <w:t>Comment</w:t>
            </w:r>
          </w:p>
        </w:tc>
        <w:tc>
          <w:tcPr>
            <w:tcW w:w="2073" w:type="dxa"/>
            <w:tcBorders>
              <w:top w:val="nil"/>
              <w:left w:val="nil"/>
              <w:bottom w:val="nil"/>
              <w:right w:val="nil"/>
            </w:tcBorders>
            <w:noWrap/>
            <w:vAlign w:val="bottom"/>
            <w:hideMark/>
          </w:tcPr>
          <w:p w14:paraId="4E24ED61"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0.00%</w:t>
            </w:r>
          </w:p>
        </w:tc>
        <w:tc>
          <w:tcPr>
            <w:tcW w:w="527" w:type="dxa"/>
            <w:tcBorders>
              <w:top w:val="nil"/>
              <w:left w:val="nil"/>
              <w:bottom w:val="nil"/>
              <w:right w:val="nil"/>
            </w:tcBorders>
            <w:noWrap/>
            <w:vAlign w:val="bottom"/>
            <w:hideMark/>
          </w:tcPr>
          <w:p w14:paraId="79B375DB"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0</w:t>
            </w:r>
          </w:p>
        </w:tc>
      </w:tr>
      <w:tr w:rsidR="001B51DF" w:rsidRPr="001B51DF" w14:paraId="39A78C61" w14:textId="77777777" w:rsidTr="001B51DF">
        <w:trPr>
          <w:trHeight w:val="288"/>
        </w:trPr>
        <w:tc>
          <w:tcPr>
            <w:tcW w:w="3680" w:type="dxa"/>
            <w:tcBorders>
              <w:top w:val="nil"/>
              <w:left w:val="nil"/>
              <w:bottom w:val="nil"/>
              <w:right w:val="nil"/>
            </w:tcBorders>
            <w:noWrap/>
            <w:vAlign w:val="bottom"/>
            <w:hideMark/>
          </w:tcPr>
          <w:p w14:paraId="1C7367BB" w14:textId="77777777" w:rsidR="001B51DF" w:rsidRPr="001B51DF" w:rsidRDefault="001B51DF" w:rsidP="001B51DF">
            <w:pPr>
              <w:widowControl/>
              <w:autoSpaceDE/>
              <w:autoSpaceDN/>
              <w:jc w:val="right"/>
              <w:rPr>
                <w:rFonts w:ascii="Arial" w:eastAsia="Times New Roman" w:hAnsi="Arial" w:cs="Arial"/>
                <w:color w:val="333333"/>
                <w:lang w:val="en-IE" w:eastAsia="en-IE"/>
              </w:rPr>
            </w:pPr>
          </w:p>
        </w:tc>
        <w:tc>
          <w:tcPr>
            <w:tcW w:w="2073" w:type="dxa"/>
            <w:tcBorders>
              <w:top w:val="nil"/>
              <w:left w:val="nil"/>
              <w:bottom w:val="nil"/>
              <w:right w:val="nil"/>
            </w:tcBorders>
            <w:noWrap/>
            <w:vAlign w:val="bottom"/>
            <w:hideMark/>
          </w:tcPr>
          <w:p w14:paraId="125F271C" w14:textId="77777777" w:rsidR="001B51DF" w:rsidRPr="001B51DF" w:rsidRDefault="001B51DF" w:rsidP="001B51DF">
            <w:pPr>
              <w:widowControl/>
              <w:autoSpaceDE/>
              <w:autoSpaceDN/>
              <w:rPr>
                <w:rFonts w:ascii="Arial" w:eastAsia="Times New Roman" w:hAnsi="Arial" w:cs="Arial"/>
                <w:b/>
                <w:bCs/>
                <w:color w:val="333333"/>
                <w:lang w:val="en-IE" w:eastAsia="en-IE"/>
              </w:rPr>
            </w:pPr>
            <w:r w:rsidRPr="001B51DF">
              <w:rPr>
                <w:rFonts w:ascii="Arial" w:eastAsia="Times New Roman" w:hAnsi="Arial" w:cs="Arial"/>
                <w:b/>
                <w:bCs/>
                <w:color w:val="333333"/>
                <w:lang w:val="en-IE" w:eastAsia="en-IE"/>
              </w:rPr>
              <w:t>Answered</w:t>
            </w:r>
          </w:p>
        </w:tc>
        <w:tc>
          <w:tcPr>
            <w:tcW w:w="527" w:type="dxa"/>
            <w:tcBorders>
              <w:top w:val="nil"/>
              <w:left w:val="nil"/>
              <w:bottom w:val="nil"/>
              <w:right w:val="nil"/>
            </w:tcBorders>
            <w:noWrap/>
            <w:vAlign w:val="bottom"/>
            <w:hideMark/>
          </w:tcPr>
          <w:p w14:paraId="676C1D29" w14:textId="77777777" w:rsidR="001B51DF" w:rsidRPr="001B51DF" w:rsidRDefault="001B51DF" w:rsidP="001B51DF">
            <w:pPr>
              <w:widowControl/>
              <w:autoSpaceDE/>
              <w:autoSpaceDN/>
              <w:jc w:val="right"/>
              <w:rPr>
                <w:rFonts w:ascii="Arial" w:eastAsia="Times New Roman" w:hAnsi="Arial" w:cs="Arial"/>
                <w:b/>
                <w:bCs/>
                <w:color w:val="333333"/>
                <w:lang w:val="en-IE" w:eastAsia="en-IE"/>
              </w:rPr>
            </w:pPr>
            <w:r w:rsidRPr="001B51DF">
              <w:rPr>
                <w:rFonts w:ascii="Arial" w:eastAsia="Times New Roman" w:hAnsi="Arial" w:cs="Arial"/>
                <w:b/>
                <w:bCs/>
                <w:color w:val="333333"/>
                <w:lang w:val="en-IE" w:eastAsia="en-IE"/>
              </w:rPr>
              <w:t>70</w:t>
            </w:r>
          </w:p>
        </w:tc>
      </w:tr>
      <w:tr w:rsidR="001B51DF" w:rsidRPr="001B51DF" w14:paraId="2A2DCC02" w14:textId="77777777" w:rsidTr="001B51DF">
        <w:trPr>
          <w:trHeight w:val="288"/>
        </w:trPr>
        <w:tc>
          <w:tcPr>
            <w:tcW w:w="3680" w:type="dxa"/>
            <w:tcBorders>
              <w:top w:val="nil"/>
              <w:left w:val="nil"/>
              <w:bottom w:val="nil"/>
              <w:right w:val="nil"/>
            </w:tcBorders>
            <w:noWrap/>
            <w:vAlign w:val="bottom"/>
            <w:hideMark/>
          </w:tcPr>
          <w:p w14:paraId="6BC140F3" w14:textId="77777777" w:rsidR="001B51DF" w:rsidRPr="001B51DF" w:rsidRDefault="001B51DF" w:rsidP="001B51DF">
            <w:pPr>
              <w:widowControl/>
              <w:autoSpaceDE/>
              <w:autoSpaceDN/>
              <w:jc w:val="right"/>
              <w:rPr>
                <w:rFonts w:ascii="Arial" w:eastAsia="Times New Roman" w:hAnsi="Arial" w:cs="Arial"/>
                <w:b/>
                <w:bCs/>
                <w:color w:val="333333"/>
                <w:lang w:val="en-IE" w:eastAsia="en-IE"/>
              </w:rPr>
            </w:pPr>
          </w:p>
        </w:tc>
        <w:tc>
          <w:tcPr>
            <w:tcW w:w="2073" w:type="dxa"/>
            <w:tcBorders>
              <w:top w:val="nil"/>
              <w:left w:val="nil"/>
              <w:bottom w:val="nil"/>
              <w:right w:val="nil"/>
            </w:tcBorders>
            <w:noWrap/>
            <w:vAlign w:val="bottom"/>
            <w:hideMark/>
          </w:tcPr>
          <w:p w14:paraId="6FE590B4" w14:textId="77777777" w:rsidR="001B51DF" w:rsidRPr="001B51DF" w:rsidRDefault="001B51DF" w:rsidP="001B51DF">
            <w:pPr>
              <w:widowControl/>
              <w:autoSpaceDE/>
              <w:autoSpaceDN/>
              <w:rPr>
                <w:rFonts w:ascii="Arial" w:eastAsia="Times New Roman" w:hAnsi="Arial" w:cs="Arial"/>
                <w:b/>
                <w:bCs/>
                <w:color w:val="333333"/>
                <w:lang w:val="en-IE" w:eastAsia="en-IE"/>
              </w:rPr>
            </w:pPr>
            <w:r w:rsidRPr="001B51DF">
              <w:rPr>
                <w:rFonts w:ascii="Arial" w:eastAsia="Times New Roman" w:hAnsi="Arial" w:cs="Arial"/>
                <w:b/>
                <w:bCs/>
                <w:color w:val="333333"/>
                <w:lang w:val="en-IE" w:eastAsia="en-IE"/>
              </w:rPr>
              <w:t>Skipped</w:t>
            </w:r>
          </w:p>
        </w:tc>
        <w:tc>
          <w:tcPr>
            <w:tcW w:w="527" w:type="dxa"/>
            <w:tcBorders>
              <w:top w:val="nil"/>
              <w:left w:val="nil"/>
              <w:bottom w:val="nil"/>
              <w:right w:val="nil"/>
            </w:tcBorders>
            <w:noWrap/>
            <w:vAlign w:val="bottom"/>
            <w:hideMark/>
          </w:tcPr>
          <w:p w14:paraId="54ED2EEB" w14:textId="77777777" w:rsidR="001B51DF" w:rsidRPr="001B51DF" w:rsidRDefault="001B51DF" w:rsidP="001B51DF">
            <w:pPr>
              <w:widowControl/>
              <w:autoSpaceDE/>
              <w:autoSpaceDN/>
              <w:jc w:val="right"/>
              <w:rPr>
                <w:rFonts w:ascii="Arial" w:eastAsia="Times New Roman" w:hAnsi="Arial" w:cs="Arial"/>
                <w:b/>
                <w:bCs/>
                <w:color w:val="333333"/>
                <w:lang w:val="en-IE" w:eastAsia="en-IE"/>
              </w:rPr>
            </w:pPr>
            <w:r w:rsidRPr="001B51DF">
              <w:rPr>
                <w:rFonts w:ascii="Arial" w:eastAsia="Times New Roman" w:hAnsi="Arial" w:cs="Arial"/>
                <w:b/>
                <w:bCs/>
                <w:color w:val="333333"/>
                <w:lang w:val="en-IE" w:eastAsia="en-IE"/>
              </w:rPr>
              <w:t>3</w:t>
            </w:r>
          </w:p>
        </w:tc>
      </w:tr>
    </w:tbl>
    <w:p w14:paraId="0140F899" w14:textId="77777777" w:rsidR="001B51DF" w:rsidRDefault="001B51DF" w:rsidP="001B51DF">
      <w:pPr>
        <w:rPr>
          <w:rFonts w:asciiTheme="minorHAnsi" w:hAnsiTheme="minorHAnsi" w:cstheme="minorHAnsi"/>
          <w:b/>
          <w:sz w:val="24"/>
          <w:szCs w:val="24"/>
        </w:rPr>
      </w:pPr>
    </w:p>
    <w:p w14:paraId="3C7A00B1" w14:textId="77777777" w:rsidR="001B51DF" w:rsidRDefault="001B51DF">
      <w:pPr>
        <w:rPr>
          <w:rFonts w:asciiTheme="minorHAnsi" w:hAnsiTheme="minorHAnsi" w:cstheme="minorHAnsi"/>
          <w:b/>
          <w:sz w:val="24"/>
          <w:szCs w:val="24"/>
        </w:rPr>
      </w:pPr>
      <w:r>
        <w:rPr>
          <w:rFonts w:asciiTheme="minorHAnsi" w:hAnsiTheme="minorHAnsi" w:cstheme="minorHAnsi"/>
          <w:b/>
          <w:sz w:val="24"/>
          <w:szCs w:val="24"/>
        </w:rPr>
        <w:br w:type="page"/>
      </w:r>
    </w:p>
    <w:p w14:paraId="115FE53C" w14:textId="77777777" w:rsidR="001B51DF" w:rsidRDefault="001B51DF" w:rsidP="001B51DF">
      <w:pPr>
        <w:rPr>
          <w:rFonts w:asciiTheme="minorHAnsi" w:hAnsiTheme="minorHAnsi" w:cstheme="minorHAnsi"/>
          <w:b/>
          <w:sz w:val="24"/>
          <w:szCs w:val="24"/>
        </w:rPr>
      </w:pPr>
      <w:r>
        <w:rPr>
          <w:rFonts w:asciiTheme="minorHAnsi" w:hAnsiTheme="minorHAnsi" w:cstheme="minorHAnsi"/>
          <w:b/>
          <w:sz w:val="24"/>
          <w:szCs w:val="24"/>
        </w:rPr>
        <w:lastRenderedPageBreak/>
        <w:t>Q10.</w:t>
      </w:r>
    </w:p>
    <w:p w14:paraId="7D1BC959" w14:textId="77777777" w:rsidR="001B51DF" w:rsidRPr="001B51DF" w:rsidRDefault="001B51DF" w:rsidP="001B51DF">
      <w:pPr>
        <w:rPr>
          <w:rFonts w:asciiTheme="minorHAnsi" w:hAnsiTheme="minorHAnsi" w:cstheme="minorHAnsi"/>
          <w:b/>
          <w:sz w:val="24"/>
          <w:szCs w:val="24"/>
        </w:rPr>
      </w:pPr>
      <w:r w:rsidRPr="001B51DF">
        <w:rPr>
          <w:rFonts w:asciiTheme="minorHAnsi" w:hAnsiTheme="minorHAnsi" w:cstheme="minorHAnsi"/>
          <w:b/>
          <w:sz w:val="24"/>
          <w:szCs w:val="24"/>
        </w:rPr>
        <w:t>In relation to Q9 please tell us more about your experience. Please comment</w:t>
      </w:r>
      <w:r w:rsidRPr="001B51DF">
        <w:rPr>
          <w:rFonts w:asciiTheme="minorHAnsi" w:hAnsiTheme="minorHAnsi" w:cstheme="minorHAnsi"/>
          <w:b/>
          <w:sz w:val="24"/>
          <w:szCs w:val="24"/>
        </w:rPr>
        <w:tab/>
      </w:r>
    </w:p>
    <w:p w14:paraId="2E085FA8" w14:textId="77777777" w:rsidR="001B51DF" w:rsidRPr="001B51DF" w:rsidRDefault="001B51DF" w:rsidP="001B51DF">
      <w:pPr>
        <w:rPr>
          <w:rFonts w:asciiTheme="minorHAnsi" w:hAnsiTheme="minorHAnsi" w:cstheme="minorHAnsi"/>
          <w:b/>
          <w:sz w:val="24"/>
          <w:szCs w:val="24"/>
        </w:rPr>
      </w:pPr>
      <w:r w:rsidRPr="001B51DF">
        <w:rPr>
          <w:rFonts w:asciiTheme="minorHAnsi" w:hAnsiTheme="minorHAnsi" w:cstheme="minorHAnsi"/>
          <w:b/>
          <w:sz w:val="24"/>
          <w:szCs w:val="24"/>
        </w:rPr>
        <w:t>Answered</w:t>
      </w:r>
      <w:r w:rsidRPr="001B51DF">
        <w:rPr>
          <w:rFonts w:asciiTheme="minorHAnsi" w:hAnsiTheme="minorHAnsi" w:cstheme="minorHAnsi"/>
          <w:b/>
          <w:sz w:val="24"/>
          <w:szCs w:val="24"/>
        </w:rPr>
        <w:tab/>
        <w:t>66</w:t>
      </w:r>
    </w:p>
    <w:p w14:paraId="33B71C36" w14:textId="77777777" w:rsidR="001B51DF" w:rsidRDefault="001B51DF" w:rsidP="001B51DF">
      <w:pPr>
        <w:rPr>
          <w:rFonts w:asciiTheme="minorHAnsi" w:hAnsiTheme="minorHAnsi" w:cstheme="minorHAnsi"/>
          <w:b/>
          <w:sz w:val="24"/>
          <w:szCs w:val="24"/>
        </w:rPr>
      </w:pPr>
      <w:r w:rsidRPr="001B51DF">
        <w:rPr>
          <w:rFonts w:asciiTheme="minorHAnsi" w:hAnsiTheme="minorHAnsi" w:cstheme="minorHAnsi"/>
          <w:b/>
          <w:sz w:val="24"/>
          <w:szCs w:val="24"/>
        </w:rPr>
        <w:t>Skipped</w:t>
      </w:r>
      <w:r w:rsidRPr="001B51DF">
        <w:rPr>
          <w:rFonts w:asciiTheme="minorHAnsi" w:hAnsiTheme="minorHAnsi" w:cstheme="minorHAnsi"/>
          <w:b/>
          <w:sz w:val="24"/>
          <w:szCs w:val="24"/>
        </w:rPr>
        <w:tab/>
        <w:t>7</w:t>
      </w:r>
    </w:p>
    <w:p w14:paraId="39A95D6E" w14:textId="77777777" w:rsidR="001B51DF" w:rsidRDefault="001B51DF" w:rsidP="001B51DF">
      <w:pPr>
        <w:rPr>
          <w:rFonts w:asciiTheme="minorHAnsi" w:hAnsiTheme="minorHAnsi" w:cstheme="minorHAnsi"/>
          <w:b/>
          <w:sz w:val="24"/>
          <w:szCs w:val="24"/>
        </w:rPr>
      </w:pPr>
    </w:p>
    <w:p w14:paraId="00E69DBA" w14:textId="77777777" w:rsidR="001B51DF" w:rsidRDefault="001B51DF" w:rsidP="001B51DF">
      <w:pPr>
        <w:rPr>
          <w:rFonts w:asciiTheme="minorHAnsi" w:hAnsiTheme="minorHAnsi" w:cstheme="minorHAnsi"/>
          <w:b/>
          <w:sz w:val="24"/>
          <w:szCs w:val="24"/>
        </w:rPr>
      </w:pPr>
    </w:p>
    <w:p w14:paraId="1A221851" w14:textId="77777777" w:rsidR="001B51DF" w:rsidRDefault="001B51DF" w:rsidP="001B51DF">
      <w:pPr>
        <w:rPr>
          <w:rFonts w:asciiTheme="minorHAnsi" w:hAnsiTheme="minorHAnsi" w:cstheme="minorHAnsi"/>
          <w:b/>
          <w:sz w:val="24"/>
          <w:szCs w:val="24"/>
        </w:rPr>
      </w:pPr>
    </w:p>
    <w:p w14:paraId="3EBECFC3" w14:textId="77777777" w:rsidR="001B51DF" w:rsidRDefault="001B51DF">
      <w:pPr>
        <w:rPr>
          <w:rFonts w:asciiTheme="minorHAnsi" w:hAnsiTheme="minorHAnsi" w:cstheme="minorHAnsi"/>
          <w:b/>
          <w:sz w:val="24"/>
          <w:szCs w:val="24"/>
        </w:rPr>
      </w:pPr>
      <w:r>
        <w:rPr>
          <w:rFonts w:asciiTheme="minorHAnsi" w:hAnsiTheme="minorHAnsi" w:cstheme="minorHAnsi"/>
          <w:b/>
          <w:sz w:val="24"/>
          <w:szCs w:val="24"/>
        </w:rPr>
        <w:br w:type="page"/>
      </w:r>
    </w:p>
    <w:p w14:paraId="3B94D7AE" w14:textId="77777777" w:rsidR="001B51DF" w:rsidRDefault="001B51DF" w:rsidP="001B51DF">
      <w:pPr>
        <w:rPr>
          <w:rFonts w:asciiTheme="minorHAnsi" w:hAnsiTheme="minorHAnsi" w:cstheme="minorHAnsi"/>
          <w:b/>
          <w:sz w:val="24"/>
          <w:szCs w:val="24"/>
        </w:rPr>
      </w:pPr>
      <w:r>
        <w:rPr>
          <w:rFonts w:asciiTheme="minorHAnsi" w:hAnsiTheme="minorHAnsi" w:cstheme="minorHAnsi"/>
          <w:b/>
          <w:sz w:val="24"/>
          <w:szCs w:val="24"/>
        </w:rPr>
        <w:lastRenderedPageBreak/>
        <w:t>Q11.</w:t>
      </w:r>
    </w:p>
    <w:p w14:paraId="6E1D9503" w14:textId="77777777" w:rsidR="001B51DF" w:rsidRDefault="001B51DF" w:rsidP="001B51DF">
      <w:pPr>
        <w:rPr>
          <w:rFonts w:asciiTheme="minorHAnsi" w:hAnsiTheme="minorHAnsi" w:cstheme="minorHAnsi"/>
          <w:b/>
          <w:sz w:val="24"/>
          <w:szCs w:val="24"/>
        </w:rPr>
      </w:pPr>
      <w:r>
        <w:rPr>
          <w:rFonts w:asciiTheme="minorHAnsi" w:hAnsiTheme="minorHAnsi" w:cstheme="minorHAnsi"/>
          <w:b/>
          <w:noProof/>
          <w:sz w:val="24"/>
          <w:szCs w:val="24"/>
        </w:rPr>
        <w:drawing>
          <wp:inline distT="0" distB="0" distL="0" distR="0" wp14:anchorId="3A61D334" wp14:editId="38851A93">
            <wp:extent cx="5414010" cy="3249295"/>
            <wp:effectExtent l="0" t="0" r="0" b="8255"/>
            <wp:docPr id="87780922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14010" cy="3249295"/>
                    </a:xfrm>
                    <a:prstGeom prst="rect">
                      <a:avLst/>
                    </a:prstGeom>
                    <a:noFill/>
                  </pic:spPr>
                </pic:pic>
              </a:graphicData>
            </a:graphic>
          </wp:inline>
        </w:drawing>
      </w:r>
    </w:p>
    <w:p w14:paraId="61739F2B" w14:textId="77777777" w:rsidR="001B51DF" w:rsidRDefault="001B51DF" w:rsidP="001B51DF">
      <w:pPr>
        <w:rPr>
          <w:rFonts w:asciiTheme="minorHAnsi" w:hAnsiTheme="minorHAnsi" w:cstheme="minorHAnsi"/>
          <w:b/>
          <w:sz w:val="24"/>
          <w:szCs w:val="24"/>
        </w:rPr>
      </w:pPr>
    </w:p>
    <w:tbl>
      <w:tblPr>
        <w:tblW w:w="6280" w:type="dxa"/>
        <w:tblLook w:val="04A0" w:firstRow="1" w:lastRow="0" w:firstColumn="1" w:lastColumn="0" w:noHBand="0" w:noVBand="1"/>
      </w:tblPr>
      <w:tblGrid>
        <w:gridCol w:w="3680"/>
        <w:gridCol w:w="2073"/>
        <w:gridCol w:w="527"/>
      </w:tblGrid>
      <w:tr w:rsidR="001B51DF" w:rsidRPr="001B51DF" w14:paraId="4C2504B9" w14:textId="77777777" w:rsidTr="001B51DF">
        <w:trPr>
          <w:trHeight w:val="288"/>
        </w:trPr>
        <w:tc>
          <w:tcPr>
            <w:tcW w:w="3680" w:type="dxa"/>
            <w:tcBorders>
              <w:top w:val="nil"/>
              <w:left w:val="nil"/>
              <w:bottom w:val="nil"/>
              <w:right w:val="nil"/>
            </w:tcBorders>
            <w:shd w:val="clear" w:color="EAEAE8" w:fill="EAEAE8"/>
            <w:noWrap/>
            <w:vAlign w:val="bottom"/>
            <w:hideMark/>
          </w:tcPr>
          <w:p w14:paraId="1BE35E1A" w14:textId="77777777" w:rsidR="001B51DF" w:rsidRPr="001B51DF" w:rsidRDefault="001B51DF" w:rsidP="001B51DF">
            <w:pPr>
              <w:widowControl/>
              <w:autoSpaceDE/>
              <w:autoSpaceDN/>
              <w:jc w:val="center"/>
              <w:rPr>
                <w:rFonts w:ascii="Arial" w:eastAsia="Times New Roman" w:hAnsi="Arial" w:cs="Arial"/>
                <w:color w:val="333333"/>
                <w:lang w:val="en-IE" w:eastAsia="en-IE"/>
              </w:rPr>
            </w:pPr>
            <w:r w:rsidRPr="001B51DF">
              <w:rPr>
                <w:rFonts w:ascii="Arial" w:eastAsia="Times New Roman" w:hAnsi="Arial" w:cs="Arial"/>
                <w:color w:val="333333"/>
                <w:lang w:val="en-IE" w:eastAsia="en-IE"/>
              </w:rPr>
              <w:t>Answer Choices</w:t>
            </w:r>
          </w:p>
        </w:tc>
        <w:tc>
          <w:tcPr>
            <w:tcW w:w="2600" w:type="dxa"/>
            <w:gridSpan w:val="2"/>
            <w:tcBorders>
              <w:top w:val="nil"/>
              <w:left w:val="nil"/>
              <w:bottom w:val="nil"/>
              <w:right w:val="nil"/>
            </w:tcBorders>
            <w:shd w:val="clear" w:color="EAEAE8" w:fill="EAEAE8"/>
            <w:noWrap/>
            <w:vAlign w:val="bottom"/>
            <w:hideMark/>
          </w:tcPr>
          <w:p w14:paraId="7C9DC895" w14:textId="77777777" w:rsidR="001B51DF" w:rsidRPr="001B51DF" w:rsidRDefault="001B51DF" w:rsidP="001B51DF">
            <w:pPr>
              <w:widowControl/>
              <w:autoSpaceDE/>
              <w:autoSpaceDN/>
              <w:jc w:val="center"/>
              <w:rPr>
                <w:rFonts w:ascii="Arial" w:eastAsia="Times New Roman" w:hAnsi="Arial" w:cs="Arial"/>
                <w:color w:val="333333"/>
                <w:lang w:val="en-IE" w:eastAsia="en-IE"/>
              </w:rPr>
            </w:pPr>
            <w:r w:rsidRPr="001B51DF">
              <w:rPr>
                <w:rFonts w:ascii="Arial" w:eastAsia="Times New Roman" w:hAnsi="Arial" w:cs="Arial"/>
                <w:color w:val="333333"/>
                <w:lang w:val="en-IE" w:eastAsia="en-IE"/>
              </w:rPr>
              <w:t>Responses</w:t>
            </w:r>
          </w:p>
        </w:tc>
      </w:tr>
      <w:tr w:rsidR="001B51DF" w:rsidRPr="001B51DF" w14:paraId="42D70C9F" w14:textId="77777777" w:rsidTr="001B51DF">
        <w:trPr>
          <w:trHeight w:val="288"/>
        </w:trPr>
        <w:tc>
          <w:tcPr>
            <w:tcW w:w="3680" w:type="dxa"/>
            <w:tcBorders>
              <w:top w:val="nil"/>
              <w:left w:val="nil"/>
              <w:bottom w:val="nil"/>
              <w:right w:val="nil"/>
            </w:tcBorders>
            <w:shd w:val="clear" w:color="EAEAE8" w:fill="EAEAE8"/>
            <w:noWrap/>
            <w:vAlign w:val="bottom"/>
            <w:hideMark/>
          </w:tcPr>
          <w:p w14:paraId="43330C24" w14:textId="77777777" w:rsidR="001B51DF" w:rsidRPr="001B51DF" w:rsidRDefault="001B51DF" w:rsidP="001B51DF">
            <w:pPr>
              <w:widowControl/>
              <w:autoSpaceDE/>
              <w:autoSpaceDN/>
              <w:rPr>
                <w:rFonts w:ascii="Arial" w:eastAsia="Times New Roman" w:hAnsi="Arial" w:cs="Arial"/>
                <w:color w:val="333333"/>
                <w:lang w:val="en-IE" w:eastAsia="en-IE"/>
              </w:rPr>
            </w:pPr>
            <w:r w:rsidRPr="001B51DF">
              <w:rPr>
                <w:rFonts w:ascii="Arial" w:eastAsia="Times New Roman" w:hAnsi="Arial" w:cs="Arial"/>
                <w:color w:val="333333"/>
                <w:lang w:val="en-IE" w:eastAsia="en-IE"/>
              </w:rPr>
              <w:t>Very dissatisfied</w:t>
            </w:r>
          </w:p>
        </w:tc>
        <w:tc>
          <w:tcPr>
            <w:tcW w:w="2073" w:type="dxa"/>
            <w:tcBorders>
              <w:top w:val="nil"/>
              <w:left w:val="nil"/>
              <w:bottom w:val="nil"/>
              <w:right w:val="nil"/>
            </w:tcBorders>
            <w:noWrap/>
            <w:vAlign w:val="bottom"/>
            <w:hideMark/>
          </w:tcPr>
          <w:p w14:paraId="1865A03D"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4.41%</w:t>
            </w:r>
          </w:p>
        </w:tc>
        <w:tc>
          <w:tcPr>
            <w:tcW w:w="527" w:type="dxa"/>
            <w:tcBorders>
              <w:top w:val="nil"/>
              <w:left w:val="nil"/>
              <w:bottom w:val="nil"/>
              <w:right w:val="nil"/>
            </w:tcBorders>
            <w:noWrap/>
            <w:vAlign w:val="bottom"/>
            <w:hideMark/>
          </w:tcPr>
          <w:p w14:paraId="0DC111DD"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3</w:t>
            </w:r>
          </w:p>
        </w:tc>
      </w:tr>
      <w:tr w:rsidR="001B51DF" w:rsidRPr="001B51DF" w14:paraId="7E766428" w14:textId="77777777" w:rsidTr="001B51DF">
        <w:trPr>
          <w:trHeight w:val="288"/>
        </w:trPr>
        <w:tc>
          <w:tcPr>
            <w:tcW w:w="3680" w:type="dxa"/>
            <w:tcBorders>
              <w:top w:val="nil"/>
              <w:left w:val="nil"/>
              <w:bottom w:val="nil"/>
              <w:right w:val="nil"/>
            </w:tcBorders>
            <w:shd w:val="clear" w:color="EAEAE8" w:fill="EAEAE8"/>
            <w:noWrap/>
            <w:vAlign w:val="bottom"/>
            <w:hideMark/>
          </w:tcPr>
          <w:p w14:paraId="4F0C1896" w14:textId="77777777" w:rsidR="001B51DF" w:rsidRPr="001B51DF" w:rsidRDefault="001B51DF" w:rsidP="001B51DF">
            <w:pPr>
              <w:widowControl/>
              <w:autoSpaceDE/>
              <w:autoSpaceDN/>
              <w:rPr>
                <w:rFonts w:ascii="Arial" w:eastAsia="Times New Roman" w:hAnsi="Arial" w:cs="Arial"/>
                <w:color w:val="333333"/>
                <w:lang w:val="en-IE" w:eastAsia="en-IE"/>
              </w:rPr>
            </w:pPr>
            <w:r w:rsidRPr="001B51DF">
              <w:rPr>
                <w:rFonts w:ascii="Arial" w:eastAsia="Times New Roman" w:hAnsi="Arial" w:cs="Arial"/>
                <w:color w:val="333333"/>
                <w:lang w:val="en-IE" w:eastAsia="en-IE"/>
              </w:rPr>
              <w:t>Dissatisfied</w:t>
            </w:r>
          </w:p>
        </w:tc>
        <w:tc>
          <w:tcPr>
            <w:tcW w:w="2073" w:type="dxa"/>
            <w:tcBorders>
              <w:top w:val="nil"/>
              <w:left w:val="nil"/>
              <w:bottom w:val="nil"/>
              <w:right w:val="nil"/>
            </w:tcBorders>
            <w:noWrap/>
            <w:vAlign w:val="bottom"/>
            <w:hideMark/>
          </w:tcPr>
          <w:p w14:paraId="1E1810C1"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0.00%</w:t>
            </w:r>
          </w:p>
        </w:tc>
        <w:tc>
          <w:tcPr>
            <w:tcW w:w="527" w:type="dxa"/>
            <w:tcBorders>
              <w:top w:val="nil"/>
              <w:left w:val="nil"/>
              <w:bottom w:val="nil"/>
              <w:right w:val="nil"/>
            </w:tcBorders>
            <w:noWrap/>
            <w:vAlign w:val="bottom"/>
            <w:hideMark/>
          </w:tcPr>
          <w:p w14:paraId="1C4782EC"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0</w:t>
            </w:r>
          </w:p>
        </w:tc>
      </w:tr>
      <w:tr w:rsidR="001B51DF" w:rsidRPr="001B51DF" w14:paraId="1668FF8E" w14:textId="77777777" w:rsidTr="001B51DF">
        <w:trPr>
          <w:trHeight w:val="288"/>
        </w:trPr>
        <w:tc>
          <w:tcPr>
            <w:tcW w:w="3680" w:type="dxa"/>
            <w:tcBorders>
              <w:top w:val="nil"/>
              <w:left w:val="nil"/>
              <w:bottom w:val="nil"/>
              <w:right w:val="nil"/>
            </w:tcBorders>
            <w:shd w:val="clear" w:color="EAEAE8" w:fill="EAEAE8"/>
            <w:noWrap/>
            <w:vAlign w:val="bottom"/>
            <w:hideMark/>
          </w:tcPr>
          <w:p w14:paraId="1EED5D3A" w14:textId="77777777" w:rsidR="001B51DF" w:rsidRPr="001B51DF" w:rsidRDefault="001B51DF" w:rsidP="001B51DF">
            <w:pPr>
              <w:widowControl/>
              <w:autoSpaceDE/>
              <w:autoSpaceDN/>
              <w:rPr>
                <w:rFonts w:ascii="Arial" w:eastAsia="Times New Roman" w:hAnsi="Arial" w:cs="Arial"/>
                <w:color w:val="333333"/>
                <w:lang w:val="en-IE" w:eastAsia="en-IE"/>
              </w:rPr>
            </w:pPr>
            <w:r w:rsidRPr="001B51DF">
              <w:rPr>
                <w:rFonts w:ascii="Arial" w:eastAsia="Times New Roman" w:hAnsi="Arial" w:cs="Arial"/>
                <w:color w:val="333333"/>
                <w:lang w:val="en-IE" w:eastAsia="en-IE"/>
              </w:rPr>
              <w:t>Neither satisfied nor dissatisfied</w:t>
            </w:r>
          </w:p>
        </w:tc>
        <w:tc>
          <w:tcPr>
            <w:tcW w:w="2073" w:type="dxa"/>
            <w:tcBorders>
              <w:top w:val="nil"/>
              <w:left w:val="nil"/>
              <w:bottom w:val="nil"/>
              <w:right w:val="nil"/>
            </w:tcBorders>
            <w:noWrap/>
            <w:vAlign w:val="bottom"/>
            <w:hideMark/>
          </w:tcPr>
          <w:p w14:paraId="131E35F1"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0.00%</w:t>
            </w:r>
          </w:p>
        </w:tc>
        <w:tc>
          <w:tcPr>
            <w:tcW w:w="527" w:type="dxa"/>
            <w:tcBorders>
              <w:top w:val="nil"/>
              <w:left w:val="nil"/>
              <w:bottom w:val="nil"/>
              <w:right w:val="nil"/>
            </w:tcBorders>
            <w:noWrap/>
            <w:vAlign w:val="bottom"/>
            <w:hideMark/>
          </w:tcPr>
          <w:p w14:paraId="0908170D"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0</w:t>
            </w:r>
          </w:p>
        </w:tc>
      </w:tr>
      <w:tr w:rsidR="001B51DF" w:rsidRPr="001B51DF" w14:paraId="21974C38" w14:textId="77777777" w:rsidTr="001B51DF">
        <w:trPr>
          <w:trHeight w:val="288"/>
        </w:trPr>
        <w:tc>
          <w:tcPr>
            <w:tcW w:w="3680" w:type="dxa"/>
            <w:tcBorders>
              <w:top w:val="nil"/>
              <w:left w:val="nil"/>
              <w:bottom w:val="nil"/>
              <w:right w:val="nil"/>
            </w:tcBorders>
            <w:shd w:val="clear" w:color="EAEAE8" w:fill="EAEAE8"/>
            <w:noWrap/>
            <w:vAlign w:val="bottom"/>
            <w:hideMark/>
          </w:tcPr>
          <w:p w14:paraId="5520960B" w14:textId="77777777" w:rsidR="001B51DF" w:rsidRPr="001B51DF" w:rsidRDefault="001B51DF" w:rsidP="001B51DF">
            <w:pPr>
              <w:widowControl/>
              <w:autoSpaceDE/>
              <w:autoSpaceDN/>
              <w:rPr>
                <w:rFonts w:ascii="Arial" w:eastAsia="Times New Roman" w:hAnsi="Arial" w:cs="Arial"/>
                <w:color w:val="333333"/>
                <w:lang w:val="en-IE" w:eastAsia="en-IE"/>
              </w:rPr>
            </w:pPr>
            <w:r w:rsidRPr="001B51DF">
              <w:rPr>
                <w:rFonts w:ascii="Arial" w:eastAsia="Times New Roman" w:hAnsi="Arial" w:cs="Arial"/>
                <w:color w:val="333333"/>
                <w:lang w:val="en-IE" w:eastAsia="en-IE"/>
              </w:rPr>
              <w:t>Satisfied</w:t>
            </w:r>
          </w:p>
        </w:tc>
        <w:tc>
          <w:tcPr>
            <w:tcW w:w="2073" w:type="dxa"/>
            <w:tcBorders>
              <w:top w:val="nil"/>
              <w:left w:val="nil"/>
              <w:bottom w:val="nil"/>
              <w:right w:val="nil"/>
            </w:tcBorders>
            <w:noWrap/>
            <w:vAlign w:val="bottom"/>
            <w:hideMark/>
          </w:tcPr>
          <w:p w14:paraId="5E290B52"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16.18%</w:t>
            </w:r>
          </w:p>
        </w:tc>
        <w:tc>
          <w:tcPr>
            <w:tcW w:w="527" w:type="dxa"/>
            <w:tcBorders>
              <w:top w:val="nil"/>
              <w:left w:val="nil"/>
              <w:bottom w:val="nil"/>
              <w:right w:val="nil"/>
            </w:tcBorders>
            <w:noWrap/>
            <w:vAlign w:val="bottom"/>
            <w:hideMark/>
          </w:tcPr>
          <w:p w14:paraId="67A43522"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11</w:t>
            </w:r>
          </w:p>
        </w:tc>
      </w:tr>
      <w:tr w:rsidR="001B51DF" w:rsidRPr="001B51DF" w14:paraId="1ED6CDF3" w14:textId="77777777" w:rsidTr="001B51DF">
        <w:trPr>
          <w:trHeight w:val="288"/>
        </w:trPr>
        <w:tc>
          <w:tcPr>
            <w:tcW w:w="3680" w:type="dxa"/>
            <w:tcBorders>
              <w:top w:val="nil"/>
              <w:left w:val="nil"/>
              <w:bottom w:val="nil"/>
              <w:right w:val="nil"/>
            </w:tcBorders>
            <w:shd w:val="clear" w:color="EAEAE8" w:fill="EAEAE8"/>
            <w:noWrap/>
            <w:vAlign w:val="bottom"/>
            <w:hideMark/>
          </w:tcPr>
          <w:p w14:paraId="4453C547" w14:textId="77777777" w:rsidR="001B51DF" w:rsidRPr="001B51DF" w:rsidRDefault="001B51DF" w:rsidP="001B51DF">
            <w:pPr>
              <w:widowControl/>
              <w:autoSpaceDE/>
              <w:autoSpaceDN/>
              <w:rPr>
                <w:rFonts w:ascii="Arial" w:eastAsia="Times New Roman" w:hAnsi="Arial" w:cs="Arial"/>
                <w:color w:val="333333"/>
                <w:lang w:val="en-IE" w:eastAsia="en-IE"/>
              </w:rPr>
            </w:pPr>
            <w:r w:rsidRPr="001B51DF">
              <w:rPr>
                <w:rFonts w:ascii="Arial" w:eastAsia="Times New Roman" w:hAnsi="Arial" w:cs="Arial"/>
                <w:color w:val="333333"/>
                <w:lang w:val="en-IE" w:eastAsia="en-IE"/>
              </w:rPr>
              <w:t>Very satisfied</w:t>
            </w:r>
          </w:p>
        </w:tc>
        <w:tc>
          <w:tcPr>
            <w:tcW w:w="2073" w:type="dxa"/>
            <w:tcBorders>
              <w:top w:val="nil"/>
              <w:left w:val="nil"/>
              <w:bottom w:val="nil"/>
              <w:right w:val="nil"/>
            </w:tcBorders>
            <w:noWrap/>
            <w:vAlign w:val="bottom"/>
            <w:hideMark/>
          </w:tcPr>
          <w:p w14:paraId="5CC412D4"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73.53%</w:t>
            </w:r>
          </w:p>
        </w:tc>
        <w:tc>
          <w:tcPr>
            <w:tcW w:w="527" w:type="dxa"/>
            <w:tcBorders>
              <w:top w:val="nil"/>
              <w:left w:val="nil"/>
              <w:bottom w:val="nil"/>
              <w:right w:val="nil"/>
            </w:tcBorders>
            <w:noWrap/>
            <w:vAlign w:val="bottom"/>
            <w:hideMark/>
          </w:tcPr>
          <w:p w14:paraId="69132747"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50</w:t>
            </w:r>
          </w:p>
        </w:tc>
      </w:tr>
      <w:tr w:rsidR="001B51DF" w:rsidRPr="001B51DF" w14:paraId="25901EB8" w14:textId="77777777" w:rsidTr="001B51DF">
        <w:trPr>
          <w:trHeight w:val="288"/>
        </w:trPr>
        <w:tc>
          <w:tcPr>
            <w:tcW w:w="3680" w:type="dxa"/>
            <w:tcBorders>
              <w:top w:val="nil"/>
              <w:left w:val="nil"/>
              <w:bottom w:val="nil"/>
              <w:right w:val="nil"/>
            </w:tcBorders>
            <w:shd w:val="clear" w:color="EAEAE8" w:fill="EAEAE8"/>
            <w:noWrap/>
            <w:vAlign w:val="bottom"/>
            <w:hideMark/>
          </w:tcPr>
          <w:p w14:paraId="31A7A01F" w14:textId="77777777" w:rsidR="001B51DF" w:rsidRPr="001B51DF" w:rsidRDefault="001B51DF" w:rsidP="001B51DF">
            <w:pPr>
              <w:widowControl/>
              <w:autoSpaceDE/>
              <w:autoSpaceDN/>
              <w:rPr>
                <w:rFonts w:ascii="Arial" w:eastAsia="Times New Roman" w:hAnsi="Arial" w:cs="Arial"/>
                <w:color w:val="333333"/>
                <w:lang w:val="en-IE" w:eastAsia="en-IE"/>
              </w:rPr>
            </w:pPr>
            <w:r w:rsidRPr="001B51DF">
              <w:rPr>
                <w:rFonts w:ascii="Arial" w:eastAsia="Times New Roman" w:hAnsi="Arial" w:cs="Arial"/>
                <w:color w:val="333333"/>
                <w:lang w:val="en-IE" w:eastAsia="en-IE"/>
              </w:rPr>
              <w:t>Comment (please specify)</w:t>
            </w:r>
          </w:p>
        </w:tc>
        <w:tc>
          <w:tcPr>
            <w:tcW w:w="2073" w:type="dxa"/>
            <w:tcBorders>
              <w:top w:val="nil"/>
              <w:left w:val="nil"/>
              <w:bottom w:val="nil"/>
              <w:right w:val="nil"/>
            </w:tcBorders>
            <w:noWrap/>
            <w:vAlign w:val="bottom"/>
            <w:hideMark/>
          </w:tcPr>
          <w:p w14:paraId="06B68BA0"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5.88%</w:t>
            </w:r>
          </w:p>
        </w:tc>
        <w:tc>
          <w:tcPr>
            <w:tcW w:w="527" w:type="dxa"/>
            <w:tcBorders>
              <w:top w:val="nil"/>
              <w:left w:val="nil"/>
              <w:bottom w:val="nil"/>
              <w:right w:val="nil"/>
            </w:tcBorders>
            <w:noWrap/>
            <w:vAlign w:val="bottom"/>
            <w:hideMark/>
          </w:tcPr>
          <w:p w14:paraId="24171BBE" w14:textId="77777777" w:rsidR="001B51DF" w:rsidRPr="001B51DF" w:rsidRDefault="001B51DF" w:rsidP="001B51DF">
            <w:pPr>
              <w:widowControl/>
              <w:autoSpaceDE/>
              <w:autoSpaceDN/>
              <w:jc w:val="right"/>
              <w:rPr>
                <w:rFonts w:ascii="Arial" w:eastAsia="Times New Roman" w:hAnsi="Arial" w:cs="Arial"/>
                <w:color w:val="333333"/>
                <w:lang w:val="en-IE" w:eastAsia="en-IE"/>
              </w:rPr>
            </w:pPr>
            <w:r w:rsidRPr="001B51DF">
              <w:rPr>
                <w:rFonts w:ascii="Arial" w:eastAsia="Times New Roman" w:hAnsi="Arial" w:cs="Arial"/>
                <w:color w:val="333333"/>
                <w:lang w:val="en-IE" w:eastAsia="en-IE"/>
              </w:rPr>
              <w:t>4</w:t>
            </w:r>
          </w:p>
        </w:tc>
      </w:tr>
      <w:tr w:rsidR="001B51DF" w:rsidRPr="001B51DF" w14:paraId="145C89A1" w14:textId="77777777" w:rsidTr="001B51DF">
        <w:trPr>
          <w:trHeight w:val="288"/>
        </w:trPr>
        <w:tc>
          <w:tcPr>
            <w:tcW w:w="3680" w:type="dxa"/>
            <w:tcBorders>
              <w:top w:val="nil"/>
              <w:left w:val="nil"/>
              <w:bottom w:val="nil"/>
              <w:right w:val="nil"/>
            </w:tcBorders>
            <w:noWrap/>
            <w:vAlign w:val="bottom"/>
            <w:hideMark/>
          </w:tcPr>
          <w:p w14:paraId="24F73264" w14:textId="77777777" w:rsidR="001B51DF" w:rsidRPr="001B51DF" w:rsidRDefault="001B51DF" w:rsidP="001B51DF">
            <w:pPr>
              <w:widowControl/>
              <w:autoSpaceDE/>
              <w:autoSpaceDN/>
              <w:jc w:val="right"/>
              <w:rPr>
                <w:rFonts w:ascii="Arial" w:eastAsia="Times New Roman" w:hAnsi="Arial" w:cs="Arial"/>
                <w:color w:val="333333"/>
                <w:lang w:val="en-IE" w:eastAsia="en-IE"/>
              </w:rPr>
            </w:pPr>
          </w:p>
        </w:tc>
        <w:tc>
          <w:tcPr>
            <w:tcW w:w="2073" w:type="dxa"/>
            <w:tcBorders>
              <w:top w:val="nil"/>
              <w:left w:val="nil"/>
              <w:bottom w:val="nil"/>
              <w:right w:val="nil"/>
            </w:tcBorders>
            <w:noWrap/>
            <w:vAlign w:val="bottom"/>
            <w:hideMark/>
          </w:tcPr>
          <w:p w14:paraId="3A54ECFC" w14:textId="77777777" w:rsidR="001B51DF" w:rsidRPr="001B51DF" w:rsidRDefault="001B51DF" w:rsidP="001B51DF">
            <w:pPr>
              <w:widowControl/>
              <w:autoSpaceDE/>
              <w:autoSpaceDN/>
              <w:rPr>
                <w:rFonts w:ascii="Arial" w:eastAsia="Times New Roman" w:hAnsi="Arial" w:cs="Arial"/>
                <w:b/>
                <w:bCs/>
                <w:color w:val="333333"/>
                <w:lang w:val="en-IE" w:eastAsia="en-IE"/>
              </w:rPr>
            </w:pPr>
            <w:r w:rsidRPr="001B51DF">
              <w:rPr>
                <w:rFonts w:ascii="Arial" w:eastAsia="Times New Roman" w:hAnsi="Arial" w:cs="Arial"/>
                <w:b/>
                <w:bCs/>
                <w:color w:val="333333"/>
                <w:lang w:val="en-IE" w:eastAsia="en-IE"/>
              </w:rPr>
              <w:t>Answered</w:t>
            </w:r>
          </w:p>
        </w:tc>
        <w:tc>
          <w:tcPr>
            <w:tcW w:w="527" w:type="dxa"/>
            <w:tcBorders>
              <w:top w:val="nil"/>
              <w:left w:val="nil"/>
              <w:bottom w:val="nil"/>
              <w:right w:val="nil"/>
            </w:tcBorders>
            <w:noWrap/>
            <w:vAlign w:val="bottom"/>
            <w:hideMark/>
          </w:tcPr>
          <w:p w14:paraId="67146466" w14:textId="77777777" w:rsidR="001B51DF" w:rsidRPr="001B51DF" w:rsidRDefault="001B51DF" w:rsidP="001B51DF">
            <w:pPr>
              <w:widowControl/>
              <w:autoSpaceDE/>
              <w:autoSpaceDN/>
              <w:jc w:val="right"/>
              <w:rPr>
                <w:rFonts w:ascii="Arial" w:eastAsia="Times New Roman" w:hAnsi="Arial" w:cs="Arial"/>
                <w:b/>
                <w:bCs/>
                <w:color w:val="333333"/>
                <w:lang w:val="en-IE" w:eastAsia="en-IE"/>
              </w:rPr>
            </w:pPr>
            <w:r w:rsidRPr="001B51DF">
              <w:rPr>
                <w:rFonts w:ascii="Arial" w:eastAsia="Times New Roman" w:hAnsi="Arial" w:cs="Arial"/>
                <w:b/>
                <w:bCs/>
                <w:color w:val="333333"/>
                <w:lang w:val="en-IE" w:eastAsia="en-IE"/>
              </w:rPr>
              <w:t>68</w:t>
            </w:r>
          </w:p>
        </w:tc>
      </w:tr>
      <w:tr w:rsidR="001B51DF" w:rsidRPr="001B51DF" w14:paraId="33D9D50E" w14:textId="77777777" w:rsidTr="001B51DF">
        <w:trPr>
          <w:trHeight w:val="288"/>
        </w:trPr>
        <w:tc>
          <w:tcPr>
            <w:tcW w:w="3680" w:type="dxa"/>
            <w:tcBorders>
              <w:top w:val="nil"/>
              <w:left w:val="nil"/>
              <w:bottom w:val="nil"/>
              <w:right w:val="nil"/>
            </w:tcBorders>
            <w:noWrap/>
            <w:vAlign w:val="bottom"/>
            <w:hideMark/>
          </w:tcPr>
          <w:p w14:paraId="3D18A088" w14:textId="77777777" w:rsidR="001B51DF" w:rsidRPr="001B51DF" w:rsidRDefault="001B51DF" w:rsidP="001B51DF">
            <w:pPr>
              <w:widowControl/>
              <w:autoSpaceDE/>
              <w:autoSpaceDN/>
              <w:jc w:val="right"/>
              <w:rPr>
                <w:rFonts w:ascii="Arial" w:eastAsia="Times New Roman" w:hAnsi="Arial" w:cs="Arial"/>
                <w:b/>
                <w:bCs/>
                <w:color w:val="333333"/>
                <w:lang w:val="en-IE" w:eastAsia="en-IE"/>
              </w:rPr>
            </w:pPr>
          </w:p>
        </w:tc>
        <w:tc>
          <w:tcPr>
            <w:tcW w:w="2073" w:type="dxa"/>
            <w:tcBorders>
              <w:top w:val="nil"/>
              <w:left w:val="nil"/>
              <w:bottom w:val="nil"/>
              <w:right w:val="nil"/>
            </w:tcBorders>
            <w:noWrap/>
            <w:vAlign w:val="bottom"/>
            <w:hideMark/>
          </w:tcPr>
          <w:p w14:paraId="74D36056" w14:textId="77777777" w:rsidR="001B51DF" w:rsidRPr="001B51DF" w:rsidRDefault="001B51DF" w:rsidP="001B51DF">
            <w:pPr>
              <w:widowControl/>
              <w:autoSpaceDE/>
              <w:autoSpaceDN/>
              <w:rPr>
                <w:rFonts w:ascii="Arial" w:eastAsia="Times New Roman" w:hAnsi="Arial" w:cs="Arial"/>
                <w:b/>
                <w:bCs/>
                <w:color w:val="333333"/>
                <w:lang w:val="en-IE" w:eastAsia="en-IE"/>
              </w:rPr>
            </w:pPr>
            <w:r w:rsidRPr="001B51DF">
              <w:rPr>
                <w:rFonts w:ascii="Arial" w:eastAsia="Times New Roman" w:hAnsi="Arial" w:cs="Arial"/>
                <w:b/>
                <w:bCs/>
                <w:color w:val="333333"/>
                <w:lang w:val="en-IE" w:eastAsia="en-IE"/>
              </w:rPr>
              <w:t>Skipped</w:t>
            </w:r>
          </w:p>
        </w:tc>
        <w:tc>
          <w:tcPr>
            <w:tcW w:w="527" w:type="dxa"/>
            <w:tcBorders>
              <w:top w:val="nil"/>
              <w:left w:val="nil"/>
              <w:bottom w:val="nil"/>
              <w:right w:val="nil"/>
            </w:tcBorders>
            <w:noWrap/>
            <w:vAlign w:val="bottom"/>
            <w:hideMark/>
          </w:tcPr>
          <w:p w14:paraId="6C23C8C3" w14:textId="77777777" w:rsidR="001B51DF" w:rsidRPr="001B51DF" w:rsidRDefault="001B51DF" w:rsidP="001B51DF">
            <w:pPr>
              <w:widowControl/>
              <w:autoSpaceDE/>
              <w:autoSpaceDN/>
              <w:jc w:val="right"/>
              <w:rPr>
                <w:rFonts w:ascii="Arial" w:eastAsia="Times New Roman" w:hAnsi="Arial" w:cs="Arial"/>
                <w:b/>
                <w:bCs/>
                <w:color w:val="333333"/>
                <w:lang w:val="en-IE" w:eastAsia="en-IE"/>
              </w:rPr>
            </w:pPr>
            <w:r w:rsidRPr="001B51DF">
              <w:rPr>
                <w:rFonts w:ascii="Arial" w:eastAsia="Times New Roman" w:hAnsi="Arial" w:cs="Arial"/>
                <w:b/>
                <w:bCs/>
                <w:color w:val="333333"/>
                <w:lang w:val="en-IE" w:eastAsia="en-IE"/>
              </w:rPr>
              <w:t>5</w:t>
            </w:r>
          </w:p>
        </w:tc>
      </w:tr>
    </w:tbl>
    <w:p w14:paraId="431A3133" w14:textId="77777777" w:rsidR="00F61A9C" w:rsidRDefault="00F61A9C" w:rsidP="001B51DF">
      <w:pPr>
        <w:rPr>
          <w:rFonts w:asciiTheme="minorHAnsi" w:hAnsiTheme="minorHAnsi" w:cstheme="minorHAnsi"/>
          <w:b/>
          <w:sz w:val="24"/>
          <w:szCs w:val="24"/>
        </w:rPr>
      </w:pPr>
    </w:p>
    <w:p w14:paraId="0EAE0177" w14:textId="77777777" w:rsidR="00F61A9C" w:rsidRDefault="00F61A9C">
      <w:pPr>
        <w:rPr>
          <w:rFonts w:asciiTheme="minorHAnsi" w:hAnsiTheme="minorHAnsi" w:cstheme="minorHAnsi"/>
          <w:b/>
          <w:sz w:val="24"/>
          <w:szCs w:val="24"/>
        </w:rPr>
      </w:pPr>
      <w:r>
        <w:rPr>
          <w:rFonts w:asciiTheme="minorHAnsi" w:hAnsiTheme="minorHAnsi" w:cstheme="minorHAnsi"/>
          <w:b/>
          <w:sz w:val="24"/>
          <w:szCs w:val="24"/>
        </w:rPr>
        <w:br w:type="page"/>
      </w:r>
    </w:p>
    <w:p w14:paraId="11D137F6" w14:textId="77777777" w:rsidR="00F61A9C" w:rsidRDefault="00F61A9C" w:rsidP="001B51DF">
      <w:pPr>
        <w:rPr>
          <w:rFonts w:asciiTheme="minorHAnsi" w:hAnsiTheme="minorHAnsi" w:cstheme="minorHAnsi"/>
          <w:b/>
          <w:sz w:val="24"/>
          <w:szCs w:val="24"/>
        </w:rPr>
      </w:pPr>
      <w:r>
        <w:rPr>
          <w:rFonts w:asciiTheme="minorHAnsi" w:hAnsiTheme="minorHAnsi" w:cstheme="minorHAnsi"/>
          <w:b/>
          <w:sz w:val="24"/>
          <w:szCs w:val="24"/>
        </w:rPr>
        <w:lastRenderedPageBreak/>
        <w:t>Q12.</w:t>
      </w:r>
    </w:p>
    <w:p w14:paraId="0A18558B" w14:textId="77777777" w:rsidR="00F61A9C" w:rsidRDefault="00F61A9C" w:rsidP="001B51DF">
      <w:pPr>
        <w:rPr>
          <w:rFonts w:asciiTheme="minorHAnsi" w:hAnsiTheme="minorHAnsi" w:cstheme="minorHAnsi"/>
          <w:b/>
          <w:sz w:val="24"/>
          <w:szCs w:val="24"/>
        </w:rPr>
      </w:pPr>
      <w:r>
        <w:rPr>
          <w:rFonts w:asciiTheme="minorHAnsi" w:hAnsiTheme="minorHAnsi" w:cstheme="minorHAnsi"/>
          <w:b/>
          <w:noProof/>
          <w:sz w:val="24"/>
          <w:szCs w:val="24"/>
        </w:rPr>
        <w:drawing>
          <wp:inline distT="0" distB="0" distL="0" distR="0" wp14:anchorId="541467A4" wp14:editId="78A2629A">
            <wp:extent cx="5414010" cy="3249295"/>
            <wp:effectExtent l="0" t="0" r="0" b="8255"/>
            <wp:docPr id="145379068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14010" cy="3249295"/>
                    </a:xfrm>
                    <a:prstGeom prst="rect">
                      <a:avLst/>
                    </a:prstGeom>
                    <a:noFill/>
                  </pic:spPr>
                </pic:pic>
              </a:graphicData>
            </a:graphic>
          </wp:inline>
        </w:drawing>
      </w:r>
    </w:p>
    <w:tbl>
      <w:tblPr>
        <w:tblW w:w="4120" w:type="dxa"/>
        <w:tblLook w:val="04A0" w:firstRow="1" w:lastRow="0" w:firstColumn="1" w:lastColumn="0" w:noHBand="0" w:noVBand="1"/>
      </w:tblPr>
      <w:tblGrid>
        <w:gridCol w:w="1520"/>
        <w:gridCol w:w="2073"/>
        <w:gridCol w:w="527"/>
      </w:tblGrid>
      <w:tr w:rsidR="00F61A9C" w:rsidRPr="00F61A9C" w14:paraId="09BFA970" w14:textId="77777777" w:rsidTr="00F61A9C">
        <w:trPr>
          <w:trHeight w:val="288"/>
        </w:trPr>
        <w:tc>
          <w:tcPr>
            <w:tcW w:w="1520" w:type="dxa"/>
            <w:tcBorders>
              <w:top w:val="nil"/>
              <w:left w:val="nil"/>
              <w:bottom w:val="nil"/>
              <w:right w:val="nil"/>
            </w:tcBorders>
            <w:shd w:val="clear" w:color="EAEAE8" w:fill="EAEAE8"/>
            <w:noWrap/>
            <w:vAlign w:val="bottom"/>
            <w:hideMark/>
          </w:tcPr>
          <w:p w14:paraId="3B5D2F20" w14:textId="77777777" w:rsidR="00F61A9C" w:rsidRPr="00F61A9C" w:rsidRDefault="00F61A9C" w:rsidP="00F61A9C">
            <w:pPr>
              <w:widowControl/>
              <w:autoSpaceDE/>
              <w:autoSpaceDN/>
              <w:jc w:val="center"/>
              <w:rPr>
                <w:rFonts w:ascii="Arial" w:eastAsia="Times New Roman" w:hAnsi="Arial" w:cs="Arial"/>
                <w:color w:val="333333"/>
                <w:lang w:val="en-IE" w:eastAsia="en-IE"/>
              </w:rPr>
            </w:pPr>
            <w:r w:rsidRPr="00F61A9C">
              <w:rPr>
                <w:rFonts w:ascii="Arial" w:eastAsia="Times New Roman" w:hAnsi="Arial" w:cs="Arial"/>
                <w:color w:val="333333"/>
                <w:lang w:val="en-IE" w:eastAsia="en-IE"/>
              </w:rPr>
              <w:t>Answer Choices</w:t>
            </w:r>
          </w:p>
        </w:tc>
        <w:tc>
          <w:tcPr>
            <w:tcW w:w="2600" w:type="dxa"/>
            <w:gridSpan w:val="2"/>
            <w:tcBorders>
              <w:top w:val="nil"/>
              <w:left w:val="nil"/>
              <w:bottom w:val="nil"/>
              <w:right w:val="nil"/>
            </w:tcBorders>
            <w:shd w:val="clear" w:color="EAEAE8" w:fill="EAEAE8"/>
            <w:noWrap/>
            <w:vAlign w:val="bottom"/>
            <w:hideMark/>
          </w:tcPr>
          <w:p w14:paraId="00E5C4E8" w14:textId="77777777" w:rsidR="00F61A9C" w:rsidRPr="00F61A9C" w:rsidRDefault="00F61A9C" w:rsidP="00F61A9C">
            <w:pPr>
              <w:widowControl/>
              <w:autoSpaceDE/>
              <w:autoSpaceDN/>
              <w:jc w:val="center"/>
              <w:rPr>
                <w:rFonts w:ascii="Arial" w:eastAsia="Times New Roman" w:hAnsi="Arial" w:cs="Arial"/>
                <w:color w:val="333333"/>
                <w:lang w:val="en-IE" w:eastAsia="en-IE"/>
              </w:rPr>
            </w:pPr>
            <w:r w:rsidRPr="00F61A9C">
              <w:rPr>
                <w:rFonts w:ascii="Arial" w:eastAsia="Times New Roman" w:hAnsi="Arial" w:cs="Arial"/>
                <w:color w:val="333333"/>
                <w:lang w:val="en-IE" w:eastAsia="en-IE"/>
              </w:rPr>
              <w:t>Responses</w:t>
            </w:r>
          </w:p>
        </w:tc>
      </w:tr>
      <w:tr w:rsidR="00F61A9C" w:rsidRPr="00F61A9C" w14:paraId="0EE8FFDD" w14:textId="77777777" w:rsidTr="00F61A9C">
        <w:trPr>
          <w:trHeight w:val="288"/>
        </w:trPr>
        <w:tc>
          <w:tcPr>
            <w:tcW w:w="1520" w:type="dxa"/>
            <w:tcBorders>
              <w:top w:val="nil"/>
              <w:left w:val="nil"/>
              <w:bottom w:val="nil"/>
              <w:right w:val="nil"/>
            </w:tcBorders>
            <w:shd w:val="clear" w:color="EAEAE8" w:fill="EAEAE8"/>
            <w:noWrap/>
            <w:vAlign w:val="bottom"/>
            <w:hideMark/>
          </w:tcPr>
          <w:p w14:paraId="18D3E729" w14:textId="77777777" w:rsidR="00F61A9C" w:rsidRPr="00F61A9C" w:rsidRDefault="00F61A9C" w:rsidP="00F61A9C">
            <w:pPr>
              <w:widowControl/>
              <w:autoSpaceDE/>
              <w:autoSpaceDN/>
              <w:rPr>
                <w:rFonts w:ascii="Arial" w:eastAsia="Times New Roman" w:hAnsi="Arial" w:cs="Arial"/>
                <w:color w:val="333333"/>
                <w:lang w:val="en-IE" w:eastAsia="en-IE"/>
              </w:rPr>
            </w:pPr>
            <w:r w:rsidRPr="00F61A9C">
              <w:rPr>
                <w:rFonts w:ascii="Arial" w:eastAsia="Times New Roman" w:hAnsi="Arial" w:cs="Arial"/>
                <w:color w:val="333333"/>
                <w:lang w:val="en-IE" w:eastAsia="en-IE"/>
              </w:rPr>
              <w:t>Yes</w:t>
            </w:r>
          </w:p>
        </w:tc>
        <w:tc>
          <w:tcPr>
            <w:tcW w:w="2073" w:type="dxa"/>
            <w:tcBorders>
              <w:top w:val="nil"/>
              <w:left w:val="nil"/>
              <w:bottom w:val="nil"/>
              <w:right w:val="nil"/>
            </w:tcBorders>
            <w:noWrap/>
            <w:vAlign w:val="bottom"/>
            <w:hideMark/>
          </w:tcPr>
          <w:p w14:paraId="1457DB17" w14:textId="77777777" w:rsidR="00F61A9C" w:rsidRPr="00F61A9C" w:rsidRDefault="00F61A9C" w:rsidP="00F61A9C">
            <w:pPr>
              <w:widowControl/>
              <w:autoSpaceDE/>
              <w:autoSpaceDN/>
              <w:jc w:val="right"/>
              <w:rPr>
                <w:rFonts w:ascii="Arial" w:eastAsia="Times New Roman" w:hAnsi="Arial" w:cs="Arial"/>
                <w:color w:val="333333"/>
                <w:lang w:val="en-IE" w:eastAsia="en-IE"/>
              </w:rPr>
            </w:pPr>
            <w:r w:rsidRPr="00F61A9C">
              <w:rPr>
                <w:rFonts w:ascii="Arial" w:eastAsia="Times New Roman" w:hAnsi="Arial" w:cs="Arial"/>
                <w:color w:val="333333"/>
                <w:lang w:val="en-IE" w:eastAsia="en-IE"/>
              </w:rPr>
              <w:t>94.44%</w:t>
            </w:r>
          </w:p>
        </w:tc>
        <w:tc>
          <w:tcPr>
            <w:tcW w:w="527" w:type="dxa"/>
            <w:tcBorders>
              <w:top w:val="nil"/>
              <w:left w:val="nil"/>
              <w:bottom w:val="nil"/>
              <w:right w:val="nil"/>
            </w:tcBorders>
            <w:noWrap/>
            <w:vAlign w:val="bottom"/>
            <w:hideMark/>
          </w:tcPr>
          <w:p w14:paraId="097CAC41" w14:textId="77777777" w:rsidR="00F61A9C" w:rsidRPr="00F61A9C" w:rsidRDefault="00F61A9C" w:rsidP="00F61A9C">
            <w:pPr>
              <w:widowControl/>
              <w:autoSpaceDE/>
              <w:autoSpaceDN/>
              <w:jc w:val="right"/>
              <w:rPr>
                <w:rFonts w:ascii="Arial" w:eastAsia="Times New Roman" w:hAnsi="Arial" w:cs="Arial"/>
                <w:color w:val="333333"/>
                <w:lang w:val="en-IE" w:eastAsia="en-IE"/>
              </w:rPr>
            </w:pPr>
            <w:r w:rsidRPr="00F61A9C">
              <w:rPr>
                <w:rFonts w:ascii="Arial" w:eastAsia="Times New Roman" w:hAnsi="Arial" w:cs="Arial"/>
                <w:color w:val="333333"/>
                <w:lang w:val="en-IE" w:eastAsia="en-IE"/>
              </w:rPr>
              <w:t>68</w:t>
            </w:r>
          </w:p>
        </w:tc>
      </w:tr>
      <w:tr w:rsidR="00F61A9C" w:rsidRPr="00F61A9C" w14:paraId="56A4DD72" w14:textId="77777777" w:rsidTr="00F61A9C">
        <w:trPr>
          <w:trHeight w:val="288"/>
        </w:trPr>
        <w:tc>
          <w:tcPr>
            <w:tcW w:w="1520" w:type="dxa"/>
            <w:tcBorders>
              <w:top w:val="nil"/>
              <w:left w:val="nil"/>
              <w:bottom w:val="nil"/>
              <w:right w:val="nil"/>
            </w:tcBorders>
            <w:shd w:val="clear" w:color="EAEAE8" w:fill="EAEAE8"/>
            <w:noWrap/>
            <w:vAlign w:val="bottom"/>
            <w:hideMark/>
          </w:tcPr>
          <w:p w14:paraId="1BAC6CA2" w14:textId="77777777" w:rsidR="00F61A9C" w:rsidRPr="00F61A9C" w:rsidRDefault="00F61A9C" w:rsidP="00F61A9C">
            <w:pPr>
              <w:widowControl/>
              <w:autoSpaceDE/>
              <w:autoSpaceDN/>
              <w:rPr>
                <w:rFonts w:ascii="Arial" w:eastAsia="Times New Roman" w:hAnsi="Arial" w:cs="Arial"/>
                <w:color w:val="333333"/>
                <w:lang w:val="en-IE" w:eastAsia="en-IE"/>
              </w:rPr>
            </w:pPr>
            <w:r w:rsidRPr="00F61A9C">
              <w:rPr>
                <w:rFonts w:ascii="Arial" w:eastAsia="Times New Roman" w:hAnsi="Arial" w:cs="Arial"/>
                <w:color w:val="333333"/>
                <w:lang w:val="en-IE" w:eastAsia="en-IE"/>
              </w:rPr>
              <w:t>No</w:t>
            </w:r>
          </w:p>
        </w:tc>
        <w:tc>
          <w:tcPr>
            <w:tcW w:w="2073" w:type="dxa"/>
            <w:tcBorders>
              <w:top w:val="nil"/>
              <w:left w:val="nil"/>
              <w:bottom w:val="nil"/>
              <w:right w:val="nil"/>
            </w:tcBorders>
            <w:noWrap/>
            <w:vAlign w:val="bottom"/>
            <w:hideMark/>
          </w:tcPr>
          <w:p w14:paraId="40D04C8B" w14:textId="77777777" w:rsidR="00F61A9C" w:rsidRPr="00F61A9C" w:rsidRDefault="00F61A9C" w:rsidP="00F61A9C">
            <w:pPr>
              <w:widowControl/>
              <w:autoSpaceDE/>
              <w:autoSpaceDN/>
              <w:jc w:val="right"/>
              <w:rPr>
                <w:rFonts w:ascii="Arial" w:eastAsia="Times New Roman" w:hAnsi="Arial" w:cs="Arial"/>
                <w:color w:val="333333"/>
                <w:lang w:val="en-IE" w:eastAsia="en-IE"/>
              </w:rPr>
            </w:pPr>
            <w:r w:rsidRPr="00F61A9C">
              <w:rPr>
                <w:rFonts w:ascii="Arial" w:eastAsia="Times New Roman" w:hAnsi="Arial" w:cs="Arial"/>
                <w:color w:val="333333"/>
                <w:lang w:val="en-IE" w:eastAsia="en-IE"/>
              </w:rPr>
              <w:t>5.56%</w:t>
            </w:r>
          </w:p>
        </w:tc>
        <w:tc>
          <w:tcPr>
            <w:tcW w:w="527" w:type="dxa"/>
            <w:tcBorders>
              <w:top w:val="nil"/>
              <w:left w:val="nil"/>
              <w:bottom w:val="nil"/>
              <w:right w:val="nil"/>
            </w:tcBorders>
            <w:noWrap/>
            <w:vAlign w:val="bottom"/>
            <w:hideMark/>
          </w:tcPr>
          <w:p w14:paraId="12154FD8" w14:textId="77777777" w:rsidR="00F61A9C" w:rsidRPr="00F61A9C" w:rsidRDefault="00F61A9C" w:rsidP="00F61A9C">
            <w:pPr>
              <w:widowControl/>
              <w:autoSpaceDE/>
              <w:autoSpaceDN/>
              <w:jc w:val="right"/>
              <w:rPr>
                <w:rFonts w:ascii="Arial" w:eastAsia="Times New Roman" w:hAnsi="Arial" w:cs="Arial"/>
                <w:color w:val="333333"/>
                <w:lang w:val="en-IE" w:eastAsia="en-IE"/>
              </w:rPr>
            </w:pPr>
            <w:r w:rsidRPr="00F61A9C">
              <w:rPr>
                <w:rFonts w:ascii="Arial" w:eastAsia="Times New Roman" w:hAnsi="Arial" w:cs="Arial"/>
                <w:color w:val="333333"/>
                <w:lang w:val="en-IE" w:eastAsia="en-IE"/>
              </w:rPr>
              <w:t>4</w:t>
            </w:r>
          </w:p>
        </w:tc>
      </w:tr>
      <w:tr w:rsidR="00F61A9C" w:rsidRPr="00F61A9C" w14:paraId="66C98FED" w14:textId="77777777" w:rsidTr="00F61A9C">
        <w:trPr>
          <w:trHeight w:val="288"/>
        </w:trPr>
        <w:tc>
          <w:tcPr>
            <w:tcW w:w="1520" w:type="dxa"/>
            <w:tcBorders>
              <w:top w:val="nil"/>
              <w:left w:val="nil"/>
              <w:bottom w:val="nil"/>
              <w:right w:val="nil"/>
            </w:tcBorders>
            <w:noWrap/>
            <w:vAlign w:val="bottom"/>
            <w:hideMark/>
          </w:tcPr>
          <w:p w14:paraId="0DD03F4D" w14:textId="77777777" w:rsidR="00F61A9C" w:rsidRPr="00F61A9C" w:rsidRDefault="00F61A9C" w:rsidP="00F61A9C">
            <w:pPr>
              <w:widowControl/>
              <w:autoSpaceDE/>
              <w:autoSpaceDN/>
              <w:jc w:val="right"/>
              <w:rPr>
                <w:rFonts w:ascii="Arial" w:eastAsia="Times New Roman" w:hAnsi="Arial" w:cs="Arial"/>
                <w:color w:val="333333"/>
                <w:lang w:val="en-IE" w:eastAsia="en-IE"/>
              </w:rPr>
            </w:pPr>
          </w:p>
        </w:tc>
        <w:tc>
          <w:tcPr>
            <w:tcW w:w="2073" w:type="dxa"/>
            <w:tcBorders>
              <w:top w:val="nil"/>
              <w:left w:val="nil"/>
              <w:bottom w:val="nil"/>
              <w:right w:val="nil"/>
            </w:tcBorders>
            <w:noWrap/>
            <w:vAlign w:val="bottom"/>
            <w:hideMark/>
          </w:tcPr>
          <w:p w14:paraId="09191B22" w14:textId="77777777" w:rsidR="00F61A9C" w:rsidRPr="00F61A9C" w:rsidRDefault="00F61A9C" w:rsidP="00F61A9C">
            <w:pPr>
              <w:widowControl/>
              <w:autoSpaceDE/>
              <w:autoSpaceDN/>
              <w:rPr>
                <w:rFonts w:ascii="Arial" w:eastAsia="Times New Roman" w:hAnsi="Arial" w:cs="Arial"/>
                <w:b/>
                <w:bCs/>
                <w:color w:val="333333"/>
                <w:lang w:val="en-IE" w:eastAsia="en-IE"/>
              </w:rPr>
            </w:pPr>
            <w:r w:rsidRPr="00F61A9C">
              <w:rPr>
                <w:rFonts w:ascii="Arial" w:eastAsia="Times New Roman" w:hAnsi="Arial" w:cs="Arial"/>
                <w:b/>
                <w:bCs/>
                <w:color w:val="333333"/>
                <w:lang w:val="en-IE" w:eastAsia="en-IE"/>
              </w:rPr>
              <w:t>Answered</w:t>
            </w:r>
          </w:p>
        </w:tc>
        <w:tc>
          <w:tcPr>
            <w:tcW w:w="527" w:type="dxa"/>
            <w:tcBorders>
              <w:top w:val="nil"/>
              <w:left w:val="nil"/>
              <w:bottom w:val="nil"/>
              <w:right w:val="nil"/>
            </w:tcBorders>
            <w:noWrap/>
            <w:vAlign w:val="bottom"/>
            <w:hideMark/>
          </w:tcPr>
          <w:p w14:paraId="233296A2" w14:textId="77777777" w:rsidR="00F61A9C" w:rsidRPr="00F61A9C" w:rsidRDefault="00F61A9C" w:rsidP="00F61A9C">
            <w:pPr>
              <w:widowControl/>
              <w:autoSpaceDE/>
              <w:autoSpaceDN/>
              <w:jc w:val="right"/>
              <w:rPr>
                <w:rFonts w:ascii="Arial" w:eastAsia="Times New Roman" w:hAnsi="Arial" w:cs="Arial"/>
                <w:b/>
                <w:bCs/>
                <w:color w:val="333333"/>
                <w:lang w:val="en-IE" w:eastAsia="en-IE"/>
              </w:rPr>
            </w:pPr>
            <w:r w:rsidRPr="00F61A9C">
              <w:rPr>
                <w:rFonts w:ascii="Arial" w:eastAsia="Times New Roman" w:hAnsi="Arial" w:cs="Arial"/>
                <w:b/>
                <w:bCs/>
                <w:color w:val="333333"/>
                <w:lang w:val="en-IE" w:eastAsia="en-IE"/>
              </w:rPr>
              <w:t>72</w:t>
            </w:r>
          </w:p>
        </w:tc>
      </w:tr>
      <w:tr w:rsidR="00F61A9C" w:rsidRPr="00F61A9C" w14:paraId="56A25882" w14:textId="77777777" w:rsidTr="00F61A9C">
        <w:trPr>
          <w:trHeight w:val="288"/>
        </w:trPr>
        <w:tc>
          <w:tcPr>
            <w:tcW w:w="1520" w:type="dxa"/>
            <w:tcBorders>
              <w:top w:val="nil"/>
              <w:left w:val="nil"/>
              <w:bottom w:val="nil"/>
              <w:right w:val="nil"/>
            </w:tcBorders>
            <w:noWrap/>
            <w:vAlign w:val="bottom"/>
            <w:hideMark/>
          </w:tcPr>
          <w:p w14:paraId="5DA37773" w14:textId="77777777" w:rsidR="00F61A9C" w:rsidRPr="00F61A9C" w:rsidRDefault="00F61A9C" w:rsidP="00F61A9C">
            <w:pPr>
              <w:widowControl/>
              <w:autoSpaceDE/>
              <w:autoSpaceDN/>
              <w:jc w:val="right"/>
              <w:rPr>
                <w:rFonts w:ascii="Arial" w:eastAsia="Times New Roman" w:hAnsi="Arial" w:cs="Arial"/>
                <w:b/>
                <w:bCs/>
                <w:color w:val="333333"/>
                <w:lang w:val="en-IE" w:eastAsia="en-IE"/>
              </w:rPr>
            </w:pPr>
          </w:p>
        </w:tc>
        <w:tc>
          <w:tcPr>
            <w:tcW w:w="2073" w:type="dxa"/>
            <w:tcBorders>
              <w:top w:val="nil"/>
              <w:left w:val="nil"/>
              <w:bottom w:val="nil"/>
              <w:right w:val="nil"/>
            </w:tcBorders>
            <w:noWrap/>
            <w:vAlign w:val="bottom"/>
            <w:hideMark/>
          </w:tcPr>
          <w:p w14:paraId="632A5662" w14:textId="77777777" w:rsidR="00F61A9C" w:rsidRPr="00F61A9C" w:rsidRDefault="00F61A9C" w:rsidP="00F61A9C">
            <w:pPr>
              <w:widowControl/>
              <w:autoSpaceDE/>
              <w:autoSpaceDN/>
              <w:rPr>
                <w:rFonts w:ascii="Arial" w:eastAsia="Times New Roman" w:hAnsi="Arial" w:cs="Arial"/>
                <w:b/>
                <w:bCs/>
                <w:color w:val="333333"/>
                <w:lang w:val="en-IE" w:eastAsia="en-IE"/>
              </w:rPr>
            </w:pPr>
            <w:r w:rsidRPr="00F61A9C">
              <w:rPr>
                <w:rFonts w:ascii="Arial" w:eastAsia="Times New Roman" w:hAnsi="Arial" w:cs="Arial"/>
                <w:b/>
                <w:bCs/>
                <w:color w:val="333333"/>
                <w:lang w:val="en-IE" w:eastAsia="en-IE"/>
              </w:rPr>
              <w:t>Skipped</w:t>
            </w:r>
          </w:p>
        </w:tc>
        <w:tc>
          <w:tcPr>
            <w:tcW w:w="527" w:type="dxa"/>
            <w:tcBorders>
              <w:top w:val="nil"/>
              <w:left w:val="nil"/>
              <w:bottom w:val="nil"/>
              <w:right w:val="nil"/>
            </w:tcBorders>
            <w:noWrap/>
            <w:vAlign w:val="bottom"/>
            <w:hideMark/>
          </w:tcPr>
          <w:p w14:paraId="6A40E51C" w14:textId="77777777" w:rsidR="00F61A9C" w:rsidRPr="00F61A9C" w:rsidRDefault="00F61A9C" w:rsidP="00F61A9C">
            <w:pPr>
              <w:widowControl/>
              <w:autoSpaceDE/>
              <w:autoSpaceDN/>
              <w:jc w:val="right"/>
              <w:rPr>
                <w:rFonts w:ascii="Arial" w:eastAsia="Times New Roman" w:hAnsi="Arial" w:cs="Arial"/>
                <w:b/>
                <w:bCs/>
                <w:color w:val="333333"/>
                <w:lang w:val="en-IE" w:eastAsia="en-IE"/>
              </w:rPr>
            </w:pPr>
            <w:r w:rsidRPr="00F61A9C">
              <w:rPr>
                <w:rFonts w:ascii="Arial" w:eastAsia="Times New Roman" w:hAnsi="Arial" w:cs="Arial"/>
                <w:b/>
                <w:bCs/>
                <w:color w:val="333333"/>
                <w:lang w:val="en-IE" w:eastAsia="en-IE"/>
              </w:rPr>
              <w:t>1</w:t>
            </w:r>
          </w:p>
        </w:tc>
      </w:tr>
    </w:tbl>
    <w:p w14:paraId="579315B2" w14:textId="77777777" w:rsidR="00F61A9C" w:rsidRDefault="00F61A9C" w:rsidP="001B51DF">
      <w:pPr>
        <w:rPr>
          <w:rFonts w:asciiTheme="minorHAnsi" w:hAnsiTheme="minorHAnsi" w:cstheme="minorHAnsi"/>
          <w:b/>
          <w:sz w:val="24"/>
          <w:szCs w:val="24"/>
        </w:rPr>
      </w:pPr>
    </w:p>
    <w:p w14:paraId="5A36F337" w14:textId="77777777" w:rsidR="00F61A9C" w:rsidRDefault="00F61A9C">
      <w:pPr>
        <w:rPr>
          <w:rFonts w:asciiTheme="minorHAnsi" w:hAnsiTheme="minorHAnsi" w:cstheme="minorHAnsi"/>
          <w:b/>
          <w:sz w:val="24"/>
          <w:szCs w:val="24"/>
        </w:rPr>
      </w:pPr>
      <w:r>
        <w:rPr>
          <w:rFonts w:asciiTheme="minorHAnsi" w:hAnsiTheme="minorHAnsi" w:cstheme="minorHAnsi"/>
          <w:b/>
          <w:sz w:val="24"/>
          <w:szCs w:val="24"/>
        </w:rPr>
        <w:br w:type="page"/>
      </w:r>
    </w:p>
    <w:p w14:paraId="5A9C71FC" w14:textId="77777777" w:rsidR="00F61A9C" w:rsidRDefault="00F61A9C" w:rsidP="001B51DF">
      <w:pPr>
        <w:rPr>
          <w:rFonts w:asciiTheme="minorHAnsi" w:hAnsiTheme="minorHAnsi" w:cstheme="minorHAnsi"/>
          <w:b/>
          <w:sz w:val="24"/>
          <w:szCs w:val="24"/>
        </w:rPr>
      </w:pPr>
      <w:r>
        <w:rPr>
          <w:rFonts w:asciiTheme="minorHAnsi" w:hAnsiTheme="minorHAnsi" w:cstheme="minorHAnsi"/>
          <w:b/>
          <w:sz w:val="24"/>
          <w:szCs w:val="24"/>
        </w:rPr>
        <w:lastRenderedPageBreak/>
        <w:t>Q13.</w:t>
      </w:r>
    </w:p>
    <w:p w14:paraId="5CE20918" w14:textId="77777777" w:rsidR="00F61A9C" w:rsidRDefault="00F61A9C" w:rsidP="001B51DF">
      <w:pPr>
        <w:rPr>
          <w:rFonts w:asciiTheme="minorHAnsi" w:hAnsiTheme="minorHAnsi" w:cstheme="minorHAnsi"/>
          <w:b/>
          <w:sz w:val="24"/>
          <w:szCs w:val="24"/>
        </w:rPr>
      </w:pPr>
      <w:r>
        <w:rPr>
          <w:rFonts w:asciiTheme="minorHAnsi" w:hAnsiTheme="minorHAnsi" w:cstheme="minorHAnsi"/>
          <w:b/>
          <w:noProof/>
          <w:sz w:val="24"/>
          <w:szCs w:val="24"/>
        </w:rPr>
        <w:drawing>
          <wp:inline distT="0" distB="0" distL="0" distR="0" wp14:anchorId="77AEB45A" wp14:editId="198D15A3">
            <wp:extent cx="5414010" cy="3249295"/>
            <wp:effectExtent l="0" t="0" r="0" b="8255"/>
            <wp:docPr id="144949275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14010" cy="3249295"/>
                    </a:xfrm>
                    <a:prstGeom prst="rect">
                      <a:avLst/>
                    </a:prstGeom>
                    <a:noFill/>
                  </pic:spPr>
                </pic:pic>
              </a:graphicData>
            </a:graphic>
          </wp:inline>
        </w:drawing>
      </w:r>
    </w:p>
    <w:tbl>
      <w:tblPr>
        <w:tblW w:w="5940" w:type="dxa"/>
        <w:tblLook w:val="04A0" w:firstRow="1" w:lastRow="0" w:firstColumn="1" w:lastColumn="0" w:noHBand="0" w:noVBand="1"/>
      </w:tblPr>
      <w:tblGrid>
        <w:gridCol w:w="3340"/>
        <w:gridCol w:w="2073"/>
        <w:gridCol w:w="527"/>
      </w:tblGrid>
      <w:tr w:rsidR="00F61A9C" w:rsidRPr="00F61A9C" w14:paraId="3A95CC96" w14:textId="77777777" w:rsidTr="00F61A9C">
        <w:trPr>
          <w:trHeight w:val="288"/>
        </w:trPr>
        <w:tc>
          <w:tcPr>
            <w:tcW w:w="3340" w:type="dxa"/>
            <w:tcBorders>
              <w:top w:val="nil"/>
              <w:left w:val="nil"/>
              <w:bottom w:val="nil"/>
              <w:right w:val="nil"/>
            </w:tcBorders>
            <w:shd w:val="clear" w:color="EAEAE8" w:fill="EAEAE8"/>
            <w:noWrap/>
            <w:vAlign w:val="bottom"/>
            <w:hideMark/>
          </w:tcPr>
          <w:p w14:paraId="6AAAD589" w14:textId="77777777" w:rsidR="00F61A9C" w:rsidRPr="00F61A9C" w:rsidRDefault="00F61A9C" w:rsidP="00F61A9C">
            <w:pPr>
              <w:widowControl/>
              <w:autoSpaceDE/>
              <w:autoSpaceDN/>
              <w:jc w:val="center"/>
              <w:rPr>
                <w:rFonts w:ascii="Arial" w:eastAsia="Times New Roman" w:hAnsi="Arial" w:cs="Arial"/>
                <w:color w:val="333333"/>
                <w:lang w:val="en-IE" w:eastAsia="en-IE"/>
              </w:rPr>
            </w:pPr>
            <w:r w:rsidRPr="00F61A9C">
              <w:rPr>
                <w:rFonts w:ascii="Arial" w:eastAsia="Times New Roman" w:hAnsi="Arial" w:cs="Arial"/>
                <w:color w:val="333333"/>
                <w:lang w:val="en-IE" w:eastAsia="en-IE"/>
              </w:rPr>
              <w:t>Answer Choices</w:t>
            </w:r>
          </w:p>
        </w:tc>
        <w:tc>
          <w:tcPr>
            <w:tcW w:w="2600" w:type="dxa"/>
            <w:gridSpan w:val="2"/>
            <w:tcBorders>
              <w:top w:val="nil"/>
              <w:left w:val="nil"/>
              <w:bottom w:val="nil"/>
              <w:right w:val="nil"/>
            </w:tcBorders>
            <w:shd w:val="clear" w:color="EAEAE8" w:fill="EAEAE8"/>
            <w:noWrap/>
            <w:vAlign w:val="bottom"/>
            <w:hideMark/>
          </w:tcPr>
          <w:p w14:paraId="36CEE78D" w14:textId="77777777" w:rsidR="00F61A9C" w:rsidRPr="00F61A9C" w:rsidRDefault="00F61A9C" w:rsidP="00F61A9C">
            <w:pPr>
              <w:widowControl/>
              <w:autoSpaceDE/>
              <w:autoSpaceDN/>
              <w:jc w:val="center"/>
              <w:rPr>
                <w:rFonts w:ascii="Arial" w:eastAsia="Times New Roman" w:hAnsi="Arial" w:cs="Arial"/>
                <w:color w:val="333333"/>
                <w:lang w:val="en-IE" w:eastAsia="en-IE"/>
              </w:rPr>
            </w:pPr>
            <w:r w:rsidRPr="00F61A9C">
              <w:rPr>
                <w:rFonts w:ascii="Arial" w:eastAsia="Times New Roman" w:hAnsi="Arial" w:cs="Arial"/>
                <w:color w:val="333333"/>
                <w:lang w:val="en-IE" w:eastAsia="en-IE"/>
              </w:rPr>
              <w:t>Responses</w:t>
            </w:r>
          </w:p>
        </w:tc>
      </w:tr>
      <w:tr w:rsidR="00F61A9C" w:rsidRPr="00F61A9C" w14:paraId="40A7884E" w14:textId="77777777" w:rsidTr="00F61A9C">
        <w:trPr>
          <w:trHeight w:val="288"/>
        </w:trPr>
        <w:tc>
          <w:tcPr>
            <w:tcW w:w="3340" w:type="dxa"/>
            <w:tcBorders>
              <w:top w:val="nil"/>
              <w:left w:val="nil"/>
              <w:bottom w:val="nil"/>
              <w:right w:val="nil"/>
            </w:tcBorders>
            <w:shd w:val="clear" w:color="EAEAE8" w:fill="EAEAE8"/>
            <w:noWrap/>
            <w:vAlign w:val="bottom"/>
            <w:hideMark/>
          </w:tcPr>
          <w:p w14:paraId="1FD67175" w14:textId="77777777" w:rsidR="00F61A9C" w:rsidRPr="00F61A9C" w:rsidRDefault="00F61A9C" w:rsidP="00F61A9C">
            <w:pPr>
              <w:widowControl/>
              <w:autoSpaceDE/>
              <w:autoSpaceDN/>
              <w:rPr>
                <w:rFonts w:ascii="Arial" w:eastAsia="Times New Roman" w:hAnsi="Arial" w:cs="Arial"/>
                <w:color w:val="333333"/>
                <w:lang w:val="en-IE" w:eastAsia="en-IE"/>
              </w:rPr>
            </w:pPr>
            <w:r w:rsidRPr="00F61A9C">
              <w:rPr>
                <w:rFonts w:ascii="Arial" w:eastAsia="Times New Roman" w:hAnsi="Arial" w:cs="Arial"/>
                <w:color w:val="333333"/>
                <w:lang w:val="en-IE" w:eastAsia="en-IE"/>
              </w:rPr>
              <w:t>Drugs/Alcohol use</w:t>
            </w:r>
          </w:p>
        </w:tc>
        <w:tc>
          <w:tcPr>
            <w:tcW w:w="2073" w:type="dxa"/>
            <w:tcBorders>
              <w:top w:val="nil"/>
              <w:left w:val="nil"/>
              <w:bottom w:val="nil"/>
              <w:right w:val="nil"/>
            </w:tcBorders>
            <w:noWrap/>
            <w:vAlign w:val="bottom"/>
            <w:hideMark/>
          </w:tcPr>
          <w:p w14:paraId="00CB5C9D" w14:textId="77777777" w:rsidR="00F61A9C" w:rsidRPr="00F61A9C" w:rsidRDefault="00F61A9C" w:rsidP="00F61A9C">
            <w:pPr>
              <w:widowControl/>
              <w:autoSpaceDE/>
              <w:autoSpaceDN/>
              <w:jc w:val="right"/>
              <w:rPr>
                <w:rFonts w:ascii="Arial" w:eastAsia="Times New Roman" w:hAnsi="Arial" w:cs="Arial"/>
                <w:color w:val="333333"/>
                <w:lang w:val="en-IE" w:eastAsia="en-IE"/>
              </w:rPr>
            </w:pPr>
            <w:r w:rsidRPr="00F61A9C">
              <w:rPr>
                <w:rFonts w:ascii="Arial" w:eastAsia="Times New Roman" w:hAnsi="Arial" w:cs="Arial"/>
                <w:color w:val="333333"/>
                <w:lang w:val="en-IE" w:eastAsia="en-IE"/>
              </w:rPr>
              <w:t>48.53%</w:t>
            </w:r>
          </w:p>
        </w:tc>
        <w:tc>
          <w:tcPr>
            <w:tcW w:w="527" w:type="dxa"/>
            <w:tcBorders>
              <w:top w:val="nil"/>
              <w:left w:val="nil"/>
              <w:bottom w:val="nil"/>
              <w:right w:val="nil"/>
            </w:tcBorders>
            <w:noWrap/>
            <w:vAlign w:val="bottom"/>
            <w:hideMark/>
          </w:tcPr>
          <w:p w14:paraId="14ACB4FA" w14:textId="77777777" w:rsidR="00F61A9C" w:rsidRPr="00F61A9C" w:rsidRDefault="00F61A9C" w:rsidP="00F61A9C">
            <w:pPr>
              <w:widowControl/>
              <w:autoSpaceDE/>
              <w:autoSpaceDN/>
              <w:jc w:val="right"/>
              <w:rPr>
                <w:rFonts w:ascii="Arial" w:eastAsia="Times New Roman" w:hAnsi="Arial" w:cs="Arial"/>
                <w:color w:val="333333"/>
                <w:lang w:val="en-IE" w:eastAsia="en-IE"/>
              </w:rPr>
            </w:pPr>
            <w:r w:rsidRPr="00F61A9C">
              <w:rPr>
                <w:rFonts w:ascii="Arial" w:eastAsia="Times New Roman" w:hAnsi="Arial" w:cs="Arial"/>
                <w:color w:val="333333"/>
                <w:lang w:val="en-IE" w:eastAsia="en-IE"/>
              </w:rPr>
              <w:t>33</w:t>
            </w:r>
          </w:p>
        </w:tc>
      </w:tr>
      <w:tr w:rsidR="00F61A9C" w:rsidRPr="00F61A9C" w14:paraId="53BBA37A" w14:textId="77777777" w:rsidTr="00F61A9C">
        <w:trPr>
          <w:trHeight w:val="288"/>
        </w:trPr>
        <w:tc>
          <w:tcPr>
            <w:tcW w:w="3340" w:type="dxa"/>
            <w:tcBorders>
              <w:top w:val="nil"/>
              <w:left w:val="nil"/>
              <w:bottom w:val="nil"/>
              <w:right w:val="nil"/>
            </w:tcBorders>
            <w:shd w:val="clear" w:color="EAEAE8" w:fill="EAEAE8"/>
            <w:noWrap/>
            <w:vAlign w:val="bottom"/>
            <w:hideMark/>
          </w:tcPr>
          <w:p w14:paraId="7624E120" w14:textId="77777777" w:rsidR="00F61A9C" w:rsidRPr="00F61A9C" w:rsidRDefault="00F61A9C" w:rsidP="00F61A9C">
            <w:pPr>
              <w:widowControl/>
              <w:autoSpaceDE/>
              <w:autoSpaceDN/>
              <w:rPr>
                <w:rFonts w:ascii="Arial" w:eastAsia="Times New Roman" w:hAnsi="Arial" w:cs="Arial"/>
                <w:color w:val="333333"/>
                <w:lang w:val="en-IE" w:eastAsia="en-IE"/>
              </w:rPr>
            </w:pPr>
            <w:r w:rsidRPr="00F61A9C">
              <w:rPr>
                <w:rFonts w:ascii="Arial" w:eastAsia="Times New Roman" w:hAnsi="Arial" w:cs="Arial"/>
                <w:color w:val="333333"/>
                <w:lang w:val="en-IE" w:eastAsia="en-IE"/>
              </w:rPr>
              <w:t>Family Relationships</w:t>
            </w:r>
          </w:p>
        </w:tc>
        <w:tc>
          <w:tcPr>
            <w:tcW w:w="2073" w:type="dxa"/>
            <w:tcBorders>
              <w:top w:val="nil"/>
              <w:left w:val="nil"/>
              <w:bottom w:val="nil"/>
              <w:right w:val="nil"/>
            </w:tcBorders>
            <w:noWrap/>
            <w:vAlign w:val="bottom"/>
            <w:hideMark/>
          </w:tcPr>
          <w:p w14:paraId="7FDD8766" w14:textId="77777777" w:rsidR="00F61A9C" w:rsidRPr="00F61A9C" w:rsidRDefault="00F61A9C" w:rsidP="00F61A9C">
            <w:pPr>
              <w:widowControl/>
              <w:autoSpaceDE/>
              <w:autoSpaceDN/>
              <w:jc w:val="right"/>
              <w:rPr>
                <w:rFonts w:ascii="Arial" w:eastAsia="Times New Roman" w:hAnsi="Arial" w:cs="Arial"/>
                <w:color w:val="333333"/>
                <w:lang w:val="en-IE" w:eastAsia="en-IE"/>
              </w:rPr>
            </w:pPr>
            <w:r w:rsidRPr="00F61A9C">
              <w:rPr>
                <w:rFonts w:ascii="Arial" w:eastAsia="Times New Roman" w:hAnsi="Arial" w:cs="Arial"/>
                <w:color w:val="333333"/>
                <w:lang w:val="en-IE" w:eastAsia="en-IE"/>
              </w:rPr>
              <w:t>76.47%</w:t>
            </w:r>
          </w:p>
        </w:tc>
        <w:tc>
          <w:tcPr>
            <w:tcW w:w="527" w:type="dxa"/>
            <w:tcBorders>
              <w:top w:val="nil"/>
              <w:left w:val="nil"/>
              <w:bottom w:val="nil"/>
              <w:right w:val="nil"/>
            </w:tcBorders>
            <w:noWrap/>
            <w:vAlign w:val="bottom"/>
            <w:hideMark/>
          </w:tcPr>
          <w:p w14:paraId="70A06124" w14:textId="77777777" w:rsidR="00F61A9C" w:rsidRPr="00F61A9C" w:rsidRDefault="00F61A9C" w:rsidP="00F61A9C">
            <w:pPr>
              <w:widowControl/>
              <w:autoSpaceDE/>
              <w:autoSpaceDN/>
              <w:jc w:val="right"/>
              <w:rPr>
                <w:rFonts w:ascii="Arial" w:eastAsia="Times New Roman" w:hAnsi="Arial" w:cs="Arial"/>
                <w:color w:val="333333"/>
                <w:lang w:val="en-IE" w:eastAsia="en-IE"/>
              </w:rPr>
            </w:pPr>
            <w:r w:rsidRPr="00F61A9C">
              <w:rPr>
                <w:rFonts w:ascii="Arial" w:eastAsia="Times New Roman" w:hAnsi="Arial" w:cs="Arial"/>
                <w:color w:val="333333"/>
                <w:lang w:val="en-IE" w:eastAsia="en-IE"/>
              </w:rPr>
              <w:t>52</w:t>
            </w:r>
          </w:p>
        </w:tc>
      </w:tr>
      <w:tr w:rsidR="00F61A9C" w:rsidRPr="00F61A9C" w14:paraId="152889AA" w14:textId="77777777" w:rsidTr="00F61A9C">
        <w:trPr>
          <w:trHeight w:val="288"/>
        </w:trPr>
        <w:tc>
          <w:tcPr>
            <w:tcW w:w="3340" w:type="dxa"/>
            <w:tcBorders>
              <w:top w:val="nil"/>
              <w:left w:val="nil"/>
              <w:bottom w:val="nil"/>
              <w:right w:val="nil"/>
            </w:tcBorders>
            <w:shd w:val="clear" w:color="EAEAE8" w:fill="EAEAE8"/>
            <w:noWrap/>
            <w:vAlign w:val="bottom"/>
            <w:hideMark/>
          </w:tcPr>
          <w:p w14:paraId="607B73D5" w14:textId="77777777" w:rsidR="00F61A9C" w:rsidRPr="00F61A9C" w:rsidRDefault="00F61A9C" w:rsidP="00F61A9C">
            <w:pPr>
              <w:widowControl/>
              <w:autoSpaceDE/>
              <w:autoSpaceDN/>
              <w:rPr>
                <w:rFonts w:ascii="Arial" w:eastAsia="Times New Roman" w:hAnsi="Arial" w:cs="Arial"/>
                <w:color w:val="333333"/>
                <w:lang w:val="en-IE" w:eastAsia="en-IE"/>
              </w:rPr>
            </w:pPr>
            <w:r w:rsidRPr="00F61A9C">
              <w:rPr>
                <w:rFonts w:ascii="Arial" w:eastAsia="Times New Roman" w:hAnsi="Arial" w:cs="Arial"/>
                <w:color w:val="333333"/>
                <w:lang w:val="en-IE" w:eastAsia="en-IE"/>
              </w:rPr>
              <w:t>Education/work</w:t>
            </w:r>
          </w:p>
        </w:tc>
        <w:tc>
          <w:tcPr>
            <w:tcW w:w="2073" w:type="dxa"/>
            <w:tcBorders>
              <w:top w:val="nil"/>
              <w:left w:val="nil"/>
              <w:bottom w:val="nil"/>
              <w:right w:val="nil"/>
            </w:tcBorders>
            <w:noWrap/>
            <w:vAlign w:val="bottom"/>
            <w:hideMark/>
          </w:tcPr>
          <w:p w14:paraId="7B179D86" w14:textId="77777777" w:rsidR="00F61A9C" w:rsidRPr="00F61A9C" w:rsidRDefault="00F61A9C" w:rsidP="00F61A9C">
            <w:pPr>
              <w:widowControl/>
              <w:autoSpaceDE/>
              <w:autoSpaceDN/>
              <w:jc w:val="right"/>
              <w:rPr>
                <w:rFonts w:ascii="Arial" w:eastAsia="Times New Roman" w:hAnsi="Arial" w:cs="Arial"/>
                <w:color w:val="333333"/>
                <w:lang w:val="en-IE" w:eastAsia="en-IE"/>
              </w:rPr>
            </w:pPr>
            <w:r w:rsidRPr="00F61A9C">
              <w:rPr>
                <w:rFonts w:ascii="Arial" w:eastAsia="Times New Roman" w:hAnsi="Arial" w:cs="Arial"/>
                <w:color w:val="333333"/>
                <w:lang w:val="en-IE" w:eastAsia="en-IE"/>
              </w:rPr>
              <w:t>33.82%</w:t>
            </w:r>
          </w:p>
        </w:tc>
        <w:tc>
          <w:tcPr>
            <w:tcW w:w="527" w:type="dxa"/>
            <w:tcBorders>
              <w:top w:val="nil"/>
              <w:left w:val="nil"/>
              <w:bottom w:val="nil"/>
              <w:right w:val="nil"/>
            </w:tcBorders>
            <w:noWrap/>
            <w:vAlign w:val="bottom"/>
            <w:hideMark/>
          </w:tcPr>
          <w:p w14:paraId="54031424" w14:textId="77777777" w:rsidR="00F61A9C" w:rsidRPr="00F61A9C" w:rsidRDefault="00F61A9C" w:rsidP="00F61A9C">
            <w:pPr>
              <w:widowControl/>
              <w:autoSpaceDE/>
              <w:autoSpaceDN/>
              <w:jc w:val="right"/>
              <w:rPr>
                <w:rFonts w:ascii="Arial" w:eastAsia="Times New Roman" w:hAnsi="Arial" w:cs="Arial"/>
                <w:color w:val="333333"/>
                <w:lang w:val="en-IE" w:eastAsia="en-IE"/>
              </w:rPr>
            </w:pPr>
            <w:r w:rsidRPr="00F61A9C">
              <w:rPr>
                <w:rFonts w:ascii="Arial" w:eastAsia="Times New Roman" w:hAnsi="Arial" w:cs="Arial"/>
                <w:color w:val="333333"/>
                <w:lang w:val="en-IE" w:eastAsia="en-IE"/>
              </w:rPr>
              <w:t>23</w:t>
            </w:r>
          </w:p>
        </w:tc>
      </w:tr>
      <w:tr w:rsidR="00F61A9C" w:rsidRPr="00F61A9C" w14:paraId="627F74C3" w14:textId="77777777" w:rsidTr="00F61A9C">
        <w:trPr>
          <w:trHeight w:val="288"/>
        </w:trPr>
        <w:tc>
          <w:tcPr>
            <w:tcW w:w="3340" w:type="dxa"/>
            <w:tcBorders>
              <w:top w:val="nil"/>
              <w:left w:val="nil"/>
              <w:bottom w:val="nil"/>
              <w:right w:val="nil"/>
            </w:tcBorders>
            <w:shd w:val="clear" w:color="EAEAE8" w:fill="EAEAE8"/>
            <w:noWrap/>
            <w:vAlign w:val="bottom"/>
            <w:hideMark/>
          </w:tcPr>
          <w:p w14:paraId="4F35F767" w14:textId="77777777" w:rsidR="00F61A9C" w:rsidRPr="00F61A9C" w:rsidRDefault="00F61A9C" w:rsidP="00F61A9C">
            <w:pPr>
              <w:widowControl/>
              <w:autoSpaceDE/>
              <w:autoSpaceDN/>
              <w:rPr>
                <w:rFonts w:ascii="Arial" w:eastAsia="Times New Roman" w:hAnsi="Arial" w:cs="Arial"/>
                <w:color w:val="333333"/>
                <w:lang w:val="en-IE" w:eastAsia="en-IE"/>
              </w:rPr>
            </w:pPr>
            <w:r w:rsidRPr="00F61A9C">
              <w:rPr>
                <w:rFonts w:ascii="Arial" w:eastAsia="Times New Roman" w:hAnsi="Arial" w:cs="Arial"/>
                <w:color w:val="333333"/>
                <w:lang w:val="en-IE" w:eastAsia="en-IE"/>
              </w:rPr>
              <w:t>Communication with others</w:t>
            </w:r>
          </w:p>
        </w:tc>
        <w:tc>
          <w:tcPr>
            <w:tcW w:w="2073" w:type="dxa"/>
            <w:tcBorders>
              <w:top w:val="nil"/>
              <w:left w:val="nil"/>
              <w:bottom w:val="nil"/>
              <w:right w:val="nil"/>
            </w:tcBorders>
            <w:noWrap/>
            <w:vAlign w:val="bottom"/>
            <w:hideMark/>
          </w:tcPr>
          <w:p w14:paraId="6461108B" w14:textId="77777777" w:rsidR="00F61A9C" w:rsidRPr="00F61A9C" w:rsidRDefault="00F61A9C" w:rsidP="00F61A9C">
            <w:pPr>
              <w:widowControl/>
              <w:autoSpaceDE/>
              <w:autoSpaceDN/>
              <w:jc w:val="right"/>
              <w:rPr>
                <w:rFonts w:ascii="Arial" w:eastAsia="Times New Roman" w:hAnsi="Arial" w:cs="Arial"/>
                <w:color w:val="333333"/>
                <w:lang w:val="en-IE" w:eastAsia="en-IE"/>
              </w:rPr>
            </w:pPr>
            <w:r w:rsidRPr="00F61A9C">
              <w:rPr>
                <w:rFonts w:ascii="Arial" w:eastAsia="Times New Roman" w:hAnsi="Arial" w:cs="Arial"/>
                <w:color w:val="333333"/>
                <w:lang w:val="en-IE" w:eastAsia="en-IE"/>
              </w:rPr>
              <w:t>54.41%</w:t>
            </w:r>
          </w:p>
        </w:tc>
        <w:tc>
          <w:tcPr>
            <w:tcW w:w="527" w:type="dxa"/>
            <w:tcBorders>
              <w:top w:val="nil"/>
              <w:left w:val="nil"/>
              <w:bottom w:val="nil"/>
              <w:right w:val="nil"/>
            </w:tcBorders>
            <w:noWrap/>
            <w:vAlign w:val="bottom"/>
            <w:hideMark/>
          </w:tcPr>
          <w:p w14:paraId="7AC49470" w14:textId="77777777" w:rsidR="00F61A9C" w:rsidRPr="00F61A9C" w:rsidRDefault="00F61A9C" w:rsidP="00F61A9C">
            <w:pPr>
              <w:widowControl/>
              <w:autoSpaceDE/>
              <w:autoSpaceDN/>
              <w:jc w:val="right"/>
              <w:rPr>
                <w:rFonts w:ascii="Arial" w:eastAsia="Times New Roman" w:hAnsi="Arial" w:cs="Arial"/>
                <w:color w:val="333333"/>
                <w:lang w:val="en-IE" w:eastAsia="en-IE"/>
              </w:rPr>
            </w:pPr>
            <w:r w:rsidRPr="00F61A9C">
              <w:rPr>
                <w:rFonts w:ascii="Arial" w:eastAsia="Times New Roman" w:hAnsi="Arial" w:cs="Arial"/>
                <w:color w:val="333333"/>
                <w:lang w:val="en-IE" w:eastAsia="en-IE"/>
              </w:rPr>
              <w:t>37</w:t>
            </w:r>
          </w:p>
        </w:tc>
      </w:tr>
      <w:tr w:rsidR="00F61A9C" w:rsidRPr="00F61A9C" w14:paraId="77A37C39" w14:textId="77777777" w:rsidTr="00F61A9C">
        <w:trPr>
          <w:trHeight w:val="288"/>
        </w:trPr>
        <w:tc>
          <w:tcPr>
            <w:tcW w:w="3340" w:type="dxa"/>
            <w:tcBorders>
              <w:top w:val="nil"/>
              <w:left w:val="nil"/>
              <w:bottom w:val="nil"/>
              <w:right w:val="nil"/>
            </w:tcBorders>
            <w:shd w:val="clear" w:color="EAEAE8" w:fill="EAEAE8"/>
            <w:noWrap/>
            <w:vAlign w:val="bottom"/>
            <w:hideMark/>
          </w:tcPr>
          <w:p w14:paraId="4EAF4238" w14:textId="77777777" w:rsidR="00F61A9C" w:rsidRPr="00F61A9C" w:rsidRDefault="00F61A9C" w:rsidP="00F61A9C">
            <w:pPr>
              <w:widowControl/>
              <w:autoSpaceDE/>
              <w:autoSpaceDN/>
              <w:rPr>
                <w:rFonts w:ascii="Arial" w:eastAsia="Times New Roman" w:hAnsi="Arial" w:cs="Arial"/>
                <w:color w:val="333333"/>
                <w:lang w:val="en-IE" w:eastAsia="en-IE"/>
              </w:rPr>
            </w:pPr>
            <w:r w:rsidRPr="00F61A9C">
              <w:rPr>
                <w:rFonts w:ascii="Arial" w:eastAsia="Times New Roman" w:hAnsi="Arial" w:cs="Arial"/>
                <w:color w:val="333333"/>
                <w:lang w:val="en-IE" w:eastAsia="en-IE"/>
              </w:rPr>
              <w:t>Exploring alternative solutions</w:t>
            </w:r>
          </w:p>
        </w:tc>
        <w:tc>
          <w:tcPr>
            <w:tcW w:w="2073" w:type="dxa"/>
            <w:tcBorders>
              <w:top w:val="nil"/>
              <w:left w:val="nil"/>
              <w:bottom w:val="nil"/>
              <w:right w:val="nil"/>
            </w:tcBorders>
            <w:noWrap/>
            <w:vAlign w:val="bottom"/>
            <w:hideMark/>
          </w:tcPr>
          <w:p w14:paraId="348C2EF8" w14:textId="77777777" w:rsidR="00F61A9C" w:rsidRPr="00F61A9C" w:rsidRDefault="00F61A9C" w:rsidP="00F61A9C">
            <w:pPr>
              <w:widowControl/>
              <w:autoSpaceDE/>
              <w:autoSpaceDN/>
              <w:jc w:val="right"/>
              <w:rPr>
                <w:rFonts w:ascii="Arial" w:eastAsia="Times New Roman" w:hAnsi="Arial" w:cs="Arial"/>
                <w:color w:val="333333"/>
                <w:lang w:val="en-IE" w:eastAsia="en-IE"/>
              </w:rPr>
            </w:pPr>
            <w:r w:rsidRPr="00F61A9C">
              <w:rPr>
                <w:rFonts w:ascii="Arial" w:eastAsia="Times New Roman" w:hAnsi="Arial" w:cs="Arial"/>
                <w:color w:val="333333"/>
                <w:lang w:val="en-IE" w:eastAsia="en-IE"/>
              </w:rPr>
              <w:t>50.00%</w:t>
            </w:r>
          </w:p>
        </w:tc>
        <w:tc>
          <w:tcPr>
            <w:tcW w:w="527" w:type="dxa"/>
            <w:tcBorders>
              <w:top w:val="nil"/>
              <w:left w:val="nil"/>
              <w:bottom w:val="nil"/>
              <w:right w:val="nil"/>
            </w:tcBorders>
            <w:noWrap/>
            <w:vAlign w:val="bottom"/>
            <w:hideMark/>
          </w:tcPr>
          <w:p w14:paraId="00F2A4A8" w14:textId="77777777" w:rsidR="00F61A9C" w:rsidRPr="00F61A9C" w:rsidRDefault="00F61A9C" w:rsidP="00F61A9C">
            <w:pPr>
              <w:widowControl/>
              <w:autoSpaceDE/>
              <w:autoSpaceDN/>
              <w:jc w:val="right"/>
              <w:rPr>
                <w:rFonts w:ascii="Arial" w:eastAsia="Times New Roman" w:hAnsi="Arial" w:cs="Arial"/>
                <w:color w:val="333333"/>
                <w:lang w:val="en-IE" w:eastAsia="en-IE"/>
              </w:rPr>
            </w:pPr>
            <w:r w:rsidRPr="00F61A9C">
              <w:rPr>
                <w:rFonts w:ascii="Arial" w:eastAsia="Times New Roman" w:hAnsi="Arial" w:cs="Arial"/>
                <w:color w:val="333333"/>
                <w:lang w:val="en-IE" w:eastAsia="en-IE"/>
              </w:rPr>
              <w:t>34</w:t>
            </w:r>
          </w:p>
        </w:tc>
      </w:tr>
      <w:tr w:rsidR="00F61A9C" w:rsidRPr="00F61A9C" w14:paraId="013F7EE5" w14:textId="77777777" w:rsidTr="00F61A9C">
        <w:trPr>
          <w:trHeight w:val="288"/>
        </w:trPr>
        <w:tc>
          <w:tcPr>
            <w:tcW w:w="3340" w:type="dxa"/>
            <w:tcBorders>
              <w:top w:val="nil"/>
              <w:left w:val="nil"/>
              <w:bottom w:val="nil"/>
              <w:right w:val="nil"/>
            </w:tcBorders>
            <w:shd w:val="clear" w:color="EAEAE8" w:fill="EAEAE8"/>
            <w:noWrap/>
            <w:vAlign w:val="bottom"/>
            <w:hideMark/>
          </w:tcPr>
          <w:p w14:paraId="55E18394" w14:textId="77777777" w:rsidR="00F61A9C" w:rsidRPr="00F61A9C" w:rsidRDefault="00F61A9C" w:rsidP="00F61A9C">
            <w:pPr>
              <w:widowControl/>
              <w:autoSpaceDE/>
              <w:autoSpaceDN/>
              <w:rPr>
                <w:rFonts w:ascii="Arial" w:eastAsia="Times New Roman" w:hAnsi="Arial" w:cs="Arial"/>
                <w:color w:val="333333"/>
                <w:lang w:val="en-IE" w:eastAsia="en-IE"/>
              </w:rPr>
            </w:pPr>
            <w:r w:rsidRPr="00F61A9C">
              <w:rPr>
                <w:rFonts w:ascii="Arial" w:eastAsia="Times New Roman" w:hAnsi="Arial" w:cs="Arial"/>
                <w:color w:val="333333"/>
                <w:lang w:val="en-IE" w:eastAsia="en-IE"/>
              </w:rPr>
              <w:t>Comment</w:t>
            </w:r>
          </w:p>
        </w:tc>
        <w:tc>
          <w:tcPr>
            <w:tcW w:w="2073" w:type="dxa"/>
            <w:tcBorders>
              <w:top w:val="nil"/>
              <w:left w:val="nil"/>
              <w:bottom w:val="nil"/>
              <w:right w:val="nil"/>
            </w:tcBorders>
            <w:noWrap/>
            <w:vAlign w:val="bottom"/>
            <w:hideMark/>
          </w:tcPr>
          <w:p w14:paraId="4781A74C" w14:textId="77777777" w:rsidR="00F61A9C" w:rsidRPr="00F61A9C" w:rsidRDefault="00F61A9C" w:rsidP="00F61A9C">
            <w:pPr>
              <w:widowControl/>
              <w:autoSpaceDE/>
              <w:autoSpaceDN/>
              <w:rPr>
                <w:rFonts w:ascii="Arial" w:eastAsia="Times New Roman" w:hAnsi="Arial" w:cs="Arial"/>
                <w:color w:val="333333"/>
                <w:lang w:val="en-IE" w:eastAsia="en-IE"/>
              </w:rPr>
            </w:pPr>
          </w:p>
        </w:tc>
        <w:tc>
          <w:tcPr>
            <w:tcW w:w="527" w:type="dxa"/>
            <w:tcBorders>
              <w:top w:val="nil"/>
              <w:left w:val="nil"/>
              <w:bottom w:val="nil"/>
              <w:right w:val="nil"/>
            </w:tcBorders>
            <w:noWrap/>
            <w:vAlign w:val="bottom"/>
            <w:hideMark/>
          </w:tcPr>
          <w:p w14:paraId="53FBE2FA" w14:textId="77777777" w:rsidR="00F61A9C" w:rsidRPr="00F61A9C" w:rsidRDefault="00F61A9C" w:rsidP="00F61A9C">
            <w:pPr>
              <w:widowControl/>
              <w:autoSpaceDE/>
              <w:autoSpaceDN/>
              <w:jc w:val="right"/>
              <w:rPr>
                <w:rFonts w:ascii="Arial" w:eastAsia="Times New Roman" w:hAnsi="Arial" w:cs="Arial"/>
                <w:color w:val="333333"/>
                <w:lang w:val="en-IE" w:eastAsia="en-IE"/>
              </w:rPr>
            </w:pPr>
            <w:r w:rsidRPr="00F61A9C">
              <w:rPr>
                <w:rFonts w:ascii="Arial" w:eastAsia="Times New Roman" w:hAnsi="Arial" w:cs="Arial"/>
                <w:color w:val="333333"/>
                <w:lang w:val="en-IE" w:eastAsia="en-IE"/>
              </w:rPr>
              <w:t>23</w:t>
            </w:r>
          </w:p>
        </w:tc>
      </w:tr>
      <w:tr w:rsidR="00F61A9C" w:rsidRPr="00F61A9C" w14:paraId="2A051341" w14:textId="77777777" w:rsidTr="00F61A9C">
        <w:trPr>
          <w:trHeight w:val="288"/>
        </w:trPr>
        <w:tc>
          <w:tcPr>
            <w:tcW w:w="3340" w:type="dxa"/>
            <w:tcBorders>
              <w:top w:val="nil"/>
              <w:left w:val="nil"/>
              <w:bottom w:val="nil"/>
              <w:right w:val="nil"/>
            </w:tcBorders>
            <w:noWrap/>
            <w:vAlign w:val="bottom"/>
            <w:hideMark/>
          </w:tcPr>
          <w:p w14:paraId="7BF3C425" w14:textId="77777777" w:rsidR="00F61A9C" w:rsidRPr="00F61A9C" w:rsidRDefault="00F61A9C" w:rsidP="00F61A9C">
            <w:pPr>
              <w:widowControl/>
              <w:autoSpaceDE/>
              <w:autoSpaceDN/>
              <w:jc w:val="right"/>
              <w:rPr>
                <w:rFonts w:ascii="Arial" w:eastAsia="Times New Roman" w:hAnsi="Arial" w:cs="Arial"/>
                <w:color w:val="333333"/>
                <w:lang w:val="en-IE" w:eastAsia="en-IE"/>
              </w:rPr>
            </w:pPr>
          </w:p>
        </w:tc>
        <w:tc>
          <w:tcPr>
            <w:tcW w:w="2073" w:type="dxa"/>
            <w:tcBorders>
              <w:top w:val="nil"/>
              <w:left w:val="nil"/>
              <w:bottom w:val="nil"/>
              <w:right w:val="nil"/>
            </w:tcBorders>
            <w:noWrap/>
            <w:vAlign w:val="bottom"/>
            <w:hideMark/>
          </w:tcPr>
          <w:p w14:paraId="51B8BF0B" w14:textId="77777777" w:rsidR="00F61A9C" w:rsidRPr="00F61A9C" w:rsidRDefault="00F61A9C" w:rsidP="00F61A9C">
            <w:pPr>
              <w:widowControl/>
              <w:autoSpaceDE/>
              <w:autoSpaceDN/>
              <w:rPr>
                <w:rFonts w:ascii="Arial" w:eastAsia="Times New Roman" w:hAnsi="Arial" w:cs="Arial"/>
                <w:b/>
                <w:bCs/>
                <w:color w:val="333333"/>
                <w:lang w:val="en-IE" w:eastAsia="en-IE"/>
              </w:rPr>
            </w:pPr>
            <w:r w:rsidRPr="00F61A9C">
              <w:rPr>
                <w:rFonts w:ascii="Arial" w:eastAsia="Times New Roman" w:hAnsi="Arial" w:cs="Arial"/>
                <w:b/>
                <w:bCs/>
                <w:color w:val="333333"/>
                <w:lang w:val="en-IE" w:eastAsia="en-IE"/>
              </w:rPr>
              <w:t>Answered</w:t>
            </w:r>
          </w:p>
        </w:tc>
        <w:tc>
          <w:tcPr>
            <w:tcW w:w="527" w:type="dxa"/>
            <w:tcBorders>
              <w:top w:val="nil"/>
              <w:left w:val="nil"/>
              <w:bottom w:val="nil"/>
              <w:right w:val="nil"/>
            </w:tcBorders>
            <w:noWrap/>
            <w:vAlign w:val="bottom"/>
            <w:hideMark/>
          </w:tcPr>
          <w:p w14:paraId="3785FB43" w14:textId="77777777" w:rsidR="00F61A9C" w:rsidRPr="00F61A9C" w:rsidRDefault="00F61A9C" w:rsidP="00F61A9C">
            <w:pPr>
              <w:widowControl/>
              <w:autoSpaceDE/>
              <w:autoSpaceDN/>
              <w:jc w:val="right"/>
              <w:rPr>
                <w:rFonts w:ascii="Arial" w:eastAsia="Times New Roman" w:hAnsi="Arial" w:cs="Arial"/>
                <w:b/>
                <w:bCs/>
                <w:color w:val="333333"/>
                <w:lang w:val="en-IE" w:eastAsia="en-IE"/>
              </w:rPr>
            </w:pPr>
            <w:r w:rsidRPr="00F61A9C">
              <w:rPr>
                <w:rFonts w:ascii="Arial" w:eastAsia="Times New Roman" w:hAnsi="Arial" w:cs="Arial"/>
                <w:b/>
                <w:bCs/>
                <w:color w:val="333333"/>
                <w:lang w:val="en-IE" w:eastAsia="en-IE"/>
              </w:rPr>
              <w:t>68</w:t>
            </w:r>
          </w:p>
        </w:tc>
      </w:tr>
      <w:tr w:rsidR="00F61A9C" w:rsidRPr="00F61A9C" w14:paraId="4C91509F" w14:textId="77777777" w:rsidTr="00F61A9C">
        <w:trPr>
          <w:trHeight w:val="288"/>
        </w:trPr>
        <w:tc>
          <w:tcPr>
            <w:tcW w:w="3340" w:type="dxa"/>
            <w:tcBorders>
              <w:top w:val="nil"/>
              <w:left w:val="nil"/>
              <w:bottom w:val="nil"/>
              <w:right w:val="nil"/>
            </w:tcBorders>
            <w:noWrap/>
            <w:vAlign w:val="bottom"/>
            <w:hideMark/>
          </w:tcPr>
          <w:p w14:paraId="1FC07D41" w14:textId="77777777" w:rsidR="00F61A9C" w:rsidRPr="00F61A9C" w:rsidRDefault="00F61A9C" w:rsidP="00F61A9C">
            <w:pPr>
              <w:widowControl/>
              <w:autoSpaceDE/>
              <w:autoSpaceDN/>
              <w:jc w:val="right"/>
              <w:rPr>
                <w:rFonts w:ascii="Arial" w:eastAsia="Times New Roman" w:hAnsi="Arial" w:cs="Arial"/>
                <w:b/>
                <w:bCs/>
                <w:color w:val="333333"/>
                <w:lang w:val="en-IE" w:eastAsia="en-IE"/>
              </w:rPr>
            </w:pPr>
          </w:p>
        </w:tc>
        <w:tc>
          <w:tcPr>
            <w:tcW w:w="2073" w:type="dxa"/>
            <w:tcBorders>
              <w:top w:val="nil"/>
              <w:left w:val="nil"/>
              <w:bottom w:val="nil"/>
              <w:right w:val="nil"/>
            </w:tcBorders>
            <w:noWrap/>
            <w:vAlign w:val="bottom"/>
            <w:hideMark/>
          </w:tcPr>
          <w:p w14:paraId="3691FBE2" w14:textId="77777777" w:rsidR="00F61A9C" w:rsidRPr="00F61A9C" w:rsidRDefault="00F61A9C" w:rsidP="00F61A9C">
            <w:pPr>
              <w:widowControl/>
              <w:autoSpaceDE/>
              <w:autoSpaceDN/>
              <w:rPr>
                <w:rFonts w:ascii="Arial" w:eastAsia="Times New Roman" w:hAnsi="Arial" w:cs="Arial"/>
                <w:b/>
                <w:bCs/>
                <w:color w:val="333333"/>
                <w:lang w:val="en-IE" w:eastAsia="en-IE"/>
              </w:rPr>
            </w:pPr>
            <w:r w:rsidRPr="00F61A9C">
              <w:rPr>
                <w:rFonts w:ascii="Arial" w:eastAsia="Times New Roman" w:hAnsi="Arial" w:cs="Arial"/>
                <w:b/>
                <w:bCs/>
                <w:color w:val="333333"/>
                <w:lang w:val="en-IE" w:eastAsia="en-IE"/>
              </w:rPr>
              <w:t>Skipped</w:t>
            </w:r>
          </w:p>
        </w:tc>
        <w:tc>
          <w:tcPr>
            <w:tcW w:w="527" w:type="dxa"/>
            <w:tcBorders>
              <w:top w:val="nil"/>
              <w:left w:val="nil"/>
              <w:bottom w:val="nil"/>
              <w:right w:val="nil"/>
            </w:tcBorders>
            <w:noWrap/>
            <w:vAlign w:val="bottom"/>
            <w:hideMark/>
          </w:tcPr>
          <w:p w14:paraId="1978DBB4" w14:textId="77777777" w:rsidR="00F61A9C" w:rsidRPr="00F61A9C" w:rsidRDefault="00F61A9C" w:rsidP="00F61A9C">
            <w:pPr>
              <w:widowControl/>
              <w:autoSpaceDE/>
              <w:autoSpaceDN/>
              <w:jc w:val="right"/>
              <w:rPr>
                <w:rFonts w:ascii="Arial" w:eastAsia="Times New Roman" w:hAnsi="Arial" w:cs="Arial"/>
                <w:b/>
                <w:bCs/>
                <w:color w:val="333333"/>
                <w:lang w:val="en-IE" w:eastAsia="en-IE"/>
              </w:rPr>
            </w:pPr>
            <w:r w:rsidRPr="00F61A9C">
              <w:rPr>
                <w:rFonts w:ascii="Arial" w:eastAsia="Times New Roman" w:hAnsi="Arial" w:cs="Arial"/>
                <w:b/>
                <w:bCs/>
                <w:color w:val="333333"/>
                <w:lang w:val="en-IE" w:eastAsia="en-IE"/>
              </w:rPr>
              <w:t>5</w:t>
            </w:r>
          </w:p>
        </w:tc>
      </w:tr>
    </w:tbl>
    <w:p w14:paraId="3F26D44D" w14:textId="77777777" w:rsidR="00F61A9C" w:rsidRDefault="00F61A9C" w:rsidP="001B51DF">
      <w:pPr>
        <w:rPr>
          <w:rFonts w:asciiTheme="minorHAnsi" w:hAnsiTheme="minorHAnsi" w:cstheme="minorHAnsi"/>
          <w:b/>
          <w:sz w:val="24"/>
          <w:szCs w:val="24"/>
        </w:rPr>
      </w:pPr>
    </w:p>
    <w:p w14:paraId="7B6A42DF" w14:textId="77777777" w:rsidR="00F61A9C" w:rsidRDefault="00F61A9C">
      <w:pPr>
        <w:rPr>
          <w:rFonts w:asciiTheme="minorHAnsi" w:hAnsiTheme="minorHAnsi" w:cstheme="minorHAnsi"/>
          <w:b/>
          <w:sz w:val="24"/>
          <w:szCs w:val="24"/>
        </w:rPr>
      </w:pPr>
      <w:r>
        <w:rPr>
          <w:rFonts w:asciiTheme="minorHAnsi" w:hAnsiTheme="minorHAnsi" w:cstheme="minorHAnsi"/>
          <w:b/>
          <w:sz w:val="24"/>
          <w:szCs w:val="24"/>
        </w:rPr>
        <w:br w:type="page"/>
      </w:r>
    </w:p>
    <w:p w14:paraId="29DB6A33" w14:textId="77777777" w:rsidR="00F61A9C" w:rsidRDefault="00F61A9C" w:rsidP="001B51DF">
      <w:pPr>
        <w:rPr>
          <w:rFonts w:asciiTheme="minorHAnsi" w:hAnsiTheme="minorHAnsi" w:cstheme="minorHAnsi"/>
          <w:b/>
          <w:sz w:val="24"/>
          <w:szCs w:val="24"/>
        </w:rPr>
      </w:pPr>
      <w:r>
        <w:rPr>
          <w:rFonts w:asciiTheme="minorHAnsi" w:hAnsiTheme="minorHAnsi" w:cstheme="minorHAnsi"/>
          <w:b/>
          <w:sz w:val="24"/>
          <w:szCs w:val="24"/>
        </w:rPr>
        <w:lastRenderedPageBreak/>
        <w:t>Q14.</w:t>
      </w:r>
    </w:p>
    <w:p w14:paraId="62BC4BE4" w14:textId="77777777" w:rsidR="00793CD4" w:rsidRPr="00793CD4" w:rsidRDefault="00793CD4" w:rsidP="00793CD4">
      <w:pPr>
        <w:rPr>
          <w:rFonts w:asciiTheme="minorHAnsi" w:hAnsiTheme="minorHAnsi" w:cstheme="minorHAnsi"/>
          <w:b/>
          <w:sz w:val="24"/>
          <w:szCs w:val="24"/>
        </w:rPr>
      </w:pPr>
      <w:r w:rsidRPr="00793CD4">
        <w:rPr>
          <w:rFonts w:asciiTheme="minorHAnsi" w:hAnsiTheme="minorHAnsi" w:cstheme="minorHAnsi"/>
          <w:b/>
          <w:sz w:val="24"/>
          <w:szCs w:val="24"/>
        </w:rPr>
        <w:t>What could we do better in helping you to meet your objective/s?</w:t>
      </w:r>
      <w:r w:rsidRPr="00793CD4">
        <w:rPr>
          <w:rFonts w:asciiTheme="minorHAnsi" w:hAnsiTheme="minorHAnsi" w:cstheme="minorHAnsi"/>
          <w:b/>
          <w:sz w:val="24"/>
          <w:szCs w:val="24"/>
        </w:rPr>
        <w:tab/>
      </w:r>
    </w:p>
    <w:p w14:paraId="6CB84BFB" w14:textId="77777777" w:rsidR="00793CD4" w:rsidRPr="00793CD4" w:rsidRDefault="00793CD4" w:rsidP="00793CD4">
      <w:pPr>
        <w:rPr>
          <w:rFonts w:asciiTheme="minorHAnsi" w:hAnsiTheme="minorHAnsi" w:cstheme="minorHAnsi"/>
          <w:b/>
          <w:sz w:val="24"/>
          <w:szCs w:val="24"/>
        </w:rPr>
      </w:pPr>
      <w:r w:rsidRPr="00793CD4">
        <w:rPr>
          <w:rFonts w:asciiTheme="minorHAnsi" w:hAnsiTheme="minorHAnsi" w:cstheme="minorHAnsi"/>
          <w:b/>
          <w:sz w:val="24"/>
          <w:szCs w:val="24"/>
        </w:rPr>
        <w:t>Answered</w:t>
      </w:r>
      <w:r w:rsidRPr="00793CD4">
        <w:rPr>
          <w:rFonts w:asciiTheme="minorHAnsi" w:hAnsiTheme="minorHAnsi" w:cstheme="minorHAnsi"/>
          <w:b/>
          <w:sz w:val="24"/>
          <w:szCs w:val="24"/>
        </w:rPr>
        <w:tab/>
        <w:t>55</w:t>
      </w:r>
    </w:p>
    <w:p w14:paraId="22AECC65" w14:textId="77777777" w:rsidR="00793CD4" w:rsidRDefault="00793CD4" w:rsidP="00793CD4">
      <w:pPr>
        <w:rPr>
          <w:rFonts w:asciiTheme="minorHAnsi" w:hAnsiTheme="minorHAnsi" w:cstheme="minorHAnsi"/>
          <w:b/>
          <w:sz w:val="24"/>
          <w:szCs w:val="24"/>
        </w:rPr>
      </w:pPr>
      <w:r w:rsidRPr="00793CD4">
        <w:rPr>
          <w:rFonts w:asciiTheme="minorHAnsi" w:hAnsiTheme="minorHAnsi" w:cstheme="minorHAnsi"/>
          <w:b/>
          <w:sz w:val="24"/>
          <w:szCs w:val="24"/>
        </w:rPr>
        <w:t>Skipped</w:t>
      </w:r>
      <w:r w:rsidRPr="00793CD4">
        <w:rPr>
          <w:rFonts w:asciiTheme="minorHAnsi" w:hAnsiTheme="minorHAnsi" w:cstheme="minorHAnsi"/>
          <w:b/>
          <w:sz w:val="24"/>
          <w:szCs w:val="24"/>
        </w:rPr>
        <w:tab/>
        <w:t>18</w:t>
      </w:r>
    </w:p>
    <w:p w14:paraId="53302A1F" w14:textId="77777777" w:rsidR="00931119" w:rsidRDefault="00931119" w:rsidP="00793CD4">
      <w:pPr>
        <w:rPr>
          <w:rFonts w:asciiTheme="minorHAnsi" w:hAnsiTheme="minorHAnsi" w:cstheme="minorHAnsi"/>
          <w:b/>
          <w:sz w:val="24"/>
          <w:szCs w:val="24"/>
        </w:rPr>
      </w:pPr>
    </w:p>
    <w:p w14:paraId="415A9A1F" w14:textId="0B0F63EC" w:rsidR="00931119" w:rsidRPr="00B523BE" w:rsidRDefault="00931119" w:rsidP="00793CD4">
      <w:pPr>
        <w:rPr>
          <w:rFonts w:asciiTheme="minorHAnsi" w:hAnsiTheme="minorHAnsi" w:cstheme="minorHAnsi"/>
          <w:bCs/>
        </w:rPr>
      </w:pPr>
      <w:r w:rsidRPr="00B523BE">
        <w:rPr>
          <w:rFonts w:asciiTheme="minorHAnsi" w:hAnsiTheme="minorHAnsi" w:cstheme="minorHAnsi"/>
          <w:bCs/>
        </w:rPr>
        <w:t xml:space="preserve">I would like to always </w:t>
      </w:r>
      <w:proofErr w:type="gramStart"/>
      <w:r w:rsidRPr="00B523BE">
        <w:rPr>
          <w:rFonts w:asciiTheme="minorHAnsi" w:hAnsiTheme="minorHAnsi" w:cstheme="minorHAnsi"/>
          <w:bCs/>
        </w:rPr>
        <w:t>linked</w:t>
      </w:r>
      <w:proofErr w:type="gramEnd"/>
      <w:r w:rsidRPr="00B523BE">
        <w:rPr>
          <w:rFonts w:asciiTheme="minorHAnsi" w:hAnsiTheme="minorHAnsi" w:cstheme="minorHAnsi"/>
          <w:bCs/>
        </w:rPr>
        <w:t xml:space="preserve"> </w:t>
      </w:r>
      <w:proofErr w:type="gramStart"/>
      <w:r w:rsidRPr="00B523BE">
        <w:rPr>
          <w:rFonts w:asciiTheme="minorHAnsi" w:hAnsiTheme="minorHAnsi" w:cstheme="minorHAnsi"/>
          <w:bCs/>
        </w:rPr>
        <w:t>in to</w:t>
      </w:r>
      <w:proofErr w:type="gramEnd"/>
      <w:r w:rsidRPr="00B523BE">
        <w:rPr>
          <w:rFonts w:asciiTheme="minorHAnsi" w:hAnsiTheme="minorHAnsi" w:cstheme="minorHAnsi"/>
          <w:bCs/>
        </w:rPr>
        <w:t xml:space="preserve"> casp, sometimes in good other times I need the support more</w:t>
      </w:r>
    </w:p>
    <w:p w14:paraId="04CCE1D9" w14:textId="108F72C5" w:rsidR="00931119" w:rsidRPr="00B523BE" w:rsidRDefault="00931119" w:rsidP="00793CD4">
      <w:pPr>
        <w:rPr>
          <w:rFonts w:asciiTheme="minorHAnsi" w:hAnsiTheme="minorHAnsi" w:cstheme="minorHAnsi"/>
          <w:bCs/>
        </w:rPr>
      </w:pPr>
      <w:proofErr w:type="gramStart"/>
      <w:r w:rsidRPr="00B523BE">
        <w:rPr>
          <w:rFonts w:asciiTheme="minorHAnsi" w:hAnsiTheme="minorHAnsi" w:cstheme="minorHAnsi"/>
          <w:bCs/>
        </w:rPr>
        <w:t>everything</w:t>
      </w:r>
      <w:proofErr w:type="gramEnd"/>
      <w:r w:rsidRPr="00B523BE">
        <w:rPr>
          <w:rFonts w:asciiTheme="minorHAnsi" w:hAnsiTheme="minorHAnsi" w:cstheme="minorHAnsi"/>
          <w:bCs/>
        </w:rPr>
        <w:t xml:space="preserve"> is good</w:t>
      </w:r>
      <w:r w:rsidR="00B535BD">
        <w:rPr>
          <w:rFonts w:asciiTheme="minorHAnsi" w:hAnsiTheme="minorHAnsi" w:cstheme="minorHAnsi"/>
          <w:bCs/>
        </w:rPr>
        <w:t xml:space="preserve">          </w:t>
      </w:r>
      <w:r w:rsidR="00B535BD" w:rsidRPr="00B535BD">
        <w:rPr>
          <w:rFonts w:asciiTheme="minorHAnsi" w:hAnsiTheme="minorHAnsi" w:cstheme="minorHAnsi"/>
          <w:bCs/>
        </w:rPr>
        <w:t xml:space="preserve">Everything is fine </w:t>
      </w:r>
      <w:proofErr w:type="gramStart"/>
      <w:r w:rsidR="00B535BD" w:rsidRPr="00B535BD">
        <w:rPr>
          <w:rFonts w:asciiTheme="minorHAnsi" w:hAnsiTheme="minorHAnsi" w:cstheme="minorHAnsi"/>
          <w:bCs/>
        </w:rPr>
        <w:t>at the moment</w:t>
      </w:r>
      <w:proofErr w:type="gramEnd"/>
      <w:r w:rsidR="00B535BD">
        <w:rPr>
          <w:rFonts w:asciiTheme="minorHAnsi" w:hAnsiTheme="minorHAnsi" w:cstheme="minorHAnsi"/>
          <w:bCs/>
        </w:rPr>
        <w:t xml:space="preserve">           </w:t>
      </w:r>
      <w:r w:rsidR="00B535BD" w:rsidRPr="00B535BD">
        <w:rPr>
          <w:rFonts w:asciiTheme="minorHAnsi" w:hAnsiTheme="minorHAnsi" w:cstheme="minorHAnsi"/>
          <w:bCs/>
        </w:rPr>
        <w:t xml:space="preserve">Get us </w:t>
      </w:r>
      <w:proofErr w:type="gramStart"/>
      <w:r w:rsidR="00B535BD" w:rsidRPr="00B535BD">
        <w:rPr>
          <w:rFonts w:asciiTheme="minorHAnsi" w:hAnsiTheme="minorHAnsi" w:cstheme="minorHAnsi"/>
          <w:bCs/>
        </w:rPr>
        <w:t>onto</w:t>
      </w:r>
      <w:proofErr w:type="gramEnd"/>
      <w:r w:rsidR="00B535BD" w:rsidRPr="00B535BD">
        <w:rPr>
          <w:rFonts w:asciiTheme="minorHAnsi" w:hAnsiTheme="minorHAnsi" w:cstheme="minorHAnsi"/>
          <w:bCs/>
        </w:rPr>
        <w:t xml:space="preserve"> our family doctor</w:t>
      </w:r>
      <w:r w:rsidR="00971B31">
        <w:rPr>
          <w:rFonts w:asciiTheme="minorHAnsi" w:hAnsiTheme="minorHAnsi" w:cstheme="minorHAnsi"/>
          <w:bCs/>
        </w:rPr>
        <w:t xml:space="preserve">     </w:t>
      </w:r>
      <w:r w:rsidR="00971B31" w:rsidRPr="00971B31">
        <w:rPr>
          <w:rFonts w:asciiTheme="minorHAnsi" w:hAnsiTheme="minorHAnsi" w:cstheme="minorHAnsi"/>
          <w:bCs/>
        </w:rPr>
        <w:t>I'm happy with the support I'm getting now.</w:t>
      </w:r>
    </w:p>
    <w:p w14:paraId="1C6FCAEF" w14:textId="5A2A9CC8" w:rsidR="00931119" w:rsidRPr="00B523BE" w:rsidRDefault="00931119" w:rsidP="00793CD4">
      <w:pPr>
        <w:rPr>
          <w:rFonts w:asciiTheme="minorHAnsi" w:hAnsiTheme="minorHAnsi" w:cstheme="minorHAnsi"/>
          <w:bCs/>
        </w:rPr>
      </w:pPr>
      <w:r w:rsidRPr="00B523BE">
        <w:rPr>
          <w:rFonts w:asciiTheme="minorHAnsi" w:hAnsiTheme="minorHAnsi" w:cstheme="minorHAnsi"/>
          <w:bCs/>
        </w:rPr>
        <w:t xml:space="preserve">Nothing Different </w:t>
      </w:r>
      <w:proofErr w:type="spellStart"/>
      <w:r w:rsidRPr="00B523BE">
        <w:rPr>
          <w:rFonts w:asciiTheme="minorHAnsi" w:hAnsiTheme="minorHAnsi" w:cstheme="minorHAnsi"/>
          <w:bCs/>
        </w:rPr>
        <w:t>i</w:t>
      </w:r>
      <w:proofErr w:type="spellEnd"/>
      <w:r w:rsidRPr="00B523BE">
        <w:rPr>
          <w:rFonts w:asciiTheme="minorHAnsi" w:hAnsiTheme="minorHAnsi" w:cstheme="minorHAnsi"/>
          <w:bCs/>
        </w:rPr>
        <w:t xml:space="preserve"> got everything </w:t>
      </w:r>
      <w:proofErr w:type="spellStart"/>
      <w:r w:rsidRPr="00B523BE">
        <w:rPr>
          <w:rFonts w:asciiTheme="minorHAnsi" w:hAnsiTheme="minorHAnsi" w:cstheme="minorHAnsi"/>
          <w:bCs/>
        </w:rPr>
        <w:t>i</w:t>
      </w:r>
      <w:proofErr w:type="spellEnd"/>
      <w:r w:rsidRPr="00B523BE">
        <w:rPr>
          <w:rFonts w:asciiTheme="minorHAnsi" w:hAnsiTheme="minorHAnsi" w:cstheme="minorHAnsi"/>
          <w:bCs/>
        </w:rPr>
        <w:t xml:space="preserve"> needed From Casp, Support and Guidance</w:t>
      </w:r>
      <w:r w:rsidR="00B535BD">
        <w:rPr>
          <w:rFonts w:asciiTheme="minorHAnsi" w:hAnsiTheme="minorHAnsi" w:cstheme="minorHAnsi"/>
          <w:bCs/>
        </w:rPr>
        <w:t xml:space="preserve">      </w:t>
      </w:r>
      <w:r w:rsidR="00B535BD" w:rsidRPr="00B535BD">
        <w:rPr>
          <w:rFonts w:asciiTheme="minorHAnsi" w:hAnsiTheme="minorHAnsi" w:cstheme="minorHAnsi"/>
          <w:bCs/>
        </w:rPr>
        <w:t>I'm happy enough</w:t>
      </w:r>
    </w:p>
    <w:p w14:paraId="30BEF455" w14:textId="6DD13E12" w:rsidR="00931119" w:rsidRPr="00B523BE" w:rsidRDefault="00931119" w:rsidP="00793CD4">
      <w:pPr>
        <w:rPr>
          <w:rFonts w:asciiTheme="minorHAnsi" w:hAnsiTheme="minorHAnsi" w:cstheme="minorHAnsi"/>
          <w:bCs/>
        </w:rPr>
      </w:pPr>
      <w:r w:rsidRPr="00B523BE">
        <w:rPr>
          <w:rFonts w:asciiTheme="minorHAnsi" w:hAnsiTheme="minorHAnsi" w:cstheme="minorHAnsi"/>
          <w:bCs/>
        </w:rPr>
        <w:t>I’m happy with my service</w:t>
      </w:r>
      <w:r w:rsidR="00B535BD">
        <w:rPr>
          <w:rFonts w:asciiTheme="minorHAnsi" w:hAnsiTheme="minorHAnsi" w:cstheme="minorHAnsi"/>
          <w:bCs/>
        </w:rPr>
        <w:t xml:space="preserve">     </w:t>
      </w:r>
      <w:r w:rsidR="00B535BD" w:rsidRPr="00B535BD">
        <w:rPr>
          <w:rFonts w:asciiTheme="minorHAnsi" w:hAnsiTheme="minorHAnsi" w:cstheme="minorHAnsi"/>
          <w:bCs/>
        </w:rPr>
        <w:t>Nothing from my experience</w:t>
      </w:r>
      <w:r w:rsidR="00B535BD">
        <w:rPr>
          <w:rFonts w:asciiTheme="minorHAnsi" w:hAnsiTheme="minorHAnsi" w:cstheme="minorHAnsi"/>
          <w:bCs/>
        </w:rPr>
        <w:t xml:space="preserve">    </w:t>
      </w:r>
      <w:r w:rsidR="00B535BD" w:rsidRPr="00B535BD">
        <w:rPr>
          <w:rFonts w:asciiTheme="minorHAnsi" w:hAnsiTheme="minorHAnsi" w:cstheme="minorHAnsi"/>
          <w:bCs/>
        </w:rPr>
        <w:t>I th</w:t>
      </w:r>
      <w:r w:rsidR="00B535BD">
        <w:rPr>
          <w:rFonts w:asciiTheme="minorHAnsi" w:hAnsiTheme="minorHAnsi" w:cstheme="minorHAnsi"/>
          <w:bCs/>
        </w:rPr>
        <w:t>i</w:t>
      </w:r>
      <w:r w:rsidR="00B535BD" w:rsidRPr="00B535BD">
        <w:rPr>
          <w:rFonts w:asciiTheme="minorHAnsi" w:hAnsiTheme="minorHAnsi" w:cstheme="minorHAnsi"/>
          <w:bCs/>
        </w:rPr>
        <w:t xml:space="preserve">nk knowing that you are there if we as a family need further </w:t>
      </w:r>
      <w:proofErr w:type="gramStart"/>
      <w:r w:rsidR="00B535BD" w:rsidRPr="00B535BD">
        <w:rPr>
          <w:rFonts w:asciiTheme="minorHAnsi" w:hAnsiTheme="minorHAnsi" w:cstheme="minorHAnsi"/>
          <w:bCs/>
        </w:rPr>
        <w:t>help,</w:t>
      </w:r>
      <w:proofErr w:type="gramEnd"/>
      <w:r w:rsidR="00B535BD" w:rsidRPr="00B535BD">
        <w:rPr>
          <w:rFonts w:asciiTheme="minorHAnsi" w:hAnsiTheme="minorHAnsi" w:cstheme="minorHAnsi"/>
          <w:bCs/>
        </w:rPr>
        <w:t xml:space="preserve"> is quite comforting</w:t>
      </w:r>
    </w:p>
    <w:p w14:paraId="723FCF2B" w14:textId="2B2F02BE" w:rsidR="00931119" w:rsidRPr="00B523BE" w:rsidRDefault="00931119" w:rsidP="00793CD4">
      <w:pPr>
        <w:rPr>
          <w:rFonts w:asciiTheme="minorHAnsi" w:hAnsiTheme="minorHAnsi" w:cstheme="minorHAnsi"/>
          <w:bCs/>
        </w:rPr>
      </w:pPr>
      <w:r w:rsidRPr="00B523BE">
        <w:rPr>
          <w:rFonts w:asciiTheme="minorHAnsi" w:hAnsiTheme="minorHAnsi" w:cstheme="minorHAnsi"/>
          <w:bCs/>
        </w:rPr>
        <w:t>Not make people feel so uncomfortable</w:t>
      </w:r>
      <w:r w:rsidR="00B535BD">
        <w:rPr>
          <w:rFonts w:asciiTheme="minorHAnsi" w:hAnsiTheme="minorHAnsi" w:cstheme="minorHAnsi"/>
          <w:bCs/>
        </w:rPr>
        <w:t xml:space="preserve">          </w:t>
      </w:r>
      <w:proofErr w:type="gramStart"/>
      <w:r w:rsidR="00B535BD" w:rsidRPr="00B535BD">
        <w:rPr>
          <w:rFonts w:asciiTheme="minorHAnsi" w:hAnsiTheme="minorHAnsi" w:cstheme="minorHAnsi"/>
          <w:bCs/>
        </w:rPr>
        <w:t>To</w:t>
      </w:r>
      <w:proofErr w:type="gramEnd"/>
      <w:r w:rsidR="00B535BD" w:rsidRPr="00B535BD">
        <w:rPr>
          <w:rFonts w:asciiTheme="minorHAnsi" w:hAnsiTheme="minorHAnsi" w:cstheme="minorHAnsi"/>
          <w:bCs/>
        </w:rPr>
        <w:t xml:space="preserve"> maintain contact and help moving forward when it's the next stage</w:t>
      </w:r>
    </w:p>
    <w:p w14:paraId="0A3FD4E1" w14:textId="42D63306" w:rsidR="00931119" w:rsidRPr="00B523BE" w:rsidRDefault="00931119" w:rsidP="00793CD4">
      <w:pPr>
        <w:rPr>
          <w:rFonts w:asciiTheme="minorHAnsi" w:hAnsiTheme="minorHAnsi" w:cstheme="minorHAnsi"/>
          <w:bCs/>
        </w:rPr>
      </w:pPr>
      <w:r w:rsidRPr="00B523BE">
        <w:rPr>
          <w:rFonts w:asciiTheme="minorHAnsi" w:hAnsiTheme="minorHAnsi" w:cstheme="minorHAnsi"/>
          <w:bCs/>
        </w:rPr>
        <w:t>Everything is good and helped me a lot</w:t>
      </w:r>
      <w:r w:rsidR="00B535BD">
        <w:rPr>
          <w:rFonts w:asciiTheme="minorHAnsi" w:hAnsiTheme="minorHAnsi" w:cstheme="minorHAnsi"/>
          <w:bCs/>
        </w:rPr>
        <w:t xml:space="preserve">    </w:t>
      </w:r>
      <w:r w:rsidR="00B535BD" w:rsidRPr="00B535BD">
        <w:rPr>
          <w:rFonts w:asciiTheme="minorHAnsi" w:hAnsiTheme="minorHAnsi" w:cstheme="minorHAnsi"/>
          <w:bCs/>
        </w:rPr>
        <w:t xml:space="preserve">I just think </w:t>
      </w:r>
      <w:proofErr w:type="gramStart"/>
      <w:r w:rsidR="00B535BD" w:rsidRPr="00B535BD">
        <w:rPr>
          <w:rFonts w:asciiTheme="minorHAnsi" w:hAnsiTheme="minorHAnsi" w:cstheme="minorHAnsi"/>
          <w:bCs/>
        </w:rPr>
        <w:t>you we’re</w:t>
      </w:r>
      <w:proofErr w:type="gramEnd"/>
      <w:r w:rsidR="00B535BD" w:rsidRPr="00B535BD">
        <w:rPr>
          <w:rFonts w:asciiTheme="minorHAnsi" w:hAnsiTheme="minorHAnsi" w:cstheme="minorHAnsi"/>
          <w:bCs/>
        </w:rPr>
        <w:t xml:space="preserve"> wonderful to talk too I can’t think of anything</w:t>
      </w:r>
    </w:p>
    <w:p w14:paraId="01956553" w14:textId="1384F19A" w:rsidR="00931119" w:rsidRPr="00B523BE" w:rsidRDefault="00931119" w:rsidP="00793CD4">
      <w:pPr>
        <w:rPr>
          <w:rFonts w:asciiTheme="minorHAnsi" w:hAnsiTheme="minorHAnsi" w:cstheme="minorHAnsi"/>
          <w:bCs/>
        </w:rPr>
      </w:pPr>
      <w:r w:rsidRPr="00B523BE">
        <w:rPr>
          <w:rFonts w:asciiTheme="minorHAnsi" w:hAnsiTheme="minorHAnsi" w:cstheme="minorHAnsi"/>
          <w:bCs/>
        </w:rPr>
        <w:t>Do what I’m asking for in reasonable time</w:t>
      </w:r>
      <w:r w:rsidR="00B535BD">
        <w:rPr>
          <w:rFonts w:asciiTheme="minorHAnsi" w:hAnsiTheme="minorHAnsi" w:cstheme="minorHAnsi"/>
          <w:bCs/>
        </w:rPr>
        <w:t xml:space="preserve">        </w:t>
      </w:r>
      <w:r w:rsidR="00B535BD" w:rsidRPr="00B535BD">
        <w:rPr>
          <w:rFonts w:asciiTheme="minorHAnsi" w:hAnsiTheme="minorHAnsi" w:cstheme="minorHAnsi"/>
          <w:bCs/>
        </w:rPr>
        <w:t>The services are just amazing</w:t>
      </w:r>
      <w:r w:rsidR="00971B31">
        <w:rPr>
          <w:rFonts w:asciiTheme="minorHAnsi" w:hAnsiTheme="minorHAnsi" w:cstheme="minorHAnsi"/>
          <w:bCs/>
        </w:rPr>
        <w:t xml:space="preserve">           </w:t>
      </w:r>
      <w:r w:rsidR="00971B31" w:rsidRPr="00971B31">
        <w:rPr>
          <w:rFonts w:asciiTheme="minorHAnsi" w:hAnsiTheme="minorHAnsi" w:cstheme="minorHAnsi"/>
          <w:bCs/>
        </w:rPr>
        <w:t>Nothing, very happy with the service.</w:t>
      </w:r>
    </w:p>
    <w:p w14:paraId="5FBFFABD" w14:textId="1953ADD8" w:rsidR="00931119" w:rsidRPr="00B523BE" w:rsidRDefault="00931119" w:rsidP="00793CD4">
      <w:pPr>
        <w:rPr>
          <w:rFonts w:asciiTheme="minorHAnsi" w:hAnsiTheme="minorHAnsi" w:cstheme="minorHAnsi"/>
          <w:bCs/>
        </w:rPr>
      </w:pPr>
      <w:r w:rsidRPr="00B523BE">
        <w:rPr>
          <w:rFonts w:asciiTheme="minorHAnsi" w:hAnsiTheme="minorHAnsi" w:cstheme="minorHAnsi"/>
          <w:bCs/>
        </w:rPr>
        <w:t>making me not an alcoholic</w:t>
      </w:r>
      <w:r w:rsidR="00B535BD">
        <w:rPr>
          <w:rFonts w:asciiTheme="minorHAnsi" w:hAnsiTheme="minorHAnsi" w:cstheme="minorHAnsi"/>
          <w:bCs/>
        </w:rPr>
        <w:t xml:space="preserve">    </w:t>
      </w:r>
      <w:r w:rsidR="00B535BD" w:rsidRPr="00B535BD">
        <w:rPr>
          <w:rFonts w:asciiTheme="minorHAnsi" w:hAnsiTheme="minorHAnsi" w:cstheme="minorHAnsi"/>
          <w:bCs/>
        </w:rPr>
        <w:t>More outgoing</w:t>
      </w:r>
      <w:r w:rsidR="00B535BD">
        <w:rPr>
          <w:rFonts w:asciiTheme="minorHAnsi" w:hAnsiTheme="minorHAnsi" w:cstheme="minorHAnsi"/>
          <w:bCs/>
        </w:rPr>
        <w:t xml:space="preserve">          </w:t>
      </w:r>
      <w:r w:rsidR="00B535BD" w:rsidRPr="00B535BD">
        <w:rPr>
          <w:rFonts w:asciiTheme="minorHAnsi" w:hAnsiTheme="minorHAnsi" w:cstheme="minorHAnsi"/>
          <w:bCs/>
        </w:rPr>
        <w:t>Not much</w:t>
      </w:r>
      <w:r w:rsidR="00B535BD">
        <w:rPr>
          <w:rFonts w:asciiTheme="minorHAnsi" w:hAnsiTheme="minorHAnsi" w:cstheme="minorHAnsi"/>
          <w:bCs/>
        </w:rPr>
        <w:t xml:space="preserve">           </w:t>
      </w:r>
      <w:r w:rsidR="00B535BD" w:rsidRPr="00B535BD">
        <w:rPr>
          <w:rFonts w:asciiTheme="minorHAnsi" w:hAnsiTheme="minorHAnsi" w:cstheme="minorHAnsi"/>
          <w:bCs/>
        </w:rPr>
        <w:t>I’m very happy to date.</w:t>
      </w:r>
      <w:r w:rsidR="00971B31">
        <w:rPr>
          <w:rFonts w:asciiTheme="minorHAnsi" w:hAnsiTheme="minorHAnsi" w:cstheme="minorHAnsi"/>
          <w:bCs/>
        </w:rPr>
        <w:t xml:space="preserve">           </w:t>
      </w:r>
      <w:r w:rsidR="00971B31" w:rsidRPr="00971B31">
        <w:rPr>
          <w:rFonts w:asciiTheme="minorHAnsi" w:hAnsiTheme="minorHAnsi" w:cstheme="minorHAnsi"/>
          <w:bCs/>
        </w:rPr>
        <w:t>Help me get in to rehab</w:t>
      </w:r>
    </w:p>
    <w:p w14:paraId="06C4BC21" w14:textId="6D3DA4A5" w:rsidR="00931119" w:rsidRPr="00B523BE" w:rsidRDefault="00931119" w:rsidP="00793CD4">
      <w:pPr>
        <w:rPr>
          <w:rFonts w:asciiTheme="minorHAnsi" w:hAnsiTheme="minorHAnsi" w:cstheme="minorHAnsi"/>
          <w:bCs/>
        </w:rPr>
      </w:pPr>
      <w:r w:rsidRPr="00B523BE">
        <w:rPr>
          <w:rFonts w:asciiTheme="minorHAnsi" w:hAnsiTheme="minorHAnsi" w:cstheme="minorHAnsi"/>
          <w:bCs/>
        </w:rPr>
        <w:t>no faults</w:t>
      </w:r>
      <w:r w:rsidR="00B535BD">
        <w:rPr>
          <w:rFonts w:asciiTheme="minorHAnsi" w:hAnsiTheme="minorHAnsi" w:cstheme="minorHAnsi"/>
          <w:bCs/>
        </w:rPr>
        <w:t xml:space="preserve">   </w:t>
      </w:r>
      <w:r w:rsidR="00B535BD" w:rsidRPr="00B535BD">
        <w:rPr>
          <w:rFonts w:asciiTheme="minorHAnsi" w:hAnsiTheme="minorHAnsi" w:cstheme="minorHAnsi"/>
          <w:bCs/>
        </w:rPr>
        <w:t>Have a women's group</w:t>
      </w:r>
      <w:r w:rsidR="00B535BD">
        <w:rPr>
          <w:rFonts w:asciiTheme="minorHAnsi" w:hAnsiTheme="minorHAnsi" w:cstheme="minorHAnsi"/>
          <w:bCs/>
        </w:rPr>
        <w:t xml:space="preserve">     </w:t>
      </w:r>
      <w:r w:rsidR="00B535BD" w:rsidRPr="00B535BD">
        <w:rPr>
          <w:rFonts w:asciiTheme="minorHAnsi" w:hAnsiTheme="minorHAnsi" w:cstheme="minorHAnsi"/>
          <w:bCs/>
        </w:rPr>
        <w:t xml:space="preserve">there was a lovely group that </w:t>
      </w:r>
      <w:proofErr w:type="spellStart"/>
      <w:r w:rsidR="00B535BD" w:rsidRPr="00B535BD">
        <w:rPr>
          <w:rFonts w:asciiTheme="minorHAnsi" w:hAnsiTheme="minorHAnsi" w:cstheme="minorHAnsi"/>
          <w:bCs/>
        </w:rPr>
        <w:t>i</w:t>
      </w:r>
      <w:proofErr w:type="spellEnd"/>
      <w:r w:rsidR="00B535BD" w:rsidRPr="00B535BD">
        <w:rPr>
          <w:rFonts w:asciiTheme="minorHAnsi" w:hAnsiTheme="minorHAnsi" w:cstheme="minorHAnsi"/>
          <w:bCs/>
        </w:rPr>
        <w:t xml:space="preserve"> did with </w:t>
      </w:r>
      <w:proofErr w:type="spellStart"/>
      <w:r w:rsidR="00B535BD" w:rsidRPr="00B535BD">
        <w:rPr>
          <w:rFonts w:asciiTheme="minorHAnsi" w:hAnsiTheme="minorHAnsi" w:cstheme="minorHAnsi"/>
          <w:bCs/>
        </w:rPr>
        <w:t>lorna</w:t>
      </w:r>
      <w:proofErr w:type="spellEnd"/>
      <w:r w:rsidR="00B535BD" w:rsidRPr="00B535BD">
        <w:rPr>
          <w:rFonts w:asciiTheme="minorHAnsi" w:hAnsiTheme="minorHAnsi" w:cstheme="minorHAnsi"/>
          <w:bCs/>
        </w:rPr>
        <w:t xml:space="preserve"> and </w:t>
      </w:r>
      <w:proofErr w:type="spellStart"/>
      <w:r w:rsidR="00B535BD" w:rsidRPr="00B535BD">
        <w:rPr>
          <w:rFonts w:asciiTheme="minorHAnsi" w:hAnsiTheme="minorHAnsi" w:cstheme="minorHAnsi"/>
          <w:bCs/>
        </w:rPr>
        <w:t>i</w:t>
      </w:r>
      <w:proofErr w:type="spellEnd"/>
      <w:r w:rsidR="00B535BD" w:rsidRPr="00B535BD">
        <w:rPr>
          <w:rFonts w:asciiTheme="minorHAnsi" w:hAnsiTheme="minorHAnsi" w:cstheme="minorHAnsi"/>
          <w:bCs/>
        </w:rPr>
        <w:t xml:space="preserve"> got great healing and support from it but it’s no longer due to </w:t>
      </w:r>
      <w:proofErr w:type="gramStart"/>
      <w:r w:rsidR="00B535BD" w:rsidRPr="00B535BD">
        <w:rPr>
          <w:rFonts w:asciiTheme="minorHAnsi" w:hAnsiTheme="minorHAnsi" w:cstheme="minorHAnsi"/>
          <w:bCs/>
        </w:rPr>
        <w:t>funding  that</w:t>
      </w:r>
      <w:proofErr w:type="gramEnd"/>
      <w:r w:rsidR="00B535BD" w:rsidRPr="00B535BD">
        <w:rPr>
          <w:rFonts w:asciiTheme="minorHAnsi" w:hAnsiTheme="minorHAnsi" w:cstheme="minorHAnsi"/>
          <w:bCs/>
        </w:rPr>
        <w:t xml:space="preserve"> wud be lovely if it returned</w:t>
      </w:r>
    </w:p>
    <w:p w14:paraId="6DFAC2C7" w14:textId="26872C99" w:rsidR="00931119" w:rsidRPr="00B523BE" w:rsidRDefault="00931119" w:rsidP="00793CD4">
      <w:pPr>
        <w:rPr>
          <w:rFonts w:asciiTheme="minorHAnsi" w:hAnsiTheme="minorHAnsi" w:cstheme="minorHAnsi"/>
          <w:bCs/>
        </w:rPr>
      </w:pPr>
      <w:r w:rsidRPr="00B523BE">
        <w:rPr>
          <w:rFonts w:asciiTheme="minorHAnsi" w:hAnsiTheme="minorHAnsi" w:cstheme="minorHAnsi"/>
          <w:bCs/>
        </w:rPr>
        <w:t>nothing</w:t>
      </w:r>
      <w:r w:rsidR="00B523BE" w:rsidRPr="00B523BE">
        <w:rPr>
          <w:rFonts w:asciiTheme="minorHAnsi" w:hAnsiTheme="minorHAnsi" w:cstheme="minorHAnsi"/>
          <w:bCs/>
        </w:rPr>
        <w:t xml:space="preserve"> (x</w:t>
      </w:r>
      <w:r w:rsidR="00971B31">
        <w:rPr>
          <w:rFonts w:asciiTheme="minorHAnsi" w:hAnsiTheme="minorHAnsi" w:cstheme="minorHAnsi"/>
          <w:bCs/>
        </w:rPr>
        <w:t>10</w:t>
      </w:r>
      <w:r w:rsidR="00B523BE" w:rsidRPr="00B523BE">
        <w:rPr>
          <w:rFonts w:asciiTheme="minorHAnsi" w:hAnsiTheme="minorHAnsi" w:cstheme="minorHAnsi"/>
          <w:bCs/>
        </w:rPr>
        <w:t>)</w:t>
      </w:r>
      <w:r w:rsidR="00971B31">
        <w:rPr>
          <w:rFonts w:asciiTheme="minorHAnsi" w:hAnsiTheme="minorHAnsi" w:cstheme="minorHAnsi"/>
          <w:bCs/>
        </w:rPr>
        <w:t xml:space="preserve">            </w:t>
      </w:r>
      <w:r w:rsidR="00B523BE">
        <w:rPr>
          <w:rFonts w:asciiTheme="minorHAnsi" w:hAnsiTheme="minorHAnsi" w:cstheme="minorHAnsi"/>
          <w:bCs/>
        </w:rPr>
        <w:t xml:space="preserve">  </w:t>
      </w:r>
      <w:proofErr w:type="gramStart"/>
      <w:r w:rsidR="00B523BE" w:rsidRPr="00B523BE">
        <w:rPr>
          <w:rFonts w:asciiTheme="minorHAnsi" w:hAnsiTheme="minorHAnsi" w:cstheme="minorHAnsi"/>
          <w:bCs/>
        </w:rPr>
        <w:t>Honestly</w:t>
      </w:r>
      <w:proofErr w:type="gramEnd"/>
      <w:r w:rsidR="00B523BE" w:rsidRPr="00B523BE">
        <w:rPr>
          <w:rFonts w:asciiTheme="minorHAnsi" w:hAnsiTheme="minorHAnsi" w:cstheme="minorHAnsi"/>
          <w:bCs/>
        </w:rPr>
        <w:t xml:space="preserve"> I don't think you could have done any more for me. I live 80 </w:t>
      </w:r>
      <w:proofErr w:type="spellStart"/>
      <w:r w:rsidR="00B523BE" w:rsidRPr="00B523BE">
        <w:rPr>
          <w:rFonts w:asciiTheme="minorHAnsi" w:hAnsiTheme="minorHAnsi" w:cstheme="minorHAnsi"/>
          <w:bCs/>
        </w:rPr>
        <w:t>kilometres</w:t>
      </w:r>
      <w:proofErr w:type="spellEnd"/>
      <w:r w:rsidR="00B523BE" w:rsidRPr="00B523BE">
        <w:rPr>
          <w:rFonts w:asciiTheme="minorHAnsi" w:hAnsiTheme="minorHAnsi" w:cstheme="minorHAnsi"/>
          <w:bCs/>
        </w:rPr>
        <w:t xml:space="preserve"> from the service it would be great if it </w:t>
      </w:r>
      <w:proofErr w:type="gramStart"/>
      <w:r w:rsidR="00B523BE" w:rsidRPr="00B523BE">
        <w:rPr>
          <w:rFonts w:asciiTheme="minorHAnsi" w:hAnsiTheme="minorHAnsi" w:cstheme="minorHAnsi"/>
          <w:bCs/>
        </w:rPr>
        <w:t>was</w:t>
      </w:r>
      <w:proofErr w:type="gramEnd"/>
      <w:r w:rsidR="00B523BE" w:rsidRPr="00B523BE">
        <w:rPr>
          <w:rFonts w:asciiTheme="minorHAnsi" w:hAnsiTheme="minorHAnsi" w:cstheme="minorHAnsi"/>
          <w:bCs/>
        </w:rPr>
        <w:t xml:space="preserve"> rolled out nationwide.</w:t>
      </w:r>
      <w:r w:rsidR="00B535BD">
        <w:rPr>
          <w:rFonts w:asciiTheme="minorHAnsi" w:hAnsiTheme="minorHAnsi" w:cstheme="minorHAnsi"/>
          <w:bCs/>
        </w:rPr>
        <w:t xml:space="preserve">    </w:t>
      </w:r>
      <w:r w:rsidR="00B535BD" w:rsidRPr="00B535BD">
        <w:rPr>
          <w:rFonts w:asciiTheme="minorHAnsi" w:hAnsiTheme="minorHAnsi" w:cstheme="minorHAnsi"/>
          <w:bCs/>
        </w:rPr>
        <w:t>To continue to meet with me to ensure I’m staying on track looking after a hectic family situation</w:t>
      </w:r>
    </w:p>
    <w:p w14:paraId="5D08377F" w14:textId="3D9BEAA1" w:rsidR="00B523BE" w:rsidRPr="00B523BE" w:rsidRDefault="00B523BE" w:rsidP="00793CD4">
      <w:pPr>
        <w:rPr>
          <w:rFonts w:asciiTheme="minorHAnsi" w:hAnsiTheme="minorHAnsi" w:cstheme="minorHAnsi"/>
          <w:bCs/>
        </w:rPr>
      </w:pPr>
      <w:proofErr w:type="gramStart"/>
      <w:r w:rsidRPr="00B523BE">
        <w:rPr>
          <w:rFonts w:asciiTheme="minorHAnsi" w:hAnsiTheme="minorHAnsi" w:cstheme="minorHAnsi"/>
          <w:bCs/>
        </w:rPr>
        <w:t>everything</w:t>
      </w:r>
      <w:proofErr w:type="gramEnd"/>
      <w:r w:rsidRPr="00B523BE">
        <w:rPr>
          <w:rFonts w:asciiTheme="minorHAnsi" w:hAnsiTheme="minorHAnsi" w:cstheme="minorHAnsi"/>
          <w:bCs/>
        </w:rPr>
        <w:t xml:space="preserve"> is good</w:t>
      </w:r>
      <w:r w:rsidR="00B535BD">
        <w:rPr>
          <w:rFonts w:asciiTheme="minorHAnsi" w:hAnsiTheme="minorHAnsi" w:cstheme="minorHAnsi"/>
          <w:bCs/>
        </w:rPr>
        <w:t xml:space="preserve">       </w:t>
      </w:r>
      <w:r w:rsidR="00B535BD" w:rsidRPr="00B535BD">
        <w:rPr>
          <w:rFonts w:asciiTheme="minorHAnsi" w:hAnsiTheme="minorHAnsi" w:cstheme="minorHAnsi"/>
          <w:bCs/>
        </w:rPr>
        <w:t xml:space="preserve">Continuing with my counselling as </w:t>
      </w:r>
      <w:proofErr w:type="gramStart"/>
      <w:r w:rsidR="00B535BD" w:rsidRPr="00B535BD">
        <w:rPr>
          <w:rFonts w:asciiTheme="minorHAnsi" w:hAnsiTheme="minorHAnsi" w:cstheme="minorHAnsi"/>
          <w:bCs/>
        </w:rPr>
        <w:t>its</w:t>
      </w:r>
      <w:proofErr w:type="gramEnd"/>
      <w:r w:rsidR="00B535BD" w:rsidRPr="00B535BD">
        <w:rPr>
          <w:rFonts w:asciiTheme="minorHAnsi" w:hAnsiTheme="minorHAnsi" w:cstheme="minorHAnsi"/>
          <w:bCs/>
        </w:rPr>
        <w:t xml:space="preserve"> </w:t>
      </w:r>
      <w:proofErr w:type="gramStart"/>
      <w:r w:rsidR="00B535BD" w:rsidRPr="00B535BD">
        <w:rPr>
          <w:rFonts w:asciiTheme="minorHAnsi" w:hAnsiTheme="minorHAnsi" w:cstheme="minorHAnsi"/>
          <w:bCs/>
        </w:rPr>
        <w:t>helping</w:t>
      </w:r>
      <w:proofErr w:type="gramEnd"/>
      <w:r w:rsidR="00B535BD" w:rsidRPr="00B535BD">
        <w:rPr>
          <w:rFonts w:asciiTheme="minorHAnsi" w:hAnsiTheme="minorHAnsi" w:cstheme="minorHAnsi"/>
          <w:bCs/>
        </w:rPr>
        <w:t xml:space="preserve"> me extremely and without it I be lost</w:t>
      </w:r>
    </w:p>
    <w:p w14:paraId="5DBF3719" w14:textId="33D50A58" w:rsidR="00B523BE" w:rsidRPr="00B523BE" w:rsidRDefault="00B523BE" w:rsidP="00793CD4">
      <w:pPr>
        <w:rPr>
          <w:rFonts w:asciiTheme="minorHAnsi" w:hAnsiTheme="minorHAnsi" w:cstheme="minorHAnsi"/>
          <w:bCs/>
        </w:rPr>
      </w:pPr>
      <w:r w:rsidRPr="00B523BE">
        <w:rPr>
          <w:rFonts w:asciiTheme="minorHAnsi" w:hAnsiTheme="minorHAnsi" w:cstheme="minorHAnsi"/>
          <w:bCs/>
        </w:rPr>
        <w:t>Think casp is a great service nothing I would change</w:t>
      </w:r>
      <w:r w:rsidR="00B535BD">
        <w:rPr>
          <w:rFonts w:asciiTheme="minorHAnsi" w:hAnsiTheme="minorHAnsi" w:cstheme="minorHAnsi"/>
          <w:bCs/>
        </w:rPr>
        <w:t xml:space="preserve">            </w:t>
      </w:r>
      <w:r w:rsidR="00B535BD" w:rsidRPr="00B535BD">
        <w:rPr>
          <w:rFonts w:asciiTheme="minorHAnsi" w:hAnsiTheme="minorHAnsi" w:cstheme="minorHAnsi"/>
          <w:bCs/>
        </w:rPr>
        <w:t xml:space="preserve">Maybe do meditation between </w:t>
      </w:r>
      <w:proofErr w:type="gramStart"/>
      <w:r w:rsidR="00B535BD" w:rsidRPr="00B535BD">
        <w:rPr>
          <w:rFonts w:asciiTheme="minorHAnsi" w:hAnsiTheme="minorHAnsi" w:cstheme="minorHAnsi"/>
          <w:bCs/>
        </w:rPr>
        <w:t>addict</w:t>
      </w:r>
      <w:proofErr w:type="gramEnd"/>
      <w:r w:rsidR="00B535BD" w:rsidRPr="00B535BD">
        <w:rPr>
          <w:rFonts w:asciiTheme="minorHAnsi" w:hAnsiTheme="minorHAnsi" w:cstheme="minorHAnsi"/>
          <w:bCs/>
        </w:rPr>
        <w:t xml:space="preserve"> and family</w:t>
      </w:r>
    </w:p>
    <w:p w14:paraId="02446EBC" w14:textId="4CCB1F35" w:rsidR="00B523BE" w:rsidRPr="00B523BE" w:rsidRDefault="00B523BE" w:rsidP="00793CD4">
      <w:pPr>
        <w:rPr>
          <w:rFonts w:asciiTheme="minorHAnsi" w:hAnsiTheme="minorHAnsi" w:cstheme="minorHAnsi"/>
          <w:bCs/>
        </w:rPr>
      </w:pPr>
      <w:r w:rsidRPr="00B523BE">
        <w:rPr>
          <w:rFonts w:asciiTheme="minorHAnsi" w:hAnsiTheme="minorHAnsi" w:cstheme="minorHAnsi"/>
          <w:bCs/>
        </w:rPr>
        <w:t>Nothing my choice to leave</w:t>
      </w:r>
      <w:r w:rsidR="00B535BD">
        <w:rPr>
          <w:rFonts w:asciiTheme="minorHAnsi" w:hAnsiTheme="minorHAnsi" w:cstheme="minorHAnsi"/>
          <w:bCs/>
        </w:rPr>
        <w:t xml:space="preserve">     </w:t>
      </w:r>
      <w:r w:rsidR="00B535BD" w:rsidRPr="00B535BD">
        <w:rPr>
          <w:rFonts w:asciiTheme="minorHAnsi" w:hAnsiTheme="minorHAnsi" w:cstheme="minorHAnsi"/>
          <w:bCs/>
        </w:rPr>
        <w:t>Maybe more support in how I can move on or heal &amp; help with anxiety over traumas that happened as parent of an addiction</w:t>
      </w:r>
    </w:p>
    <w:p w14:paraId="14C7EB06" w14:textId="60F0BB0B" w:rsidR="00793CD4" w:rsidRPr="00B523BE" w:rsidRDefault="00B523BE" w:rsidP="00793CD4">
      <w:pPr>
        <w:rPr>
          <w:rFonts w:asciiTheme="minorHAnsi" w:hAnsiTheme="minorHAnsi" w:cstheme="minorHAnsi"/>
          <w:bCs/>
        </w:rPr>
      </w:pPr>
      <w:r w:rsidRPr="00B523BE">
        <w:rPr>
          <w:rFonts w:asciiTheme="minorHAnsi" w:hAnsiTheme="minorHAnsi" w:cstheme="minorHAnsi"/>
          <w:bCs/>
        </w:rPr>
        <w:t>Everything I asked for help with to help myself I received</w:t>
      </w:r>
      <w:r w:rsidR="00971B31">
        <w:rPr>
          <w:rFonts w:asciiTheme="minorHAnsi" w:hAnsiTheme="minorHAnsi" w:cstheme="minorHAnsi"/>
          <w:bCs/>
        </w:rPr>
        <w:t xml:space="preserve">           </w:t>
      </w:r>
      <w:proofErr w:type="spellStart"/>
      <w:proofErr w:type="gramStart"/>
      <w:r w:rsidR="00971B31" w:rsidRPr="00971B31">
        <w:rPr>
          <w:rFonts w:asciiTheme="minorHAnsi" w:hAnsiTheme="minorHAnsi" w:cstheme="minorHAnsi"/>
          <w:bCs/>
        </w:rPr>
        <w:t>Cant</w:t>
      </w:r>
      <w:proofErr w:type="spellEnd"/>
      <w:proofErr w:type="gramEnd"/>
      <w:r w:rsidR="00971B31" w:rsidRPr="00971B31">
        <w:rPr>
          <w:rFonts w:asciiTheme="minorHAnsi" w:hAnsiTheme="minorHAnsi" w:cstheme="minorHAnsi"/>
          <w:bCs/>
        </w:rPr>
        <w:t xml:space="preserve"> fault it</w:t>
      </w:r>
    </w:p>
    <w:p w14:paraId="0552A3CF" w14:textId="240A2F83" w:rsidR="00B523BE" w:rsidRPr="00B523BE" w:rsidRDefault="00B523BE" w:rsidP="00793CD4">
      <w:pPr>
        <w:rPr>
          <w:rFonts w:asciiTheme="minorHAnsi" w:hAnsiTheme="minorHAnsi" w:cstheme="minorHAnsi"/>
          <w:bCs/>
        </w:rPr>
      </w:pPr>
      <w:r w:rsidRPr="00B523BE">
        <w:rPr>
          <w:rFonts w:asciiTheme="minorHAnsi" w:hAnsiTheme="minorHAnsi" w:cstheme="minorHAnsi"/>
          <w:bCs/>
        </w:rPr>
        <w:t xml:space="preserve">I'm getting the help I need in </w:t>
      </w:r>
      <w:proofErr w:type="spellStart"/>
      <w:r w:rsidRPr="00B523BE">
        <w:rPr>
          <w:rFonts w:asciiTheme="minorHAnsi" w:hAnsiTheme="minorHAnsi" w:cstheme="minorHAnsi"/>
          <w:bCs/>
        </w:rPr>
        <w:t>casp</w:t>
      </w:r>
      <w:proofErr w:type="spellEnd"/>
      <w:r w:rsidR="00B535BD">
        <w:rPr>
          <w:rFonts w:asciiTheme="minorHAnsi" w:hAnsiTheme="minorHAnsi" w:cstheme="minorHAnsi"/>
          <w:bCs/>
        </w:rPr>
        <w:t xml:space="preserve">               </w:t>
      </w:r>
      <w:r w:rsidR="00B535BD" w:rsidRPr="00B535BD">
        <w:rPr>
          <w:rFonts w:asciiTheme="minorHAnsi" w:hAnsiTheme="minorHAnsi" w:cstheme="minorHAnsi"/>
          <w:bCs/>
        </w:rPr>
        <w:t xml:space="preserve">I really </w:t>
      </w:r>
      <w:proofErr w:type="spellStart"/>
      <w:proofErr w:type="gramStart"/>
      <w:r w:rsidR="00B535BD" w:rsidRPr="00B535BD">
        <w:rPr>
          <w:rFonts w:asciiTheme="minorHAnsi" w:hAnsiTheme="minorHAnsi" w:cstheme="minorHAnsi"/>
          <w:bCs/>
        </w:rPr>
        <w:t>cant</w:t>
      </w:r>
      <w:proofErr w:type="spellEnd"/>
      <w:proofErr w:type="gramEnd"/>
      <w:r w:rsidR="00B535BD" w:rsidRPr="00B535BD">
        <w:rPr>
          <w:rFonts w:asciiTheme="minorHAnsi" w:hAnsiTheme="minorHAnsi" w:cstheme="minorHAnsi"/>
          <w:bCs/>
        </w:rPr>
        <w:t xml:space="preserve"> say because I am really satisfied with the help I am receiving</w:t>
      </w:r>
    </w:p>
    <w:p w14:paraId="3542942D" w14:textId="37E0FE4B" w:rsidR="00793CD4" w:rsidRPr="00B523BE" w:rsidRDefault="00B523BE" w:rsidP="00793CD4">
      <w:pPr>
        <w:rPr>
          <w:rFonts w:asciiTheme="minorHAnsi" w:hAnsiTheme="minorHAnsi" w:cstheme="minorHAnsi"/>
          <w:bCs/>
        </w:rPr>
      </w:pPr>
      <w:r w:rsidRPr="00B523BE">
        <w:rPr>
          <w:rFonts w:asciiTheme="minorHAnsi" w:hAnsiTheme="minorHAnsi" w:cstheme="minorHAnsi"/>
          <w:bCs/>
        </w:rPr>
        <w:t xml:space="preserve">You could help me by meeting my needs for </w:t>
      </w:r>
      <w:proofErr w:type="gramStart"/>
      <w:r w:rsidRPr="00B523BE">
        <w:rPr>
          <w:rFonts w:asciiTheme="minorHAnsi" w:hAnsiTheme="minorHAnsi" w:cstheme="minorHAnsi"/>
          <w:bCs/>
        </w:rPr>
        <w:t>medication</w:t>
      </w:r>
      <w:proofErr w:type="gramEnd"/>
      <w:r w:rsidRPr="00B523BE">
        <w:rPr>
          <w:rFonts w:asciiTheme="minorHAnsi" w:hAnsiTheme="minorHAnsi" w:cstheme="minorHAnsi"/>
          <w:bCs/>
        </w:rPr>
        <w:t xml:space="preserve"> so I don't get very sick but </w:t>
      </w:r>
      <w:proofErr w:type="gramStart"/>
      <w:r w:rsidRPr="00B523BE">
        <w:rPr>
          <w:rFonts w:asciiTheme="minorHAnsi" w:hAnsiTheme="minorHAnsi" w:cstheme="minorHAnsi"/>
          <w:bCs/>
        </w:rPr>
        <w:t>in</w:t>
      </w:r>
      <w:proofErr w:type="gramEnd"/>
      <w:r w:rsidRPr="00B523BE">
        <w:rPr>
          <w:rFonts w:asciiTheme="minorHAnsi" w:hAnsiTheme="minorHAnsi" w:cstheme="minorHAnsi"/>
          <w:bCs/>
        </w:rPr>
        <w:t xml:space="preserve"> saying that I was prescribed antibiotics for a gum &amp; kidney infection which I really appreciated</w:t>
      </w:r>
      <w:r w:rsidR="00971B31">
        <w:rPr>
          <w:rFonts w:asciiTheme="minorHAnsi" w:hAnsiTheme="minorHAnsi" w:cstheme="minorHAnsi"/>
          <w:bCs/>
        </w:rPr>
        <w:t xml:space="preserve">         </w:t>
      </w:r>
      <w:r w:rsidR="00971B31" w:rsidRPr="00971B31">
        <w:rPr>
          <w:rFonts w:asciiTheme="minorHAnsi" w:hAnsiTheme="minorHAnsi" w:cstheme="minorHAnsi"/>
          <w:bCs/>
        </w:rPr>
        <w:t xml:space="preserve">Contact them more often because of mental health </w:t>
      </w:r>
      <w:proofErr w:type="gramStart"/>
      <w:r w:rsidR="00971B31" w:rsidRPr="00971B31">
        <w:rPr>
          <w:rFonts w:asciiTheme="minorHAnsi" w:hAnsiTheme="minorHAnsi" w:cstheme="minorHAnsi"/>
          <w:bCs/>
        </w:rPr>
        <w:t xml:space="preserve">nobody </w:t>
      </w:r>
      <w:proofErr w:type="spellStart"/>
      <w:r w:rsidR="00971B31" w:rsidRPr="00971B31">
        <w:rPr>
          <w:rFonts w:asciiTheme="minorHAnsi" w:hAnsiTheme="minorHAnsi" w:cstheme="minorHAnsi"/>
          <w:bCs/>
        </w:rPr>
        <w:t>s</w:t>
      </w:r>
      <w:proofErr w:type="spellEnd"/>
      <w:proofErr w:type="gramEnd"/>
      <w:r w:rsidR="00971B31" w:rsidRPr="00971B31">
        <w:rPr>
          <w:rFonts w:asciiTheme="minorHAnsi" w:hAnsiTheme="minorHAnsi" w:cstheme="minorHAnsi"/>
          <w:bCs/>
        </w:rPr>
        <w:t xml:space="preserve"> saying it /afraid</w:t>
      </w:r>
    </w:p>
    <w:p w14:paraId="68319E63" w14:textId="601A3506" w:rsidR="00B523BE" w:rsidRPr="00B523BE" w:rsidRDefault="00B523BE" w:rsidP="00793CD4">
      <w:pPr>
        <w:rPr>
          <w:rFonts w:asciiTheme="minorHAnsi" w:hAnsiTheme="minorHAnsi" w:cstheme="minorHAnsi"/>
          <w:bCs/>
        </w:rPr>
      </w:pPr>
      <w:r w:rsidRPr="00B523BE">
        <w:rPr>
          <w:rFonts w:asciiTheme="minorHAnsi" w:hAnsiTheme="minorHAnsi" w:cstheme="minorHAnsi"/>
          <w:bCs/>
        </w:rPr>
        <w:t xml:space="preserve">Nothing, </w:t>
      </w:r>
      <w:proofErr w:type="gramStart"/>
      <w:r w:rsidRPr="00B523BE">
        <w:rPr>
          <w:rFonts w:asciiTheme="minorHAnsi" w:hAnsiTheme="minorHAnsi" w:cstheme="minorHAnsi"/>
          <w:bCs/>
        </w:rPr>
        <w:t>We</w:t>
      </w:r>
      <w:proofErr w:type="gramEnd"/>
      <w:r w:rsidRPr="00B523BE">
        <w:rPr>
          <w:rFonts w:asciiTheme="minorHAnsi" w:hAnsiTheme="minorHAnsi" w:cstheme="minorHAnsi"/>
          <w:bCs/>
        </w:rPr>
        <w:t xml:space="preserve"> have only great things we could say about your Service. Thanks</w:t>
      </w:r>
      <w:r w:rsidR="00B535BD">
        <w:rPr>
          <w:rFonts w:asciiTheme="minorHAnsi" w:hAnsiTheme="minorHAnsi" w:cstheme="minorHAnsi"/>
          <w:bCs/>
        </w:rPr>
        <w:t xml:space="preserve">     </w:t>
      </w:r>
      <w:r w:rsidR="00B535BD" w:rsidRPr="00B535BD">
        <w:rPr>
          <w:rFonts w:asciiTheme="minorHAnsi" w:hAnsiTheme="minorHAnsi" w:cstheme="minorHAnsi"/>
          <w:bCs/>
        </w:rPr>
        <w:t>Not a whole lot, just keep doing what you’re doing.</w:t>
      </w:r>
    </w:p>
    <w:p w14:paraId="195599BA" w14:textId="711F2831" w:rsidR="00B523BE" w:rsidRPr="00B523BE" w:rsidRDefault="00B523BE" w:rsidP="00793CD4">
      <w:pPr>
        <w:rPr>
          <w:rFonts w:asciiTheme="minorHAnsi" w:hAnsiTheme="minorHAnsi" w:cstheme="minorHAnsi"/>
          <w:bCs/>
        </w:rPr>
      </w:pPr>
      <w:r w:rsidRPr="00B523BE">
        <w:rPr>
          <w:rFonts w:asciiTheme="minorHAnsi" w:hAnsiTheme="minorHAnsi" w:cstheme="minorHAnsi"/>
          <w:bCs/>
        </w:rPr>
        <w:t xml:space="preserve">More </w:t>
      </w:r>
      <w:proofErr w:type="gramStart"/>
      <w:r w:rsidRPr="00B523BE">
        <w:rPr>
          <w:rFonts w:asciiTheme="minorHAnsi" w:hAnsiTheme="minorHAnsi" w:cstheme="minorHAnsi"/>
          <w:bCs/>
        </w:rPr>
        <w:t>advertising,  people</w:t>
      </w:r>
      <w:proofErr w:type="gramEnd"/>
      <w:r w:rsidRPr="00B523BE">
        <w:rPr>
          <w:rFonts w:asciiTheme="minorHAnsi" w:hAnsiTheme="minorHAnsi" w:cstheme="minorHAnsi"/>
          <w:bCs/>
        </w:rPr>
        <w:t xml:space="preserve"> I have recommended Casp </w:t>
      </w:r>
      <w:proofErr w:type="gramStart"/>
      <w:r w:rsidRPr="00B523BE">
        <w:rPr>
          <w:rFonts w:asciiTheme="minorHAnsi" w:hAnsiTheme="minorHAnsi" w:cstheme="minorHAnsi"/>
          <w:bCs/>
        </w:rPr>
        <w:t>too  believe</w:t>
      </w:r>
      <w:proofErr w:type="gramEnd"/>
      <w:r w:rsidRPr="00B523BE">
        <w:rPr>
          <w:rFonts w:asciiTheme="minorHAnsi" w:hAnsiTheme="minorHAnsi" w:cstheme="minorHAnsi"/>
          <w:bCs/>
        </w:rPr>
        <w:t xml:space="preserve"> casp is only if YOU are on drugs. More advertising for family </w:t>
      </w:r>
      <w:proofErr w:type="gramStart"/>
      <w:r w:rsidRPr="00B523BE">
        <w:rPr>
          <w:rFonts w:asciiTheme="minorHAnsi" w:hAnsiTheme="minorHAnsi" w:cstheme="minorHAnsi"/>
          <w:bCs/>
        </w:rPr>
        <w:t>support,  prison</w:t>
      </w:r>
      <w:proofErr w:type="gramEnd"/>
      <w:r w:rsidRPr="00B523BE">
        <w:rPr>
          <w:rFonts w:asciiTheme="minorHAnsi" w:hAnsiTheme="minorHAnsi" w:cstheme="minorHAnsi"/>
          <w:bCs/>
        </w:rPr>
        <w:t xml:space="preserve"> link, drop in.</w:t>
      </w:r>
    </w:p>
    <w:p w14:paraId="2111F197" w14:textId="05A3F9E9" w:rsidR="00B523BE" w:rsidRPr="00B523BE" w:rsidRDefault="00B523BE" w:rsidP="00793CD4">
      <w:pPr>
        <w:rPr>
          <w:rFonts w:asciiTheme="minorHAnsi" w:hAnsiTheme="minorHAnsi" w:cstheme="minorHAnsi"/>
          <w:bCs/>
        </w:rPr>
      </w:pPr>
      <w:r w:rsidRPr="00B523BE">
        <w:rPr>
          <w:rFonts w:asciiTheme="minorHAnsi" w:hAnsiTheme="minorHAnsi" w:cstheme="minorHAnsi"/>
          <w:bCs/>
        </w:rPr>
        <w:t xml:space="preserve">Nothing, you were all super. The holistic services were </w:t>
      </w:r>
      <w:proofErr w:type="gramStart"/>
      <w:r w:rsidRPr="00B523BE">
        <w:rPr>
          <w:rFonts w:asciiTheme="minorHAnsi" w:hAnsiTheme="minorHAnsi" w:cstheme="minorHAnsi"/>
          <w:bCs/>
        </w:rPr>
        <w:t>really great</w:t>
      </w:r>
      <w:proofErr w:type="gramEnd"/>
      <w:r w:rsidRPr="00B523BE">
        <w:rPr>
          <w:rFonts w:asciiTheme="minorHAnsi" w:hAnsiTheme="minorHAnsi" w:cstheme="minorHAnsi"/>
          <w:bCs/>
        </w:rPr>
        <w:t xml:space="preserve">, they meant I gave myself </w:t>
      </w:r>
      <w:proofErr w:type="spellStart"/>
      <w:r w:rsidRPr="00B523BE">
        <w:rPr>
          <w:rFonts w:asciiTheme="minorHAnsi" w:hAnsiTheme="minorHAnsi" w:cstheme="minorHAnsi"/>
          <w:bCs/>
        </w:rPr>
        <w:t>self care</w:t>
      </w:r>
      <w:proofErr w:type="spellEnd"/>
      <w:r w:rsidRPr="00B523BE">
        <w:rPr>
          <w:rFonts w:asciiTheme="minorHAnsi" w:hAnsiTheme="minorHAnsi" w:cstheme="minorHAnsi"/>
          <w:bCs/>
        </w:rPr>
        <w:t xml:space="preserve"> when it was needed</w:t>
      </w:r>
    </w:p>
    <w:p w14:paraId="4E79D40C" w14:textId="4AF8251F" w:rsidR="00B523BE" w:rsidRPr="00B523BE" w:rsidRDefault="00B523BE" w:rsidP="00793CD4">
      <w:pPr>
        <w:rPr>
          <w:rFonts w:asciiTheme="minorHAnsi" w:hAnsiTheme="minorHAnsi" w:cstheme="minorHAnsi"/>
          <w:bCs/>
        </w:rPr>
      </w:pPr>
      <w:r w:rsidRPr="00B523BE">
        <w:rPr>
          <w:rFonts w:asciiTheme="minorHAnsi" w:hAnsiTheme="minorHAnsi" w:cstheme="minorHAnsi"/>
          <w:bCs/>
        </w:rPr>
        <w:t>Nothing. You were there to point me in the right direction</w:t>
      </w:r>
      <w:r w:rsidR="00B535BD">
        <w:rPr>
          <w:rFonts w:asciiTheme="minorHAnsi" w:hAnsiTheme="minorHAnsi" w:cstheme="minorHAnsi"/>
          <w:bCs/>
        </w:rPr>
        <w:t xml:space="preserve">            </w:t>
      </w:r>
      <w:r w:rsidR="00B535BD" w:rsidRPr="00B535BD">
        <w:rPr>
          <w:rFonts w:asciiTheme="minorHAnsi" w:hAnsiTheme="minorHAnsi" w:cstheme="minorHAnsi"/>
          <w:bCs/>
        </w:rPr>
        <w:t xml:space="preserve">Nothing </w:t>
      </w:r>
      <w:proofErr w:type="spellStart"/>
      <w:r w:rsidR="00B535BD" w:rsidRPr="00B535BD">
        <w:rPr>
          <w:rFonts w:asciiTheme="minorHAnsi" w:hAnsiTheme="minorHAnsi" w:cstheme="minorHAnsi"/>
          <w:bCs/>
        </w:rPr>
        <w:t>yous</w:t>
      </w:r>
      <w:proofErr w:type="spellEnd"/>
      <w:r w:rsidR="00B535BD" w:rsidRPr="00B535BD">
        <w:rPr>
          <w:rFonts w:asciiTheme="minorHAnsi" w:hAnsiTheme="minorHAnsi" w:cstheme="minorHAnsi"/>
          <w:bCs/>
        </w:rPr>
        <w:t xml:space="preserve"> are helping every day I’m in there from the moment I walk through the door</w:t>
      </w:r>
    </w:p>
    <w:p w14:paraId="3A4FFD05" w14:textId="30814396" w:rsidR="00793CD4" w:rsidRPr="00B523BE" w:rsidRDefault="00793CD4">
      <w:pPr>
        <w:rPr>
          <w:rFonts w:asciiTheme="minorHAnsi" w:hAnsiTheme="minorHAnsi" w:cstheme="minorHAnsi"/>
          <w:bCs/>
        </w:rPr>
      </w:pPr>
      <w:r w:rsidRPr="00B523BE">
        <w:rPr>
          <w:rFonts w:asciiTheme="minorHAnsi" w:hAnsiTheme="minorHAnsi" w:cstheme="minorHAnsi"/>
          <w:b/>
        </w:rPr>
        <w:br w:type="page"/>
      </w:r>
      <w:r w:rsidR="00B523BE" w:rsidRPr="00B523BE">
        <w:rPr>
          <w:rFonts w:asciiTheme="minorHAnsi" w:hAnsiTheme="minorHAnsi" w:cstheme="minorHAnsi"/>
          <w:bCs/>
        </w:rPr>
        <w:lastRenderedPageBreak/>
        <w:t>Maybe a refresher in a few months to see how things are going in the family.</w:t>
      </w:r>
    </w:p>
    <w:p w14:paraId="06C9B7B3" w14:textId="77777777" w:rsidR="00B523BE" w:rsidRDefault="00B523BE">
      <w:pPr>
        <w:rPr>
          <w:rFonts w:asciiTheme="minorHAnsi" w:hAnsiTheme="minorHAnsi" w:cstheme="minorHAnsi"/>
          <w:b/>
          <w:sz w:val="24"/>
          <w:szCs w:val="24"/>
        </w:rPr>
      </w:pPr>
    </w:p>
    <w:p w14:paraId="6F84C1A4" w14:textId="77777777" w:rsidR="00793CD4" w:rsidRDefault="00793CD4" w:rsidP="00793CD4">
      <w:pPr>
        <w:rPr>
          <w:rFonts w:asciiTheme="minorHAnsi" w:hAnsiTheme="minorHAnsi" w:cstheme="minorHAnsi"/>
          <w:b/>
          <w:sz w:val="24"/>
          <w:szCs w:val="24"/>
        </w:rPr>
      </w:pPr>
      <w:r>
        <w:rPr>
          <w:rFonts w:asciiTheme="minorHAnsi" w:hAnsiTheme="minorHAnsi" w:cstheme="minorHAnsi"/>
          <w:b/>
          <w:sz w:val="24"/>
          <w:szCs w:val="24"/>
        </w:rPr>
        <w:t>Q15.</w:t>
      </w:r>
    </w:p>
    <w:p w14:paraId="45A28DF5" w14:textId="77777777" w:rsidR="00793CD4" w:rsidRDefault="00793CD4" w:rsidP="00793CD4">
      <w:pPr>
        <w:rPr>
          <w:rFonts w:asciiTheme="minorHAnsi" w:hAnsiTheme="minorHAnsi" w:cstheme="minorHAnsi"/>
          <w:b/>
          <w:sz w:val="24"/>
          <w:szCs w:val="24"/>
        </w:rPr>
      </w:pPr>
      <w:r>
        <w:rPr>
          <w:rFonts w:asciiTheme="minorHAnsi" w:hAnsiTheme="minorHAnsi" w:cstheme="minorHAnsi"/>
          <w:b/>
          <w:noProof/>
          <w:sz w:val="24"/>
          <w:szCs w:val="24"/>
        </w:rPr>
        <w:drawing>
          <wp:inline distT="0" distB="0" distL="0" distR="0" wp14:anchorId="181A4B58" wp14:editId="7D0EABD7">
            <wp:extent cx="5414010" cy="3249295"/>
            <wp:effectExtent l="0" t="0" r="0" b="8255"/>
            <wp:docPr id="134926578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14010" cy="3249295"/>
                    </a:xfrm>
                    <a:prstGeom prst="rect">
                      <a:avLst/>
                    </a:prstGeom>
                    <a:noFill/>
                  </pic:spPr>
                </pic:pic>
              </a:graphicData>
            </a:graphic>
          </wp:inline>
        </w:drawing>
      </w:r>
    </w:p>
    <w:tbl>
      <w:tblPr>
        <w:tblW w:w="6280" w:type="dxa"/>
        <w:tblLook w:val="04A0" w:firstRow="1" w:lastRow="0" w:firstColumn="1" w:lastColumn="0" w:noHBand="0" w:noVBand="1"/>
      </w:tblPr>
      <w:tblGrid>
        <w:gridCol w:w="3680"/>
        <w:gridCol w:w="2073"/>
        <w:gridCol w:w="527"/>
      </w:tblGrid>
      <w:tr w:rsidR="00793CD4" w:rsidRPr="00793CD4" w14:paraId="7614B4FF" w14:textId="77777777" w:rsidTr="00793CD4">
        <w:trPr>
          <w:trHeight w:val="288"/>
        </w:trPr>
        <w:tc>
          <w:tcPr>
            <w:tcW w:w="3680" w:type="dxa"/>
            <w:tcBorders>
              <w:top w:val="nil"/>
              <w:left w:val="nil"/>
              <w:bottom w:val="nil"/>
              <w:right w:val="nil"/>
            </w:tcBorders>
            <w:shd w:val="clear" w:color="EAEAE8" w:fill="EAEAE8"/>
            <w:noWrap/>
            <w:vAlign w:val="bottom"/>
            <w:hideMark/>
          </w:tcPr>
          <w:p w14:paraId="3E44441B" w14:textId="77777777" w:rsidR="00793CD4" w:rsidRPr="00793CD4" w:rsidRDefault="00793CD4" w:rsidP="00793CD4">
            <w:pPr>
              <w:widowControl/>
              <w:autoSpaceDE/>
              <w:autoSpaceDN/>
              <w:jc w:val="center"/>
              <w:rPr>
                <w:rFonts w:ascii="Arial" w:eastAsia="Times New Roman" w:hAnsi="Arial" w:cs="Arial"/>
                <w:color w:val="333333"/>
                <w:lang w:val="en-IE" w:eastAsia="en-IE"/>
              </w:rPr>
            </w:pPr>
            <w:r w:rsidRPr="00793CD4">
              <w:rPr>
                <w:rFonts w:ascii="Arial" w:eastAsia="Times New Roman" w:hAnsi="Arial" w:cs="Arial"/>
                <w:color w:val="333333"/>
                <w:lang w:val="en-IE" w:eastAsia="en-IE"/>
              </w:rPr>
              <w:t>Answer Choices</w:t>
            </w:r>
          </w:p>
        </w:tc>
        <w:tc>
          <w:tcPr>
            <w:tcW w:w="2600" w:type="dxa"/>
            <w:gridSpan w:val="2"/>
            <w:tcBorders>
              <w:top w:val="nil"/>
              <w:left w:val="nil"/>
              <w:bottom w:val="nil"/>
              <w:right w:val="nil"/>
            </w:tcBorders>
            <w:shd w:val="clear" w:color="EAEAE8" w:fill="EAEAE8"/>
            <w:noWrap/>
            <w:vAlign w:val="bottom"/>
            <w:hideMark/>
          </w:tcPr>
          <w:p w14:paraId="5BF58C50" w14:textId="77777777" w:rsidR="00793CD4" w:rsidRPr="00793CD4" w:rsidRDefault="00793CD4" w:rsidP="00793CD4">
            <w:pPr>
              <w:widowControl/>
              <w:autoSpaceDE/>
              <w:autoSpaceDN/>
              <w:jc w:val="center"/>
              <w:rPr>
                <w:rFonts w:ascii="Arial" w:eastAsia="Times New Roman" w:hAnsi="Arial" w:cs="Arial"/>
                <w:color w:val="333333"/>
                <w:lang w:val="en-IE" w:eastAsia="en-IE"/>
              </w:rPr>
            </w:pPr>
            <w:r w:rsidRPr="00793CD4">
              <w:rPr>
                <w:rFonts w:ascii="Arial" w:eastAsia="Times New Roman" w:hAnsi="Arial" w:cs="Arial"/>
                <w:color w:val="333333"/>
                <w:lang w:val="en-IE" w:eastAsia="en-IE"/>
              </w:rPr>
              <w:t>Responses</w:t>
            </w:r>
          </w:p>
        </w:tc>
      </w:tr>
      <w:tr w:rsidR="00793CD4" w:rsidRPr="00793CD4" w14:paraId="69B9B066" w14:textId="77777777" w:rsidTr="00793CD4">
        <w:trPr>
          <w:trHeight w:val="288"/>
        </w:trPr>
        <w:tc>
          <w:tcPr>
            <w:tcW w:w="3680" w:type="dxa"/>
            <w:tcBorders>
              <w:top w:val="nil"/>
              <w:left w:val="nil"/>
              <w:bottom w:val="nil"/>
              <w:right w:val="nil"/>
            </w:tcBorders>
            <w:shd w:val="clear" w:color="EAEAE8" w:fill="EAEAE8"/>
            <w:noWrap/>
            <w:vAlign w:val="bottom"/>
            <w:hideMark/>
          </w:tcPr>
          <w:p w14:paraId="137095F9" w14:textId="77777777" w:rsidR="00793CD4" w:rsidRPr="00793CD4" w:rsidRDefault="00793CD4" w:rsidP="00793CD4">
            <w:pPr>
              <w:widowControl/>
              <w:autoSpaceDE/>
              <w:autoSpaceDN/>
              <w:rPr>
                <w:rFonts w:ascii="Arial" w:eastAsia="Times New Roman" w:hAnsi="Arial" w:cs="Arial"/>
                <w:color w:val="333333"/>
                <w:lang w:val="en-IE" w:eastAsia="en-IE"/>
              </w:rPr>
            </w:pPr>
            <w:r w:rsidRPr="00793CD4">
              <w:rPr>
                <w:rFonts w:ascii="Arial" w:eastAsia="Times New Roman" w:hAnsi="Arial" w:cs="Arial"/>
                <w:color w:val="333333"/>
                <w:lang w:val="en-IE" w:eastAsia="en-IE"/>
              </w:rPr>
              <w:t>Very dissatisfied</w:t>
            </w:r>
          </w:p>
        </w:tc>
        <w:tc>
          <w:tcPr>
            <w:tcW w:w="2073" w:type="dxa"/>
            <w:tcBorders>
              <w:top w:val="nil"/>
              <w:left w:val="nil"/>
              <w:bottom w:val="nil"/>
              <w:right w:val="nil"/>
            </w:tcBorders>
            <w:noWrap/>
            <w:vAlign w:val="bottom"/>
            <w:hideMark/>
          </w:tcPr>
          <w:p w14:paraId="61362455" w14:textId="77777777" w:rsidR="00793CD4" w:rsidRPr="00793CD4" w:rsidRDefault="00793CD4" w:rsidP="00793CD4">
            <w:pPr>
              <w:widowControl/>
              <w:autoSpaceDE/>
              <w:autoSpaceDN/>
              <w:jc w:val="right"/>
              <w:rPr>
                <w:rFonts w:ascii="Arial" w:eastAsia="Times New Roman" w:hAnsi="Arial" w:cs="Arial"/>
                <w:color w:val="333333"/>
                <w:lang w:val="en-IE" w:eastAsia="en-IE"/>
              </w:rPr>
            </w:pPr>
            <w:r w:rsidRPr="00793CD4">
              <w:rPr>
                <w:rFonts w:ascii="Arial" w:eastAsia="Times New Roman" w:hAnsi="Arial" w:cs="Arial"/>
                <w:color w:val="333333"/>
                <w:lang w:val="en-IE" w:eastAsia="en-IE"/>
              </w:rPr>
              <w:t>4.29%</w:t>
            </w:r>
          </w:p>
        </w:tc>
        <w:tc>
          <w:tcPr>
            <w:tcW w:w="527" w:type="dxa"/>
            <w:tcBorders>
              <w:top w:val="nil"/>
              <w:left w:val="nil"/>
              <w:bottom w:val="nil"/>
              <w:right w:val="nil"/>
            </w:tcBorders>
            <w:noWrap/>
            <w:vAlign w:val="bottom"/>
            <w:hideMark/>
          </w:tcPr>
          <w:p w14:paraId="751CB787" w14:textId="77777777" w:rsidR="00793CD4" w:rsidRPr="00793CD4" w:rsidRDefault="00793CD4" w:rsidP="00793CD4">
            <w:pPr>
              <w:widowControl/>
              <w:autoSpaceDE/>
              <w:autoSpaceDN/>
              <w:jc w:val="right"/>
              <w:rPr>
                <w:rFonts w:ascii="Arial" w:eastAsia="Times New Roman" w:hAnsi="Arial" w:cs="Arial"/>
                <w:color w:val="333333"/>
                <w:lang w:val="en-IE" w:eastAsia="en-IE"/>
              </w:rPr>
            </w:pPr>
            <w:r w:rsidRPr="00793CD4">
              <w:rPr>
                <w:rFonts w:ascii="Arial" w:eastAsia="Times New Roman" w:hAnsi="Arial" w:cs="Arial"/>
                <w:color w:val="333333"/>
                <w:lang w:val="en-IE" w:eastAsia="en-IE"/>
              </w:rPr>
              <w:t>3</w:t>
            </w:r>
          </w:p>
        </w:tc>
      </w:tr>
      <w:tr w:rsidR="00793CD4" w:rsidRPr="00793CD4" w14:paraId="76F0228D" w14:textId="77777777" w:rsidTr="00793CD4">
        <w:trPr>
          <w:trHeight w:val="288"/>
        </w:trPr>
        <w:tc>
          <w:tcPr>
            <w:tcW w:w="3680" w:type="dxa"/>
            <w:tcBorders>
              <w:top w:val="nil"/>
              <w:left w:val="nil"/>
              <w:bottom w:val="nil"/>
              <w:right w:val="nil"/>
            </w:tcBorders>
            <w:shd w:val="clear" w:color="EAEAE8" w:fill="EAEAE8"/>
            <w:noWrap/>
            <w:vAlign w:val="bottom"/>
            <w:hideMark/>
          </w:tcPr>
          <w:p w14:paraId="13B12AB9" w14:textId="77777777" w:rsidR="00793CD4" w:rsidRPr="00793CD4" w:rsidRDefault="00793CD4" w:rsidP="00793CD4">
            <w:pPr>
              <w:widowControl/>
              <w:autoSpaceDE/>
              <w:autoSpaceDN/>
              <w:rPr>
                <w:rFonts w:ascii="Arial" w:eastAsia="Times New Roman" w:hAnsi="Arial" w:cs="Arial"/>
                <w:color w:val="333333"/>
                <w:lang w:val="en-IE" w:eastAsia="en-IE"/>
              </w:rPr>
            </w:pPr>
            <w:r w:rsidRPr="00793CD4">
              <w:rPr>
                <w:rFonts w:ascii="Arial" w:eastAsia="Times New Roman" w:hAnsi="Arial" w:cs="Arial"/>
                <w:color w:val="333333"/>
                <w:lang w:val="en-IE" w:eastAsia="en-IE"/>
              </w:rPr>
              <w:t>Dissatisfied</w:t>
            </w:r>
          </w:p>
        </w:tc>
        <w:tc>
          <w:tcPr>
            <w:tcW w:w="2073" w:type="dxa"/>
            <w:tcBorders>
              <w:top w:val="nil"/>
              <w:left w:val="nil"/>
              <w:bottom w:val="nil"/>
              <w:right w:val="nil"/>
            </w:tcBorders>
            <w:noWrap/>
            <w:vAlign w:val="bottom"/>
            <w:hideMark/>
          </w:tcPr>
          <w:p w14:paraId="0EC0C3BE" w14:textId="77777777" w:rsidR="00793CD4" w:rsidRPr="00793CD4" w:rsidRDefault="00793CD4" w:rsidP="00793CD4">
            <w:pPr>
              <w:widowControl/>
              <w:autoSpaceDE/>
              <w:autoSpaceDN/>
              <w:jc w:val="right"/>
              <w:rPr>
                <w:rFonts w:ascii="Arial" w:eastAsia="Times New Roman" w:hAnsi="Arial" w:cs="Arial"/>
                <w:color w:val="333333"/>
                <w:lang w:val="en-IE" w:eastAsia="en-IE"/>
              </w:rPr>
            </w:pPr>
            <w:r w:rsidRPr="00793CD4">
              <w:rPr>
                <w:rFonts w:ascii="Arial" w:eastAsia="Times New Roman" w:hAnsi="Arial" w:cs="Arial"/>
                <w:color w:val="333333"/>
                <w:lang w:val="en-IE" w:eastAsia="en-IE"/>
              </w:rPr>
              <w:t>0.00%</w:t>
            </w:r>
          </w:p>
        </w:tc>
        <w:tc>
          <w:tcPr>
            <w:tcW w:w="527" w:type="dxa"/>
            <w:tcBorders>
              <w:top w:val="nil"/>
              <w:left w:val="nil"/>
              <w:bottom w:val="nil"/>
              <w:right w:val="nil"/>
            </w:tcBorders>
            <w:noWrap/>
            <w:vAlign w:val="bottom"/>
            <w:hideMark/>
          </w:tcPr>
          <w:p w14:paraId="1421FCE9" w14:textId="77777777" w:rsidR="00793CD4" w:rsidRPr="00793CD4" w:rsidRDefault="00793CD4" w:rsidP="00793CD4">
            <w:pPr>
              <w:widowControl/>
              <w:autoSpaceDE/>
              <w:autoSpaceDN/>
              <w:jc w:val="right"/>
              <w:rPr>
                <w:rFonts w:ascii="Arial" w:eastAsia="Times New Roman" w:hAnsi="Arial" w:cs="Arial"/>
                <w:color w:val="333333"/>
                <w:lang w:val="en-IE" w:eastAsia="en-IE"/>
              </w:rPr>
            </w:pPr>
            <w:r w:rsidRPr="00793CD4">
              <w:rPr>
                <w:rFonts w:ascii="Arial" w:eastAsia="Times New Roman" w:hAnsi="Arial" w:cs="Arial"/>
                <w:color w:val="333333"/>
                <w:lang w:val="en-IE" w:eastAsia="en-IE"/>
              </w:rPr>
              <w:t>0</w:t>
            </w:r>
          </w:p>
        </w:tc>
      </w:tr>
      <w:tr w:rsidR="00793CD4" w:rsidRPr="00793CD4" w14:paraId="678D7C7F" w14:textId="77777777" w:rsidTr="00793CD4">
        <w:trPr>
          <w:trHeight w:val="288"/>
        </w:trPr>
        <w:tc>
          <w:tcPr>
            <w:tcW w:w="3680" w:type="dxa"/>
            <w:tcBorders>
              <w:top w:val="nil"/>
              <w:left w:val="nil"/>
              <w:bottom w:val="nil"/>
              <w:right w:val="nil"/>
            </w:tcBorders>
            <w:shd w:val="clear" w:color="EAEAE8" w:fill="EAEAE8"/>
            <w:noWrap/>
            <w:vAlign w:val="bottom"/>
            <w:hideMark/>
          </w:tcPr>
          <w:p w14:paraId="756A65FE" w14:textId="77777777" w:rsidR="00793CD4" w:rsidRPr="00793CD4" w:rsidRDefault="00793CD4" w:rsidP="00793CD4">
            <w:pPr>
              <w:widowControl/>
              <w:autoSpaceDE/>
              <w:autoSpaceDN/>
              <w:rPr>
                <w:rFonts w:ascii="Arial" w:eastAsia="Times New Roman" w:hAnsi="Arial" w:cs="Arial"/>
                <w:color w:val="333333"/>
                <w:lang w:val="en-IE" w:eastAsia="en-IE"/>
              </w:rPr>
            </w:pPr>
            <w:r w:rsidRPr="00793CD4">
              <w:rPr>
                <w:rFonts w:ascii="Arial" w:eastAsia="Times New Roman" w:hAnsi="Arial" w:cs="Arial"/>
                <w:color w:val="333333"/>
                <w:lang w:val="en-IE" w:eastAsia="en-IE"/>
              </w:rPr>
              <w:t>Neither satisfied nor dissatisfied</w:t>
            </w:r>
          </w:p>
        </w:tc>
        <w:tc>
          <w:tcPr>
            <w:tcW w:w="2073" w:type="dxa"/>
            <w:tcBorders>
              <w:top w:val="nil"/>
              <w:left w:val="nil"/>
              <w:bottom w:val="nil"/>
              <w:right w:val="nil"/>
            </w:tcBorders>
            <w:noWrap/>
            <w:vAlign w:val="bottom"/>
            <w:hideMark/>
          </w:tcPr>
          <w:p w14:paraId="0DD7BB56" w14:textId="77777777" w:rsidR="00793CD4" w:rsidRPr="00793CD4" w:rsidRDefault="00793CD4" w:rsidP="00793CD4">
            <w:pPr>
              <w:widowControl/>
              <w:autoSpaceDE/>
              <w:autoSpaceDN/>
              <w:jc w:val="right"/>
              <w:rPr>
                <w:rFonts w:ascii="Arial" w:eastAsia="Times New Roman" w:hAnsi="Arial" w:cs="Arial"/>
                <w:color w:val="333333"/>
                <w:lang w:val="en-IE" w:eastAsia="en-IE"/>
              </w:rPr>
            </w:pPr>
            <w:r w:rsidRPr="00793CD4">
              <w:rPr>
                <w:rFonts w:ascii="Arial" w:eastAsia="Times New Roman" w:hAnsi="Arial" w:cs="Arial"/>
                <w:color w:val="333333"/>
                <w:lang w:val="en-IE" w:eastAsia="en-IE"/>
              </w:rPr>
              <w:t>0.00%</w:t>
            </w:r>
          </w:p>
        </w:tc>
        <w:tc>
          <w:tcPr>
            <w:tcW w:w="527" w:type="dxa"/>
            <w:tcBorders>
              <w:top w:val="nil"/>
              <w:left w:val="nil"/>
              <w:bottom w:val="nil"/>
              <w:right w:val="nil"/>
            </w:tcBorders>
            <w:noWrap/>
            <w:vAlign w:val="bottom"/>
            <w:hideMark/>
          </w:tcPr>
          <w:p w14:paraId="283A81AC" w14:textId="77777777" w:rsidR="00793CD4" w:rsidRPr="00793CD4" w:rsidRDefault="00793CD4" w:rsidP="00793CD4">
            <w:pPr>
              <w:widowControl/>
              <w:autoSpaceDE/>
              <w:autoSpaceDN/>
              <w:jc w:val="right"/>
              <w:rPr>
                <w:rFonts w:ascii="Arial" w:eastAsia="Times New Roman" w:hAnsi="Arial" w:cs="Arial"/>
                <w:color w:val="333333"/>
                <w:lang w:val="en-IE" w:eastAsia="en-IE"/>
              </w:rPr>
            </w:pPr>
            <w:r w:rsidRPr="00793CD4">
              <w:rPr>
                <w:rFonts w:ascii="Arial" w:eastAsia="Times New Roman" w:hAnsi="Arial" w:cs="Arial"/>
                <w:color w:val="333333"/>
                <w:lang w:val="en-IE" w:eastAsia="en-IE"/>
              </w:rPr>
              <w:t>0</w:t>
            </w:r>
          </w:p>
        </w:tc>
      </w:tr>
      <w:tr w:rsidR="00793CD4" w:rsidRPr="00793CD4" w14:paraId="6B3AC379" w14:textId="77777777" w:rsidTr="00793CD4">
        <w:trPr>
          <w:trHeight w:val="288"/>
        </w:trPr>
        <w:tc>
          <w:tcPr>
            <w:tcW w:w="3680" w:type="dxa"/>
            <w:tcBorders>
              <w:top w:val="nil"/>
              <w:left w:val="nil"/>
              <w:bottom w:val="nil"/>
              <w:right w:val="nil"/>
            </w:tcBorders>
            <w:shd w:val="clear" w:color="EAEAE8" w:fill="EAEAE8"/>
            <w:noWrap/>
            <w:vAlign w:val="bottom"/>
            <w:hideMark/>
          </w:tcPr>
          <w:p w14:paraId="39EE0C3F" w14:textId="77777777" w:rsidR="00793CD4" w:rsidRPr="00793CD4" w:rsidRDefault="00793CD4" w:rsidP="00793CD4">
            <w:pPr>
              <w:widowControl/>
              <w:autoSpaceDE/>
              <w:autoSpaceDN/>
              <w:rPr>
                <w:rFonts w:ascii="Arial" w:eastAsia="Times New Roman" w:hAnsi="Arial" w:cs="Arial"/>
                <w:color w:val="333333"/>
                <w:lang w:val="en-IE" w:eastAsia="en-IE"/>
              </w:rPr>
            </w:pPr>
            <w:r w:rsidRPr="00793CD4">
              <w:rPr>
                <w:rFonts w:ascii="Arial" w:eastAsia="Times New Roman" w:hAnsi="Arial" w:cs="Arial"/>
                <w:color w:val="333333"/>
                <w:lang w:val="en-IE" w:eastAsia="en-IE"/>
              </w:rPr>
              <w:t>Satisfied</w:t>
            </w:r>
          </w:p>
        </w:tc>
        <w:tc>
          <w:tcPr>
            <w:tcW w:w="2073" w:type="dxa"/>
            <w:tcBorders>
              <w:top w:val="nil"/>
              <w:left w:val="nil"/>
              <w:bottom w:val="nil"/>
              <w:right w:val="nil"/>
            </w:tcBorders>
            <w:noWrap/>
            <w:vAlign w:val="bottom"/>
            <w:hideMark/>
          </w:tcPr>
          <w:p w14:paraId="7C58AD3E" w14:textId="77777777" w:rsidR="00793CD4" w:rsidRPr="00793CD4" w:rsidRDefault="00793CD4" w:rsidP="00793CD4">
            <w:pPr>
              <w:widowControl/>
              <w:autoSpaceDE/>
              <w:autoSpaceDN/>
              <w:jc w:val="right"/>
              <w:rPr>
                <w:rFonts w:ascii="Arial" w:eastAsia="Times New Roman" w:hAnsi="Arial" w:cs="Arial"/>
                <w:color w:val="333333"/>
                <w:lang w:val="en-IE" w:eastAsia="en-IE"/>
              </w:rPr>
            </w:pPr>
            <w:r w:rsidRPr="00793CD4">
              <w:rPr>
                <w:rFonts w:ascii="Arial" w:eastAsia="Times New Roman" w:hAnsi="Arial" w:cs="Arial"/>
                <w:color w:val="333333"/>
                <w:lang w:val="en-IE" w:eastAsia="en-IE"/>
              </w:rPr>
              <w:t>17.14%</w:t>
            </w:r>
          </w:p>
        </w:tc>
        <w:tc>
          <w:tcPr>
            <w:tcW w:w="527" w:type="dxa"/>
            <w:tcBorders>
              <w:top w:val="nil"/>
              <w:left w:val="nil"/>
              <w:bottom w:val="nil"/>
              <w:right w:val="nil"/>
            </w:tcBorders>
            <w:noWrap/>
            <w:vAlign w:val="bottom"/>
            <w:hideMark/>
          </w:tcPr>
          <w:p w14:paraId="70FB13FD" w14:textId="77777777" w:rsidR="00793CD4" w:rsidRPr="00793CD4" w:rsidRDefault="00793CD4" w:rsidP="00793CD4">
            <w:pPr>
              <w:widowControl/>
              <w:autoSpaceDE/>
              <w:autoSpaceDN/>
              <w:jc w:val="right"/>
              <w:rPr>
                <w:rFonts w:ascii="Arial" w:eastAsia="Times New Roman" w:hAnsi="Arial" w:cs="Arial"/>
                <w:color w:val="333333"/>
                <w:lang w:val="en-IE" w:eastAsia="en-IE"/>
              </w:rPr>
            </w:pPr>
            <w:r w:rsidRPr="00793CD4">
              <w:rPr>
                <w:rFonts w:ascii="Arial" w:eastAsia="Times New Roman" w:hAnsi="Arial" w:cs="Arial"/>
                <w:color w:val="333333"/>
                <w:lang w:val="en-IE" w:eastAsia="en-IE"/>
              </w:rPr>
              <w:t>12</w:t>
            </w:r>
          </w:p>
        </w:tc>
      </w:tr>
      <w:tr w:rsidR="00793CD4" w:rsidRPr="00793CD4" w14:paraId="7AD54F4E" w14:textId="77777777" w:rsidTr="00793CD4">
        <w:trPr>
          <w:trHeight w:val="288"/>
        </w:trPr>
        <w:tc>
          <w:tcPr>
            <w:tcW w:w="3680" w:type="dxa"/>
            <w:tcBorders>
              <w:top w:val="nil"/>
              <w:left w:val="nil"/>
              <w:bottom w:val="nil"/>
              <w:right w:val="nil"/>
            </w:tcBorders>
            <w:shd w:val="clear" w:color="EAEAE8" w:fill="EAEAE8"/>
            <w:noWrap/>
            <w:vAlign w:val="bottom"/>
            <w:hideMark/>
          </w:tcPr>
          <w:p w14:paraId="4869EED2" w14:textId="77777777" w:rsidR="00793CD4" w:rsidRPr="00793CD4" w:rsidRDefault="00793CD4" w:rsidP="00793CD4">
            <w:pPr>
              <w:widowControl/>
              <w:autoSpaceDE/>
              <w:autoSpaceDN/>
              <w:rPr>
                <w:rFonts w:ascii="Arial" w:eastAsia="Times New Roman" w:hAnsi="Arial" w:cs="Arial"/>
                <w:color w:val="333333"/>
                <w:lang w:val="en-IE" w:eastAsia="en-IE"/>
              </w:rPr>
            </w:pPr>
            <w:r w:rsidRPr="00793CD4">
              <w:rPr>
                <w:rFonts w:ascii="Arial" w:eastAsia="Times New Roman" w:hAnsi="Arial" w:cs="Arial"/>
                <w:color w:val="333333"/>
                <w:lang w:val="en-IE" w:eastAsia="en-IE"/>
              </w:rPr>
              <w:t>Very satisfied</w:t>
            </w:r>
          </w:p>
        </w:tc>
        <w:tc>
          <w:tcPr>
            <w:tcW w:w="2073" w:type="dxa"/>
            <w:tcBorders>
              <w:top w:val="nil"/>
              <w:left w:val="nil"/>
              <w:bottom w:val="nil"/>
              <w:right w:val="nil"/>
            </w:tcBorders>
            <w:noWrap/>
            <w:vAlign w:val="bottom"/>
            <w:hideMark/>
          </w:tcPr>
          <w:p w14:paraId="22FBBD7E" w14:textId="77777777" w:rsidR="00793CD4" w:rsidRPr="00793CD4" w:rsidRDefault="00793CD4" w:rsidP="00793CD4">
            <w:pPr>
              <w:widowControl/>
              <w:autoSpaceDE/>
              <w:autoSpaceDN/>
              <w:jc w:val="right"/>
              <w:rPr>
                <w:rFonts w:ascii="Arial" w:eastAsia="Times New Roman" w:hAnsi="Arial" w:cs="Arial"/>
                <w:color w:val="333333"/>
                <w:lang w:val="en-IE" w:eastAsia="en-IE"/>
              </w:rPr>
            </w:pPr>
            <w:r w:rsidRPr="00793CD4">
              <w:rPr>
                <w:rFonts w:ascii="Arial" w:eastAsia="Times New Roman" w:hAnsi="Arial" w:cs="Arial"/>
                <w:color w:val="333333"/>
                <w:lang w:val="en-IE" w:eastAsia="en-IE"/>
              </w:rPr>
              <w:t>78.57%</w:t>
            </w:r>
          </w:p>
        </w:tc>
        <w:tc>
          <w:tcPr>
            <w:tcW w:w="527" w:type="dxa"/>
            <w:tcBorders>
              <w:top w:val="nil"/>
              <w:left w:val="nil"/>
              <w:bottom w:val="nil"/>
              <w:right w:val="nil"/>
            </w:tcBorders>
            <w:noWrap/>
            <w:vAlign w:val="bottom"/>
            <w:hideMark/>
          </w:tcPr>
          <w:p w14:paraId="2EA13E07" w14:textId="77777777" w:rsidR="00793CD4" w:rsidRPr="00793CD4" w:rsidRDefault="00793CD4" w:rsidP="00793CD4">
            <w:pPr>
              <w:widowControl/>
              <w:autoSpaceDE/>
              <w:autoSpaceDN/>
              <w:jc w:val="right"/>
              <w:rPr>
                <w:rFonts w:ascii="Arial" w:eastAsia="Times New Roman" w:hAnsi="Arial" w:cs="Arial"/>
                <w:color w:val="333333"/>
                <w:lang w:val="en-IE" w:eastAsia="en-IE"/>
              </w:rPr>
            </w:pPr>
            <w:r w:rsidRPr="00793CD4">
              <w:rPr>
                <w:rFonts w:ascii="Arial" w:eastAsia="Times New Roman" w:hAnsi="Arial" w:cs="Arial"/>
                <w:color w:val="333333"/>
                <w:lang w:val="en-IE" w:eastAsia="en-IE"/>
              </w:rPr>
              <w:t>55</w:t>
            </w:r>
          </w:p>
        </w:tc>
      </w:tr>
      <w:tr w:rsidR="00793CD4" w:rsidRPr="00793CD4" w14:paraId="0533A178" w14:textId="77777777" w:rsidTr="00793CD4">
        <w:trPr>
          <w:trHeight w:val="288"/>
        </w:trPr>
        <w:tc>
          <w:tcPr>
            <w:tcW w:w="3680" w:type="dxa"/>
            <w:tcBorders>
              <w:top w:val="nil"/>
              <w:left w:val="nil"/>
              <w:bottom w:val="nil"/>
              <w:right w:val="nil"/>
            </w:tcBorders>
            <w:shd w:val="clear" w:color="EAEAE8" w:fill="EAEAE8"/>
            <w:noWrap/>
            <w:vAlign w:val="bottom"/>
            <w:hideMark/>
          </w:tcPr>
          <w:p w14:paraId="64506F73" w14:textId="77777777" w:rsidR="00793CD4" w:rsidRPr="00793CD4" w:rsidRDefault="00793CD4" w:rsidP="00793CD4">
            <w:pPr>
              <w:widowControl/>
              <w:autoSpaceDE/>
              <w:autoSpaceDN/>
              <w:rPr>
                <w:rFonts w:ascii="Arial" w:eastAsia="Times New Roman" w:hAnsi="Arial" w:cs="Arial"/>
                <w:color w:val="333333"/>
                <w:lang w:val="en-IE" w:eastAsia="en-IE"/>
              </w:rPr>
            </w:pPr>
            <w:r w:rsidRPr="00793CD4">
              <w:rPr>
                <w:rFonts w:ascii="Arial" w:eastAsia="Times New Roman" w:hAnsi="Arial" w:cs="Arial"/>
                <w:color w:val="333333"/>
                <w:lang w:val="en-IE" w:eastAsia="en-IE"/>
              </w:rPr>
              <w:t>Satisfied</w:t>
            </w:r>
          </w:p>
        </w:tc>
        <w:tc>
          <w:tcPr>
            <w:tcW w:w="2073" w:type="dxa"/>
            <w:tcBorders>
              <w:top w:val="nil"/>
              <w:left w:val="nil"/>
              <w:bottom w:val="nil"/>
              <w:right w:val="nil"/>
            </w:tcBorders>
            <w:noWrap/>
            <w:vAlign w:val="bottom"/>
            <w:hideMark/>
          </w:tcPr>
          <w:p w14:paraId="7CD08263" w14:textId="77777777" w:rsidR="00793CD4" w:rsidRPr="00793CD4" w:rsidRDefault="00793CD4" w:rsidP="00793CD4">
            <w:pPr>
              <w:widowControl/>
              <w:autoSpaceDE/>
              <w:autoSpaceDN/>
              <w:jc w:val="right"/>
              <w:rPr>
                <w:rFonts w:ascii="Arial" w:eastAsia="Times New Roman" w:hAnsi="Arial" w:cs="Arial"/>
                <w:color w:val="333333"/>
                <w:lang w:val="en-IE" w:eastAsia="en-IE"/>
              </w:rPr>
            </w:pPr>
            <w:r w:rsidRPr="00793CD4">
              <w:rPr>
                <w:rFonts w:ascii="Arial" w:eastAsia="Times New Roman" w:hAnsi="Arial" w:cs="Arial"/>
                <w:color w:val="333333"/>
                <w:lang w:val="en-IE" w:eastAsia="en-IE"/>
              </w:rPr>
              <w:t>0.00%</w:t>
            </w:r>
          </w:p>
        </w:tc>
        <w:tc>
          <w:tcPr>
            <w:tcW w:w="527" w:type="dxa"/>
            <w:tcBorders>
              <w:top w:val="nil"/>
              <w:left w:val="nil"/>
              <w:bottom w:val="nil"/>
              <w:right w:val="nil"/>
            </w:tcBorders>
            <w:noWrap/>
            <w:vAlign w:val="bottom"/>
            <w:hideMark/>
          </w:tcPr>
          <w:p w14:paraId="66271A95" w14:textId="77777777" w:rsidR="00793CD4" w:rsidRPr="00793CD4" w:rsidRDefault="00793CD4" w:rsidP="00793CD4">
            <w:pPr>
              <w:widowControl/>
              <w:autoSpaceDE/>
              <w:autoSpaceDN/>
              <w:jc w:val="right"/>
              <w:rPr>
                <w:rFonts w:ascii="Arial" w:eastAsia="Times New Roman" w:hAnsi="Arial" w:cs="Arial"/>
                <w:color w:val="333333"/>
                <w:lang w:val="en-IE" w:eastAsia="en-IE"/>
              </w:rPr>
            </w:pPr>
            <w:r w:rsidRPr="00793CD4">
              <w:rPr>
                <w:rFonts w:ascii="Arial" w:eastAsia="Times New Roman" w:hAnsi="Arial" w:cs="Arial"/>
                <w:color w:val="333333"/>
                <w:lang w:val="en-IE" w:eastAsia="en-IE"/>
              </w:rPr>
              <w:t>0</w:t>
            </w:r>
          </w:p>
        </w:tc>
      </w:tr>
      <w:tr w:rsidR="00793CD4" w:rsidRPr="00793CD4" w14:paraId="6467838B" w14:textId="77777777" w:rsidTr="00793CD4">
        <w:trPr>
          <w:trHeight w:val="288"/>
        </w:trPr>
        <w:tc>
          <w:tcPr>
            <w:tcW w:w="3680" w:type="dxa"/>
            <w:tcBorders>
              <w:top w:val="nil"/>
              <w:left w:val="nil"/>
              <w:bottom w:val="nil"/>
              <w:right w:val="nil"/>
            </w:tcBorders>
            <w:shd w:val="clear" w:color="EAEAE8" w:fill="EAEAE8"/>
            <w:noWrap/>
            <w:vAlign w:val="bottom"/>
            <w:hideMark/>
          </w:tcPr>
          <w:p w14:paraId="28C63C2E" w14:textId="77777777" w:rsidR="00793CD4" w:rsidRPr="00793CD4" w:rsidRDefault="00793CD4" w:rsidP="00793CD4">
            <w:pPr>
              <w:widowControl/>
              <w:autoSpaceDE/>
              <w:autoSpaceDN/>
              <w:rPr>
                <w:rFonts w:ascii="Arial" w:eastAsia="Times New Roman" w:hAnsi="Arial" w:cs="Arial"/>
                <w:color w:val="333333"/>
                <w:lang w:val="en-IE" w:eastAsia="en-IE"/>
              </w:rPr>
            </w:pPr>
            <w:r w:rsidRPr="00793CD4">
              <w:rPr>
                <w:rFonts w:ascii="Arial" w:eastAsia="Times New Roman" w:hAnsi="Arial" w:cs="Arial"/>
                <w:color w:val="333333"/>
                <w:lang w:val="en-IE" w:eastAsia="en-IE"/>
              </w:rPr>
              <w:t>Very satisfied</w:t>
            </w:r>
          </w:p>
        </w:tc>
        <w:tc>
          <w:tcPr>
            <w:tcW w:w="2073" w:type="dxa"/>
            <w:tcBorders>
              <w:top w:val="nil"/>
              <w:left w:val="nil"/>
              <w:bottom w:val="nil"/>
              <w:right w:val="nil"/>
            </w:tcBorders>
            <w:noWrap/>
            <w:vAlign w:val="bottom"/>
            <w:hideMark/>
          </w:tcPr>
          <w:p w14:paraId="57FF8468" w14:textId="77777777" w:rsidR="00793CD4" w:rsidRPr="00793CD4" w:rsidRDefault="00793CD4" w:rsidP="00793CD4">
            <w:pPr>
              <w:widowControl/>
              <w:autoSpaceDE/>
              <w:autoSpaceDN/>
              <w:jc w:val="right"/>
              <w:rPr>
                <w:rFonts w:ascii="Arial" w:eastAsia="Times New Roman" w:hAnsi="Arial" w:cs="Arial"/>
                <w:color w:val="333333"/>
                <w:lang w:val="en-IE" w:eastAsia="en-IE"/>
              </w:rPr>
            </w:pPr>
            <w:r w:rsidRPr="00793CD4">
              <w:rPr>
                <w:rFonts w:ascii="Arial" w:eastAsia="Times New Roman" w:hAnsi="Arial" w:cs="Arial"/>
                <w:color w:val="333333"/>
                <w:lang w:val="en-IE" w:eastAsia="en-IE"/>
              </w:rPr>
              <w:t>0.00%</w:t>
            </w:r>
          </w:p>
        </w:tc>
        <w:tc>
          <w:tcPr>
            <w:tcW w:w="527" w:type="dxa"/>
            <w:tcBorders>
              <w:top w:val="nil"/>
              <w:left w:val="nil"/>
              <w:bottom w:val="nil"/>
              <w:right w:val="nil"/>
            </w:tcBorders>
            <w:noWrap/>
            <w:vAlign w:val="bottom"/>
            <w:hideMark/>
          </w:tcPr>
          <w:p w14:paraId="00875F81" w14:textId="77777777" w:rsidR="00793CD4" w:rsidRPr="00793CD4" w:rsidRDefault="00793CD4" w:rsidP="00793CD4">
            <w:pPr>
              <w:widowControl/>
              <w:autoSpaceDE/>
              <w:autoSpaceDN/>
              <w:jc w:val="right"/>
              <w:rPr>
                <w:rFonts w:ascii="Arial" w:eastAsia="Times New Roman" w:hAnsi="Arial" w:cs="Arial"/>
                <w:color w:val="333333"/>
                <w:lang w:val="en-IE" w:eastAsia="en-IE"/>
              </w:rPr>
            </w:pPr>
            <w:r w:rsidRPr="00793CD4">
              <w:rPr>
                <w:rFonts w:ascii="Arial" w:eastAsia="Times New Roman" w:hAnsi="Arial" w:cs="Arial"/>
                <w:color w:val="333333"/>
                <w:lang w:val="en-IE" w:eastAsia="en-IE"/>
              </w:rPr>
              <w:t>0</w:t>
            </w:r>
          </w:p>
        </w:tc>
      </w:tr>
      <w:tr w:rsidR="00793CD4" w:rsidRPr="00793CD4" w14:paraId="37109C70" w14:textId="77777777" w:rsidTr="00793CD4">
        <w:trPr>
          <w:trHeight w:val="288"/>
        </w:trPr>
        <w:tc>
          <w:tcPr>
            <w:tcW w:w="3680" w:type="dxa"/>
            <w:tcBorders>
              <w:top w:val="nil"/>
              <w:left w:val="nil"/>
              <w:bottom w:val="nil"/>
              <w:right w:val="nil"/>
            </w:tcBorders>
            <w:noWrap/>
            <w:vAlign w:val="bottom"/>
            <w:hideMark/>
          </w:tcPr>
          <w:p w14:paraId="722E67BA" w14:textId="77777777" w:rsidR="00793CD4" w:rsidRPr="00793CD4" w:rsidRDefault="00793CD4" w:rsidP="00793CD4">
            <w:pPr>
              <w:widowControl/>
              <w:autoSpaceDE/>
              <w:autoSpaceDN/>
              <w:jc w:val="right"/>
              <w:rPr>
                <w:rFonts w:ascii="Arial" w:eastAsia="Times New Roman" w:hAnsi="Arial" w:cs="Arial"/>
                <w:color w:val="333333"/>
                <w:lang w:val="en-IE" w:eastAsia="en-IE"/>
              </w:rPr>
            </w:pPr>
          </w:p>
        </w:tc>
        <w:tc>
          <w:tcPr>
            <w:tcW w:w="2073" w:type="dxa"/>
            <w:tcBorders>
              <w:top w:val="nil"/>
              <w:left w:val="nil"/>
              <w:bottom w:val="nil"/>
              <w:right w:val="nil"/>
            </w:tcBorders>
            <w:noWrap/>
            <w:vAlign w:val="bottom"/>
            <w:hideMark/>
          </w:tcPr>
          <w:p w14:paraId="794E3604" w14:textId="77777777" w:rsidR="00793CD4" w:rsidRPr="00793CD4" w:rsidRDefault="00793CD4" w:rsidP="00793CD4">
            <w:pPr>
              <w:widowControl/>
              <w:autoSpaceDE/>
              <w:autoSpaceDN/>
              <w:rPr>
                <w:rFonts w:ascii="Arial" w:eastAsia="Times New Roman" w:hAnsi="Arial" w:cs="Arial"/>
                <w:b/>
                <w:bCs/>
                <w:color w:val="333333"/>
                <w:lang w:val="en-IE" w:eastAsia="en-IE"/>
              </w:rPr>
            </w:pPr>
            <w:r w:rsidRPr="00793CD4">
              <w:rPr>
                <w:rFonts w:ascii="Arial" w:eastAsia="Times New Roman" w:hAnsi="Arial" w:cs="Arial"/>
                <w:b/>
                <w:bCs/>
                <w:color w:val="333333"/>
                <w:lang w:val="en-IE" w:eastAsia="en-IE"/>
              </w:rPr>
              <w:t>Answered</w:t>
            </w:r>
          </w:p>
        </w:tc>
        <w:tc>
          <w:tcPr>
            <w:tcW w:w="527" w:type="dxa"/>
            <w:tcBorders>
              <w:top w:val="nil"/>
              <w:left w:val="nil"/>
              <w:bottom w:val="nil"/>
              <w:right w:val="nil"/>
            </w:tcBorders>
            <w:noWrap/>
            <w:vAlign w:val="bottom"/>
            <w:hideMark/>
          </w:tcPr>
          <w:p w14:paraId="487B2393" w14:textId="77777777" w:rsidR="00793CD4" w:rsidRPr="00793CD4" w:rsidRDefault="00793CD4" w:rsidP="00793CD4">
            <w:pPr>
              <w:widowControl/>
              <w:autoSpaceDE/>
              <w:autoSpaceDN/>
              <w:jc w:val="right"/>
              <w:rPr>
                <w:rFonts w:ascii="Arial" w:eastAsia="Times New Roman" w:hAnsi="Arial" w:cs="Arial"/>
                <w:b/>
                <w:bCs/>
                <w:color w:val="333333"/>
                <w:lang w:val="en-IE" w:eastAsia="en-IE"/>
              </w:rPr>
            </w:pPr>
            <w:r w:rsidRPr="00793CD4">
              <w:rPr>
                <w:rFonts w:ascii="Arial" w:eastAsia="Times New Roman" w:hAnsi="Arial" w:cs="Arial"/>
                <w:b/>
                <w:bCs/>
                <w:color w:val="333333"/>
                <w:lang w:val="en-IE" w:eastAsia="en-IE"/>
              </w:rPr>
              <w:t>70</w:t>
            </w:r>
          </w:p>
        </w:tc>
      </w:tr>
      <w:tr w:rsidR="00793CD4" w:rsidRPr="00793CD4" w14:paraId="2C10A7FB" w14:textId="77777777" w:rsidTr="00793CD4">
        <w:trPr>
          <w:trHeight w:val="288"/>
        </w:trPr>
        <w:tc>
          <w:tcPr>
            <w:tcW w:w="3680" w:type="dxa"/>
            <w:tcBorders>
              <w:top w:val="nil"/>
              <w:left w:val="nil"/>
              <w:bottom w:val="nil"/>
              <w:right w:val="nil"/>
            </w:tcBorders>
            <w:noWrap/>
            <w:vAlign w:val="bottom"/>
            <w:hideMark/>
          </w:tcPr>
          <w:p w14:paraId="134E4CF5" w14:textId="77777777" w:rsidR="00793CD4" w:rsidRPr="00793CD4" w:rsidRDefault="00793CD4" w:rsidP="00793CD4">
            <w:pPr>
              <w:widowControl/>
              <w:autoSpaceDE/>
              <w:autoSpaceDN/>
              <w:jc w:val="right"/>
              <w:rPr>
                <w:rFonts w:ascii="Arial" w:eastAsia="Times New Roman" w:hAnsi="Arial" w:cs="Arial"/>
                <w:b/>
                <w:bCs/>
                <w:color w:val="333333"/>
                <w:lang w:val="en-IE" w:eastAsia="en-IE"/>
              </w:rPr>
            </w:pPr>
          </w:p>
        </w:tc>
        <w:tc>
          <w:tcPr>
            <w:tcW w:w="2073" w:type="dxa"/>
            <w:tcBorders>
              <w:top w:val="nil"/>
              <w:left w:val="nil"/>
              <w:bottom w:val="nil"/>
              <w:right w:val="nil"/>
            </w:tcBorders>
            <w:noWrap/>
            <w:vAlign w:val="bottom"/>
            <w:hideMark/>
          </w:tcPr>
          <w:p w14:paraId="3DEB056E" w14:textId="77777777" w:rsidR="00793CD4" w:rsidRPr="00793CD4" w:rsidRDefault="00793CD4" w:rsidP="00793CD4">
            <w:pPr>
              <w:widowControl/>
              <w:autoSpaceDE/>
              <w:autoSpaceDN/>
              <w:rPr>
                <w:rFonts w:ascii="Arial" w:eastAsia="Times New Roman" w:hAnsi="Arial" w:cs="Arial"/>
                <w:b/>
                <w:bCs/>
                <w:color w:val="333333"/>
                <w:lang w:val="en-IE" w:eastAsia="en-IE"/>
              </w:rPr>
            </w:pPr>
            <w:r w:rsidRPr="00793CD4">
              <w:rPr>
                <w:rFonts w:ascii="Arial" w:eastAsia="Times New Roman" w:hAnsi="Arial" w:cs="Arial"/>
                <w:b/>
                <w:bCs/>
                <w:color w:val="333333"/>
                <w:lang w:val="en-IE" w:eastAsia="en-IE"/>
              </w:rPr>
              <w:t>Skipped</w:t>
            </w:r>
          </w:p>
        </w:tc>
        <w:tc>
          <w:tcPr>
            <w:tcW w:w="527" w:type="dxa"/>
            <w:tcBorders>
              <w:top w:val="nil"/>
              <w:left w:val="nil"/>
              <w:bottom w:val="nil"/>
              <w:right w:val="nil"/>
            </w:tcBorders>
            <w:noWrap/>
            <w:vAlign w:val="bottom"/>
            <w:hideMark/>
          </w:tcPr>
          <w:p w14:paraId="7C3C302A" w14:textId="77777777" w:rsidR="00793CD4" w:rsidRPr="00793CD4" w:rsidRDefault="00793CD4" w:rsidP="00793CD4">
            <w:pPr>
              <w:widowControl/>
              <w:autoSpaceDE/>
              <w:autoSpaceDN/>
              <w:jc w:val="right"/>
              <w:rPr>
                <w:rFonts w:ascii="Arial" w:eastAsia="Times New Roman" w:hAnsi="Arial" w:cs="Arial"/>
                <w:b/>
                <w:bCs/>
                <w:color w:val="333333"/>
                <w:lang w:val="en-IE" w:eastAsia="en-IE"/>
              </w:rPr>
            </w:pPr>
            <w:r w:rsidRPr="00793CD4">
              <w:rPr>
                <w:rFonts w:ascii="Arial" w:eastAsia="Times New Roman" w:hAnsi="Arial" w:cs="Arial"/>
                <w:b/>
                <w:bCs/>
                <w:color w:val="333333"/>
                <w:lang w:val="en-IE" w:eastAsia="en-IE"/>
              </w:rPr>
              <w:t>3</w:t>
            </w:r>
          </w:p>
        </w:tc>
      </w:tr>
    </w:tbl>
    <w:p w14:paraId="18622084" w14:textId="77777777" w:rsidR="00793CD4" w:rsidRDefault="00793CD4" w:rsidP="00793CD4">
      <w:pPr>
        <w:rPr>
          <w:rFonts w:asciiTheme="minorHAnsi" w:hAnsiTheme="minorHAnsi" w:cstheme="minorHAnsi"/>
          <w:b/>
          <w:sz w:val="24"/>
          <w:szCs w:val="24"/>
        </w:rPr>
      </w:pPr>
    </w:p>
    <w:p w14:paraId="3F66D62B" w14:textId="77777777" w:rsidR="00793CD4" w:rsidRDefault="00793CD4">
      <w:pPr>
        <w:rPr>
          <w:rFonts w:asciiTheme="minorHAnsi" w:hAnsiTheme="minorHAnsi" w:cstheme="minorHAnsi"/>
          <w:b/>
          <w:sz w:val="24"/>
          <w:szCs w:val="24"/>
        </w:rPr>
      </w:pPr>
      <w:r>
        <w:rPr>
          <w:rFonts w:asciiTheme="minorHAnsi" w:hAnsiTheme="minorHAnsi" w:cstheme="minorHAnsi"/>
          <w:b/>
          <w:sz w:val="24"/>
          <w:szCs w:val="24"/>
        </w:rPr>
        <w:br w:type="page"/>
      </w:r>
    </w:p>
    <w:p w14:paraId="58772595" w14:textId="77777777" w:rsidR="00793CD4" w:rsidRDefault="00793CD4" w:rsidP="00793CD4">
      <w:pPr>
        <w:rPr>
          <w:rFonts w:asciiTheme="minorHAnsi" w:hAnsiTheme="minorHAnsi" w:cstheme="minorHAnsi"/>
          <w:b/>
          <w:sz w:val="24"/>
          <w:szCs w:val="24"/>
        </w:rPr>
      </w:pPr>
      <w:r>
        <w:rPr>
          <w:rFonts w:asciiTheme="minorHAnsi" w:hAnsiTheme="minorHAnsi" w:cstheme="minorHAnsi"/>
          <w:b/>
          <w:sz w:val="24"/>
          <w:szCs w:val="24"/>
        </w:rPr>
        <w:lastRenderedPageBreak/>
        <w:t>Q16.</w:t>
      </w:r>
    </w:p>
    <w:p w14:paraId="3698C128" w14:textId="77777777" w:rsidR="00793CD4" w:rsidRDefault="00793CD4" w:rsidP="00793CD4">
      <w:pPr>
        <w:rPr>
          <w:rFonts w:asciiTheme="minorHAnsi" w:hAnsiTheme="minorHAnsi" w:cstheme="minorHAnsi"/>
          <w:b/>
          <w:sz w:val="24"/>
          <w:szCs w:val="24"/>
        </w:rPr>
      </w:pPr>
      <w:r>
        <w:rPr>
          <w:rFonts w:asciiTheme="minorHAnsi" w:hAnsiTheme="minorHAnsi" w:cstheme="minorHAnsi"/>
          <w:b/>
          <w:noProof/>
          <w:sz w:val="24"/>
          <w:szCs w:val="24"/>
        </w:rPr>
        <w:drawing>
          <wp:inline distT="0" distB="0" distL="0" distR="0" wp14:anchorId="3A0AF928" wp14:editId="0C0982C1">
            <wp:extent cx="5414010" cy="3249295"/>
            <wp:effectExtent l="0" t="0" r="0" b="8255"/>
            <wp:docPr id="85300165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14010" cy="3249295"/>
                    </a:xfrm>
                    <a:prstGeom prst="rect">
                      <a:avLst/>
                    </a:prstGeom>
                    <a:noFill/>
                  </pic:spPr>
                </pic:pic>
              </a:graphicData>
            </a:graphic>
          </wp:inline>
        </w:drawing>
      </w:r>
    </w:p>
    <w:tbl>
      <w:tblPr>
        <w:tblW w:w="9360" w:type="dxa"/>
        <w:tblLook w:val="04A0" w:firstRow="1" w:lastRow="0" w:firstColumn="1" w:lastColumn="0" w:noHBand="0" w:noVBand="1"/>
      </w:tblPr>
      <w:tblGrid>
        <w:gridCol w:w="6775"/>
        <w:gridCol w:w="2061"/>
        <w:gridCol w:w="524"/>
      </w:tblGrid>
      <w:tr w:rsidR="00793CD4" w:rsidRPr="00793CD4" w14:paraId="36BFC771" w14:textId="77777777" w:rsidTr="00793CD4">
        <w:trPr>
          <w:trHeight w:val="288"/>
        </w:trPr>
        <w:tc>
          <w:tcPr>
            <w:tcW w:w="6775" w:type="dxa"/>
            <w:tcBorders>
              <w:top w:val="nil"/>
              <w:left w:val="nil"/>
              <w:bottom w:val="nil"/>
              <w:right w:val="nil"/>
            </w:tcBorders>
            <w:shd w:val="clear" w:color="EAEAE8" w:fill="EAEAE8"/>
            <w:noWrap/>
            <w:vAlign w:val="bottom"/>
            <w:hideMark/>
          </w:tcPr>
          <w:p w14:paraId="7CCA3345" w14:textId="77777777" w:rsidR="00793CD4" w:rsidRPr="00793CD4" w:rsidRDefault="00793CD4" w:rsidP="00793CD4">
            <w:pPr>
              <w:widowControl/>
              <w:autoSpaceDE/>
              <w:autoSpaceDN/>
              <w:jc w:val="center"/>
              <w:rPr>
                <w:rFonts w:ascii="Arial" w:eastAsia="Times New Roman" w:hAnsi="Arial" w:cs="Arial"/>
                <w:color w:val="333333"/>
                <w:lang w:val="en-IE" w:eastAsia="en-IE"/>
              </w:rPr>
            </w:pPr>
            <w:r w:rsidRPr="00793CD4">
              <w:rPr>
                <w:rFonts w:ascii="Arial" w:eastAsia="Times New Roman" w:hAnsi="Arial" w:cs="Arial"/>
                <w:color w:val="333333"/>
                <w:lang w:val="en-IE" w:eastAsia="en-IE"/>
              </w:rPr>
              <w:t>Answer Choices</w:t>
            </w:r>
          </w:p>
        </w:tc>
        <w:tc>
          <w:tcPr>
            <w:tcW w:w="2585" w:type="dxa"/>
            <w:gridSpan w:val="2"/>
            <w:tcBorders>
              <w:top w:val="nil"/>
              <w:left w:val="nil"/>
              <w:bottom w:val="nil"/>
              <w:right w:val="nil"/>
            </w:tcBorders>
            <w:shd w:val="clear" w:color="EAEAE8" w:fill="EAEAE8"/>
            <w:noWrap/>
            <w:vAlign w:val="bottom"/>
            <w:hideMark/>
          </w:tcPr>
          <w:p w14:paraId="741DCFF4" w14:textId="77777777" w:rsidR="00793CD4" w:rsidRPr="00793CD4" w:rsidRDefault="00793CD4" w:rsidP="00793CD4">
            <w:pPr>
              <w:widowControl/>
              <w:autoSpaceDE/>
              <w:autoSpaceDN/>
              <w:jc w:val="center"/>
              <w:rPr>
                <w:rFonts w:ascii="Arial" w:eastAsia="Times New Roman" w:hAnsi="Arial" w:cs="Arial"/>
                <w:color w:val="333333"/>
                <w:lang w:val="en-IE" w:eastAsia="en-IE"/>
              </w:rPr>
            </w:pPr>
            <w:r w:rsidRPr="00793CD4">
              <w:rPr>
                <w:rFonts w:ascii="Arial" w:eastAsia="Times New Roman" w:hAnsi="Arial" w:cs="Arial"/>
                <w:color w:val="333333"/>
                <w:lang w:val="en-IE" w:eastAsia="en-IE"/>
              </w:rPr>
              <w:t>Responses</w:t>
            </w:r>
          </w:p>
        </w:tc>
      </w:tr>
      <w:tr w:rsidR="00793CD4" w:rsidRPr="00793CD4" w14:paraId="63298BB2" w14:textId="77777777" w:rsidTr="00793CD4">
        <w:trPr>
          <w:trHeight w:val="288"/>
        </w:trPr>
        <w:tc>
          <w:tcPr>
            <w:tcW w:w="6775" w:type="dxa"/>
            <w:tcBorders>
              <w:top w:val="nil"/>
              <w:left w:val="nil"/>
              <w:bottom w:val="nil"/>
              <w:right w:val="nil"/>
            </w:tcBorders>
            <w:shd w:val="clear" w:color="EAEAE8" w:fill="EAEAE8"/>
            <w:noWrap/>
            <w:vAlign w:val="bottom"/>
            <w:hideMark/>
          </w:tcPr>
          <w:p w14:paraId="76530101" w14:textId="77777777" w:rsidR="00793CD4" w:rsidRPr="00793CD4" w:rsidRDefault="00793CD4" w:rsidP="00793CD4">
            <w:pPr>
              <w:widowControl/>
              <w:autoSpaceDE/>
              <w:autoSpaceDN/>
              <w:rPr>
                <w:rFonts w:ascii="Arial" w:eastAsia="Times New Roman" w:hAnsi="Arial" w:cs="Arial"/>
                <w:color w:val="333333"/>
                <w:lang w:val="en-IE" w:eastAsia="en-IE"/>
              </w:rPr>
            </w:pPr>
            <w:r w:rsidRPr="00793CD4">
              <w:rPr>
                <w:rFonts w:ascii="Arial" w:eastAsia="Times New Roman" w:hAnsi="Arial" w:cs="Arial"/>
                <w:color w:val="333333"/>
                <w:lang w:val="en-IE" w:eastAsia="en-IE"/>
              </w:rPr>
              <w:t>Yes</w:t>
            </w:r>
          </w:p>
        </w:tc>
        <w:tc>
          <w:tcPr>
            <w:tcW w:w="2061" w:type="dxa"/>
            <w:tcBorders>
              <w:top w:val="nil"/>
              <w:left w:val="nil"/>
              <w:bottom w:val="nil"/>
              <w:right w:val="nil"/>
            </w:tcBorders>
            <w:noWrap/>
            <w:vAlign w:val="bottom"/>
            <w:hideMark/>
          </w:tcPr>
          <w:p w14:paraId="695A8417" w14:textId="77777777" w:rsidR="00793CD4" w:rsidRPr="00793CD4" w:rsidRDefault="00793CD4" w:rsidP="00793CD4">
            <w:pPr>
              <w:widowControl/>
              <w:autoSpaceDE/>
              <w:autoSpaceDN/>
              <w:jc w:val="right"/>
              <w:rPr>
                <w:rFonts w:ascii="Arial" w:eastAsia="Times New Roman" w:hAnsi="Arial" w:cs="Arial"/>
                <w:color w:val="333333"/>
                <w:lang w:val="en-IE" w:eastAsia="en-IE"/>
              </w:rPr>
            </w:pPr>
            <w:r w:rsidRPr="00793CD4">
              <w:rPr>
                <w:rFonts w:ascii="Arial" w:eastAsia="Times New Roman" w:hAnsi="Arial" w:cs="Arial"/>
                <w:color w:val="333333"/>
                <w:lang w:val="en-IE" w:eastAsia="en-IE"/>
              </w:rPr>
              <w:t>69.44%</w:t>
            </w:r>
          </w:p>
        </w:tc>
        <w:tc>
          <w:tcPr>
            <w:tcW w:w="524" w:type="dxa"/>
            <w:tcBorders>
              <w:top w:val="nil"/>
              <w:left w:val="nil"/>
              <w:bottom w:val="nil"/>
              <w:right w:val="nil"/>
            </w:tcBorders>
            <w:noWrap/>
            <w:vAlign w:val="bottom"/>
            <w:hideMark/>
          </w:tcPr>
          <w:p w14:paraId="508A4297" w14:textId="77777777" w:rsidR="00793CD4" w:rsidRPr="00793CD4" w:rsidRDefault="00793CD4" w:rsidP="00793CD4">
            <w:pPr>
              <w:widowControl/>
              <w:autoSpaceDE/>
              <w:autoSpaceDN/>
              <w:jc w:val="right"/>
              <w:rPr>
                <w:rFonts w:ascii="Arial" w:eastAsia="Times New Roman" w:hAnsi="Arial" w:cs="Arial"/>
                <w:color w:val="333333"/>
                <w:lang w:val="en-IE" w:eastAsia="en-IE"/>
              </w:rPr>
            </w:pPr>
            <w:r w:rsidRPr="00793CD4">
              <w:rPr>
                <w:rFonts w:ascii="Arial" w:eastAsia="Times New Roman" w:hAnsi="Arial" w:cs="Arial"/>
                <w:color w:val="333333"/>
                <w:lang w:val="en-IE" w:eastAsia="en-IE"/>
              </w:rPr>
              <w:t>50</w:t>
            </w:r>
          </w:p>
        </w:tc>
      </w:tr>
      <w:tr w:rsidR="00793CD4" w:rsidRPr="00793CD4" w14:paraId="5542784C" w14:textId="77777777" w:rsidTr="00793CD4">
        <w:trPr>
          <w:trHeight w:val="288"/>
        </w:trPr>
        <w:tc>
          <w:tcPr>
            <w:tcW w:w="6775" w:type="dxa"/>
            <w:tcBorders>
              <w:top w:val="nil"/>
              <w:left w:val="nil"/>
              <w:bottom w:val="nil"/>
              <w:right w:val="nil"/>
            </w:tcBorders>
            <w:shd w:val="clear" w:color="EAEAE8" w:fill="EAEAE8"/>
            <w:noWrap/>
            <w:vAlign w:val="bottom"/>
            <w:hideMark/>
          </w:tcPr>
          <w:p w14:paraId="4BE11AA2" w14:textId="77777777" w:rsidR="00793CD4" w:rsidRPr="00793CD4" w:rsidRDefault="00793CD4" w:rsidP="00793CD4">
            <w:pPr>
              <w:widowControl/>
              <w:autoSpaceDE/>
              <w:autoSpaceDN/>
              <w:rPr>
                <w:rFonts w:ascii="Arial" w:eastAsia="Times New Roman" w:hAnsi="Arial" w:cs="Arial"/>
                <w:color w:val="333333"/>
                <w:lang w:val="en-IE" w:eastAsia="en-IE"/>
              </w:rPr>
            </w:pPr>
            <w:r w:rsidRPr="00793CD4">
              <w:rPr>
                <w:rFonts w:ascii="Arial" w:eastAsia="Times New Roman" w:hAnsi="Arial" w:cs="Arial"/>
                <w:color w:val="333333"/>
                <w:lang w:val="en-IE" w:eastAsia="en-IE"/>
              </w:rPr>
              <w:t>No</w:t>
            </w:r>
          </w:p>
        </w:tc>
        <w:tc>
          <w:tcPr>
            <w:tcW w:w="2061" w:type="dxa"/>
            <w:tcBorders>
              <w:top w:val="nil"/>
              <w:left w:val="nil"/>
              <w:bottom w:val="nil"/>
              <w:right w:val="nil"/>
            </w:tcBorders>
            <w:noWrap/>
            <w:vAlign w:val="bottom"/>
            <w:hideMark/>
          </w:tcPr>
          <w:p w14:paraId="15C79311" w14:textId="77777777" w:rsidR="00793CD4" w:rsidRPr="00793CD4" w:rsidRDefault="00793CD4" w:rsidP="00793CD4">
            <w:pPr>
              <w:widowControl/>
              <w:autoSpaceDE/>
              <w:autoSpaceDN/>
              <w:jc w:val="right"/>
              <w:rPr>
                <w:rFonts w:ascii="Arial" w:eastAsia="Times New Roman" w:hAnsi="Arial" w:cs="Arial"/>
                <w:color w:val="333333"/>
                <w:lang w:val="en-IE" w:eastAsia="en-IE"/>
              </w:rPr>
            </w:pPr>
            <w:r w:rsidRPr="00793CD4">
              <w:rPr>
                <w:rFonts w:ascii="Arial" w:eastAsia="Times New Roman" w:hAnsi="Arial" w:cs="Arial"/>
                <w:color w:val="333333"/>
                <w:lang w:val="en-IE" w:eastAsia="en-IE"/>
              </w:rPr>
              <w:t>30.56%</w:t>
            </w:r>
          </w:p>
        </w:tc>
        <w:tc>
          <w:tcPr>
            <w:tcW w:w="524" w:type="dxa"/>
            <w:tcBorders>
              <w:top w:val="nil"/>
              <w:left w:val="nil"/>
              <w:bottom w:val="nil"/>
              <w:right w:val="nil"/>
            </w:tcBorders>
            <w:noWrap/>
            <w:vAlign w:val="bottom"/>
            <w:hideMark/>
          </w:tcPr>
          <w:p w14:paraId="2461C154" w14:textId="77777777" w:rsidR="00793CD4" w:rsidRPr="00793CD4" w:rsidRDefault="00793CD4" w:rsidP="00793CD4">
            <w:pPr>
              <w:widowControl/>
              <w:autoSpaceDE/>
              <w:autoSpaceDN/>
              <w:jc w:val="right"/>
              <w:rPr>
                <w:rFonts w:ascii="Arial" w:eastAsia="Times New Roman" w:hAnsi="Arial" w:cs="Arial"/>
                <w:color w:val="333333"/>
                <w:lang w:val="en-IE" w:eastAsia="en-IE"/>
              </w:rPr>
            </w:pPr>
            <w:r w:rsidRPr="00793CD4">
              <w:rPr>
                <w:rFonts w:ascii="Arial" w:eastAsia="Times New Roman" w:hAnsi="Arial" w:cs="Arial"/>
                <w:color w:val="333333"/>
                <w:lang w:val="en-IE" w:eastAsia="en-IE"/>
              </w:rPr>
              <w:t>22</w:t>
            </w:r>
          </w:p>
        </w:tc>
      </w:tr>
      <w:tr w:rsidR="00793CD4" w:rsidRPr="00793CD4" w14:paraId="1CDCEC4E" w14:textId="77777777" w:rsidTr="00793CD4">
        <w:trPr>
          <w:trHeight w:val="288"/>
        </w:trPr>
        <w:tc>
          <w:tcPr>
            <w:tcW w:w="6775" w:type="dxa"/>
            <w:tcBorders>
              <w:top w:val="nil"/>
              <w:left w:val="nil"/>
              <w:bottom w:val="nil"/>
              <w:right w:val="nil"/>
            </w:tcBorders>
            <w:shd w:val="clear" w:color="EAEAE8" w:fill="EAEAE8"/>
            <w:noWrap/>
            <w:vAlign w:val="bottom"/>
            <w:hideMark/>
          </w:tcPr>
          <w:p w14:paraId="720DF211" w14:textId="77777777" w:rsidR="00793CD4" w:rsidRPr="00793CD4" w:rsidRDefault="00793CD4" w:rsidP="00793CD4">
            <w:pPr>
              <w:widowControl/>
              <w:autoSpaceDE/>
              <w:autoSpaceDN/>
              <w:rPr>
                <w:rFonts w:ascii="Arial" w:eastAsia="Times New Roman" w:hAnsi="Arial" w:cs="Arial"/>
                <w:color w:val="333333"/>
                <w:lang w:val="en-IE" w:eastAsia="en-IE"/>
              </w:rPr>
            </w:pPr>
            <w:r w:rsidRPr="00793CD4">
              <w:rPr>
                <w:rFonts w:ascii="Arial" w:eastAsia="Times New Roman" w:hAnsi="Arial" w:cs="Arial"/>
                <w:color w:val="333333"/>
                <w:lang w:val="en-IE" w:eastAsia="en-IE"/>
              </w:rPr>
              <w:t>Comment (please provide your contact details so we can contact you)</w:t>
            </w:r>
          </w:p>
        </w:tc>
        <w:tc>
          <w:tcPr>
            <w:tcW w:w="2061" w:type="dxa"/>
            <w:tcBorders>
              <w:top w:val="nil"/>
              <w:left w:val="nil"/>
              <w:bottom w:val="nil"/>
              <w:right w:val="nil"/>
            </w:tcBorders>
            <w:noWrap/>
            <w:vAlign w:val="bottom"/>
            <w:hideMark/>
          </w:tcPr>
          <w:p w14:paraId="1C0C7D0D" w14:textId="77777777" w:rsidR="00793CD4" w:rsidRPr="00793CD4" w:rsidRDefault="00793CD4" w:rsidP="00793CD4">
            <w:pPr>
              <w:widowControl/>
              <w:autoSpaceDE/>
              <w:autoSpaceDN/>
              <w:rPr>
                <w:rFonts w:ascii="Arial" w:eastAsia="Times New Roman" w:hAnsi="Arial" w:cs="Arial"/>
                <w:color w:val="333333"/>
                <w:lang w:val="en-IE" w:eastAsia="en-IE"/>
              </w:rPr>
            </w:pPr>
          </w:p>
        </w:tc>
        <w:tc>
          <w:tcPr>
            <w:tcW w:w="524" w:type="dxa"/>
            <w:tcBorders>
              <w:top w:val="nil"/>
              <w:left w:val="nil"/>
              <w:bottom w:val="nil"/>
              <w:right w:val="nil"/>
            </w:tcBorders>
            <w:noWrap/>
            <w:vAlign w:val="bottom"/>
            <w:hideMark/>
          </w:tcPr>
          <w:p w14:paraId="26260D67" w14:textId="77777777" w:rsidR="00793CD4" w:rsidRPr="00793CD4" w:rsidRDefault="00793CD4" w:rsidP="00793CD4">
            <w:pPr>
              <w:widowControl/>
              <w:autoSpaceDE/>
              <w:autoSpaceDN/>
              <w:jc w:val="right"/>
              <w:rPr>
                <w:rFonts w:ascii="Arial" w:eastAsia="Times New Roman" w:hAnsi="Arial" w:cs="Arial"/>
                <w:color w:val="333333"/>
                <w:lang w:val="en-IE" w:eastAsia="en-IE"/>
              </w:rPr>
            </w:pPr>
            <w:r w:rsidRPr="00793CD4">
              <w:rPr>
                <w:rFonts w:ascii="Arial" w:eastAsia="Times New Roman" w:hAnsi="Arial" w:cs="Arial"/>
                <w:color w:val="333333"/>
                <w:lang w:val="en-IE" w:eastAsia="en-IE"/>
              </w:rPr>
              <w:t>32</w:t>
            </w:r>
          </w:p>
        </w:tc>
      </w:tr>
      <w:tr w:rsidR="00793CD4" w:rsidRPr="00793CD4" w14:paraId="1FD5358B" w14:textId="77777777" w:rsidTr="00793CD4">
        <w:trPr>
          <w:trHeight w:val="288"/>
        </w:trPr>
        <w:tc>
          <w:tcPr>
            <w:tcW w:w="6775" w:type="dxa"/>
            <w:tcBorders>
              <w:top w:val="nil"/>
              <w:left w:val="nil"/>
              <w:bottom w:val="nil"/>
              <w:right w:val="nil"/>
            </w:tcBorders>
            <w:noWrap/>
            <w:vAlign w:val="bottom"/>
            <w:hideMark/>
          </w:tcPr>
          <w:p w14:paraId="6262358A" w14:textId="77777777" w:rsidR="00793CD4" w:rsidRPr="00793CD4" w:rsidRDefault="00793CD4" w:rsidP="00793CD4">
            <w:pPr>
              <w:widowControl/>
              <w:autoSpaceDE/>
              <w:autoSpaceDN/>
              <w:jc w:val="right"/>
              <w:rPr>
                <w:rFonts w:ascii="Arial" w:eastAsia="Times New Roman" w:hAnsi="Arial" w:cs="Arial"/>
                <w:color w:val="333333"/>
                <w:lang w:val="en-IE" w:eastAsia="en-IE"/>
              </w:rPr>
            </w:pPr>
          </w:p>
        </w:tc>
        <w:tc>
          <w:tcPr>
            <w:tcW w:w="2061" w:type="dxa"/>
            <w:tcBorders>
              <w:top w:val="nil"/>
              <w:left w:val="nil"/>
              <w:bottom w:val="nil"/>
              <w:right w:val="nil"/>
            </w:tcBorders>
            <w:noWrap/>
            <w:vAlign w:val="bottom"/>
            <w:hideMark/>
          </w:tcPr>
          <w:p w14:paraId="6CACDABA" w14:textId="77777777" w:rsidR="00793CD4" w:rsidRPr="00793CD4" w:rsidRDefault="00793CD4" w:rsidP="00793CD4">
            <w:pPr>
              <w:widowControl/>
              <w:autoSpaceDE/>
              <w:autoSpaceDN/>
              <w:rPr>
                <w:rFonts w:ascii="Arial" w:eastAsia="Times New Roman" w:hAnsi="Arial" w:cs="Arial"/>
                <w:b/>
                <w:bCs/>
                <w:color w:val="333333"/>
                <w:lang w:val="en-IE" w:eastAsia="en-IE"/>
              </w:rPr>
            </w:pPr>
            <w:r w:rsidRPr="00793CD4">
              <w:rPr>
                <w:rFonts w:ascii="Arial" w:eastAsia="Times New Roman" w:hAnsi="Arial" w:cs="Arial"/>
                <w:b/>
                <w:bCs/>
                <w:color w:val="333333"/>
                <w:lang w:val="en-IE" w:eastAsia="en-IE"/>
              </w:rPr>
              <w:t>Answered</w:t>
            </w:r>
          </w:p>
        </w:tc>
        <w:tc>
          <w:tcPr>
            <w:tcW w:w="524" w:type="dxa"/>
            <w:tcBorders>
              <w:top w:val="nil"/>
              <w:left w:val="nil"/>
              <w:bottom w:val="nil"/>
              <w:right w:val="nil"/>
            </w:tcBorders>
            <w:noWrap/>
            <w:vAlign w:val="bottom"/>
            <w:hideMark/>
          </w:tcPr>
          <w:p w14:paraId="3E500B7B" w14:textId="77777777" w:rsidR="00793CD4" w:rsidRPr="00793CD4" w:rsidRDefault="00793CD4" w:rsidP="00793CD4">
            <w:pPr>
              <w:widowControl/>
              <w:autoSpaceDE/>
              <w:autoSpaceDN/>
              <w:jc w:val="right"/>
              <w:rPr>
                <w:rFonts w:ascii="Arial" w:eastAsia="Times New Roman" w:hAnsi="Arial" w:cs="Arial"/>
                <w:b/>
                <w:bCs/>
                <w:color w:val="333333"/>
                <w:lang w:val="en-IE" w:eastAsia="en-IE"/>
              </w:rPr>
            </w:pPr>
            <w:r w:rsidRPr="00793CD4">
              <w:rPr>
                <w:rFonts w:ascii="Arial" w:eastAsia="Times New Roman" w:hAnsi="Arial" w:cs="Arial"/>
                <w:b/>
                <w:bCs/>
                <w:color w:val="333333"/>
                <w:lang w:val="en-IE" w:eastAsia="en-IE"/>
              </w:rPr>
              <w:t>72</w:t>
            </w:r>
          </w:p>
        </w:tc>
      </w:tr>
      <w:tr w:rsidR="00793CD4" w:rsidRPr="00793CD4" w14:paraId="7A30B489" w14:textId="77777777" w:rsidTr="00793CD4">
        <w:trPr>
          <w:trHeight w:val="288"/>
        </w:trPr>
        <w:tc>
          <w:tcPr>
            <w:tcW w:w="6775" w:type="dxa"/>
            <w:tcBorders>
              <w:top w:val="nil"/>
              <w:left w:val="nil"/>
              <w:bottom w:val="nil"/>
              <w:right w:val="nil"/>
            </w:tcBorders>
            <w:noWrap/>
            <w:vAlign w:val="bottom"/>
            <w:hideMark/>
          </w:tcPr>
          <w:p w14:paraId="5173D064" w14:textId="77777777" w:rsidR="00793CD4" w:rsidRPr="00793CD4" w:rsidRDefault="00793CD4" w:rsidP="00793CD4">
            <w:pPr>
              <w:widowControl/>
              <w:autoSpaceDE/>
              <w:autoSpaceDN/>
              <w:jc w:val="right"/>
              <w:rPr>
                <w:rFonts w:ascii="Arial" w:eastAsia="Times New Roman" w:hAnsi="Arial" w:cs="Arial"/>
                <w:b/>
                <w:bCs/>
                <w:color w:val="333333"/>
                <w:lang w:val="en-IE" w:eastAsia="en-IE"/>
              </w:rPr>
            </w:pPr>
          </w:p>
        </w:tc>
        <w:tc>
          <w:tcPr>
            <w:tcW w:w="2061" w:type="dxa"/>
            <w:tcBorders>
              <w:top w:val="nil"/>
              <w:left w:val="nil"/>
              <w:bottom w:val="nil"/>
              <w:right w:val="nil"/>
            </w:tcBorders>
            <w:noWrap/>
            <w:vAlign w:val="bottom"/>
            <w:hideMark/>
          </w:tcPr>
          <w:p w14:paraId="630E5D53" w14:textId="77777777" w:rsidR="00793CD4" w:rsidRPr="00793CD4" w:rsidRDefault="00793CD4" w:rsidP="00793CD4">
            <w:pPr>
              <w:widowControl/>
              <w:autoSpaceDE/>
              <w:autoSpaceDN/>
              <w:rPr>
                <w:rFonts w:ascii="Arial" w:eastAsia="Times New Roman" w:hAnsi="Arial" w:cs="Arial"/>
                <w:b/>
                <w:bCs/>
                <w:color w:val="333333"/>
                <w:lang w:val="en-IE" w:eastAsia="en-IE"/>
              </w:rPr>
            </w:pPr>
            <w:r w:rsidRPr="00793CD4">
              <w:rPr>
                <w:rFonts w:ascii="Arial" w:eastAsia="Times New Roman" w:hAnsi="Arial" w:cs="Arial"/>
                <w:b/>
                <w:bCs/>
                <w:color w:val="333333"/>
                <w:lang w:val="en-IE" w:eastAsia="en-IE"/>
              </w:rPr>
              <w:t>Skipped</w:t>
            </w:r>
          </w:p>
        </w:tc>
        <w:tc>
          <w:tcPr>
            <w:tcW w:w="524" w:type="dxa"/>
            <w:tcBorders>
              <w:top w:val="nil"/>
              <w:left w:val="nil"/>
              <w:bottom w:val="nil"/>
              <w:right w:val="nil"/>
            </w:tcBorders>
            <w:noWrap/>
            <w:vAlign w:val="bottom"/>
            <w:hideMark/>
          </w:tcPr>
          <w:p w14:paraId="391F208E" w14:textId="77777777" w:rsidR="00793CD4" w:rsidRPr="00793CD4" w:rsidRDefault="00793CD4" w:rsidP="00793CD4">
            <w:pPr>
              <w:widowControl/>
              <w:autoSpaceDE/>
              <w:autoSpaceDN/>
              <w:jc w:val="right"/>
              <w:rPr>
                <w:rFonts w:ascii="Arial" w:eastAsia="Times New Roman" w:hAnsi="Arial" w:cs="Arial"/>
                <w:b/>
                <w:bCs/>
                <w:color w:val="333333"/>
                <w:lang w:val="en-IE" w:eastAsia="en-IE"/>
              </w:rPr>
            </w:pPr>
            <w:r w:rsidRPr="00793CD4">
              <w:rPr>
                <w:rFonts w:ascii="Arial" w:eastAsia="Times New Roman" w:hAnsi="Arial" w:cs="Arial"/>
                <w:b/>
                <w:bCs/>
                <w:color w:val="333333"/>
                <w:lang w:val="en-IE" w:eastAsia="en-IE"/>
              </w:rPr>
              <w:t>1</w:t>
            </w:r>
          </w:p>
        </w:tc>
      </w:tr>
    </w:tbl>
    <w:p w14:paraId="266F0F0C" w14:textId="1E5B7B60" w:rsidR="002D7299" w:rsidRDefault="002D7299" w:rsidP="00793CD4">
      <w:pPr>
        <w:rPr>
          <w:rFonts w:asciiTheme="minorHAnsi" w:hAnsiTheme="minorHAnsi" w:cstheme="minorHAnsi"/>
          <w:b/>
          <w:sz w:val="24"/>
          <w:szCs w:val="24"/>
        </w:rPr>
      </w:pPr>
      <w:r>
        <w:rPr>
          <w:rFonts w:asciiTheme="minorHAnsi" w:hAnsiTheme="minorHAnsi" w:cstheme="minorHAnsi"/>
          <w:b/>
          <w:sz w:val="24"/>
          <w:szCs w:val="24"/>
        </w:rPr>
        <w:br w:type="page"/>
      </w:r>
    </w:p>
    <w:p w14:paraId="502B0A75" w14:textId="3EEF2AA2" w:rsidR="002D7299" w:rsidRDefault="002D7299">
      <w:pPr>
        <w:pStyle w:val="BodyText"/>
        <w:ind w:left="0"/>
        <w:rPr>
          <w:rFonts w:asciiTheme="minorHAnsi" w:hAnsiTheme="minorHAnsi" w:cstheme="minorHAnsi"/>
          <w:b/>
          <w:sz w:val="24"/>
          <w:szCs w:val="24"/>
        </w:rPr>
      </w:pPr>
    </w:p>
    <w:p w14:paraId="3DF4F77C" w14:textId="77777777" w:rsidR="002D7299" w:rsidRDefault="002D7299">
      <w:pPr>
        <w:pStyle w:val="BodyText"/>
        <w:ind w:left="0"/>
        <w:rPr>
          <w:rFonts w:asciiTheme="minorHAnsi" w:hAnsiTheme="minorHAnsi" w:cstheme="minorHAnsi"/>
          <w:b/>
          <w:sz w:val="24"/>
          <w:szCs w:val="24"/>
        </w:rPr>
      </w:pPr>
    </w:p>
    <w:p w14:paraId="68511EA0" w14:textId="77777777" w:rsidR="002D7299" w:rsidRDefault="002D7299">
      <w:pPr>
        <w:pStyle w:val="BodyText"/>
        <w:ind w:left="0"/>
        <w:rPr>
          <w:rFonts w:asciiTheme="minorHAnsi" w:hAnsiTheme="minorHAnsi" w:cstheme="minorHAnsi"/>
          <w:b/>
          <w:sz w:val="24"/>
          <w:szCs w:val="24"/>
        </w:rPr>
      </w:pPr>
    </w:p>
    <w:p w14:paraId="1FD66BDE" w14:textId="77777777" w:rsidR="002D7299" w:rsidRPr="00384DE8" w:rsidRDefault="002D7299">
      <w:pPr>
        <w:pStyle w:val="BodyText"/>
        <w:ind w:left="0"/>
        <w:rPr>
          <w:rFonts w:asciiTheme="minorHAnsi" w:hAnsiTheme="minorHAnsi" w:cstheme="minorHAnsi"/>
          <w:b/>
          <w:sz w:val="24"/>
          <w:szCs w:val="24"/>
        </w:rPr>
      </w:pPr>
    </w:p>
    <w:p w14:paraId="1A61FCE7" w14:textId="77777777" w:rsidR="001E61FF" w:rsidRPr="00384DE8" w:rsidRDefault="00D0553F" w:rsidP="00C02BF2">
      <w:pPr>
        <w:pStyle w:val="Heading1"/>
        <w:rPr>
          <w:spacing w:val="-4"/>
        </w:rPr>
      </w:pPr>
      <w:bookmarkStart w:id="32" w:name="_Toc213149566"/>
      <w:r w:rsidRPr="00384DE8">
        <w:t>About</w:t>
      </w:r>
      <w:r w:rsidRPr="00384DE8">
        <w:rPr>
          <w:spacing w:val="-3"/>
        </w:rPr>
        <w:t xml:space="preserve"> </w:t>
      </w:r>
      <w:r w:rsidRPr="00384DE8">
        <w:t>CASP</w:t>
      </w:r>
      <w:r w:rsidRPr="00384DE8">
        <w:rPr>
          <w:spacing w:val="-4"/>
        </w:rPr>
        <w:t xml:space="preserve"> CSMT</w:t>
      </w:r>
      <w:bookmarkEnd w:id="32"/>
    </w:p>
    <w:p w14:paraId="2C6ABACE" w14:textId="77777777" w:rsidR="00086AF5" w:rsidRPr="00384DE8" w:rsidRDefault="00086AF5">
      <w:pPr>
        <w:spacing w:before="33"/>
        <w:ind w:left="23"/>
        <w:rPr>
          <w:rFonts w:asciiTheme="minorHAnsi" w:hAnsiTheme="minorHAnsi" w:cstheme="minorHAnsi"/>
          <w:b/>
          <w:spacing w:val="-4"/>
          <w:sz w:val="24"/>
          <w:szCs w:val="24"/>
        </w:rPr>
      </w:pPr>
    </w:p>
    <w:p w14:paraId="499E4BCC" w14:textId="77777777" w:rsidR="00086AF5" w:rsidRPr="00384DE8" w:rsidRDefault="00086AF5" w:rsidP="00086AF5">
      <w:pPr>
        <w:spacing w:line="276" w:lineRule="auto"/>
        <w:contextualSpacing/>
        <w:jc w:val="both"/>
        <w:rPr>
          <w:rFonts w:asciiTheme="minorHAnsi" w:hAnsiTheme="minorHAnsi" w:cstheme="minorHAnsi"/>
          <w:b/>
          <w:color w:val="000000" w:themeColor="text1"/>
          <w:sz w:val="24"/>
          <w:szCs w:val="24"/>
        </w:rPr>
      </w:pPr>
      <w:r w:rsidRPr="00384DE8">
        <w:rPr>
          <w:rFonts w:asciiTheme="minorHAnsi" w:hAnsiTheme="minorHAnsi" w:cstheme="minorHAnsi"/>
          <w:b/>
          <w:color w:val="000000" w:themeColor="text1"/>
          <w:sz w:val="24"/>
          <w:szCs w:val="24"/>
        </w:rPr>
        <w:t>Principal Activity</w:t>
      </w:r>
    </w:p>
    <w:p w14:paraId="58CEA9F9" w14:textId="77777777" w:rsidR="00086AF5" w:rsidRPr="00384DE8" w:rsidRDefault="00086AF5" w:rsidP="00086AF5">
      <w:pPr>
        <w:pStyle w:val="ListParagraph"/>
        <w:ind w:left="0" w:firstLine="0"/>
        <w:rPr>
          <w:rFonts w:asciiTheme="minorHAnsi" w:hAnsiTheme="minorHAnsi" w:cstheme="minorHAnsi"/>
          <w:sz w:val="24"/>
          <w:szCs w:val="24"/>
        </w:rPr>
      </w:pPr>
      <w:r w:rsidRPr="00384DE8">
        <w:rPr>
          <w:rFonts w:asciiTheme="minorHAnsi" w:hAnsiTheme="minorHAnsi" w:cstheme="minorHAnsi"/>
          <w:sz w:val="24"/>
          <w:szCs w:val="24"/>
        </w:rPr>
        <w:t>CASP CSMT p</w:t>
      </w:r>
      <w:r w:rsidRPr="00384DE8">
        <w:rPr>
          <w:rFonts w:asciiTheme="minorHAnsi" w:hAnsiTheme="minorHAnsi" w:cstheme="minorHAnsi"/>
          <w:sz w:val="24"/>
          <w:szCs w:val="24"/>
          <w:shd w:val="clear" w:color="auto" w:fill="FFFFFF"/>
        </w:rPr>
        <w:t>rovides community based, community-focused addiction treatment services that aims to support young people and their families living in the Mid-West region, Clare, Limerick City/County and North Tipperary.</w:t>
      </w:r>
    </w:p>
    <w:p w14:paraId="0D46BBD6" w14:textId="77777777" w:rsidR="00086AF5" w:rsidRPr="00384DE8" w:rsidRDefault="00086AF5" w:rsidP="00086AF5">
      <w:pPr>
        <w:spacing w:line="276" w:lineRule="auto"/>
        <w:contextualSpacing/>
        <w:jc w:val="both"/>
        <w:rPr>
          <w:rFonts w:asciiTheme="minorHAnsi" w:hAnsiTheme="minorHAnsi" w:cstheme="minorHAnsi"/>
          <w:b/>
          <w:color w:val="000000" w:themeColor="text1"/>
          <w:sz w:val="24"/>
          <w:szCs w:val="24"/>
        </w:rPr>
      </w:pPr>
    </w:p>
    <w:p w14:paraId="0B5B9FA2" w14:textId="73781A5D" w:rsidR="00086AF5" w:rsidRPr="00384DE8" w:rsidRDefault="00086AF5" w:rsidP="00086AF5">
      <w:pPr>
        <w:spacing w:line="276" w:lineRule="auto"/>
        <w:contextualSpacing/>
        <w:jc w:val="both"/>
        <w:rPr>
          <w:rFonts w:asciiTheme="minorHAnsi" w:hAnsiTheme="minorHAnsi" w:cstheme="minorHAnsi"/>
          <w:b/>
          <w:color w:val="000000" w:themeColor="text1"/>
          <w:sz w:val="24"/>
          <w:szCs w:val="24"/>
        </w:rPr>
      </w:pPr>
      <w:r w:rsidRPr="00384DE8">
        <w:rPr>
          <w:rFonts w:asciiTheme="minorHAnsi" w:hAnsiTheme="minorHAnsi" w:cstheme="minorHAnsi"/>
          <w:b/>
          <w:color w:val="000000" w:themeColor="text1"/>
          <w:sz w:val="24"/>
          <w:szCs w:val="24"/>
        </w:rPr>
        <w:t>VISION AND MISSION</w:t>
      </w:r>
    </w:p>
    <w:p w14:paraId="5507CC16" w14:textId="77777777" w:rsidR="00086AF5" w:rsidRPr="00384DE8" w:rsidRDefault="00086AF5" w:rsidP="00086AF5">
      <w:pPr>
        <w:spacing w:line="276" w:lineRule="auto"/>
        <w:contextualSpacing/>
        <w:jc w:val="both"/>
        <w:rPr>
          <w:rFonts w:asciiTheme="minorHAnsi" w:hAnsiTheme="minorHAnsi" w:cstheme="minorHAnsi"/>
          <w:bCs/>
          <w:color w:val="000000" w:themeColor="text1"/>
          <w:sz w:val="24"/>
          <w:szCs w:val="24"/>
        </w:rPr>
      </w:pPr>
      <w:r w:rsidRPr="00384DE8">
        <w:rPr>
          <w:rFonts w:asciiTheme="minorHAnsi" w:hAnsiTheme="minorHAnsi" w:cstheme="minorHAnsi"/>
          <w:bCs/>
          <w:color w:val="000000" w:themeColor="text1"/>
          <w:sz w:val="24"/>
          <w:szCs w:val="24"/>
        </w:rPr>
        <w:t>CASP CSMT believes that change comes from within. This process involves identifying the issue and exploring it together to determine the necessary steps for the most suitable recovery plan.</w:t>
      </w:r>
    </w:p>
    <w:p w14:paraId="2D27E1C4" w14:textId="77777777" w:rsidR="00086AF5" w:rsidRPr="00384DE8" w:rsidRDefault="00086AF5" w:rsidP="00086AF5">
      <w:pPr>
        <w:spacing w:line="276" w:lineRule="auto"/>
        <w:contextualSpacing/>
        <w:jc w:val="both"/>
        <w:rPr>
          <w:rFonts w:asciiTheme="minorHAnsi" w:hAnsiTheme="minorHAnsi" w:cstheme="minorHAnsi"/>
          <w:bCs/>
          <w:color w:val="000000" w:themeColor="text1"/>
          <w:sz w:val="24"/>
          <w:szCs w:val="24"/>
        </w:rPr>
      </w:pPr>
    </w:p>
    <w:p w14:paraId="11334630" w14:textId="61985CAA" w:rsidR="00086AF5" w:rsidRPr="00384DE8" w:rsidRDefault="00086AF5" w:rsidP="00086AF5">
      <w:pPr>
        <w:spacing w:line="276" w:lineRule="auto"/>
        <w:contextualSpacing/>
        <w:jc w:val="both"/>
        <w:rPr>
          <w:rFonts w:asciiTheme="minorHAnsi" w:hAnsiTheme="minorHAnsi" w:cstheme="minorHAnsi"/>
          <w:color w:val="000000" w:themeColor="text1"/>
          <w:sz w:val="24"/>
          <w:szCs w:val="24"/>
          <w:shd w:val="clear" w:color="auto" w:fill="FFFFFF"/>
        </w:rPr>
      </w:pPr>
      <w:r w:rsidRPr="00384DE8">
        <w:rPr>
          <w:rFonts w:asciiTheme="minorHAnsi" w:hAnsiTheme="minorHAnsi" w:cstheme="minorHAnsi"/>
          <w:color w:val="000000" w:themeColor="text1"/>
          <w:sz w:val="24"/>
          <w:szCs w:val="24"/>
          <w:shd w:val="clear" w:color="auto" w:fill="FFFFFF"/>
        </w:rPr>
        <w:t>CASP CSMT aims to provide a holistic, ethically based, community-focused drug and alcohol addiction treatment service. Our focus is on the physical, psychological, social, and emotional needs of the service user and their families who are living with the impact that addiction has on their daily lives.</w:t>
      </w:r>
    </w:p>
    <w:p w14:paraId="771867F7" w14:textId="77777777" w:rsidR="00086AF5" w:rsidRPr="00384DE8" w:rsidRDefault="00086AF5" w:rsidP="00086AF5">
      <w:pPr>
        <w:spacing w:line="276" w:lineRule="auto"/>
        <w:contextualSpacing/>
        <w:jc w:val="both"/>
        <w:rPr>
          <w:rFonts w:asciiTheme="minorHAnsi" w:hAnsiTheme="minorHAnsi" w:cstheme="minorHAnsi"/>
          <w:color w:val="000000" w:themeColor="text1"/>
          <w:sz w:val="24"/>
          <w:szCs w:val="24"/>
          <w:shd w:val="clear" w:color="auto" w:fill="FFFFFF"/>
        </w:rPr>
      </w:pPr>
    </w:p>
    <w:p w14:paraId="7E596856" w14:textId="77777777" w:rsidR="00086AF5" w:rsidRPr="00384DE8" w:rsidRDefault="00086AF5" w:rsidP="00086AF5">
      <w:pPr>
        <w:spacing w:line="276" w:lineRule="auto"/>
        <w:contextualSpacing/>
        <w:jc w:val="both"/>
        <w:rPr>
          <w:rFonts w:asciiTheme="minorHAnsi" w:hAnsiTheme="minorHAnsi" w:cstheme="minorHAnsi"/>
          <w:b/>
          <w:color w:val="000000" w:themeColor="text1"/>
          <w:sz w:val="24"/>
          <w:szCs w:val="24"/>
        </w:rPr>
      </w:pPr>
      <w:r w:rsidRPr="00384DE8">
        <w:rPr>
          <w:rFonts w:asciiTheme="minorHAnsi" w:hAnsiTheme="minorHAnsi" w:cstheme="minorHAnsi"/>
          <w:b/>
          <w:color w:val="000000" w:themeColor="text1"/>
          <w:sz w:val="24"/>
          <w:szCs w:val="24"/>
        </w:rPr>
        <w:t>CORE VALUES</w:t>
      </w:r>
    </w:p>
    <w:p w14:paraId="4704A3F4" w14:textId="77777777" w:rsidR="00086AF5" w:rsidRPr="00384DE8" w:rsidRDefault="00086AF5" w:rsidP="00086AF5">
      <w:pPr>
        <w:spacing w:line="276" w:lineRule="auto"/>
        <w:contextualSpacing/>
        <w:jc w:val="both"/>
        <w:rPr>
          <w:rFonts w:asciiTheme="minorHAnsi" w:hAnsiTheme="minorHAnsi" w:cstheme="minorHAnsi"/>
          <w:bCs/>
          <w:color w:val="000000" w:themeColor="text1"/>
          <w:sz w:val="24"/>
          <w:szCs w:val="24"/>
        </w:rPr>
      </w:pPr>
      <w:r w:rsidRPr="00384DE8">
        <w:rPr>
          <w:rFonts w:asciiTheme="minorHAnsi" w:hAnsiTheme="minorHAnsi" w:cstheme="minorHAnsi"/>
          <w:bCs/>
          <w:color w:val="000000" w:themeColor="text1"/>
          <w:sz w:val="24"/>
          <w:szCs w:val="24"/>
        </w:rPr>
        <w:t>We believe that empathy and compassion are a core strength of our organisation.</w:t>
      </w:r>
    </w:p>
    <w:p w14:paraId="18129319" w14:textId="77777777" w:rsidR="00086AF5" w:rsidRPr="00384DE8" w:rsidRDefault="00086AF5" w:rsidP="00086AF5">
      <w:pPr>
        <w:spacing w:line="276" w:lineRule="auto"/>
        <w:contextualSpacing/>
        <w:jc w:val="both"/>
        <w:rPr>
          <w:rFonts w:asciiTheme="minorHAnsi" w:hAnsiTheme="minorHAnsi" w:cstheme="minorHAnsi"/>
          <w:bCs/>
          <w:color w:val="000000" w:themeColor="text1"/>
          <w:sz w:val="24"/>
          <w:szCs w:val="24"/>
        </w:rPr>
      </w:pPr>
      <w:r w:rsidRPr="00384DE8">
        <w:rPr>
          <w:rFonts w:asciiTheme="minorHAnsi" w:hAnsiTheme="minorHAnsi" w:cstheme="minorHAnsi"/>
          <w:bCs/>
          <w:color w:val="000000" w:themeColor="text1"/>
          <w:sz w:val="24"/>
          <w:szCs w:val="24"/>
        </w:rPr>
        <w:t xml:space="preserve">We strive to build good trusting relationships with each client in an empathetic and non-judgmental care setting. We feel that this aids in reducing negative </w:t>
      </w:r>
      <w:proofErr w:type="spellStart"/>
      <w:r w:rsidRPr="00384DE8">
        <w:rPr>
          <w:rFonts w:asciiTheme="minorHAnsi" w:hAnsiTheme="minorHAnsi" w:cstheme="minorHAnsi"/>
          <w:bCs/>
          <w:color w:val="000000" w:themeColor="text1"/>
          <w:sz w:val="24"/>
          <w:szCs w:val="24"/>
        </w:rPr>
        <w:t>behaviours</w:t>
      </w:r>
      <w:proofErr w:type="spellEnd"/>
      <w:r w:rsidRPr="00384DE8">
        <w:rPr>
          <w:rFonts w:asciiTheme="minorHAnsi" w:hAnsiTheme="minorHAnsi" w:cstheme="minorHAnsi"/>
          <w:bCs/>
          <w:color w:val="000000" w:themeColor="text1"/>
          <w:sz w:val="24"/>
          <w:szCs w:val="24"/>
        </w:rPr>
        <w:t xml:space="preserve"> which can lead to a better and more fulfilling life.</w:t>
      </w:r>
    </w:p>
    <w:p w14:paraId="1BA1D630" w14:textId="77777777" w:rsidR="00086AF5" w:rsidRPr="00384DE8" w:rsidRDefault="00086AF5" w:rsidP="00086AF5">
      <w:pPr>
        <w:spacing w:line="276" w:lineRule="auto"/>
        <w:contextualSpacing/>
        <w:jc w:val="both"/>
        <w:rPr>
          <w:rFonts w:asciiTheme="minorHAnsi" w:hAnsiTheme="minorHAnsi" w:cstheme="minorHAnsi"/>
          <w:bCs/>
          <w:color w:val="000000" w:themeColor="text1"/>
          <w:sz w:val="24"/>
          <w:szCs w:val="24"/>
        </w:rPr>
      </w:pPr>
    </w:p>
    <w:p w14:paraId="2AA2BA71" w14:textId="77777777" w:rsidR="00086AF5" w:rsidRPr="00F76CBD" w:rsidRDefault="00086AF5" w:rsidP="00C02BF2">
      <w:pPr>
        <w:rPr>
          <w:b/>
          <w:bCs/>
          <w:sz w:val="24"/>
          <w:szCs w:val="24"/>
        </w:rPr>
      </w:pPr>
      <w:bookmarkStart w:id="33" w:name="_Toc83207930"/>
      <w:bookmarkStart w:id="34" w:name="_Toc83208216"/>
      <w:r w:rsidRPr="00F76CBD">
        <w:rPr>
          <w:b/>
          <w:bCs/>
          <w:sz w:val="24"/>
          <w:szCs w:val="24"/>
        </w:rPr>
        <w:t xml:space="preserve">What </w:t>
      </w:r>
      <w:proofErr w:type="gramStart"/>
      <w:r w:rsidRPr="00F76CBD">
        <w:rPr>
          <w:b/>
          <w:bCs/>
          <w:sz w:val="24"/>
          <w:szCs w:val="24"/>
        </w:rPr>
        <w:t>we</w:t>
      </w:r>
      <w:proofErr w:type="gramEnd"/>
      <w:r w:rsidRPr="00F76CBD">
        <w:rPr>
          <w:b/>
          <w:bCs/>
          <w:sz w:val="24"/>
          <w:szCs w:val="24"/>
        </w:rPr>
        <w:t xml:space="preserve"> do?</w:t>
      </w:r>
      <w:bookmarkEnd w:id="33"/>
      <w:bookmarkEnd w:id="34"/>
    </w:p>
    <w:p w14:paraId="3FD75412" w14:textId="77777777" w:rsidR="00086AF5" w:rsidRPr="00384DE8" w:rsidRDefault="00086AF5" w:rsidP="00086AF5">
      <w:pPr>
        <w:spacing w:line="276" w:lineRule="auto"/>
        <w:contextualSpacing/>
        <w:jc w:val="both"/>
        <w:rPr>
          <w:rFonts w:asciiTheme="minorHAnsi" w:hAnsiTheme="minorHAnsi" w:cstheme="minorHAnsi"/>
          <w:sz w:val="24"/>
          <w:szCs w:val="24"/>
        </w:rPr>
      </w:pPr>
    </w:p>
    <w:p w14:paraId="42C11A45" w14:textId="765C1F7E" w:rsidR="00086AF5" w:rsidRPr="00384DE8" w:rsidRDefault="00086AF5" w:rsidP="00086AF5">
      <w:pPr>
        <w:shd w:val="clear" w:color="auto" w:fill="FFFFFF"/>
        <w:spacing w:line="276" w:lineRule="auto"/>
        <w:contextualSpacing/>
        <w:jc w:val="both"/>
        <w:rPr>
          <w:rFonts w:asciiTheme="minorHAnsi" w:hAnsiTheme="minorHAnsi" w:cstheme="minorHAnsi"/>
          <w:sz w:val="24"/>
          <w:szCs w:val="24"/>
        </w:rPr>
      </w:pPr>
      <w:r w:rsidRPr="00384DE8">
        <w:rPr>
          <w:rFonts w:asciiTheme="minorHAnsi" w:hAnsiTheme="minorHAnsi" w:cstheme="minorHAnsi"/>
          <w:sz w:val="24"/>
          <w:szCs w:val="24"/>
        </w:rPr>
        <w:t xml:space="preserve">The CASP CSMT </w:t>
      </w:r>
      <w:proofErr w:type="gramStart"/>
      <w:r w:rsidRPr="00384DE8">
        <w:rPr>
          <w:rFonts w:asciiTheme="minorHAnsi" w:hAnsiTheme="minorHAnsi" w:cstheme="minorHAnsi"/>
          <w:sz w:val="24"/>
          <w:szCs w:val="24"/>
        </w:rPr>
        <w:t>team,</w:t>
      </w:r>
      <w:proofErr w:type="gramEnd"/>
      <w:r w:rsidRPr="00384DE8">
        <w:rPr>
          <w:rFonts w:asciiTheme="minorHAnsi" w:hAnsiTheme="minorHAnsi" w:cstheme="minorHAnsi"/>
          <w:sz w:val="24"/>
          <w:szCs w:val="24"/>
        </w:rPr>
        <w:t xml:space="preserve"> continues to deliver on behalf of the MWRDAF a programme of activities that focus </w:t>
      </w:r>
      <w:proofErr w:type="gramStart"/>
      <w:r w:rsidRPr="00384DE8">
        <w:rPr>
          <w:rFonts w:asciiTheme="minorHAnsi" w:hAnsiTheme="minorHAnsi" w:cstheme="minorHAnsi"/>
          <w:sz w:val="24"/>
          <w:szCs w:val="24"/>
        </w:rPr>
        <w:t>on under 18s,</w:t>
      </w:r>
      <w:proofErr w:type="gramEnd"/>
      <w:r w:rsidRPr="00384DE8">
        <w:rPr>
          <w:rFonts w:asciiTheme="minorHAnsi" w:hAnsiTheme="minorHAnsi" w:cstheme="minorHAnsi"/>
          <w:sz w:val="24"/>
          <w:szCs w:val="24"/>
        </w:rPr>
        <w:t xml:space="preserve"> young adults and families who are either directly or indirectly involved/impacted by substance use. In line with The Mid-West Regional Drugs &amp; Alcohol Forum Action Plan 2015 and the objectives of the developing action planning for the new strategic plan of 2024 – 2027.</w:t>
      </w:r>
    </w:p>
    <w:p w14:paraId="3F56AB54" w14:textId="77777777" w:rsidR="00086AF5" w:rsidRPr="00384DE8" w:rsidRDefault="00086AF5" w:rsidP="00086AF5">
      <w:pPr>
        <w:pStyle w:val="ListParagraph"/>
        <w:ind w:left="0"/>
        <w:rPr>
          <w:rFonts w:asciiTheme="minorHAnsi" w:hAnsiTheme="minorHAnsi" w:cstheme="minorHAnsi"/>
          <w:sz w:val="24"/>
          <w:szCs w:val="24"/>
        </w:rPr>
      </w:pPr>
    </w:p>
    <w:p w14:paraId="051999D8" w14:textId="473109ED" w:rsidR="00086AF5" w:rsidRPr="00384DE8" w:rsidRDefault="00086AF5" w:rsidP="00086AF5">
      <w:pPr>
        <w:pStyle w:val="ListParagraph"/>
        <w:ind w:left="0" w:firstLine="0"/>
        <w:rPr>
          <w:rFonts w:asciiTheme="minorHAnsi" w:hAnsiTheme="minorHAnsi" w:cstheme="minorHAnsi"/>
          <w:sz w:val="24"/>
          <w:szCs w:val="24"/>
        </w:rPr>
      </w:pPr>
      <w:r w:rsidRPr="00384DE8">
        <w:rPr>
          <w:rFonts w:asciiTheme="minorHAnsi" w:hAnsiTheme="minorHAnsi" w:cstheme="minorHAnsi"/>
          <w:sz w:val="24"/>
          <w:szCs w:val="24"/>
        </w:rPr>
        <w:t xml:space="preserve">Staff are trained in evidence-based approaches which have been proven to have positive outcomes for youths and families dealing with </w:t>
      </w:r>
      <w:r w:rsidRPr="00384DE8">
        <w:rPr>
          <w:rFonts w:asciiTheme="minorHAnsi" w:hAnsiTheme="minorHAnsi" w:cstheme="minorHAnsi"/>
          <w:sz w:val="24"/>
          <w:szCs w:val="24"/>
        </w:rPr>
        <w:lastRenderedPageBreak/>
        <w:t xml:space="preserve">substance use issues.  We </w:t>
      </w:r>
      <w:proofErr w:type="spellStart"/>
      <w:r w:rsidRPr="00384DE8">
        <w:rPr>
          <w:rFonts w:asciiTheme="minorHAnsi" w:hAnsiTheme="minorHAnsi" w:cstheme="minorHAnsi"/>
          <w:sz w:val="24"/>
          <w:szCs w:val="24"/>
        </w:rPr>
        <w:t>utilise</w:t>
      </w:r>
      <w:proofErr w:type="spellEnd"/>
      <w:r w:rsidRPr="00384DE8">
        <w:rPr>
          <w:rFonts w:asciiTheme="minorHAnsi" w:hAnsiTheme="minorHAnsi" w:cstheme="minorHAnsi"/>
          <w:sz w:val="24"/>
          <w:szCs w:val="24"/>
        </w:rPr>
        <w:t xml:space="preserve"> the Adolescent Community Reinforcement Approach (ACRA), the 5-step model and Motivational Interviewing to engage and support young people and their care givers. </w:t>
      </w:r>
      <w:bookmarkStart w:id="35" w:name="_Toc83207931"/>
      <w:bookmarkStart w:id="36" w:name="_Toc83208217"/>
    </w:p>
    <w:p w14:paraId="422F9F9A" w14:textId="77777777" w:rsidR="00086AF5" w:rsidRPr="00384DE8" w:rsidRDefault="00086AF5" w:rsidP="00086AF5">
      <w:pPr>
        <w:pStyle w:val="ListParagraph"/>
        <w:ind w:left="0"/>
        <w:rPr>
          <w:rFonts w:asciiTheme="minorHAnsi" w:hAnsiTheme="minorHAnsi" w:cstheme="minorHAnsi"/>
          <w:b/>
          <w:sz w:val="24"/>
          <w:szCs w:val="24"/>
          <w:highlight w:val="yellow"/>
          <w:shd w:val="clear" w:color="auto" w:fill="FFFFFF"/>
        </w:rPr>
      </w:pPr>
    </w:p>
    <w:p w14:paraId="07EA56E7" w14:textId="77777777" w:rsidR="00F76CBD" w:rsidRDefault="00F76CBD" w:rsidP="00086AF5">
      <w:pPr>
        <w:pStyle w:val="ListParagraph"/>
        <w:ind w:left="0" w:firstLine="0"/>
        <w:rPr>
          <w:rFonts w:asciiTheme="minorHAnsi" w:hAnsiTheme="minorHAnsi" w:cstheme="minorHAnsi"/>
          <w:b/>
          <w:sz w:val="24"/>
          <w:szCs w:val="24"/>
          <w:shd w:val="clear" w:color="auto" w:fill="FFFFFF"/>
        </w:rPr>
      </w:pPr>
    </w:p>
    <w:p w14:paraId="380AB043" w14:textId="376A667B" w:rsidR="00086AF5" w:rsidRPr="00384DE8" w:rsidRDefault="00086AF5" w:rsidP="00086AF5">
      <w:pPr>
        <w:pStyle w:val="ListParagraph"/>
        <w:ind w:left="0" w:firstLine="0"/>
        <w:rPr>
          <w:rFonts w:asciiTheme="minorHAnsi" w:hAnsiTheme="minorHAnsi" w:cstheme="minorHAnsi"/>
          <w:b/>
          <w:sz w:val="24"/>
          <w:szCs w:val="24"/>
          <w:shd w:val="clear" w:color="auto" w:fill="FFFFFF"/>
        </w:rPr>
      </w:pPr>
      <w:proofErr w:type="gramStart"/>
      <w:r w:rsidRPr="00384DE8">
        <w:rPr>
          <w:rFonts w:asciiTheme="minorHAnsi" w:hAnsiTheme="minorHAnsi" w:cstheme="minorHAnsi"/>
          <w:b/>
          <w:sz w:val="24"/>
          <w:szCs w:val="24"/>
          <w:shd w:val="clear" w:color="auto" w:fill="FFFFFF"/>
        </w:rPr>
        <w:t>Plans for the Future</w:t>
      </w:r>
      <w:bookmarkEnd w:id="35"/>
      <w:bookmarkEnd w:id="36"/>
      <w:proofErr w:type="gramEnd"/>
    </w:p>
    <w:p w14:paraId="0E1C6C54" w14:textId="77777777" w:rsidR="009F54AB" w:rsidRPr="009F54AB" w:rsidRDefault="009F54AB" w:rsidP="009F54AB">
      <w:pPr>
        <w:widowControl/>
        <w:autoSpaceDE/>
        <w:autoSpaceDN/>
        <w:spacing w:before="100" w:beforeAutospacing="1" w:after="100" w:afterAutospacing="1"/>
        <w:outlineLvl w:val="1"/>
        <w:rPr>
          <w:rFonts w:ascii="Times New Roman" w:eastAsia="Times New Roman" w:hAnsi="Times New Roman" w:cs="Times New Roman"/>
          <w:b/>
          <w:bCs/>
          <w:sz w:val="36"/>
          <w:szCs w:val="36"/>
          <w:lang w:val="en-IE" w:eastAsia="en-IE"/>
        </w:rPr>
      </w:pPr>
      <w:bookmarkStart w:id="37" w:name="_Toc213149567"/>
      <w:proofErr w:type="gramStart"/>
      <w:r w:rsidRPr="009F54AB">
        <w:rPr>
          <w:rFonts w:ascii="Times New Roman" w:eastAsia="Times New Roman" w:hAnsi="Times New Roman" w:cs="Times New Roman"/>
          <w:b/>
          <w:bCs/>
          <w:sz w:val="36"/>
          <w:szCs w:val="36"/>
          <w:lang w:val="en-IE" w:eastAsia="en-IE"/>
        </w:rPr>
        <w:t>Plans for the Future</w:t>
      </w:r>
      <w:bookmarkEnd w:id="37"/>
      <w:proofErr w:type="gramEnd"/>
    </w:p>
    <w:p w14:paraId="737494AD" w14:textId="77777777" w:rsidR="009F54AB" w:rsidRPr="009F54AB" w:rsidRDefault="009F54AB" w:rsidP="009F54AB">
      <w:pPr>
        <w:widowControl/>
        <w:autoSpaceDE/>
        <w:autoSpaceDN/>
        <w:spacing w:before="100" w:beforeAutospacing="1" w:after="100" w:afterAutospacing="1"/>
        <w:rPr>
          <w:rFonts w:ascii="Times New Roman" w:eastAsia="Times New Roman" w:hAnsi="Times New Roman" w:cs="Times New Roman"/>
          <w:sz w:val="24"/>
          <w:szCs w:val="24"/>
          <w:lang w:val="en-IE" w:eastAsia="en-IE"/>
        </w:rPr>
      </w:pPr>
      <w:r w:rsidRPr="009F54AB">
        <w:rPr>
          <w:rFonts w:ascii="Times New Roman" w:eastAsia="Times New Roman" w:hAnsi="Times New Roman" w:cs="Times New Roman"/>
          <w:sz w:val="24"/>
          <w:szCs w:val="24"/>
          <w:lang w:val="en-IE" w:eastAsia="en-IE"/>
        </w:rPr>
        <w:t xml:space="preserve">Looking ahead to </w:t>
      </w:r>
      <w:r w:rsidRPr="009F54AB">
        <w:rPr>
          <w:rFonts w:ascii="Times New Roman" w:eastAsia="Times New Roman" w:hAnsi="Times New Roman" w:cs="Times New Roman"/>
          <w:b/>
          <w:bCs/>
          <w:sz w:val="24"/>
          <w:szCs w:val="24"/>
          <w:lang w:val="en-IE" w:eastAsia="en-IE"/>
        </w:rPr>
        <w:t>2025 and beyond</w:t>
      </w:r>
      <w:r w:rsidRPr="009F54AB">
        <w:rPr>
          <w:rFonts w:ascii="Times New Roman" w:eastAsia="Times New Roman" w:hAnsi="Times New Roman" w:cs="Times New Roman"/>
          <w:sz w:val="24"/>
          <w:szCs w:val="24"/>
          <w:lang w:val="en-IE" w:eastAsia="en-IE"/>
        </w:rPr>
        <w:t xml:space="preserve">, the </w:t>
      </w:r>
      <w:r w:rsidRPr="009F54AB">
        <w:rPr>
          <w:rFonts w:ascii="Times New Roman" w:eastAsia="Times New Roman" w:hAnsi="Times New Roman" w:cs="Times New Roman"/>
          <w:b/>
          <w:bCs/>
          <w:sz w:val="24"/>
          <w:szCs w:val="24"/>
          <w:lang w:val="en-IE" w:eastAsia="en-IE"/>
        </w:rPr>
        <w:t>CASP Community Substance Misuse Team (CSMT)</w:t>
      </w:r>
      <w:r w:rsidRPr="009F54AB">
        <w:rPr>
          <w:rFonts w:ascii="Times New Roman" w:eastAsia="Times New Roman" w:hAnsi="Times New Roman" w:cs="Times New Roman"/>
          <w:sz w:val="24"/>
          <w:szCs w:val="24"/>
          <w:lang w:val="en-IE" w:eastAsia="en-IE"/>
        </w:rPr>
        <w:t xml:space="preserve"> will continue to strengthen its role as a leading community-based support for young people and families affected by substance use across the </w:t>
      </w:r>
      <w:r w:rsidRPr="009F54AB">
        <w:rPr>
          <w:rFonts w:ascii="Times New Roman" w:eastAsia="Times New Roman" w:hAnsi="Times New Roman" w:cs="Times New Roman"/>
          <w:b/>
          <w:bCs/>
          <w:sz w:val="24"/>
          <w:szCs w:val="24"/>
          <w:lang w:val="en-IE" w:eastAsia="en-IE"/>
        </w:rPr>
        <w:t>Mid-West region</w:t>
      </w:r>
      <w:r w:rsidRPr="009F54AB">
        <w:rPr>
          <w:rFonts w:ascii="Times New Roman" w:eastAsia="Times New Roman" w:hAnsi="Times New Roman" w:cs="Times New Roman"/>
          <w:sz w:val="24"/>
          <w:szCs w:val="24"/>
          <w:lang w:val="en-IE" w:eastAsia="en-IE"/>
        </w:rPr>
        <w:t>. Building on the progress made in 2024, our priorities for the year ahead focus on growth, accessibility, innovation, and evidence-based practice.</w:t>
      </w:r>
    </w:p>
    <w:p w14:paraId="5A789999" w14:textId="77777777" w:rsidR="009F54AB" w:rsidRPr="009F54AB" w:rsidRDefault="009F54AB" w:rsidP="009F54AB">
      <w:pPr>
        <w:widowControl/>
        <w:autoSpaceDE/>
        <w:autoSpaceDN/>
        <w:spacing w:before="100" w:beforeAutospacing="1" w:after="100" w:afterAutospacing="1"/>
        <w:outlineLvl w:val="2"/>
        <w:rPr>
          <w:rFonts w:ascii="Times New Roman" w:eastAsia="Times New Roman" w:hAnsi="Times New Roman" w:cs="Times New Roman"/>
          <w:b/>
          <w:bCs/>
          <w:sz w:val="27"/>
          <w:szCs w:val="27"/>
          <w:lang w:val="en-IE" w:eastAsia="en-IE"/>
        </w:rPr>
      </w:pPr>
      <w:bookmarkStart w:id="38" w:name="_Toc213149568"/>
      <w:r w:rsidRPr="009F54AB">
        <w:rPr>
          <w:rFonts w:ascii="Times New Roman" w:eastAsia="Times New Roman" w:hAnsi="Times New Roman" w:cs="Times New Roman"/>
          <w:b/>
          <w:bCs/>
          <w:sz w:val="27"/>
          <w:szCs w:val="27"/>
          <w:lang w:val="en-IE" w:eastAsia="en-IE"/>
        </w:rPr>
        <w:t>1. Expanding Reach and Accessibility</w:t>
      </w:r>
      <w:bookmarkEnd w:id="38"/>
    </w:p>
    <w:p w14:paraId="5FA95A06" w14:textId="77777777" w:rsidR="009F54AB" w:rsidRPr="009F54AB" w:rsidRDefault="009F54AB" w:rsidP="009F54AB">
      <w:pPr>
        <w:widowControl/>
        <w:autoSpaceDE/>
        <w:autoSpaceDN/>
        <w:spacing w:before="100" w:beforeAutospacing="1" w:after="100" w:afterAutospacing="1"/>
        <w:rPr>
          <w:rFonts w:ascii="Times New Roman" w:eastAsia="Times New Roman" w:hAnsi="Times New Roman" w:cs="Times New Roman"/>
          <w:sz w:val="24"/>
          <w:szCs w:val="24"/>
          <w:lang w:val="en-IE" w:eastAsia="en-IE"/>
        </w:rPr>
      </w:pPr>
      <w:r w:rsidRPr="009F54AB">
        <w:rPr>
          <w:rFonts w:ascii="Times New Roman" w:eastAsia="Times New Roman" w:hAnsi="Times New Roman" w:cs="Times New Roman"/>
          <w:sz w:val="24"/>
          <w:szCs w:val="24"/>
          <w:lang w:val="en-IE" w:eastAsia="en-IE"/>
        </w:rPr>
        <w:t xml:space="preserve">CSMT aims to engage with </w:t>
      </w:r>
      <w:r w:rsidRPr="009F54AB">
        <w:rPr>
          <w:rFonts w:ascii="Times New Roman" w:eastAsia="Times New Roman" w:hAnsi="Times New Roman" w:cs="Times New Roman"/>
          <w:b/>
          <w:bCs/>
          <w:sz w:val="24"/>
          <w:szCs w:val="24"/>
          <w:lang w:val="en-IE" w:eastAsia="en-IE"/>
        </w:rPr>
        <w:t>at least 150 new referrals</w:t>
      </w:r>
      <w:r w:rsidRPr="009F54AB">
        <w:rPr>
          <w:rFonts w:ascii="Times New Roman" w:eastAsia="Times New Roman" w:hAnsi="Times New Roman" w:cs="Times New Roman"/>
          <w:sz w:val="24"/>
          <w:szCs w:val="24"/>
          <w:lang w:val="en-IE" w:eastAsia="en-IE"/>
        </w:rPr>
        <w:t xml:space="preserve"> across </w:t>
      </w:r>
      <w:r w:rsidRPr="009F54AB">
        <w:rPr>
          <w:rFonts w:ascii="Times New Roman" w:eastAsia="Times New Roman" w:hAnsi="Times New Roman" w:cs="Times New Roman"/>
          <w:b/>
          <w:bCs/>
          <w:sz w:val="24"/>
          <w:szCs w:val="24"/>
          <w:lang w:val="en-IE" w:eastAsia="en-IE"/>
        </w:rPr>
        <w:t>Limerick, Clare, and North Tipperary</w:t>
      </w:r>
      <w:r w:rsidRPr="009F54AB">
        <w:rPr>
          <w:rFonts w:ascii="Times New Roman" w:eastAsia="Times New Roman" w:hAnsi="Times New Roman" w:cs="Times New Roman"/>
          <w:sz w:val="24"/>
          <w:szCs w:val="24"/>
          <w:lang w:val="en-IE" w:eastAsia="en-IE"/>
        </w:rPr>
        <w:t>. We plan to expand our presence through additional outreach clinics and community-based sessions, particularly in rural areas where access to addiction services remains limited.</w:t>
      </w:r>
      <w:r w:rsidRPr="009F54AB">
        <w:rPr>
          <w:rFonts w:ascii="Times New Roman" w:eastAsia="Times New Roman" w:hAnsi="Times New Roman" w:cs="Times New Roman"/>
          <w:sz w:val="24"/>
          <w:szCs w:val="24"/>
          <w:lang w:val="en-IE" w:eastAsia="en-IE"/>
        </w:rPr>
        <w:br/>
        <w:t xml:space="preserve">Our goal is to ensure that </w:t>
      </w:r>
      <w:r w:rsidRPr="009F54AB">
        <w:rPr>
          <w:rFonts w:ascii="Times New Roman" w:eastAsia="Times New Roman" w:hAnsi="Times New Roman" w:cs="Times New Roman"/>
          <w:b/>
          <w:bCs/>
          <w:sz w:val="24"/>
          <w:szCs w:val="24"/>
          <w:lang w:val="en-IE" w:eastAsia="en-IE"/>
        </w:rPr>
        <w:t>every young person and family</w:t>
      </w:r>
      <w:r w:rsidRPr="009F54AB">
        <w:rPr>
          <w:rFonts w:ascii="Times New Roman" w:eastAsia="Times New Roman" w:hAnsi="Times New Roman" w:cs="Times New Roman"/>
          <w:sz w:val="24"/>
          <w:szCs w:val="24"/>
          <w:lang w:val="en-IE" w:eastAsia="en-IE"/>
        </w:rPr>
        <w:t xml:space="preserve"> who needs support can access it—regardless of location, background, or circumstance.</w:t>
      </w:r>
    </w:p>
    <w:p w14:paraId="7EEF710B" w14:textId="77777777" w:rsidR="009F54AB" w:rsidRPr="009F54AB" w:rsidRDefault="009F54AB" w:rsidP="009F54AB">
      <w:pPr>
        <w:widowControl/>
        <w:autoSpaceDE/>
        <w:autoSpaceDN/>
        <w:spacing w:before="100" w:beforeAutospacing="1" w:after="100" w:afterAutospacing="1"/>
        <w:outlineLvl w:val="2"/>
        <w:rPr>
          <w:rFonts w:ascii="Times New Roman" w:eastAsia="Times New Roman" w:hAnsi="Times New Roman" w:cs="Times New Roman"/>
          <w:b/>
          <w:bCs/>
          <w:sz w:val="27"/>
          <w:szCs w:val="27"/>
          <w:lang w:val="en-IE" w:eastAsia="en-IE"/>
        </w:rPr>
      </w:pPr>
      <w:bookmarkStart w:id="39" w:name="_Toc213149569"/>
      <w:r w:rsidRPr="009F54AB">
        <w:rPr>
          <w:rFonts w:ascii="Times New Roman" w:eastAsia="Times New Roman" w:hAnsi="Times New Roman" w:cs="Times New Roman"/>
          <w:b/>
          <w:bCs/>
          <w:sz w:val="27"/>
          <w:szCs w:val="27"/>
          <w:lang w:val="en-IE" w:eastAsia="en-IE"/>
        </w:rPr>
        <w:t>2. Enhancing Therapeutic Interventions</w:t>
      </w:r>
      <w:bookmarkEnd w:id="39"/>
    </w:p>
    <w:p w14:paraId="42D09D2B" w14:textId="77777777" w:rsidR="009F54AB" w:rsidRPr="009F54AB" w:rsidRDefault="009F54AB" w:rsidP="009F54AB">
      <w:pPr>
        <w:widowControl/>
        <w:autoSpaceDE/>
        <w:autoSpaceDN/>
        <w:spacing w:before="100" w:beforeAutospacing="1" w:after="100" w:afterAutospacing="1"/>
        <w:rPr>
          <w:rFonts w:ascii="Times New Roman" w:eastAsia="Times New Roman" w:hAnsi="Times New Roman" w:cs="Times New Roman"/>
          <w:sz w:val="24"/>
          <w:szCs w:val="24"/>
          <w:lang w:val="en-IE" w:eastAsia="en-IE"/>
        </w:rPr>
      </w:pPr>
      <w:r w:rsidRPr="009F54AB">
        <w:rPr>
          <w:rFonts w:ascii="Times New Roman" w:eastAsia="Times New Roman" w:hAnsi="Times New Roman" w:cs="Times New Roman"/>
          <w:sz w:val="24"/>
          <w:szCs w:val="24"/>
          <w:lang w:val="en-IE" w:eastAsia="en-IE"/>
        </w:rPr>
        <w:t xml:space="preserve">We will continue to deliver approximately </w:t>
      </w:r>
      <w:r w:rsidRPr="009F54AB">
        <w:rPr>
          <w:rFonts w:ascii="Times New Roman" w:eastAsia="Times New Roman" w:hAnsi="Times New Roman" w:cs="Times New Roman"/>
          <w:b/>
          <w:bCs/>
          <w:sz w:val="24"/>
          <w:szCs w:val="24"/>
          <w:lang w:val="en-IE" w:eastAsia="en-IE"/>
        </w:rPr>
        <w:t>1,200 one-to-one sessions</w:t>
      </w:r>
      <w:r w:rsidRPr="009F54AB">
        <w:rPr>
          <w:rFonts w:ascii="Times New Roman" w:eastAsia="Times New Roman" w:hAnsi="Times New Roman" w:cs="Times New Roman"/>
          <w:sz w:val="24"/>
          <w:szCs w:val="24"/>
          <w:lang w:val="en-IE" w:eastAsia="en-IE"/>
        </w:rPr>
        <w:t xml:space="preserve"> with young people and </w:t>
      </w:r>
      <w:r w:rsidRPr="009F54AB">
        <w:rPr>
          <w:rFonts w:ascii="Times New Roman" w:eastAsia="Times New Roman" w:hAnsi="Times New Roman" w:cs="Times New Roman"/>
          <w:b/>
          <w:bCs/>
          <w:sz w:val="24"/>
          <w:szCs w:val="24"/>
          <w:lang w:val="en-IE" w:eastAsia="en-IE"/>
        </w:rPr>
        <w:t>300 sessions</w:t>
      </w:r>
      <w:r w:rsidRPr="009F54AB">
        <w:rPr>
          <w:rFonts w:ascii="Times New Roman" w:eastAsia="Times New Roman" w:hAnsi="Times New Roman" w:cs="Times New Roman"/>
          <w:sz w:val="24"/>
          <w:szCs w:val="24"/>
          <w:lang w:val="en-IE" w:eastAsia="en-IE"/>
        </w:rPr>
        <w:t xml:space="preserve"> with family members or concerned persons, drawing on proven methodologies such as the </w:t>
      </w:r>
      <w:r w:rsidRPr="009F54AB">
        <w:rPr>
          <w:rFonts w:ascii="Times New Roman" w:eastAsia="Times New Roman" w:hAnsi="Times New Roman" w:cs="Times New Roman"/>
          <w:b/>
          <w:bCs/>
          <w:sz w:val="24"/>
          <w:szCs w:val="24"/>
          <w:lang w:val="en-IE" w:eastAsia="en-IE"/>
        </w:rPr>
        <w:t>Adolescent Community Reinforcement Approach (A-CRA)</w:t>
      </w:r>
      <w:r w:rsidRPr="009F54AB">
        <w:rPr>
          <w:rFonts w:ascii="Times New Roman" w:eastAsia="Times New Roman" w:hAnsi="Times New Roman" w:cs="Times New Roman"/>
          <w:sz w:val="24"/>
          <w:szCs w:val="24"/>
          <w:lang w:val="en-IE" w:eastAsia="en-IE"/>
        </w:rPr>
        <w:t xml:space="preserve">, </w:t>
      </w:r>
      <w:r w:rsidRPr="009F54AB">
        <w:rPr>
          <w:rFonts w:ascii="Times New Roman" w:eastAsia="Times New Roman" w:hAnsi="Times New Roman" w:cs="Times New Roman"/>
          <w:b/>
          <w:bCs/>
          <w:sz w:val="24"/>
          <w:szCs w:val="24"/>
          <w:lang w:val="en-IE" w:eastAsia="en-IE"/>
        </w:rPr>
        <w:t>Motivational Interviewing</w:t>
      </w:r>
      <w:r w:rsidRPr="009F54AB">
        <w:rPr>
          <w:rFonts w:ascii="Times New Roman" w:eastAsia="Times New Roman" w:hAnsi="Times New Roman" w:cs="Times New Roman"/>
          <w:sz w:val="24"/>
          <w:szCs w:val="24"/>
          <w:lang w:val="en-IE" w:eastAsia="en-IE"/>
        </w:rPr>
        <w:t xml:space="preserve">, and the </w:t>
      </w:r>
      <w:r w:rsidRPr="009F54AB">
        <w:rPr>
          <w:rFonts w:ascii="Times New Roman" w:eastAsia="Times New Roman" w:hAnsi="Times New Roman" w:cs="Times New Roman"/>
          <w:b/>
          <w:bCs/>
          <w:sz w:val="24"/>
          <w:szCs w:val="24"/>
          <w:lang w:val="en-IE" w:eastAsia="en-IE"/>
        </w:rPr>
        <w:t>5-Step Family Intervention Model</w:t>
      </w:r>
      <w:r w:rsidRPr="009F54AB">
        <w:rPr>
          <w:rFonts w:ascii="Times New Roman" w:eastAsia="Times New Roman" w:hAnsi="Times New Roman" w:cs="Times New Roman"/>
          <w:sz w:val="24"/>
          <w:szCs w:val="24"/>
          <w:lang w:val="en-IE" w:eastAsia="en-IE"/>
        </w:rPr>
        <w:t>.</w:t>
      </w:r>
      <w:r w:rsidRPr="009F54AB">
        <w:rPr>
          <w:rFonts w:ascii="Times New Roman" w:eastAsia="Times New Roman" w:hAnsi="Times New Roman" w:cs="Times New Roman"/>
          <w:sz w:val="24"/>
          <w:szCs w:val="24"/>
          <w:lang w:val="en-IE" w:eastAsia="en-IE"/>
        </w:rPr>
        <w:br/>
        <w:t xml:space="preserve">Further integration of </w:t>
      </w:r>
      <w:r w:rsidRPr="009F54AB">
        <w:rPr>
          <w:rFonts w:ascii="Times New Roman" w:eastAsia="Times New Roman" w:hAnsi="Times New Roman" w:cs="Times New Roman"/>
          <w:b/>
          <w:bCs/>
          <w:sz w:val="24"/>
          <w:szCs w:val="24"/>
          <w:lang w:val="en-IE" w:eastAsia="en-IE"/>
        </w:rPr>
        <w:t>Eye Movement Desensitization and Reprocessing (EMDR) therapy</w:t>
      </w:r>
      <w:r w:rsidRPr="009F54AB">
        <w:rPr>
          <w:rFonts w:ascii="Times New Roman" w:eastAsia="Times New Roman" w:hAnsi="Times New Roman" w:cs="Times New Roman"/>
          <w:sz w:val="24"/>
          <w:szCs w:val="24"/>
          <w:lang w:val="en-IE" w:eastAsia="en-IE"/>
        </w:rPr>
        <w:t xml:space="preserve"> will also enhance our trauma-informed care for clients aged 18 and over.</w:t>
      </w:r>
    </w:p>
    <w:p w14:paraId="582A634B" w14:textId="77777777" w:rsidR="009F54AB" w:rsidRPr="009F54AB" w:rsidRDefault="009F54AB" w:rsidP="009F54AB">
      <w:pPr>
        <w:widowControl/>
        <w:autoSpaceDE/>
        <w:autoSpaceDN/>
        <w:spacing w:before="100" w:beforeAutospacing="1" w:after="100" w:afterAutospacing="1"/>
        <w:outlineLvl w:val="2"/>
        <w:rPr>
          <w:rFonts w:ascii="Times New Roman" w:eastAsia="Times New Roman" w:hAnsi="Times New Roman" w:cs="Times New Roman"/>
          <w:b/>
          <w:bCs/>
          <w:sz w:val="27"/>
          <w:szCs w:val="27"/>
          <w:lang w:val="en-IE" w:eastAsia="en-IE"/>
        </w:rPr>
      </w:pPr>
      <w:bookmarkStart w:id="40" w:name="_Toc213149570"/>
      <w:r w:rsidRPr="009F54AB">
        <w:rPr>
          <w:rFonts w:ascii="Times New Roman" w:eastAsia="Times New Roman" w:hAnsi="Times New Roman" w:cs="Times New Roman"/>
          <w:b/>
          <w:bCs/>
          <w:sz w:val="27"/>
          <w:szCs w:val="27"/>
          <w:lang w:val="en-IE" w:eastAsia="en-IE"/>
        </w:rPr>
        <w:t>3. Promoting Holistic Wellbeing</w:t>
      </w:r>
      <w:bookmarkEnd w:id="40"/>
    </w:p>
    <w:p w14:paraId="6D302AEE" w14:textId="77777777" w:rsidR="009F54AB" w:rsidRPr="009F54AB" w:rsidRDefault="009F54AB" w:rsidP="009F54AB">
      <w:pPr>
        <w:widowControl/>
        <w:autoSpaceDE/>
        <w:autoSpaceDN/>
        <w:spacing w:before="100" w:beforeAutospacing="1" w:after="100" w:afterAutospacing="1"/>
        <w:rPr>
          <w:rFonts w:ascii="Times New Roman" w:eastAsia="Times New Roman" w:hAnsi="Times New Roman" w:cs="Times New Roman"/>
          <w:sz w:val="24"/>
          <w:szCs w:val="24"/>
          <w:lang w:val="en-IE" w:eastAsia="en-IE"/>
        </w:rPr>
      </w:pPr>
      <w:r w:rsidRPr="009F54AB">
        <w:rPr>
          <w:rFonts w:ascii="Times New Roman" w:eastAsia="Times New Roman" w:hAnsi="Times New Roman" w:cs="Times New Roman"/>
          <w:sz w:val="24"/>
          <w:szCs w:val="24"/>
          <w:lang w:val="en-IE" w:eastAsia="en-IE"/>
        </w:rPr>
        <w:t xml:space="preserve">CSMT will expand its </w:t>
      </w:r>
      <w:r w:rsidRPr="009F54AB">
        <w:rPr>
          <w:rFonts w:ascii="Times New Roman" w:eastAsia="Times New Roman" w:hAnsi="Times New Roman" w:cs="Times New Roman"/>
          <w:b/>
          <w:bCs/>
          <w:sz w:val="24"/>
          <w:szCs w:val="24"/>
          <w:lang w:val="en-IE" w:eastAsia="en-IE"/>
        </w:rPr>
        <w:t>holistic and wellness supports</w:t>
      </w:r>
      <w:r w:rsidRPr="009F54AB">
        <w:rPr>
          <w:rFonts w:ascii="Times New Roman" w:eastAsia="Times New Roman" w:hAnsi="Times New Roman" w:cs="Times New Roman"/>
          <w:sz w:val="24"/>
          <w:szCs w:val="24"/>
          <w:lang w:val="en-IE" w:eastAsia="en-IE"/>
        </w:rPr>
        <w:t xml:space="preserve">, offering acupuncture, mindfulness, and stress-reduction programmes to up to </w:t>
      </w:r>
      <w:r w:rsidRPr="009F54AB">
        <w:rPr>
          <w:rFonts w:ascii="Times New Roman" w:eastAsia="Times New Roman" w:hAnsi="Times New Roman" w:cs="Times New Roman"/>
          <w:b/>
          <w:bCs/>
          <w:sz w:val="24"/>
          <w:szCs w:val="24"/>
          <w:lang w:val="en-IE" w:eastAsia="en-IE"/>
        </w:rPr>
        <w:t>50 clients</w:t>
      </w:r>
      <w:r w:rsidRPr="009F54AB">
        <w:rPr>
          <w:rFonts w:ascii="Times New Roman" w:eastAsia="Times New Roman" w:hAnsi="Times New Roman" w:cs="Times New Roman"/>
          <w:sz w:val="24"/>
          <w:szCs w:val="24"/>
          <w:lang w:val="en-IE" w:eastAsia="en-IE"/>
        </w:rPr>
        <w:t xml:space="preserve"> as part of their ongoing recovery plans. We believe that addressing emotional and physical wellbeing alongside therapeutic work strengthens outcomes and supports sustained recovery.</w:t>
      </w:r>
    </w:p>
    <w:p w14:paraId="6BEBE1DF" w14:textId="77777777" w:rsidR="009F54AB" w:rsidRPr="009F54AB" w:rsidRDefault="009F54AB" w:rsidP="009F54AB">
      <w:pPr>
        <w:widowControl/>
        <w:autoSpaceDE/>
        <w:autoSpaceDN/>
        <w:spacing w:before="100" w:beforeAutospacing="1" w:after="100" w:afterAutospacing="1"/>
        <w:outlineLvl w:val="2"/>
        <w:rPr>
          <w:rFonts w:ascii="Times New Roman" w:eastAsia="Times New Roman" w:hAnsi="Times New Roman" w:cs="Times New Roman"/>
          <w:b/>
          <w:bCs/>
          <w:sz w:val="27"/>
          <w:szCs w:val="27"/>
          <w:lang w:val="en-IE" w:eastAsia="en-IE"/>
        </w:rPr>
      </w:pPr>
      <w:bookmarkStart w:id="41" w:name="_Toc213149571"/>
      <w:r w:rsidRPr="009F54AB">
        <w:rPr>
          <w:rFonts w:ascii="Times New Roman" w:eastAsia="Times New Roman" w:hAnsi="Times New Roman" w:cs="Times New Roman"/>
          <w:b/>
          <w:bCs/>
          <w:sz w:val="27"/>
          <w:szCs w:val="27"/>
          <w:lang w:val="en-IE" w:eastAsia="en-IE"/>
        </w:rPr>
        <w:t>4. Strengthening Prevention and Early Intervention</w:t>
      </w:r>
      <w:bookmarkEnd w:id="41"/>
    </w:p>
    <w:p w14:paraId="53451A20" w14:textId="77777777" w:rsidR="009F54AB" w:rsidRPr="009F54AB" w:rsidRDefault="009F54AB" w:rsidP="009F54AB">
      <w:pPr>
        <w:widowControl/>
        <w:autoSpaceDE/>
        <w:autoSpaceDN/>
        <w:spacing w:before="100" w:beforeAutospacing="1" w:after="100" w:afterAutospacing="1"/>
        <w:rPr>
          <w:rFonts w:ascii="Times New Roman" w:eastAsia="Times New Roman" w:hAnsi="Times New Roman" w:cs="Times New Roman"/>
          <w:sz w:val="24"/>
          <w:szCs w:val="24"/>
          <w:lang w:val="en-IE" w:eastAsia="en-IE"/>
        </w:rPr>
      </w:pPr>
      <w:r w:rsidRPr="009F54AB">
        <w:rPr>
          <w:rFonts w:ascii="Times New Roman" w:eastAsia="Times New Roman" w:hAnsi="Times New Roman" w:cs="Times New Roman"/>
          <w:sz w:val="24"/>
          <w:szCs w:val="24"/>
          <w:lang w:val="en-IE" w:eastAsia="en-IE"/>
        </w:rPr>
        <w:lastRenderedPageBreak/>
        <w:t xml:space="preserve">In 2025, CSMT will deepen its collaboration with </w:t>
      </w:r>
      <w:r w:rsidRPr="009F54AB">
        <w:rPr>
          <w:rFonts w:ascii="Times New Roman" w:eastAsia="Times New Roman" w:hAnsi="Times New Roman" w:cs="Times New Roman"/>
          <w:b/>
          <w:bCs/>
          <w:sz w:val="24"/>
          <w:szCs w:val="24"/>
          <w:lang w:val="en-IE" w:eastAsia="en-IE"/>
        </w:rPr>
        <w:t>schools, youth services, and family programmes</w:t>
      </w:r>
      <w:r w:rsidRPr="009F54AB">
        <w:rPr>
          <w:rFonts w:ascii="Times New Roman" w:eastAsia="Times New Roman" w:hAnsi="Times New Roman" w:cs="Times New Roman"/>
          <w:sz w:val="24"/>
          <w:szCs w:val="24"/>
          <w:lang w:val="en-IE" w:eastAsia="en-IE"/>
        </w:rPr>
        <w:t xml:space="preserve"> to promote education and awareness around substance use. By engaging earlier with at-risk young people and their caregivers, we aim to reduce harm, delay first use, and build resilience through positive coping skills and pro-social connections.</w:t>
      </w:r>
    </w:p>
    <w:p w14:paraId="1D08300B" w14:textId="77777777" w:rsidR="009F54AB" w:rsidRPr="009F54AB" w:rsidRDefault="009F54AB" w:rsidP="009F54AB">
      <w:pPr>
        <w:widowControl/>
        <w:autoSpaceDE/>
        <w:autoSpaceDN/>
        <w:spacing w:before="100" w:beforeAutospacing="1" w:after="100" w:afterAutospacing="1"/>
        <w:outlineLvl w:val="2"/>
        <w:rPr>
          <w:rFonts w:ascii="Times New Roman" w:eastAsia="Times New Roman" w:hAnsi="Times New Roman" w:cs="Times New Roman"/>
          <w:b/>
          <w:bCs/>
          <w:sz w:val="27"/>
          <w:szCs w:val="27"/>
          <w:lang w:val="en-IE" w:eastAsia="en-IE"/>
        </w:rPr>
      </w:pPr>
      <w:bookmarkStart w:id="42" w:name="_Toc213149572"/>
      <w:r w:rsidRPr="009F54AB">
        <w:rPr>
          <w:rFonts w:ascii="Times New Roman" w:eastAsia="Times New Roman" w:hAnsi="Times New Roman" w:cs="Times New Roman"/>
          <w:b/>
          <w:bCs/>
          <w:sz w:val="27"/>
          <w:szCs w:val="27"/>
          <w:lang w:val="en-IE" w:eastAsia="en-IE"/>
        </w:rPr>
        <w:t>5. Building Partnerships and Collaboration</w:t>
      </w:r>
      <w:bookmarkEnd w:id="42"/>
    </w:p>
    <w:p w14:paraId="5E27D77B" w14:textId="77777777" w:rsidR="009F54AB" w:rsidRPr="009F54AB" w:rsidRDefault="009F54AB" w:rsidP="009F54AB">
      <w:pPr>
        <w:widowControl/>
        <w:autoSpaceDE/>
        <w:autoSpaceDN/>
        <w:spacing w:before="100" w:beforeAutospacing="1" w:after="100" w:afterAutospacing="1"/>
        <w:rPr>
          <w:rFonts w:ascii="Times New Roman" w:eastAsia="Times New Roman" w:hAnsi="Times New Roman" w:cs="Times New Roman"/>
          <w:sz w:val="24"/>
          <w:szCs w:val="24"/>
          <w:lang w:val="en-IE" w:eastAsia="en-IE"/>
        </w:rPr>
      </w:pPr>
      <w:r w:rsidRPr="009F54AB">
        <w:rPr>
          <w:rFonts w:ascii="Times New Roman" w:eastAsia="Times New Roman" w:hAnsi="Times New Roman" w:cs="Times New Roman"/>
          <w:sz w:val="24"/>
          <w:szCs w:val="24"/>
          <w:lang w:val="en-IE" w:eastAsia="en-IE"/>
        </w:rPr>
        <w:t xml:space="preserve">Our work thrives on partnership. In 2025, CSMT will continue to collaborate with statutory, voluntary, and community organisations — including </w:t>
      </w:r>
      <w:r w:rsidRPr="009F54AB">
        <w:rPr>
          <w:rFonts w:ascii="Times New Roman" w:eastAsia="Times New Roman" w:hAnsi="Times New Roman" w:cs="Times New Roman"/>
          <w:b/>
          <w:bCs/>
          <w:sz w:val="24"/>
          <w:szCs w:val="24"/>
          <w:lang w:val="en-IE" w:eastAsia="en-IE"/>
        </w:rPr>
        <w:t>Tusla</w:t>
      </w:r>
      <w:r w:rsidRPr="009F54AB">
        <w:rPr>
          <w:rFonts w:ascii="Times New Roman" w:eastAsia="Times New Roman" w:hAnsi="Times New Roman" w:cs="Times New Roman"/>
          <w:sz w:val="24"/>
          <w:szCs w:val="24"/>
          <w:lang w:val="en-IE" w:eastAsia="en-IE"/>
        </w:rPr>
        <w:t xml:space="preserve">, </w:t>
      </w:r>
      <w:r w:rsidRPr="009F54AB">
        <w:rPr>
          <w:rFonts w:ascii="Times New Roman" w:eastAsia="Times New Roman" w:hAnsi="Times New Roman" w:cs="Times New Roman"/>
          <w:b/>
          <w:bCs/>
          <w:sz w:val="24"/>
          <w:szCs w:val="24"/>
          <w:lang w:val="en-IE" w:eastAsia="en-IE"/>
        </w:rPr>
        <w:t>CAMHS</w:t>
      </w:r>
      <w:r w:rsidRPr="009F54AB">
        <w:rPr>
          <w:rFonts w:ascii="Times New Roman" w:eastAsia="Times New Roman" w:hAnsi="Times New Roman" w:cs="Times New Roman"/>
          <w:sz w:val="24"/>
          <w:szCs w:val="24"/>
          <w:lang w:val="en-IE" w:eastAsia="en-IE"/>
        </w:rPr>
        <w:t xml:space="preserve">, </w:t>
      </w:r>
      <w:proofErr w:type="spellStart"/>
      <w:r w:rsidRPr="009F54AB">
        <w:rPr>
          <w:rFonts w:ascii="Times New Roman" w:eastAsia="Times New Roman" w:hAnsi="Times New Roman" w:cs="Times New Roman"/>
          <w:b/>
          <w:bCs/>
          <w:sz w:val="24"/>
          <w:szCs w:val="24"/>
          <w:lang w:val="en-IE" w:eastAsia="en-IE"/>
        </w:rPr>
        <w:t>Foróige</w:t>
      </w:r>
      <w:proofErr w:type="spellEnd"/>
      <w:r w:rsidRPr="009F54AB">
        <w:rPr>
          <w:rFonts w:ascii="Times New Roman" w:eastAsia="Times New Roman" w:hAnsi="Times New Roman" w:cs="Times New Roman"/>
          <w:sz w:val="24"/>
          <w:szCs w:val="24"/>
          <w:lang w:val="en-IE" w:eastAsia="en-IE"/>
        </w:rPr>
        <w:t xml:space="preserve">, </w:t>
      </w:r>
      <w:r w:rsidRPr="009F54AB">
        <w:rPr>
          <w:rFonts w:ascii="Times New Roman" w:eastAsia="Times New Roman" w:hAnsi="Times New Roman" w:cs="Times New Roman"/>
          <w:b/>
          <w:bCs/>
          <w:sz w:val="24"/>
          <w:szCs w:val="24"/>
          <w:lang w:val="en-IE" w:eastAsia="en-IE"/>
        </w:rPr>
        <w:t>EPIC</w:t>
      </w:r>
      <w:r w:rsidRPr="009F54AB">
        <w:rPr>
          <w:rFonts w:ascii="Times New Roman" w:eastAsia="Times New Roman" w:hAnsi="Times New Roman" w:cs="Times New Roman"/>
          <w:sz w:val="24"/>
          <w:szCs w:val="24"/>
          <w:lang w:val="en-IE" w:eastAsia="en-IE"/>
        </w:rPr>
        <w:t xml:space="preserve">, </w:t>
      </w:r>
      <w:r w:rsidRPr="009F54AB">
        <w:rPr>
          <w:rFonts w:ascii="Times New Roman" w:eastAsia="Times New Roman" w:hAnsi="Times New Roman" w:cs="Times New Roman"/>
          <w:b/>
          <w:bCs/>
          <w:sz w:val="24"/>
          <w:szCs w:val="24"/>
          <w:lang w:val="en-IE" w:eastAsia="en-IE"/>
        </w:rPr>
        <w:t>YAP</w:t>
      </w:r>
      <w:r w:rsidRPr="009F54AB">
        <w:rPr>
          <w:rFonts w:ascii="Times New Roman" w:eastAsia="Times New Roman" w:hAnsi="Times New Roman" w:cs="Times New Roman"/>
          <w:sz w:val="24"/>
          <w:szCs w:val="24"/>
          <w:lang w:val="en-IE" w:eastAsia="en-IE"/>
        </w:rPr>
        <w:t xml:space="preserve">, and the </w:t>
      </w:r>
      <w:r w:rsidRPr="009F54AB">
        <w:rPr>
          <w:rFonts w:ascii="Times New Roman" w:eastAsia="Times New Roman" w:hAnsi="Times New Roman" w:cs="Times New Roman"/>
          <w:b/>
          <w:bCs/>
          <w:sz w:val="24"/>
          <w:szCs w:val="24"/>
          <w:lang w:val="en-IE" w:eastAsia="en-IE"/>
        </w:rPr>
        <w:t>Mid-West Regional Drugs and Alcohol Forum (MWRDAF)</w:t>
      </w:r>
      <w:r w:rsidRPr="009F54AB">
        <w:rPr>
          <w:rFonts w:ascii="Times New Roman" w:eastAsia="Times New Roman" w:hAnsi="Times New Roman" w:cs="Times New Roman"/>
          <w:sz w:val="24"/>
          <w:szCs w:val="24"/>
          <w:lang w:val="en-IE" w:eastAsia="en-IE"/>
        </w:rPr>
        <w:t xml:space="preserve"> — to develop integrated service responses. We will also strengthen links with </w:t>
      </w:r>
      <w:r w:rsidRPr="009F54AB">
        <w:rPr>
          <w:rFonts w:ascii="Times New Roman" w:eastAsia="Times New Roman" w:hAnsi="Times New Roman" w:cs="Times New Roman"/>
          <w:b/>
          <w:bCs/>
          <w:sz w:val="24"/>
          <w:szCs w:val="24"/>
          <w:lang w:val="en-IE" w:eastAsia="en-IE"/>
        </w:rPr>
        <w:t>Technological University of the Shannon (TUS)</w:t>
      </w:r>
      <w:r w:rsidRPr="009F54AB">
        <w:rPr>
          <w:rFonts w:ascii="Times New Roman" w:eastAsia="Times New Roman" w:hAnsi="Times New Roman" w:cs="Times New Roman"/>
          <w:sz w:val="24"/>
          <w:szCs w:val="24"/>
          <w:lang w:val="en-IE" w:eastAsia="en-IE"/>
        </w:rPr>
        <w:t xml:space="preserve"> and other educational partners to support training, research, and placement opportunities for future professionals in the addiction and social care fields.</w:t>
      </w:r>
    </w:p>
    <w:p w14:paraId="39828072" w14:textId="77777777" w:rsidR="009F54AB" w:rsidRPr="009F54AB" w:rsidRDefault="009F54AB" w:rsidP="009F54AB">
      <w:pPr>
        <w:widowControl/>
        <w:autoSpaceDE/>
        <w:autoSpaceDN/>
        <w:spacing w:before="100" w:beforeAutospacing="1" w:after="100" w:afterAutospacing="1"/>
        <w:outlineLvl w:val="2"/>
        <w:rPr>
          <w:rFonts w:ascii="Times New Roman" w:eastAsia="Times New Roman" w:hAnsi="Times New Roman" w:cs="Times New Roman"/>
          <w:b/>
          <w:bCs/>
          <w:sz w:val="27"/>
          <w:szCs w:val="27"/>
          <w:lang w:val="en-IE" w:eastAsia="en-IE"/>
        </w:rPr>
      </w:pPr>
      <w:bookmarkStart w:id="43" w:name="_Toc213149573"/>
      <w:r w:rsidRPr="009F54AB">
        <w:rPr>
          <w:rFonts w:ascii="Times New Roman" w:eastAsia="Times New Roman" w:hAnsi="Times New Roman" w:cs="Times New Roman"/>
          <w:b/>
          <w:bCs/>
          <w:sz w:val="27"/>
          <w:szCs w:val="27"/>
          <w:lang w:val="en-IE" w:eastAsia="en-IE"/>
        </w:rPr>
        <w:t>6. Investing in Research and Evaluation</w:t>
      </w:r>
      <w:bookmarkEnd w:id="43"/>
    </w:p>
    <w:p w14:paraId="5E866B6E" w14:textId="77777777" w:rsidR="009F54AB" w:rsidRPr="009F54AB" w:rsidRDefault="009F54AB" w:rsidP="009F54AB">
      <w:pPr>
        <w:widowControl/>
        <w:autoSpaceDE/>
        <w:autoSpaceDN/>
        <w:spacing w:before="100" w:beforeAutospacing="1" w:after="100" w:afterAutospacing="1"/>
        <w:rPr>
          <w:rFonts w:ascii="Times New Roman" w:eastAsia="Times New Roman" w:hAnsi="Times New Roman" w:cs="Times New Roman"/>
          <w:sz w:val="24"/>
          <w:szCs w:val="24"/>
          <w:lang w:val="en-IE" w:eastAsia="en-IE"/>
        </w:rPr>
      </w:pPr>
      <w:r w:rsidRPr="009F54AB">
        <w:rPr>
          <w:rFonts w:ascii="Times New Roman" w:eastAsia="Times New Roman" w:hAnsi="Times New Roman" w:cs="Times New Roman"/>
          <w:sz w:val="24"/>
          <w:szCs w:val="24"/>
          <w:lang w:val="en-IE" w:eastAsia="en-IE"/>
        </w:rPr>
        <w:t xml:space="preserve">Following the successful launch of our </w:t>
      </w:r>
      <w:r w:rsidRPr="009F54AB">
        <w:rPr>
          <w:rFonts w:ascii="Times New Roman" w:eastAsia="Times New Roman" w:hAnsi="Times New Roman" w:cs="Times New Roman"/>
          <w:b/>
          <w:bCs/>
          <w:sz w:val="24"/>
          <w:szCs w:val="24"/>
          <w:lang w:val="en-IE" w:eastAsia="en-IE"/>
        </w:rPr>
        <w:t>2024 research initiative</w:t>
      </w:r>
      <w:r w:rsidRPr="009F54AB">
        <w:rPr>
          <w:rFonts w:ascii="Times New Roman" w:eastAsia="Times New Roman" w:hAnsi="Times New Roman" w:cs="Times New Roman"/>
          <w:sz w:val="24"/>
          <w:szCs w:val="24"/>
          <w:lang w:val="en-IE" w:eastAsia="en-IE"/>
        </w:rPr>
        <w:t>, we will continue to evaluate outcomes and strengthen our data collection processes. This will allow us to measure impact, identify emerging trends, and ensure that CSMT’s services remain aligned with best practice and the needs of young people and families.</w:t>
      </w:r>
    </w:p>
    <w:p w14:paraId="65D448E1" w14:textId="77777777" w:rsidR="009F54AB" w:rsidRPr="009F54AB" w:rsidRDefault="009F54AB" w:rsidP="009F54AB">
      <w:pPr>
        <w:widowControl/>
        <w:autoSpaceDE/>
        <w:autoSpaceDN/>
        <w:spacing w:before="100" w:beforeAutospacing="1" w:after="100" w:afterAutospacing="1"/>
        <w:outlineLvl w:val="2"/>
        <w:rPr>
          <w:rFonts w:ascii="Times New Roman" w:eastAsia="Times New Roman" w:hAnsi="Times New Roman" w:cs="Times New Roman"/>
          <w:b/>
          <w:bCs/>
          <w:sz w:val="27"/>
          <w:szCs w:val="27"/>
          <w:lang w:val="en-IE" w:eastAsia="en-IE"/>
        </w:rPr>
      </w:pPr>
      <w:bookmarkStart w:id="44" w:name="_Toc213149574"/>
      <w:r w:rsidRPr="009F54AB">
        <w:rPr>
          <w:rFonts w:ascii="Times New Roman" w:eastAsia="Times New Roman" w:hAnsi="Times New Roman" w:cs="Times New Roman"/>
          <w:b/>
          <w:bCs/>
          <w:sz w:val="27"/>
          <w:szCs w:val="27"/>
          <w:lang w:val="en-IE" w:eastAsia="en-IE"/>
        </w:rPr>
        <w:t>7. Supporting Staff Development</w:t>
      </w:r>
      <w:bookmarkEnd w:id="44"/>
    </w:p>
    <w:p w14:paraId="1BFCCB7D" w14:textId="77777777" w:rsidR="009F54AB" w:rsidRPr="009F54AB" w:rsidRDefault="009F54AB" w:rsidP="009F54AB">
      <w:pPr>
        <w:widowControl/>
        <w:autoSpaceDE/>
        <w:autoSpaceDN/>
        <w:spacing w:before="100" w:beforeAutospacing="1" w:after="100" w:afterAutospacing="1"/>
        <w:rPr>
          <w:rFonts w:ascii="Times New Roman" w:eastAsia="Times New Roman" w:hAnsi="Times New Roman" w:cs="Times New Roman"/>
          <w:sz w:val="24"/>
          <w:szCs w:val="24"/>
          <w:lang w:val="en-IE" w:eastAsia="en-IE"/>
        </w:rPr>
      </w:pPr>
      <w:r w:rsidRPr="009F54AB">
        <w:rPr>
          <w:rFonts w:ascii="Times New Roman" w:eastAsia="Times New Roman" w:hAnsi="Times New Roman" w:cs="Times New Roman"/>
          <w:sz w:val="24"/>
          <w:szCs w:val="24"/>
          <w:lang w:val="en-IE" w:eastAsia="en-IE"/>
        </w:rPr>
        <w:t>CSMT recognises that the quality of our service depends on the wellbeing and expertise of our team. In 2025, we will continue to prioritise professional development opportunities, reflective practice, and clinical supervision to ensure our staff remain supported, skilled, and motivated.</w:t>
      </w:r>
    </w:p>
    <w:p w14:paraId="4C173587" w14:textId="77777777" w:rsidR="009F54AB" w:rsidRPr="009F54AB" w:rsidRDefault="00E52C6B" w:rsidP="009F54AB">
      <w:pPr>
        <w:widowControl/>
        <w:autoSpaceDE/>
        <w:autoSpaceDN/>
        <w:rPr>
          <w:rFonts w:ascii="Times New Roman" w:eastAsia="Times New Roman" w:hAnsi="Times New Roman" w:cs="Times New Roman"/>
          <w:sz w:val="24"/>
          <w:szCs w:val="24"/>
          <w:lang w:val="en-IE" w:eastAsia="en-IE"/>
        </w:rPr>
      </w:pPr>
      <w:r>
        <w:rPr>
          <w:rFonts w:ascii="Times New Roman" w:eastAsia="Times New Roman" w:hAnsi="Times New Roman" w:cs="Times New Roman"/>
          <w:sz w:val="24"/>
          <w:szCs w:val="24"/>
          <w:lang w:val="en-IE" w:eastAsia="en-IE"/>
        </w:rPr>
        <w:pict w14:anchorId="67504964">
          <v:rect id="_x0000_i1029" style="width:0;height:1.5pt" o:hralign="center" o:hrstd="t" o:hr="t" fillcolor="#a0a0a0" stroked="f"/>
        </w:pict>
      </w:r>
    </w:p>
    <w:p w14:paraId="316D61F2" w14:textId="77777777" w:rsidR="009F54AB" w:rsidRPr="009F54AB" w:rsidRDefault="009F54AB" w:rsidP="009F54AB">
      <w:pPr>
        <w:widowControl/>
        <w:autoSpaceDE/>
        <w:autoSpaceDN/>
        <w:spacing w:before="100" w:beforeAutospacing="1" w:after="100" w:afterAutospacing="1"/>
        <w:outlineLvl w:val="2"/>
        <w:rPr>
          <w:rFonts w:ascii="Times New Roman" w:eastAsia="Times New Roman" w:hAnsi="Times New Roman" w:cs="Times New Roman"/>
          <w:b/>
          <w:bCs/>
          <w:sz w:val="27"/>
          <w:szCs w:val="27"/>
          <w:lang w:val="en-IE" w:eastAsia="en-IE"/>
        </w:rPr>
      </w:pPr>
      <w:bookmarkStart w:id="45" w:name="_Toc213149575"/>
      <w:r w:rsidRPr="009F54AB">
        <w:rPr>
          <w:rFonts w:ascii="Times New Roman" w:eastAsia="Times New Roman" w:hAnsi="Times New Roman" w:cs="Times New Roman"/>
          <w:b/>
          <w:bCs/>
          <w:sz w:val="27"/>
          <w:szCs w:val="27"/>
          <w:lang w:val="en-IE" w:eastAsia="en-IE"/>
        </w:rPr>
        <w:t>Our Commitment for 2025</w:t>
      </w:r>
      <w:bookmarkEnd w:id="45"/>
    </w:p>
    <w:p w14:paraId="4C535BF4" w14:textId="77777777" w:rsidR="009F54AB" w:rsidRPr="009F54AB" w:rsidRDefault="009F54AB" w:rsidP="009F54AB">
      <w:pPr>
        <w:widowControl/>
        <w:autoSpaceDE/>
        <w:autoSpaceDN/>
        <w:spacing w:before="100" w:beforeAutospacing="1" w:after="100" w:afterAutospacing="1"/>
        <w:rPr>
          <w:rFonts w:ascii="Times New Roman" w:eastAsia="Times New Roman" w:hAnsi="Times New Roman" w:cs="Times New Roman"/>
          <w:sz w:val="24"/>
          <w:szCs w:val="24"/>
          <w:lang w:val="en-IE" w:eastAsia="en-IE"/>
        </w:rPr>
      </w:pPr>
      <w:r w:rsidRPr="009F54AB">
        <w:rPr>
          <w:rFonts w:ascii="Times New Roman" w:eastAsia="Times New Roman" w:hAnsi="Times New Roman" w:cs="Times New Roman"/>
          <w:sz w:val="24"/>
          <w:szCs w:val="24"/>
          <w:lang w:val="en-IE" w:eastAsia="en-IE"/>
        </w:rPr>
        <w:t xml:space="preserve">The coming year will see CSMT continue to grow as a </w:t>
      </w:r>
      <w:r w:rsidRPr="009F54AB">
        <w:rPr>
          <w:rFonts w:ascii="Times New Roman" w:eastAsia="Times New Roman" w:hAnsi="Times New Roman" w:cs="Times New Roman"/>
          <w:b/>
          <w:bCs/>
          <w:sz w:val="24"/>
          <w:szCs w:val="24"/>
          <w:lang w:val="en-IE" w:eastAsia="en-IE"/>
        </w:rPr>
        <w:t>responsive, compassionate, and evidence-driven service</w:t>
      </w:r>
      <w:r w:rsidRPr="009F54AB">
        <w:rPr>
          <w:rFonts w:ascii="Times New Roman" w:eastAsia="Times New Roman" w:hAnsi="Times New Roman" w:cs="Times New Roman"/>
          <w:sz w:val="24"/>
          <w:szCs w:val="24"/>
          <w:lang w:val="en-IE" w:eastAsia="en-IE"/>
        </w:rPr>
        <w:t>—one that empowers young people to make positive changes, rebuild relationships, and lead fulfilling lives free from the harms of substance misuse.</w:t>
      </w:r>
    </w:p>
    <w:p w14:paraId="34FB6DB8" w14:textId="77777777" w:rsidR="009F54AB" w:rsidRPr="009F54AB" w:rsidRDefault="009F54AB" w:rsidP="009F54AB">
      <w:pPr>
        <w:widowControl/>
        <w:autoSpaceDE/>
        <w:autoSpaceDN/>
        <w:spacing w:before="100" w:beforeAutospacing="1" w:after="100" w:afterAutospacing="1"/>
        <w:rPr>
          <w:rFonts w:ascii="Times New Roman" w:eastAsia="Times New Roman" w:hAnsi="Times New Roman" w:cs="Times New Roman"/>
          <w:sz w:val="24"/>
          <w:szCs w:val="24"/>
          <w:lang w:val="en-IE" w:eastAsia="en-IE"/>
        </w:rPr>
      </w:pPr>
      <w:r w:rsidRPr="009F54AB">
        <w:rPr>
          <w:rFonts w:ascii="Times New Roman" w:eastAsia="Times New Roman" w:hAnsi="Times New Roman" w:cs="Times New Roman"/>
          <w:sz w:val="24"/>
          <w:szCs w:val="24"/>
          <w:lang w:val="en-IE" w:eastAsia="en-IE"/>
        </w:rPr>
        <w:t xml:space="preserve">We remain dedicated to our core values of </w:t>
      </w:r>
      <w:r w:rsidRPr="009F54AB">
        <w:rPr>
          <w:rFonts w:ascii="Times New Roman" w:eastAsia="Times New Roman" w:hAnsi="Times New Roman" w:cs="Times New Roman"/>
          <w:b/>
          <w:bCs/>
          <w:sz w:val="24"/>
          <w:szCs w:val="24"/>
          <w:lang w:val="en-IE" w:eastAsia="en-IE"/>
        </w:rPr>
        <w:t>dignity, compassion, and support</w:t>
      </w:r>
      <w:r w:rsidRPr="009F54AB">
        <w:rPr>
          <w:rFonts w:ascii="Times New Roman" w:eastAsia="Times New Roman" w:hAnsi="Times New Roman" w:cs="Times New Roman"/>
          <w:sz w:val="24"/>
          <w:szCs w:val="24"/>
          <w:lang w:val="en-IE" w:eastAsia="en-IE"/>
        </w:rPr>
        <w:t>, ensuring that every young person and family who walks through our doors feels seen, heard, and valued.</w:t>
      </w:r>
    </w:p>
    <w:p w14:paraId="2CACE9A9" w14:textId="77777777" w:rsidR="009F54AB" w:rsidRPr="009F54AB" w:rsidRDefault="009F54AB" w:rsidP="009F54AB">
      <w:pPr>
        <w:widowControl/>
        <w:autoSpaceDE/>
        <w:autoSpaceDN/>
        <w:spacing w:before="100" w:beforeAutospacing="1" w:after="100" w:afterAutospacing="1"/>
        <w:rPr>
          <w:rFonts w:ascii="Times New Roman" w:eastAsia="Times New Roman" w:hAnsi="Times New Roman" w:cs="Times New Roman"/>
          <w:sz w:val="24"/>
          <w:szCs w:val="24"/>
          <w:lang w:val="en-IE" w:eastAsia="en-IE"/>
        </w:rPr>
      </w:pPr>
      <w:r w:rsidRPr="009F54AB">
        <w:rPr>
          <w:rFonts w:ascii="Times New Roman" w:eastAsia="Times New Roman" w:hAnsi="Times New Roman" w:cs="Times New Roman"/>
          <w:sz w:val="24"/>
          <w:szCs w:val="24"/>
          <w:lang w:val="en-IE" w:eastAsia="en-IE"/>
        </w:rPr>
        <w:t>Together with our partners, funders, and communities, CASP CSMT will continue to build safer, stronger, and more connected communities throughout the Mid-West.</w:t>
      </w:r>
    </w:p>
    <w:p w14:paraId="5314861B" w14:textId="77777777" w:rsidR="00086AF5" w:rsidRPr="00384DE8" w:rsidRDefault="00086AF5" w:rsidP="00086AF5">
      <w:pPr>
        <w:pStyle w:val="ListParagraph"/>
        <w:ind w:left="0" w:firstLine="0"/>
        <w:rPr>
          <w:rFonts w:asciiTheme="minorHAnsi" w:hAnsiTheme="minorHAnsi" w:cstheme="minorHAnsi"/>
          <w:b/>
          <w:sz w:val="24"/>
          <w:szCs w:val="24"/>
        </w:rPr>
      </w:pPr>
      <w:bookmarkStart w:id="46" w:name="_Toc365530089"/>
      <w:bookmarkStart w:id="47" w:name="_Toc83207932"/>
      <w:bookmarkStart w:id="48" w:name="_Toc83208218"/>
      <w:r w:rsidRPr="00384DE8">
        <w:rPr>
          <w:rFonts w:asciiTheme="minorHAnsi" w:hAnsiTheme="minorHAnsi" w:cstheme="minorHAnsi"/>
          <w:b/>
          <w:sz w:val="24"/>
          <w:szCs w:val="24"/>
        </w:rPr>
        <w:lastRenderedPageBreak/>
        <w:t>Aims of the Organisation</w:t>
      </w:r>
      <w:bookmarkEnd w:id="46"/>
      <w:bookmarkEnd w:id="47"/>
      <w:bookmarkEnd w:id="48"/>
    </w:p>
    <w:p w14:paraId="55699E36" w14:textId="77777777" w:rsidR="00086AF5" w:rsidRPr="00384DE8" w:rsidRDefault="00086AF5" w:rsidP="00086AF5">
      <w:pPr>
        <w:spacing w:line="276" w:lineRule="auto"/>
        <w:contextualSpacing/>
        <w:jc w:val="both"/>
        <w:rPr>
          <w:rFonts w:asciiTheme="minorHAnsi" w:hAnsiTheme="minorHAnsi" w:cstheme="minorHAnsi"/>
          <w:sz w:val="24"/>
          <w:szCs w:val="24"/>
        </w:rPr>
      </w:pPr>
      <w:r w:rsidRPr="00384DE8">
        <w:rPr>
          <w:rFonts w:asciiTheme="minorHAnsi" w:hAnsiTheme="minorHAnsi" w:cstheme="minorHAnsi"/>
          <w:sz w:val="24"/>
          <w:szCs w:val="24"/>
        </w:rPr>
        <w:t xml:space="preserve">CASP CSMT aims to support the young </w:t>
      </w:r>
      <w:proofErr w:type="gramStart"/>
      <w:r w:rsidRPr="00384DE8">
        <w:rPr>
          <w:rFonts w:asciiTheme="minorHAnsi" w:hAnsiTheme="minorHAnsi" w:cstheme="minorHAnsi"/>
          <w:sz w:val="24"/>
          <w:szCs w:val="24"/>
        </w:rPr>
        <w:t>person</w:t>
      </w:r>
      <w:proofErr w:type="gramEnd"/>
      <w:r w:rsidRPr="00384DE8">
        <w:rPr>
          <w:rFonts w:asciiTheme="minorHAnsi" w:hAnsiTheme="minorHAnsi" w:cstheme="minorHAnsi"/>
          <w:sz w:val="24"/>
          <w:szCs w:val="24"/>
        </w:rPr>
        <w:t xml:space="preserve"> and their families living with the impact of drug and alcohol related issues.  We do this through the provision of individualized practical and educational interventions. </w:t>
      </w:r>
    </w:p>
    <w:p w14:paraId="4FE766BE" w14:textId="77777777" w:rsidR="00086AF5" w:rsidRPr="00384DE8" w:rsidRDefault="00086AF5" w:rsidP="00086AF5">
      <w:pPr>
        <w:spacing w:line="276" w:lineRule="auto"/>
        <w:contextualSpacing/>
        <w:jc w:val="both"/>
        <w:rPr>
          <w:rFonts w:asciiTheme="minorHAnsi" w:hAnsiTheme="minorHAnsi" w:cstheme="minorHAnsi"/>
          <w:sz w:val="24"/>
          <w:szCs w:val="24"/>
        </w:rPr>
      </w:pPr>
    </w:p>
    <w:p w14:paraId="7B5D5ACA" w14:textId="77777777" w:rsidR="00086AF5" w:rsidRPr="00384DE8" w:rsidRDefault="00086AF5" w:rsidP="00086AF5">
      <w:pPr>
        <w:spacing w:line="276" w:lineRule="auto"/>
        <w:contextualSpacing/>
        <w:jc w:val="both"/>
        <w:rPr>
          <w:rFonts w:asciiTheme="minorHAnsi" w:hAnsiTheme="minorHAnsi" w:cstheme="minorHAnsi"/>
          <w:b/>
          <w:bCs/>
          <w:sz w:val="24"/>
          <w:szCs w:val="24"/>
        </w:rPr>
      </w:pPr>
      <w:r w:rsidRPr="00384DE8">
        <w:rPr>
          <w:rFonts w:asciiTheme="minorHAnsi" w:hAnsiTheme="minorHAnsi" w:cstheme="minorHAnsi"/>
          <w:b/>
          <w:bCs/>
          <w:sz w:val="24"/>
          <w:szCs w:val="24"/>
        </w:rPr>
        <w:t>Referral Agencies</w:t>
      </w:r>
    </w:p>
    <w:p w14:paraId="4770FA6F" w14:textId="7AF7945F" w:rsidR="00086AF5" w:rsidRPr="00384DE8" w:rsidRDefault="00086AF5" w:rsidP="00086AF5">
      <w:pPr>
        <w:spacing w:line="276" w:lineRule="auto"/>
        <w:contextualSpacing/>
        <w:jc w:val="both"/>
        <w:rPr>
          <w:rFonts w:asciiTheme="minorHAnsi" w:hAnsiTheme="minorHAnsi" w:cstheme="minorHAnsi"/>
          <w:sz w:val="24"/>
          <w:szCs w:val="24"/>
        </w:rPr>
      </w:pPr>
      <w:r w:rsidRPr="00384DE8">
        <w:rPr>
          <w:rFonts w:asciiTheme="minorHAnsi" w:hAnsiTheme="minorHAnsi" w:cstheme="minorHAnsi"/>
          <w:sz w:val="24"/>
          <w:szCs w:val="24"/>
        </w:rPr>
        <w:t xml:space="preserve">CASP CSMT </w:t>
      </w:r>
      <w:proofErr w:type="gramStart"/>
      <w:r w:rsidRPr="00384DE8">
        <w:rPr>
          <w:rFonts w:asciiTheme="minorHAnsi" w:hAnsiTheme="minorHAnsi" w:cstheme="minorHAnsi"/>
          <w:sz w:val="24"/>
          <w:szCs w:val="24"/>
        </w:rPr>
        <w:t>continue</w:t>
      </w:r>
      <w:proofErr w:type="gramEnd"/>
      <w:r w:rsidRPr="00384DE8">
        <w:rPr>
          <w:rFonts w:asciiTheme="minorHAnsi" w:hAnsiTheme="minorHAnsi" w:cstheme="minorHAnsi"/>
          <w:sz w:val="24"/>
          <w:szCs w:val="24"/>
        </w:rPr>
        <w:t xml:space="preserve"> to receive referrals from the following </w:t>
      </w:r>
      <w:proofErr w:type="gramStart"/>
      <w:r w:rsidRPr="00384DE8">
        <w:rPr>
          <w:rFonts w:asciiTheme="minorHAnsi" w:hAnsiTheme="minorHAnsi" w:cstheme="minorHAnsi"/>
          <w:sz w:val="24"/>
          <w:szCs w:val="24"/>
        </w:rPr>
        <w:t>organisations;</w:t>
      </w:r>
      <w:proofErr w:type="gramEnd"/>
    </w:p>
    <w:p w14:paraId="54444253" w14:textId="77777777" w:rsidR="00086AF5" w:rsidRPr="00384DE8" w:rsidRDefault="00086AF5" w:rsidP="00086AF5">
      <w:pPr>
        <w:spacing w:line="276" w:lineRule="auto"/>
        <w:jc w:val="both"/>
        <w:rPr>
          <w:rFonts w:asciiTheme="minorHAnsi" w:hAnsiTheme="minorHAnsi" w:cstheme="minorHAnsi"/>
          <w:sz w:val="24"/>
          <w:szCs w:val="24"/>
        </w:rPr>
      </w:pPr>
      <w:r w:rsidRPr="00384DE8">
        <w:rPr>
          <w:rFonts w:asciiTheme="minorHAnsi" w:hAnsiTheme="minorHAnsi" w:cstheme="minorHAnsi"/>
          <w:noProof/>
          <w:sz w:val="24"/>
          <w:szCs w:val="24"/>
        </w:rPr>
        <w:drawing>
          <wp:inline distT="0" distB="0" distL="0" distR="0" wp14:anchorId="0F6785DB" wp14:editId="1186E326">
            <wp:extent cx="5731510" cy="2838450"/>
            <wp:effectExtent l="0" t="0" r="2540"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47"/>
                    <a:stretch>
                      <a:fillRect/>
                    </a:stretch>
                  </pic:blipFill>
                  <pic:spPr>
                    <a:xfrm>
                      <a:off x="0" y="0"/>
                      <a:ext cx="5731510" cy="2838450"/>
                    </a:xfrm>
                    <a:prstGeom prst="rect">
                      <a:avLst/>
                    </a:prstGeom>
                  </pic:spPr>
                </pic:pic>
              </a:graphicData>
            </a:graphic>
          </wp:inline>
        </w:drawing>
      </w:r>
    </w:p>
    <w:p w14:paraId="3F5D0113" w14:textId="77777777" w:rsidR="00086AF5" w:rsidRPr="00384DE8" w:rsidRDefault="00086AF5" w:rsidP="00086AF5">
      <w:pPr>
        <w:pStyle w:val="Heading2"/>
        <w:jc w:val="both"/>
        <w:rPr>
          <w:rFonts w:asciiTheme="minorHAnsi" w:hAnsiTheme="minorHAnsi" w:cstheme="minorHAnsi"/>
          <w:b/>
          <w:bCs/>
          <w:highlight w:val="yellow"/>
        </w:rPr>
      </w:pPr>
      <w:bookmarkStart w:id="49" w:name="_Toc83207935"/>
      <w:bookmarkStart w:id="50" w:name="_Toc83208221"/>
    </w:p>
    <w:p w14:paraId="59B1475D" w14:textId="0703FF12" w:rsidR="00086AF5" w:rsidRPr="00C02BF2" w:rsidRDefault="00086AF5" w:rsidP="00C02BF2">
      <w:pPr>
        <w:rPr>
          <w:b/>
          <w:bCs/>
          <w:sz w:val="24"/>
          <w:szCs w:val="24"/>
        </w:rPr>
      </w:pPr>
      <w:r w:rsidRPr="00C02BF2">
        <w:rPr>
          <w:b/>
          <w:bCs/>
          <w:sz w:val="24"/>
          <w:szCs w:val="24"/>
        </w:rPr>
        <w:t>What to expect as a young person?</w:t>
      </w:r>
      <w:bookmarkEnd w:id="49"/>
      <w:bookmarkEnd w:id="50"/>
    </w:p>
    <w:p w14:paraId="010B9321" w14:textId="77777777" w:rsidR="00086AF5" w:rsidRPr="00384DE8" w:rsidRDefault="00086AF5" w:rsidP="00086AF5">
      <w:pPr>
        <w:pStyle w:val="ListParagraph"/>
        <w:widowControl/>
        <w:numPr>
          <w:ilvl w:val="0"/>
          <w:numId w:val="4"/>
        </w:numPr>
        <w:autoSpaceDE/>
        <w:autoSpaceDN/>
        <w:spacing w:line="276" w:lineRule="auto"/>
        <w:contextualSpacing/>
        <w:jc w:val="both"/>
        <w:rPr>
          <w:rFonts w:asciiTheme="minorHAnsi" w:hAnsiTheme="minorHAnsi" w:cstheme="minorHAnsi"/>
          <w:sz w:val="24"/>
          <w:szCs w:val="24"/>
        </w:rPr>
      </w:pPr>
      <w:r w:rsidRPr="00384DE8">
        <w:rPr>
          <w:rFonts w:asciiTheme="minorHAnsi" w:hAnsiTheme="minorHAnsi" w:cstheme="minorHAnsi"/>
          <w:sz w:val="24"/>
          <w:szCs w:val="24"/>
        </w:rPr>
        <w:t xml:space="preserve">Professional expertise </w:t>
      </w:r>
    </w:p>
    <w:p w14:paraId="34181262" w14:textId="77777777" w:rsidR="00086AF5" w:rsidRPr="00384DE8" w:rsidRDefault="00086AF5" w:rsidP="00086AF5">
      <w:pPr>
        <w:pStyle w:val="ListParagraph"/>
        <w:widowControl/>
        <w:numPr>
          <w:ilvl w:val="0"/>
          <w:numId w:val="4"/>
        </w:numPr>
        <w:autoSpaceDE/>
        <w:autoSpaceDN/>
        <w:spacing w:line="276" w:lineRule="auto"/>
        <w:contextualSpacing/>
        <w:jc w:val="both"/>
        <w:rPr>
          <w:rFonts w:asciiTheme="minorHAnsi" w:hAnsiTheme="minorHAnsi" w:cstheme="minorHAnsi"/>
          <w:sz w:val="24"/>
          <w:szCs w:val="24"/>
        </w:rPr>
      </w:pPr>
      <w:r w:rsidRPr="00384DE8">
        <w:rPr>
          <w:rFonts w:asciiTheme="minorHAnsi" w:hAnsiTheme="minorHAnsi" w:cstheme="minorHAnsi"/>
          <w:sz w:val="24"/>
          <w:szCs w:val="24"/>
        </w:rPr>
        <w:t>Encouraging1:1 support</w:t>
      </w:r>
    </w:p>
    <w:p w14:paraId="1A8618B0" w14:textId="77777777" w:rsidR="00086AF5" w:rsidRPr="00384DE8" w:rsidRDefault="00086AF5" w:rsidP="00086AF5">
      <w:pPr>
        <w:pStyle w:val="ListParagraph"/>
        <w:widowControl/>
        <w:numPr>
          <w:ilvl w:val="0"/>
          <w:numId w:val="4"/>
        </w:numPr>
        <w:autoSpaceDE/>
        <w:autoSpaceDN/>
        <w:spacing w:line="276" w:lineRule="auto"/>
        <w:contextualSpacing/>
        <w:jc w:val="both"/>
        <w:rPr>
          <w:rFonts w:asciiTheme="minorHAnsi" w:hAnsiTheme="minorHAnsi" w:cstheme="minorHAnsi"/>
          <w:sz w:val="24"/>
          <w:szCs w:val="24"/>
        </w:rPr>
      </w:pPr>
      <w:r w:rsidRPr="00384DE8">
        <w:rPr>
          <w:rFonts w:asciiTheme="minorHAnsi" w:hAnsiTheme="minorHAnsi" w:cstheme="minorHAnsi"/>
          <w:sz w:val="24"/>
          <w:szCs w:val="24"/>
        </w:rPr>
        <w:t>Direction to improve life</w:t>
      </w:r>
    </w:p>
    <w:p w14:paraId="256DEA2C" w14:textId="77777777" w:rsidR="00086AF5" w:rsidRPr="00384DE8" w:rsidRDefault="00086AF5" w:rsidP="00086AF5">
      <w:pPr>
        <w:pStyle w:val="ListParagraph"/>
        <w:widowControl/>
        <w:numPr>
          <w:ilvl w:val="0"/>
          <w:numId w:val="4"/>
        </w:numPr>
        <w:autoSpaceDE/>
        <w:autoSpaceDN/>
        <w:spacing w:line="276" w:lineRule="auto"/>
        <w:contextualSpacing/>
        <w:jc w:val="both"/>
        <w:rPr>
          <w:rFonts w:asciiTheme="minorHAnsi" w:hAnsiTheme="minorHAnsi" w:cstheme="minorHAnsi"/>
          <w:sz w:val="24"/>
          <w:szCs w:val="24"/>
        </w:rPr>
      </w:pPr>
      <w:r w:rsidRPr="00384DE8">
        <w:rPr>
          <w:rFonts w:asciiTheme="minorHAnsi" w:hAnsiTheme="minorHAnsi" w:cstheme="minorHAnsi"/>
          <w:sz w:val="24"/>
          <w:szCs w:val="24"/>
        </w:rPr>
        <w:t>Improve coping skills</w:t>
      </w:r>
    </w:p>
    <w:p w14:paraId="04BD6E18" w14:textId="77777777" w:rsidR="00086AF5" w:rsidRPr="00384DE8" w:rsidRDefault="00086AF5" w:rsidP="00086AF5">
      <w:pPr>
        <w:pStyle w:val="ListParagraph"/>
        <w:widowControl/>
        <w:numPr>
          <w:ilvl w:val="0"/>
          <w:numId w:val="4"/>
        </w:numPr>
        <w:autoSpaceDE/>
        <w:autoSpaceDN/>
        <w:spacing w:line="276" w:lineRule="auto"/>
        <w:contextualSpacing/>
        <w:jc w:val="both"/>
        <w:rPr>
          <w:rFonts w:asciiTheme="minorHAnsi" w:hAnsiTheme="minorHAnsi" w:cstheme="minorHAnsi"/>
          <w:sz w:val="24"/>
          <w:szCs w:val="24"/>
        </w:rPr>
      </w:pPr>
      <w:r w:rsidRPr="00384DE8">
        <w:rPr>
          <w:rFonts w:asciiTheme="minorHAnsi" w:hAnsiTheme="minorHAnsi" w:cstheme="minorHAnsi"/>
          <w:sz w:val="24"/>
          <w:szCs w:val="24"/>
        </w:rPr>
        <w:t>Trusting relationship</w:t>
      </w:r>
    </w:p>
    <w:p w14:paraId="72355137" w14:textId="77777777" w:rsidR="00086AF5" w:rsidRPr="00384DE8" w:rsidRDefault="00086AF5" w:rsidP="00086AF5">
      <w:pPr>
        <w:pStyle w:val="ListParagraph"/>
        <w:widowControl/>
        <w:numPr>
          <w:ilvl w:val="0"/>
          <w:numId w:val="4"/>
        </w:numPr>
        <w:autoSpaceDE/>
        <w:autoSpaceDN/>
        <w:spacing w:line="276" w:lineRule="auto"/>
        <w:contextualSpacing/>
        <w:jc w:val="both"/>
        <w:rPr>
          <w:rFonts w:asciiTheme="minorHAnsi" w:hAnsiTheme="minorHAnsi" w:cstheme="minorHAnsi"/>
          <w:sz w:val="24"/>
          <w:szCs w:val="24"/>
        </w:rPr>
      </w:pPr>
      <w:r w:rsidRPr="00384DE8">
        <w:rPr>
          <w:rFonts w:asciiTheme="minorHAnsi" w:hAnsiTheme="minorHAnsi" w:cstheme="minorHAnsi"/>
          <w:sz w:val="24"/>
          <w:szCs w:val="24"/>
        </w:rPr>
        <w:t>Ability to manage drug or alcohol use</w:t>
      </w:r>
    </w:p>
    <w:p w14:paraId="02799FE9" w14:textId="77777777" w:rsidR="00086AF5" w:rsidRPr="00384DE8" w:rsidRDefault="00086AF5" w:rsidP="00086AF5">
      <w:pPr>
        <w:pStyle w:val="ListParagraph"/>
        <w:widowControl/>
        <w:numPr>
          <w:ilvl w:val="0"/>
          <w:numId w:val="4"/>
        </w:numPr>
        <w:autoSpaceDE/>
        <w:autoSpaceDN/>
        <w:spacing w:line="276" w:lineRule="auto"/>
        <w:contextualSpacing/>
        <w:jc w:val="both"/>
        <w:rPr>
          <w:rFonts w:asciiTheme="minorHAnsi" w:hAnsiTheme="minorHAnsi" w:cstheme="minorHAnsi"/>
          <w:sz w:val="24"/>
          <w:szCs w:val="24"/>
        </w:rPr>
      </w:pPr>
      <w:r w:rsidRPr="00384DE8">
        <w:rPr>
          <w:rFonts w:asciiTheme="minorHAnsi" w:hAnsiTheme="minorHAnsi" w:cstheme="minorHAnsi"/>
          <w:sz w:val="24"/>
          <w:szCs w:val="24"/>
        </w:rPr>
        <w:t>Awareness of own drug and alcohol use and consequences of such</w:t>
      </w:r>
    </w:p>
    <w:p w14:paraId="0EF85F53" w14:textId="77777777" w:rsidR="00086AF5" w:rsidRPr="00384DE8" w:rsidRDefault="00086AF5" w:rsidP="00086AF5">
      <w:pPr>
        <w:pStyle w:val="ListParagraph"/>
        <w:widowControl/>
        <w:numPr>
          <w:ilvl w:val="0"/>
          <w:numId w:val="4"/>
        </w:numPr>
        <w:autoSpaceDE/>
        <w:autoSpaceDN/>
        <w:spacing w:line="276" w:lineRule="auto"/>
        <w:contextualSpacing/>
        <w:jc w:val="both"/>
        <w:rPr>
          <w:rFonts w:asciiTheme="minorHAnsi" w:hAnsiTheme="minorHAnsi" w:cstheme="minorHAnsi"/>
          <w:sz w:val="24"/>
          <w:szCs w:val="24"/>
        </w:rPr>
      </w:pPr>
      <w:r w:rsidRPr="00384DE8">
        <w:rPr>
          <w:rFonts w:asciiTheme="minorHAnsi" w:hAnsiTheme="minorHAnsi" w:cstheme="minorHAnsi"/>
          <w:sz w:val="24"/>
          <w:szCs w:val="24"/>
        </w:rPr>
        <w:t>Non-</w:t>
      </w:r>
      <w:proofErr w:type="spellStart"/>
      <w:r w:rsidRPr="00384DE8">
        <w:rPr>
          <w:rFonts w:asciiTheme="minorHAnsi" w:hAnsiTheme="minorHAnsi" w:cstheme="minorHAnsi"/>
          <w:sz w:val="24"/>
          <w:szCs w:val="24"/>
        </w:rPr>
        <w:t>judgemental</w:t>
      </w:r>
      <w:proofErr w:type="spellEnd"/>
      <w:r w:rsidRPr="00384DE8">
        <w:rPr>
          <w:rFonts w:asciiTheme="minorHAnsi" w:hAnsiTheme="minorHAnsi" w:cstheme="minorHAnsi"/>
          <w:sz w:val="24"/>
          <w:szCs w:val="24"/>
        </w:rPr>
        <w:t xml:space="preserve"> support</w:t>
      </w:r>
    </w:p>
    <w:p w14:paraId="696DB70A" w14:textId="77777777" w:rsidR="00086AF5" w:rsidRPr="00384DE8" w:rsidRDefault="00086AF5" w:rsidP="00086AF5">
      <w:pPr>
        <w:pStyle w:val="ListParagraph"/>
        <w:ind w:left="360"/>
        <w:rPr>
          <w:rFonts w:asciiTheme="minorHAnsi" w:hAnsiTheme="minorHAnsi" w:cstheme="minorHAnsi"/>
          <w:sz w:val="24"/>
          <w:szCs w:val="24"/>
        </w:rPr>
      </w:pPr>
    </w:p>
    <w:p w14:paraId="3113DAD8" w14:textId="77777777" w:rsidR="00086AF5" w:rsidRPr="00C02BF2" w:rsidRDefault="00086AF5" w:rsidP="00C02BF2">
      <w:pPr>
        <w:rPr>
          <w:b/>
          <w:bCs/>
          <w:sz w:val="24"/>
          <w:szCs w:val="24"/>
        </w:rPr>
      </w:pPr>
      <w:bookmarkStart w:id="51" w:name="_Toc83207936"/>
      <w:bookmarkStart w:id="52" w:name="_Toc83208222"/>
      <w:r w:rsidRPr="00C02BF2">
        <w:rPr>
          <w:b/>
          <w:bCs/>
          <w:sz w:val="24"/>
          <w:szCs w:val="24"/>
        </w:rPr>
        <w:t>What to expect as a</w:t>
      </w:r>
      <w:bookmarkEnd w:id="51"/>
      <w:bookmarkEnd w:id="52"/>
      <w:r w:rsidRPr="00C02BF2">
        <w:rPr>
          <w:b/>
          <w:bCs/>
          <w:sz w:val="24"/>
          <w:szCs w:val="24"/>
        </w:rPr>
        <w:t xml:space="preserve"> care giver</w:t>
      </w:r>
    </w:p>
    <w:p w14:paraId="61BF4CA2" w14:textId="34A1548D" w:rsidR="00086AF5" w:rsidRPr="00384DE8" w:rsidRDefault="00086AF5" w:rsidP="00086AF5">
      <w:pPr>
        <w:pStyle w:val="ListParagraph"/>
        <w:widowControl/>
        <w:numPr>
          <w:ilvl w:val="0"/>
          <w:numId w:val="5"/>
        </w:numPr>
        <w:autoSpaceDE/>
        <w:autoSpaceDN/>
        <w:spacing w:line="276" w:lineRule="auto"/>
        <w:contextualSpacing/>
        <w:jc w:val="both"/>
        <w:rPr>
          <w:rFonts w:asciiTheme="minorHAnsi" w:hAnsiTheme="minorHAnsi" w:cstheme="minorHAnsi"/>
          <w:sz w:val="24"/>
          <w:szCs w:val="24"/>
        </w:rPr>
      </w:pPr>
      <w:r w:rsidRPr="00384DE8">
        <w:rPr>
          <w:rFonts w:asciiTheme="minorHAnsi" w:hAnsiTheme="minorHAnsi" w:cstheme="minorHAnsi"/>
          <w:sz w:val="24"/>
          <w:szCs w:val="24"/>
        </w:rPr>
        <w:t xml:space="preserve">Support and skills to engage </w:t>
      </w:r>
      <w:r w:rsidR="00931119" w:rsidRPr="00384DE8">
        <w:rPr>
          <w:rFonts w:asciiTheme="minorHAnsi" w:hAnsiTheme="minorHAnsi" w:cstheme="minorHAnsi"/>
          <w:sz w:val="24"/>
          <w:szCs w:val="24"/>
        </w:rPr>
        <w:t>with adolescents</w:t>
      </w:r>
    </w:p>
    <w:p w14:paraId="02EBDD97" w14:textId="77777777" w:rsidR="00086AF5" w:rsidRPr="00384DE8" w:rsidRDefault="00086AF5" w:rsidP="00086AF5">
      <w:pPr>
        <w:pStyle w:val="ListParagraph"/>
        <w:widowControl/>
        <w:numPr>
          <w:ilvl w:val="0"/>
          <w:numId w:val="5"/>
        </w:numPr>
        <w:autoSpaceDE/>
        <w:autoSpaceDN/>
        <w:spacing w:line="276" w:lineRule="auto"/>
        <w:contextualSpacing/>
        <w:jc w:val="both"/>
        <w:rPr>
          <w:rFonts w:asciiTheme="minorHAnsi" w:hAnsiTheme="minorHAnsi" w:cstheme="minorHAnsi"/>
          <w:sz w:val="24"/>
          <w:szCs w:val="24"/>
        </w:rPr>
      </w:pPr>
      <w:r w:rsidRPr="00384DE8">
        <w:rPr>
          <w:rFonts w:asciiTheme="minorHAnsi" w:hAnsiTheme="minorHAnsi" w:cstheme="minorHAnsi"/>
          <w:sz w:val="24"/>
          <w:szCs w:val="24"/>
        </w:rPr>
        <w:t>Promoting self-care and well-being</w:t>
      </w:r>
    </w:p>
    <w:p w14:paraId="2DA08B33" w14:textId="77777777" w:rsidR="00086AF5" w:rsidRPr="00384DE8" w:rsidRDefault="00086AF5" w:rsidP="00086AF5">
      <w:pPr>
        <w:pStyle w:val="ListParagraph"/>
        <w:widowControl/>
        <w:numPr>
          <w:ilvl w:val="0"/>
          <w:numId w:val="5"/>
        </w:numPr>
        <w:autoSpaceDE/>
        <w:autoSpaceDN/>
        <w:spacing w:line="276" w:lineRule="auto"/>
        <w:contextualSpacing/>
        <w:jc w:val="both"/>
        <w:rPr>
          <w:rFonts w:asciiTheme="minorHAnsi" w:hAnsiTheme="minorHAnsi" w:cstheme="minorHAnsi"/>
          <w:sz w:val="24"/>
          <w:szCs w:val="24"/>
        </w:rPr>
      </w:pPr>
      <w:r w:rsidRPr="00384DE8">
        <w:rPr>
          <w:rFonts w:asciiTheme="minorHAnsi" w:hAnsiTheme="minorHAnsi" w:cstheme="minorHAnsi"/>
          <w:sz w:val="24"/>
          <w:szCs w:val="24"/>
        </w:rPr>
        <w:t>Emotional and psychological support</w:t>
      </w:r>
    </w:p>
    <w:p w14:paraId="0308F6DB" w14:textId="77777777" w:rsidR="00086AF5" w:rsidRPr="00384DE8" w:rsidRDefault="00086AF5" w:rsidP="00086AF5">
      <w:pPr>
        <w:pStyle w:val="ListParagraph"/>
        <w:widowControl/>
        <w:numPr>
          <w:ilvl w:val="0"/>
          <w:numId w:val="5"/>
        </w:numPr>
        <w:autoSpaceDE/>
        <w:autoSpaceDN/>
        <w:spacing w:line="276" w:lineRule="auto"/>
        <w:contextualSpacing/>
        <w:jc w:val="both"/>
        <w:rPr>
          <w:rFonts w:asciiTheme="minorHAnsi" w:hAnsiTheme="minorHAnsi" w:cstheme="minorHAnsi"/>
          <w:sz w:val="24"/>
          <w:szCs w:val="24"/>
        </w:rPr>
      </w:pPr>
      <w:r w:rsidRPr="00384DE8">
        <w:rPr>
          <w:rFonts w:asciiTheme="minorHAnsi" w:hAnsiTheme="minorHAnsi" w:cstheme="minorHAnsi"/>
          <w:sz w:val="24"/>
          <w:szCs w:val="24"/>
        </w:rPr>
        <w:t>Knowledge and understanding of youth drug and alcohol use</w:t>
      </w:r>
    </w:p>
    <w:p w14:paraId="09F2D314" w14:textId="1924F3D6" w:rsidR="00086AF5" w:rsidRPr="00384DE8" w:rsidRDefault="00086AF5" w:rsidP="00086AF5">
      <w:pPr>
        <w:pStyle w:val="ListParagraph"/>
        <w:widowControl/>
        <w:numPr>
          <w:ilvl w:val="0"/>
          <w:numId w:val="5"/>
        </w:numPr>
        <w:autoSpaceDE/>
        <w:autoSpaceDN/>
        <w:spacing w:line="276" w:lineRule="auto"/>
        <w:contextualSpacing/>
        <w:jc w:val="both"/>
        <w:rPr>
          <w:rFonts w:asciiTheme="minorHAnsi" w:hAnsiTheme="minorHAnsi" w:cstheme="minorHAnsi"/>
          <w:sz w:val="24"/>
          <w:szCs w:val="24"/>
        </w:rPr>
      </w:pPr>
      <w:r w:rsidRPr="00384DE8">
        <w:rPr>
          <w:rFonts w:asciiTheme="minorHAnsi" w:hAnsiTheme="minorHAnsi" w:cstheme="minorHAnsi"/>
          <w:sz w:val="24"/>
          <w:szCs w:val="24"/>
        </w:rPr>
        <w:t>Non-</w:t>
      </w:r>
      <w:r w:rsidR="00931119" w:rsidRPr="00384DE8">
        <w:rPr>
          <w:rFonts w:asciiTheme="minorHAnsi" w:hAnsiTheme="minorHAnsi" w:cstheme="minorHAnsi"/>
          <w:sz w:val="24"/>
          <w:szCs w:val="24"/>
        </w:rPr>
        <w:t>judgmental</w:t>
      </w:r>
      <w:r w:rsidRPr="00384DE8">
        <w:rPr>
          <w:rFonts w:asciiTheme="minorHAnsi" w:hAnsiTheme="minorHAnsi" w:cstheme="minorHAnsi"/>
          <w:sz w:val="24"/>
          <w:szCs w:val="24"/>
        </w:rPr>
        <w:t xml:space="preserve"> support</w:t>
      </w:r>
    </w:p>
    <w:p w14:paraId="43985D7D" w14:textId="77777777" w:rsidR="00086AF5" w:rsidRPr="00384DE8" w:rsidRDefault="00086AF5" w:rsidP="00086AF5">
      <w:pPr>
        <w:jc w:val="both"/>
        <w:rPr>
          <w:rFonts w:asciiTheme="minorHAnsi" w:hAnsiTheme="minorHAnsi" w:cstheme="minorHAnsi"/>
          <w:sz w:val="24"/>
          <w:szCs w:val="24"/>
        </w:rPr>
      </w:pPr>
      <w:r w:rsidRPr="00384DE8">
        <w:rPr>
          <w:rFonts w:asciiTheme="minorHAnsi" w:hAnsiTheme="minorHAnsi" w:cstheme="minorHAnsi"/>
          <w:sz w:val="24"/>
          <w:szCs w:val="24"/>
        </w:rPr>
        <w:t> </w:t>
      </w:r>
    </w:p>
    <w:p w14:paraId="47477039" w14:textId="77777777" w:rsidR="00086AF5" w:rsidRPr="00384DE8" w:rsidRDefault="00086AF5" w:rsidP="00086AF5">
      <w:pPr>
        <w:spacing w:line="276" w:lineRule="auto"/>
        <w:jc w:val="both"/>
        <w:rPr>
          <w:rFonts w:asciiTheme="minorHAnsi" w:hAnsiTheme="minorHAnsi" w:cstheme="minorHAnsi"/>
          <w:sz w:val="24"/>
          <w:szCs w:val="24"/>
        </w:rPr>
      </w:pPr>
      <w:r w:rsidRPr="00384DE8">
        <w:rPr>
          <w:rFonts w:asciiTheme="minorHAnsi" w:hAnsiTheme="minorHAnsi" w:cstheme="minorHAnsi"/>
          <w:sz w:val="24"/>
          <w:szCs w:val="24"/>
        </w:rPr>
        <w:t xml:space="preserve">CASP CSMT believes that change comes from within, this process involves identifying the issue at hand and exploring it with a view to making some positive life changes. </w:t>
      </w:r>
    </w:p>
    <w:p w14:paraId="1AA913E0" w14:textId="77777777" w:rsidR="00086AF5" w:rsidRPr="00384DE8" w:rsidRDefault="00086AF5" w:rsidP="00086AF5">
      <w:pPr>
        <w:spacing w:line="276" w:lineRule="auto"/>
        <w:jc w:val="both"/>
        <w:rPr>
          <w:rFonts w:asciiTheme="minorHAnsi" w:hAnsiTheme="minorHAnsi" w:cstheme="minorHAnsi"/>
          <w:sz w:val="24"/>
          <w:szCs w:val="24"/>
        </w:rPr>
      </w:pPr>
      <w:r w:rsidRPr="00384DE8">
        <w:rPr>
          <w:rFonts w:asciiTheme="minorHAnsi" w:hAnsiTheme="minorHAnsi" w:cstheme="minorHAnsi"/>
          <w:sz w:val="24"/>
          <w:szCs w:val="24"/>
        </w:rPr>
        <w:t>We understand that at an early age young people may experiment with drugs and alcohol amongst other things– it is our job to help them find their way safely through this period of their life.</w:t>
      </w:r>
    </w:p>
    <w:p w14:paraId="636C31B1" w14:textId="77777777" w:rsidR="00086AF5" w:rsidRPr="00384DE8" w:rsidRDefault="00086AF5" w:rsidP="00086AF5">
      <w:pPr>
        <w:pStyle w:val="Heading1"/>
        <w:spacing w:line="276" w:lineRule="auto"/>
        <w:jc w:val="both"/>
        <w:rPr>
          <w:rFonts w:asciiTheme="minorHAnsi" w:hAnsiTheme="minorHAnsi" w:cstheme="minorHAnsi"/>
          <w:bCs w:val="0"/>
          <w:sz w:val="24"/>
          <w:szCs w:val="24"/>
          <w:highlight w:val="yellow"/>
        </w:rPr>
      </w:pPr>
      <w:bookmarkStart w:id="53" w:name="_Toc365530093"/>
      <w:bookmarkStart w:id="54" w:name="_Toc83207937"/>
      <w:bookmarkStart w:id="55" w:name="_Toc83208223"/>
    </w:p>
    <w:p w14:paraId="48BB51C8" w14:textId="77777777" w:rsidR="00086AF5" w:rsidRPr="00384DE8" w:rsidRDefault="00086AF5" w:rsidP="00086AF5">
      <w:pPr>
        <w:pStyle w:val="Heading1"/>
        <w:spacing w:line="276" w:lineRule="auto"/>
        <w:jc w:val="both"/>
        <w:rPr>
          <w:rFonts w:asciiTheme="minorHAnsi" w:hAnsiTheme="minorHAnsi" w:cstheme="minorHAnsi"/>
          <w:b w:val="0"/>
          <w:bCs w:val="0"/>
          <w:sz w:val="24"/>
          <w:szCs w:val="24"/>
        </w:rPr>
      </w:pPr>
      <w:bookmarkStart w:id="56" w:name="_Toc213149576"/>
      <w:r w:rsidRPr="00384DE8">
        <w:rPr>
          <w:rFonts w:asciiTheme="minorHAnsi" w:hAnsiTheme="minorHAnsi" w:cstheme="minorHAnsi"/>
          <w:sz w:val="24"/>
          <w:szCs w:val="24"/>
        </w:rPr>
        <w:t>CASP CSMT in the Mid-West</w:t>
      </w:r>
      <w:bookmarkEnd w:id="53"/>
      <w:bookmarkEnd w:id="54"/>
      <w:bookmarkEnd w:id="55"/>
      <w:bookmarkEnd w:id="56"/>
    </w:p>
    <w:p w14:paraId="553D3082" w14:textId="77777777" w:rsidR="00086AF5" w:rsidRPr="00384DE8" w:rsidRDefault="00086AF5" w:rsidP="00086AF5">
      <w:pPr>
        <w:spacing w:line="276" w:lineRule="auto"/>
        <w:jc w:val="both"/>
        <w:rPr>
          <w:rFonts w:asciiTheme="minorHAnsi" w:hAnsiTheme="minorHAnsi" w:cstheme="minorHAnsi"/>
          <w:sz w:val="24"/>
          <w:szCs w:val="24"/>
        </w:rPr>
      </w:pPr>
      <w:r w:rsidRPr="00384DE8">
        <w:rPr>
          <w:rFonts w:asciiTheme="minorHAnsi" w:hAnsiTheme="minorHAnsi" w:cstheme="minorHAnsi"/>
          <w:sz w:val="24"/>
          <w:szCs w:val="24"/>
        </w:rPr>
        <w:t xml:space="preserve">CASP CSMT are based at Arthurs Quay House, Limerick City providing vital support services to young people and their families from this easily accessible central location.  </w:t>
      </w:r>
    </w:p>
    <w:p w14:paraId="277AD6AD" w14:textId="77777777" w:rsidR="00086AF5" w:rsidRPr="00384DE8" w:rsidRDefault="00086AF5" w:rsidP="00086AF5">
      <w:pPr>
        <w:spacing w:line="276" w:lineRule="auto"/>
        <w:jc w:val="both"/>
        <w:rPr>
          <w:rFonts w:asciiTheme="minorHAnsi" w:hAnsiTheme="minorHAnsi" w:cstheme="minorHAnsi"/>
          <w:b/>
          <w:bCs/>
          <w:sz w:val="24"/>
          <w:szCs w:val="24"/>
          <w:highlight w:val="yellow"/>
        </w:rPr>
      </w:pPr>
      <w:r w:rsidRPr="00384DE8">
        <w:rPr>
          <w:rFonts w:asciiTheme="minorHAnsi" w:hAnsiTheme="minorHAnsi" w:cstheme="minorHAnsi"/>
          <w:sz w:val="24"/>
          <w:szCs w:val="24"/>
        </w:rPr>
        <w:t xml:space="preserve">Community outreach support is a large part of our </w:t>
      </w:r>
      <w:proofErr w:type="spellStart"/>
      <w:r w:rsidRPr="00384DE8">
        <w:rPr>
          <w:rFonts w:asciiTheme="minorHAnsi" w:hAnsiTheme="minorHAnsi" w:cstheme="minorHAnsi"/>
          <w:sz w:val="24"/>
          <w:szCs w:val="24"/>
        </w:rPr>
        <w:t>organisation’s</w:t>
      </w:r>
      <w:proofErr w:type="spellEnd"/>
      <w:r w:rsidRPr="00384DE8">
        <w:rPr>
          <w:rFonts w:asciiTheme="minorHAnsi" w:hAnsiTheme="minorHAnsi" w:cstheme="minorHAnsi"/>
          <w:sz w:val="24"/>
          <w:szCs w:val="24"/>
        </w:rPr>
        <w:t xml:space="preserve"> strategy for engagement.  Within this CASP CSMT continues to operate several drop-in centres </w:t>
      </w:r>
      <w:proofErr w:type="spellStart"/>
      <w:proofErr w:type="gramStart"/>
      <w:r w:rsidRPr="00384DE8">
        <w:rPr>
          <w:rFonts w:asciiTheme="minorHAnsi" w:hAnsiTheme="minorHAnsi" w:cstheme="minorHAnsi"/>
          <w:sz w:val="24"/>
          <w:szCs w:val="24"/>
        </w:rPr>
        <w:t>localised</w:t>
      </w:r>
      <w:proofErr w:type="spellEnd"/>
      <w:proofErr w:type="gramEnd"/>
      <w:r w:rsidRPr="00384DE8">
        <w:rPr>
          <w:rFonts w:asciiTheme="minorHAnsi" w:hAnsiTheme="minorHAnsi" w:cstheme="minorHAnsi"/>
          <w:sz w:val="24"/>
          <w:szCs w:val="24"/>
        </w:rPr>
        <w:t xml:space="preserve"> in the Mid-West region, subject to availability and ease of access for the service user.  In Limerick County staff are present in the following clinics, Newcastle West, </w:t>
      </w:r>
      <w:proofErr w:type="spellStart"/>
      <w:r w:rsidRPr="00384DE8">
        <w:rPr>
          <w:rFonts w:asciiTheme="minorHAnsi" w:hAnsiTheme="minorHAnsi" w:cstheme="minorHAnsi"/>
          <w:sz w:val="24"/>
          <w:szCs w:val="24"/>
        </w:rPr>
        <w:t>Caherconlish</w:t>
      </w:r>
      <w:proofErr w:type="spellEnd"/>
      <w:r w:rsidRPr="00384DE8">
        <w:rPr>
          <w:rFonts w:asciiTheme="minorHAnsi" w:hAnsiTheme="minorHAnsi" w:cstheme="minorHAnsi"/>
          <w:sz w:val="24"/>
          <w:szCs w:val="24"/>
        </w:rPr>
        <w:t xml:space="preserve">, </w:t>
      </w:r>
      <w:proofErr w:type="spellStart"/>
      <w:r w:rsidRPr="00384DE8">
        <w:rPr>
          <w:rFonts w:asciiTheme="minorHAnsi" w:hAnsiTheme="minorHAnsi" w:cstheme="minorHAnsi"/>
          <w:sz w:val="24"/>
          <w:szCs w:val="24"/>
        </w:rPr>
        <w:t>Kilmallock</w:t>
      </w:r>
      <w:proofErr w:type="spellEnd"/>
      <w:r w:rsidRPr="00384DE8">
        <w:rPr>
          <w:rFonts w:asciiTheme="minorHAnsi" w:hAnsiTheme="minorHAnsi" w:cstheme="minorHAnsi"/>
          <w:sz w:val="24"/>
          <w:szCs w:val="24"/>
        </w:rPr>
        <w:t xml:space="preserve">, </w:t>
      </w:r>
      <w:proofErr w:type="spellStart"/>
      <w:r w:rsidRPr="00384DE8">
        <w:rPr>
          <w:rFonts w:asciiTheme="minorHAnsi" w:hAnsiTheme="minorHAnsi" w:cstheme="minorHAnsi"/>
          <w:sz w:val="24"/>
          <w:szCs w:val="24"/>
        </w:rPr>
        <w:t>Abbeyfeale</w:t>
      </w:r>
      <w:proofErr w:type="spellEnd"/>
      <w:r w:rsidRPr="00384DE8">
        <w:rPr>
          <w:rFonts w:asciiTheme="minorHAnsi" w:hAnsiTheme="minorHAnsi" w:cstheme="minorHAnsi"/>
          <w:sz w:val="24"/>
          <w:szCs w:val="24"/>
        </w:rPr>
        <w:t xml:space="preserve">, </w:t>
      </w:r>
      <w:proofErr w:type="spellStart"/>
      <w:r w:rsidRPr="00384DE8">
        <w:rPr>
          <w:rFonts w:asciiTheme="minorHAnsi" w:hAnsiTheme="minorHAnsi" w:cstheme="minorHAnsi"/>
          <w:sz w:val="24"/>
          <w:szCs w:val="24"/>
        </w:rPr>
        <w:t>Rathkeale</w:t>
      </w:r>
      <w:proofErr w:type="spellEnd"/>
      <w:r w:rsidRPr="00384DE8">
        <w:rPr>
          <w:rFonts w:asciiTheme="minorHAnsi" w:hAnsiTheme="minorHAnsi" w:cstheme="minorHAnsi"/>
          <w:sz w:val="24"/>
          <w:szCs w:val="24"/>
        </w:rPr>
        <w:t xml:space="preserve">, Croom, </w:t>
      </w:r>
      <w:proofErr w:type="spellStart"/>
      <w:r w:rsidRPr="00384DE8">
        <w:rPr>
          <w:rFonts w:asciiTheme="minorHAnsi" w:hAnsiTheme="minorHAnsi" w:cstheme="minorHAnsi"/>
          <w:sz w:val="24"/>
          <w:szCs w:val="24"/>
        </w:rPr>
        <w:t>Murroe</w:t>
      </w:r>
      <w:proofErr w:type="spellEnd"/>
      <w:r w:rsidRPr="00384DE8">
        <w:rPr>
          <w:rFonts w:asciiTheme="minorHAnsi" w:hAnsiTheme="minorHAnsi" w:cstheme="minorHAnsi"/>
          <w:sz w:val="24"/>
          <w:szCs w:val="24"/>
        </w:rPr>
        <w:t xml:space="preserve">, </w:t>
      </w:r>
      <w:proofErr w:type="spellStart"/>
      <w:r w:rsidRPr="00384DE8">
        <w:rPr>
          <w:rFonts w:asciiTheme="minorHAnsi" w:hAnsiTheme="minorHAnsi" w:cstheme="minorHAnsi"/>
          <w:sz w:val="24"/>
          <w:szCs w:val="24"/>
        </w:rPr>
        <w:t>Cappamore</w:t>
      </w:r>
      <w:proofErr w:type="spellEnd"/>
      <w:r w:rsidRPr="00384DE8">
        <w:rPr>
          <w:rFonts w:asciiTheme="minorHAnsi" w:hAnsiTheme="minorHAnsi" w:cstheme="minorHAnsi"/>
          <w:sz w:val="24"/>
          <w:szCs w:val="24"/>
        </w:rPr>
        <w:t xml:space="preserve"> and Hospital; in Clare County: </w:t>
      </w:r>
      <w:proofErr w:type="spellStart"/>
      <w:r w:rsidRPr="00384DE8">
        <w:rPr>
          <w:rFonts w:asciiTheme="minorHAnsi" w:hAnsiTheme="minorHAnsi" w:cstheme="minorHAnsi"/>
          <w:sz w:val="24"/>
          <w:szCs w:val="24"/>
        </w:rPr>
        <w:t>Kilrush</w:t>
      </w:r>
      <w:proofErr w:type="spellEnd"/>
      <w:r w:rsidRPr="00384DE8">
        <w:rPr>
          <w:rFonts w:asciiTheme="minorHAnsi" w:hAnsiTheme="minorHAnsi" w:cstheme="minorHAnsi"/>
          <w:sz w:val="24"/>
          <w:szCs w:val="24"/>
        </w:rPr>
        <w:t xml:space="preserve">, Shannon, Killaloe, </w:t>
      </w:r>
      <w:proofErr w:type="spellStart"/>
      <w:r w:rsidRPr="00384DE8">
        <w:rPr>
          <w:rFonts w:asciiTheme="minorHAnsi" w:hAnsiTheme="minorHAnsi" w:cstheme="minorHAnsi"/>
          <w:sz w:val="24"/>
          <w:szCs w:val="24"/>
        </w:rPr>
        <w:t>Ennistymon</w:t>
      </w:r>
      <w:proofErr w:type="spellEnd"/>
      <w:r w:rsidRPr="00384DE8">
        <w:rPr>
          <w:rFonts w:asciiTheme="minorHAnsi" w:hAnsiTheme="minorHAnsi" w:cstheme="minorHAnsi"/>
          <w:sz w:val="24"/>
          <w:szCs w:val="24"/>
        </w:rPr>
        <w:t xml:space="preserve">, </w:t>
      </w:r>
      <w:proofErr w:type="spellStart"/>
      <w:r w:rsidRPr="00384DE8">
        <w:rPr>
          <w:rFonts w:asciiTheme="minorHAnsi" w:hAnsiTheme="minorHAnsi" w:cstheme="minorHAnsi"/>
          <w:sz w:val="24"/>
          <w:szCs w:val="24"/>
        </w:rPr>
        <w:t>Lisdoonvarna</w:t>
      </w:r>
      <w:proofErr w:type="spellEnd"/>
      <w:r w:rsidRPr="00384DE8">
        <w:rPr>
          <w:rFonts w:asciiTheme="minorHAnsi" w:hAnsiTheme="minorHAnsi" w:cstheme="minorHAnsi"/>
          <w:sz w:val="24"/>
          <w:szCs w:val="24"/>
        </w:rPr>
        <w:t xml:space="preserve"> and Ennis and in Tipperary North: Roscrea, Templemore, Thurles, Newport and Nenagh.</w:t>
      </w:r>
      <w:r w:rsidRPr="00384DE8">
        <w:rPr>
          <w:rFonts w:asciiTheme="minorHAnsi" w:hAnsiTheme="minorHAnsi" w:cstheme="minorHAnsi"/>
          <w:b/>
          <w:bCs/>
          <w:sz w:val="24"/>
          <w:szCs w:val="24"/>
          <w:highlight w:val="yellow"/>
        </w:rPr>
        <w:t xml:space="preserve"> </w:t>
      </w:r>
    </w:p>
    <w:p w14:paraId="2E8A7075" w14:textId="77777777" w:rsidR="00086AF5" w:rsidRPr="00384DE8" w:rsidRDefault="00086AF5" w:rsidP="00086AF5">
      <w:pPr>
        <w:spacing w:line="276" w:lineRule="auto"/>
        <w:jc w:val="both"/>
        <w:rPr>
          <w:rFonts w:asciiTheme="minorHAnsi" w:hAnsiTheme="minorHAnsi" w:cstheme="minorHAnsi"/>
          <w:b/>
          <w:bCs/>
          <w:sz w:val="24"/>
          <w:szCs w:val="24"/>
          <w:highlight w:val="yellow"/>
        </w:rPr>
      </w:pPr>
    </w:p>
    <w:p w14:paraId="22B653BB" w14:textId="77777777" w:rsidR="00086AF5" w:rsidRPr="00384DE8" w:rsidRDefault="00086AF5" w:rsidP="00086AF5">
      <w:pPr>
        <w:spacing w:line="276" w:lineRule="auto"/>
        <w:jc w:val="both"/>
        <w:rPr>
          <w:rFonts w:asciiTheme="minorHAnsi" w:hAnsiTheme="minorHAnsi" w:cstheme="minorHAnsi"/>
          <w:b/>
          <w:bCs/>
          <w:sz w:val="24"/>
          <w:szCs w:val="24"/>
          <w:highlight w:val="yellow"/>
        </w:rPr>
      </w:pPr>
    </w:p>
    <w:p w14:paraId="47B6FE9B" w14:textId="77777777" w:rsidR="00086AF5" w:rsidRPr="00384DE8" w:rsidRDefault="00086AF5" w:rsidP="00086AF5">
      <w:pPr>
        <w:spacing w:line="276" w:lineRule="auto"/>
        <w:jc w:val="both"/>
        <w:rPr>
          <w:rFonts w:asciiTheme="minorHAnsi" w:hAnsiTheme="minorHAnsi" w:cstheme="minorHAnsi"/>
          <w:b/>
          <w:bCs/>
          <w:sz w:val="24"/>
          <w:szCs w:val="24"/>
          <w:highlight w:val="yellow"/>
        </w:rPr>
      </w:pPr>
    </w:p>
    <w:p w14:paraId="525259B2" w14:textId="78A44AA2" w:rsidR="00086AF5" w:rsidRPr="00384DE8" w:rsidRDefault="00C02BF2" w:rsidP="00C02BF2">
      <w:pPr>
        <w:pStyle w:val="Heading1"/>
      </w:pPr>
      <w:bookmarkStart w:id="57" w:name="_Toc213149577"/>
      <w:r>
        <w:t>CASP CSMT in</w:t>
      </w:r>
      <w:r w:rsidR="00086AF5" w:rsidRPr="00384DE8">
        <w:t xml:space="preserve"> 2024</w:t>
      </w:r>
      <w:bookmarkEnd w:id="57"/>
    </w:p>
    <w:p w14:paraId="78D8AE67" w14:textId="77777777" w:rsidR="009F54AB" w:rsidRPr="00D61792" w:rsidRDefault="009F54AB" w:rsidP="009F54AB">
      <w:pPr>
        <w:pStyle w:val="NormalWeb"/>
        <w:rPr>
          <w:rFonts w:asciiTheme="minorHAnsi" w:hAnsiTheme="minorHAnsi" w:cstheme="minorHAnsi"/>
        </w:rPr>
      </w:pPr>
      <w:r w:rsidRPr="00D61792">
        <w:rPr>
          <w:rFonts w:asciiTheme="minorHAnsi" w:hAnsiTheme="minorHAnsi" w:cstheme="minorHAnsi"/>
        </w:rPr>
        <w:t xml:space="preserve">2024 was a dynamic and productive year for the </w:t>
      </w:r>
      <w:r w:rsidRPr="00D61792">
        <w:rPr>
          <w:rStyle w:val="Strong"/>
          <w:rFonts w:asciiTheme="minorHAnsi" w:hAnsiTheme="minorHAnsi" w:cstheme="minorHAnsi"/>
          <w:b w:val="0"/>
          <w:bCs w:val="0"/>
        </w:rPr>
        <w:t>CASP Community Substance Misuse Team (CSMT)</w:t>
      </w:r>
      <w:r w:rsidRPr="00D61792">
        <w:rPr>
          <w:rFonts w:asciiTheme="minorHAnsi" w:hAnsiTheme="minorHAnsi" w:cstheme="minorHAnsi"/>
          <w:b/>
          <w:bCs/>
        </w:rPr>
        <w:t>,</w:t>
      </w:r>
      <w:r w:rsidRPr="00D61792">
        <w:rPr>
          <w:rFonts w:asciiTheme="minorHAnsi" w:hAnsiTheme="minorHAnsi" w:cstheme="minorHAnsi"/>
        </w:rPr>
        <w:t xml:space="preserve"> marked by continued expansion, collaboration, and innovation across the Mid-West region.</w:t>
      </w:r>
    </w:p>
    <w:p w14:paraId="2BA79CB5" w14:textId="77777777" w:rsidR="009F54AB" w:rsidRPr="00D61792" w:rsidRDefault="009F54AB" w:rsidP="009F54AB">
      <w:pPr>
        <w:pStyle w:val="NormalWeb"/>
        <w:rPr>
          <w:rFonts w:asciiTheme="minorHAnsi" w:hAnsiTheme="minorHAnsi" w:cstheme="minorHAnsi"/>
        </w:rPr>
      </w:pPr>
      <w:r w:rsidRPr="00D61792">
        <w:rPr>
          <w:rFonts w:asciiTheme="minorHAnsi" w:hAnsiTheme="minorHAnsi" w:cstheme="minorHAnsi"/>
        </w:rPr>
        <w:lastRenderedPageBreak/>
        <w:t xml:space="preserve">The team provided therapeutic support to </w:t>
      </w:r>
      <w:r w:rsidRPr="00D61792">
        <w:rPr>
          <w:rStyle w:val="Strong"/>
          <w:rFonts w:asciiTheme="minorHAnsi" w:hAnsiTheme="minorHAnsi" w:cstheme="minorHAnsi"/>
          <w:b w:val="0"/>
          <w:bCs w:val="0"/>
        </w:rPr>
        <w:t>young people aged 13–24</w:t>
      </w:r>
      <w:r w:rsidRPr="00D61792">
        <w:rPr>
          <w:rFonts w:asciiTheme="minorHAnsi" w:hAnsiTheme="minorHAnsi" w:cstheme="minorHAnsi"/>
        </w:rPr>
        <w:t xml:space="preserve"> and their families throughout </w:t>
      </w:r>
      <w:r w:rsidRPr="00D61792">
        <w:rPr>
          <w:rStyle w:val="Strong"/>
          <w:rFonts w:asciiTheme="minorHAnsi" w:hAnsiTheme="minorHAnsi" w:cstheme="minorHAnsi"/>
          <w:b w:val="0"/>
          <w:bCs w:val="0"/>
        </w:rPr>
        <w:t>Limerick, Clare, and North Tipperary</w:t>
      </w:r>
      <w:r w:rsidRPr="00D61792">
        <w:rPr>
          <w:rFonts w:asciiTheme="minorHAnsi" w:hAnsiTheme="minorHAnsi" w:cstheme="minorHAnsi"/>
        </w:rPr>
        <w:t xml:space="preserve">, using evidence-based interventions such as the </w:t>
      </w:r>
      <w:r w:rsidRPr="00D61792">
        <w:rPr>
          <w:rStyle w:val="Emphasis"/>
          <w:rFonts w:asciiTheme="minorHAnsi" w:hAnsiTheme="minorHAnsi" w:cstheme="minorHAnsi"/>
        </w:rPr>
        <w:t>Adolescent Community Reinforcement Approach (A-CRA)</w:t>
      </w:r>
      <w:r w:rsidRPr="00D61792">
        <w:rPr>
          <w:rFonts w:asciiTheme="minorHAnsi" w:hAnsiTheme="minorHAnsi" w:cstheme="minorHAnsi"/>
        </w:rPr>
        <w:t xml:space="preserve">, the </w:t>
      </w:r>
      <w:r w:rsidRPr="00D61792">
        <w:rPr>
          <w:rStyle w:val="Emphasis"/>
          <w:rFonts w:asciiTheme="minorHAnsi" w:hAnsiTheme="minorHAnsi" w:cstheme="minorHAnsi"/>
        </w:rPr>
        <w:t>5-Step Family Intervention Model</w:t>
      </w:r>
      <w:r w:rsidRPr="00D61792">
        <w:rPr>
          <w:rFonts w:asciiTheme="minorHAnsi" w:hAnsiTheme="minorHAnsi" w:cstheme="minorHAnsi"/>
        </w:rPr>
        <w:t xml:space="preserve">, and </w:t>
      </w:r>
      <w:r w:rsidRPr="00D61792">
        <w:rPr>
          <w:rStyle w:val="Emphasis"/>
          <w:rFonts w:asciiTheme="minorHAnsi" w:hAnsiTheme="minorHAnsi" w:cstheme="minorHAnsi"/>
        </w:rPr>
        <w:t>Motivational Interviewing</w:t>
      </w:r>
      <w:r w:rsidRPr="00D61792">
        <w:rPr>
          <w:rFonts w:asciiTheme="minorHAnsi" w:hAnsiTheme="minorHAnsi" w:cstheme="minorHAnsi"/>
        </w:rPr>
        <w:t xml:space="preserve">. Over the course of the year, CSMT engaged with </w:t>
      </w:r>
      <w:r w:rsidRPr="00D61792">
        <w:rPr>
          <w:rStyle w:val="Strong"/>
          <w:rFonts w:asciiTheme="minorHAnsi" w:hAnsiTheme="minorHAnsi" w:cstheme="minorHAnsi"/>
          <w:b w:val="0"/>
          <w:bCs w:val="0"/>
        </w:rPr>
        <w:t>more than 100 clients</w:t>
      </w:r>
      <w:r w:rsidRPr="00D61792">
        <w:rPr>
          <w:rFonts w:asciiTheme="minorHAnsi" w:hAnsiTheme="minorHAnsi" w:cstheme="minorHAnsi"/>
        </w:rPr>
        <w:t xml:space="preserve"> through one-to-one sessions, group work, and holistic supports.</w:t>
      </w:r>
    </w:p>
    <w:p w14:paraId="583385D2" w14:textId="77777777" w:rsidR="009F54AB" w:rsidRPr="00D61792" w:rsidRDefault="009F54AB" w:rsidP="009F54AB">
      <w:pPr>
        <w:pStyle w:val="NormalWeb"/>
        <w:rPr>
          <w:rFonts w:asciiTheme="minorHAnsi" w:hAnsiTheme="minorHAnsi" w:cstheme="minorHAnsi"/>
        </w:rPr>
      </w:pPr>
      <w:r w:rsidRPr="00D61792">
        <w:rPr>
          <w:rFonts w:asciiTheme="minorHAnsi" w:hAnsiTheme="minorHAnsi" w:cstheme="minorHAnsi"/>
        </w:rPr>
        <w:t xml:space="preserve">A key milestone for 2024 was the initiation of a </w:t>
      </w:r>
      <w:r w:rsidRPr="00D61792">
        <w:rPr>
          <w:rStyle w:val="Strong"/>
          <w:rFonts w:asciiTheme="minorHAnsi" w:hAnsiTheme="minorHAnsi" w:cstheme="minorHAnsi"/>
          <w:b w:val="0"/>
          <w:bCs w:val="0"/>
        </w:rPr>
        <w:t>comprehensive research project</w:t>
      </w:r>
      <w:r w:rsidRPr="00D61792">
        <w:rPr>
          <w:rFonts w:asciiTheme="minorHAnsi" w:hAnsiTheme="minorHAnsi" w:cstheme="minorHAnsi"/>
        </w:rPr>
        <w:t xml:space="preserve"> to evaluate service outcomes and strengthen data-driven practice. This research will guide the future direction of CSMT and ensure that the voices of young people and families remain central to service design.</w:t>
      </w:r>
    </w:p>
    <w:p w14:paraId="4BA1C0B9" w14:textId="77777777" w:rsidR="009F54AB" w:rsidRPr="00D61792" w:rsidRDefault="009F54AB" w:rsidP="009F54AB">
      <w:pPr>
        <w:pStyle w:val="NormalWeb"/>
        <w:rPr>
          <w:rFonts w:asciiTheme="minorHAnsi" w:hAnsiTheme="minorHAnsi" w:cstheme="minorHAnsi"/>
        </w:rPr>
      </w:pPr>
      <w:r w:rsidRPr="00D61792">
        <w:rPr>
          <w:rFonts w:asciiTheme="minorHAnsi" w:hAnsiTheme="minorHAnsi" w:cstheme="minorHAnsi"/>
        </w:rPr>
        <w:t xml:space="preserve">The team also expanded its </w:t>
      </w:r>
      <w:r w:rsidRPr="00D61792">
        <w:rPr>
          <w:rStyle w:val="Strong"/>
          <w:rFonts w:asciiTheme="minorHAnsi" w:hAnsiTheme="minorHAnsi" w:cstheme="minorHAnsi"/>
          <w:b w:val="0"/>
          <w:bCs w:val="0"/>
        </w:rPr>
        <w:t>collaborative partnerships</w:t>
      </w:r>
      <w:r w:rsidRPr="00D61792">
        <w:rPr>
          <w:rFonts w:asciiTheme="minorHAnsi" w:hAnsiTheme="minorHAnsi" w:cstheme="minorHAnsi"/>
        </w:rPr>
        <w:t xml:space="preserve"> across the Mid-West. New and renewed relationships were forged with organisations such as </w:t>
      </w:r>
      <w:r w:rsidRPr="00D61792">
        <w:rPr>
          <w:rStyle w:val="Strong"/>
          <w:rFonts w:asciiTheme="minorHAnsi" w:hAnsiTheme="minorHAnsi" w:cstheme="minorHAnsi"/>
        </w:rPr>
        <w:t>Doras</w:t>
      </w:r>
      <w:r w:rsidRPr="00D61792">
        <w:rPr>
          <w:rFonts w:asciiTheme="minorHAnsi" w:hAnsiTheme="minorHAnsi" w:cstheme="minorHAnsi"/>
        </w:rPr>
        <w:t xml:space="preserve">, </w:t>
      </w:r>
      <w:r w:rsidRPr="00D61792">
        <w:rPr>
          <w:rStyle w:val="Strong"/>
          <w:rFonts w:asciiTheme="minorHAnsi" w:hAnsiTheme="minorHAnsi" w:cstheme="minorHAnsi"/>
        </w:rPr>
        <w:t>CAMHS</w:t>
      </w:r>
      <w:r w:rsidRPr="00D61792">
        <w:rPr>
          <w:rFonts w:asciiTheme="minorHAnsi" w:hAnsiTheme="minorHAnsi" w:cstheme="minorHAnsi"/>
        </w:rPr>
        <w:t xml:space="preserve">, </w:t>
      </w:r>
      <w:r w:rsidRPr="00D61792">
        <w:rPr>
          <w:rStyle w:val="Strong"/>
          <w:rFonts w:asciiTheme="minorHAnsi" w:hAnsiTheme="minorHAnsi" w:cstheme="minorHAnsi"/>
        </w:rPr>
        <w:t>EPIC (Empowering People in Care)</w:t>
      </w:r>
      <w:r w:rsidRPr="00D61792">
        <w:rPr>
          <w:rFonts w:asciiTheme="minorHAnsi" w:hAnsiTheme="minorHAnsi" w:cstheme="minorHAnsi"/>
        </w:rPr>
        <w:t xml:space="preserve">, </w:t>
      </w:r>
      <w:r w:rsidRPr="00D61792">
        <w:rPr>
          <w:rStyle w:val="Strong"/>
          <w:rFonts w:asciiTheme="minorHAnsi" w:hAnsiTheme="minorHAnsi" w:cstheme="minorHAnsi"/>
        </w:rPr>
        <w:t>YAP (Youth Advocacy Programme)</w:t>
      </w:r>
      <w:r w:rsidRPr="00D61792">
        <w:rPr>
          <w:rFonts w:asciiTheme="minorHAnsi" w:hAnsiTheme="minorHAnsi" w:cstheme="minorHAnsi"/>
        </w:rPr>
        <w:t xml:space="preserve">, </w:t>
      </w:r>
      <w:proofErr w:type="spellStart"/>
      <w:r w:rsidRPr="00D61792">
        <w:rPr>
          <w:rStyle w:val="Strong"/>
          <w:rFonts w:asciiTheme="minorHAnsi" w:hAnsiTheme="minorHAnsi" w:cstheme="minorHAnsi"/>
        </w:rPr>
        <w:t>Foróige</w:t>
      </w:r>
      <w:proofErr w:type="spellEnd"/>
      <w:r w:rsidRPr="00D61792">
        <w:rPr>
          <w:rFonts w:asciiTheme="minorHAnsi" w:hAnsiTheme="minorHAnsi" w:cstheme="minorHAnsi"/>
        </w:rPr>
        <w:t xml:space="preserve">, and the </w:t>
      </w:r>
      <w:r w:rsidRPr="00D61792">
        <w:rPr>
          <w:rStyle w:val="Strong"/>
          <w:rFonts w:asciiTheme="minorHAnsi" w:hAnsiTheme="minorHAnsi" w:cstheme="minorHAnsi"/>
        </w:rPr>
        <w:t>Technological University of the Shannon (TUS)</w:t>
      </w:r>
      <w:r w:rsidRPr="00D61792">
        <w:rPr>
          <w:rFonts w:asciiTheme="minorHAnsi" w:hAnsiTheme="minorHAnsi" w:cstheme="minorHAnsi"/>
        </w:rPr>
        <w:t>. These partnerships enhanced referral pathways, reduced service duplication, and improved access to supports for vulnerable young people.</w:t>
      </w:r>
    </w:p>
    <w:p w14:paraId="176B6794" w14:textId="77777777" w:rsidR="009F54AB" w:rsidRPr="00D61792" w:rsidRDefault="009F54AB" w:rsidP="009F54AB">
      <w:pPr>
        <w:pStyle w:val="NormalWeb"/>
        <w:rPr>
          <w:rFonts w:asciiTheme="minorHAnsi" w:hAnsiTheme="minorHAnsi" w:cstheme="minorHAnsi"/>
        </w:rPr>
      </w:pPr>
      <w:r w:rsidRPr="00D61792">
        <w:rPr>
          <w:rFonts w:asciiTheme="minorHAnsi" w:hAnsiTheme="minorHAnsi" w:cstheme="minorHAnsi"/>
        </w:rPr>
        <w:t xml:space="preserve">In addition to direct client work, CSMT staff contributed to a wide range of </w:t>
      </w:r>
      <w:r w:rsidRPr="00D61792">
        <w:rPr>
          <w:rStyle w:val="Strong"/>
          <w:rFonts w:asciiTheme="minorHAnsi" w:hAnsiTheme="minorHAnsi" w:cstheme="minorHAnsi"/>
        </w:rPr>
        <w:t>community and educational events</w:t>
      </w:r>
      <w:r w:rsidRPr="00D61792">
        <w:rPr>
          <w:rFonts w:asciiTheme="minorHAnsi" w:hAnsiTheme="minorHAnsi" w:cstheme="minorHAnsi"/>
        </w:rPr>
        <w:t>, including:</w:t>
      </w:r>
    </w:p>
    <w:p w14:paraId="0E716199" w14:textId="77777777" w:rsidR="009F54AB" w:rsidRPr="00D61792" w:rsidRDefault="009F54AB" w:rsidP="009F54AB">
      <w:pPr>
        <w:pStyle w:val="NormalWeb"/>
        <w:numPr>
          <w:ilvl w:val="0"/>
          <w:numId w:val="26"/>
        </w:numPr>
        <w:rPr>
          <w:rFonts w:asciiTheme="minorHAnsi" w:hAnsiTheme="minorHAnsi" w:cstheme="minorHAnsi"/>
        </w:rPr>
      </w:pPr>
      <w:r w:rsidRPr="00D61792">
        <w:rPr>
          <w:rFonts w:asciiTheme="minorHAnsi" w:hAnsiTheme="minorHAnsi" w:cstheme="minorHAnsi"/>
        </w:rPr>
        <w:t xml:space="preserve">The </w:t>
      </w:r>
      <w:r w:rsidRPr="00D61792">
        <w:rPr>
          <w:rStyle w:val="Strong"/>
          <w:rFonts w:asciiTheme="minorHAnsi" w:hAnsiTheme="minorHAnsi" w:cstheme="minorHAnsi"/>
        </w:rPr>
        <w:t>Tipperary CYPSC Networking and Development Day</w:t>
      </w:r>
      <w:r w:rsidRPr="00D61792">
        <w:rPr>
          <w:rFonts w:asciiTheme="minorHAnsi" w:hAnsiTheme="minorHAnsi" w:cstheme="minorHAnsi"/>
        </w:rPr>
        <w:t>, promoting cross-sector collaboration among youth and family services.</w:t>
      </w:r>
    </w:p>
    <w:p w14:paraId="2EB9F357" w14:textId="77777777" w:rsidR="009F54AB" w:rsidRPr="00D61792" w:rsidRDefault="009F54AB" w:rsidP="009F54AB">
      <w:pPr>
        <w:pStyle w:val="NormalWeb"/>
        <w:numPr>
          <w:ilvl w:val="0"/>
          <w:numId w:val="26"/>
        </w:numPr>
        <w:rPr>
          <w:rFonts w:asciiTheme="minorHAnsi" w:hAnsiTheme="minorHAnsi" w:cstheme="minorHAnsi"/>
        </w:rPr>
      </w:pPr>
      <w:r w:rsidRPr="00D61792">
        <w:rPr>
          <w:rFonts w:asciiTheme="minorHAnsi" w:hAnsiTheme="minorHAnsi" w:cstheme="minorHAnsi"/>
        </w:rPr>
        <w:t xml:space="preserve">The </w:t>
      </w:r>
      <w:proofErr w:type="spellStart"/>
      <w:r w:rsidRPr="00D61792">
        <w:rPr>
          <w:rStyle w:val="Strong"/>
          <w:rFonts w:asciiTheme="minorHAnsi" w:hAnsiTheme="minorHAnsi" w:cstheme="minorHAnsi"/>
        </w:rPr>
        <w:t>Airmid</w:t>
      </w:r>
      <w:proofErr w:type="spellEnd"/>
      <w:r w:rsidRPr="00D61792">
        <w:rPr>
          <w:rStyle w:val="Strong"/>
          <w:rFonts w:asciiTheme="minorHAnsi" w:hAnsiTheme="minorHAnsi" w:cstheme="minorHAnsi"/>
        </w:rPr>
        <w:t xml:space="preserve"> Mental Health &amp; Wellbeing Conference</w:t>
      </w:r>
      <w:r w:rsidRPr="00D61792">
        <w:rPr>
          <w:rFonts w:asciiTheme="minorHAnsi" w:hAnsiTheme="minorHAnsi" w:cstheme="minorHAnsi"/>
        </w:rPr>
        <w:t xml:space="preserve"> in Shannon, attended by 28 community members seeking information on mental health supports.</w:t>
      </w:r>
    </w:p>
    <w:p w14:paraId="2EB91265" w14:textId="77777777" w:rsidR="009F54AB" w:rsidRPr="00D61792" w:rsidRDefault="009F54AB" w:rsidP="009F54AB">
      <w:pPr>
        <w:pStyle w:val="NormalWeb"/>
        <w:numPr>
          <w:ilvl w:val="0"/>
          <w:numId w:val="26"/>
        </w:numPr>
        <w:rPr>
          <w:rFonts w:asciiTheme="minorHAnsi" w:hAnsiTheme="minorHAnsi" w:cstheme="minorHAnsi"/>
        </w:rPr>
      </w:pPr>
      <w:r w:rsidRPr="00D61792">
        <w:rPr>
          <w:rFonts w:asciiTheme="minorHAnsi" w:hAnsiTheme="minorHAnsi" w:cstheme="minorHAnsi"/>
        </w:rPr>
        <w:t xml:space="preserve">The </w:t>
      </w:r>
      <w:r w:rsidRPr="00D61792">
        <w:rPr>
          <w:rStyle w:val="Strong"/>
          <w:rFonts w:asciiTheme="minorHAnsi" w:hAnsiTheme="minorHAnsi" w:cstheme="minorHAnsi"/>
        </w:rPr>
        <w:t>Return to Exercise Group</w:t>
      </w:r>
      <w:r w:rsidRPr="00D61792">
        <w:rPr>
          <w:rFonts w:asciiTheme="minorHAnsi" w:hAnsiTheme="minorHAnsi" w:cstheme="minorHAnsi"/>
        </w:rPr>
        <w:t xml:space="preserve"> for young adults in recovery, combining physical activity, nutrition, and relapse prevention education.</w:t>
      </w:r>
    </w:p>
    <w:p w14:paraId="0D03729A" w14:textId="77777777" w:rsidR="009F54AB" w:rsidRPr="00D61792" w:rsidRDefault="009F54AB" w:rsidP="009F54AB">
      <w:pPr>
        <w:pStyle w:val="NormalWeb"/>
        <w:numPr>
          <w:ilvl w:val="0"/>
          <w:numId w:val="26"/>
        </w:numPr>
        <w:rPr>
          <w:rFonts w:asciiTheme="minorHAnsi" w:hAnsiTheme="minorHAnsi" w:cstheme="minorHAnsi"/>
        </w:rPr>
      </w:pPr>
      <w:r w:rsidRPr="00D61792">
        <w:rPr>
          <w:rFonts w:asciiTheme="minorHAnsi" w:hAnsiTheme="minorHAnsi" w:cstheme="minorHAnsi"/>
        </w:rPr>
        <w:t xml:space="preserve">Regular outreach sessions in local communities such as </w:t>
      </w:r>
      <w:r w:rsidRPr="00D61792">
        <w:rPr>
          <w:rStyle w:val="Strong"/>
          <w:rFonts w:asciiTheme="minorHAnsi" w:hAnsiTheme="minorHAnsi" w:cstheme="minorHAnsi"/>
        </w:rPr>
        <w:t>Our Lady of Lourdes</w:t>
      </w:r>
      <w:r w:rsidRPr="00D61792">
        <w:rPr>
          <w:rFonts w:asciiTheme="minorHAnsi" w:hAnsiTheme="minorHAnsi" w:cstheme="minorHAnsi"/>
        </w:rPr>
        <w:t>, which helped increase visibility and trust in the service.</w:t>
      </w:r>
    </w:p>
    <w:p w14:paraId="5850437A" w14:textId="77777777" w:rsidR="009F54AB" w:rsidRPr="00D61792" w:rsidRDefault="009F54AB" w:rsidP="009F54AB">
      <w:pPr>
        <w:pStyle w:val="NormalWeb"/>
        <w:rPr>
          <w:rFonts w:asciiTheme="minorHAnsi" w:hAnsiTheme="minorHAnsi" w:cstheme="minorHAnsi"/>
        </w:rPr>
      </w:pPr>
      <w:r w:rsidRPr="00D61792">
        <w:rPr>
          <w:rFonts w:asciiTheme="minorHAnsi" w:hAnsiTheme="minorHAnsi" w:cstheme="minorHAnsi"/>
        </w:rPr>
        <w:t xml:space="preserve">Throughout the year, the team continued to focus on </w:t>
      </w:r>
      <w:r w:rsidRPr="00D61792">
        <w:rPr>
          <w:rStyle w:val="Strong"/>
          <w:rFonts w:asciiTheme="minorHAnsi" w:hAnsiTheme="minorHAnsi" w:cstheme="minorHAnsi"/>
        </w:rPr>
        <w:t>accessibility and inclusion</w:t>
      </w:r>
      <w:r w:rsidRPr="00D61792">
        <w:rPr>
          <w:rFonts w:asciiTheme="minorHAnsi" w:hAnsiTheme="minorHAnsi" w:cstheme="minorHAnsi"/>
        </w:rPr>
        <w:t xml:space="preserve">, offering services from </w:t>
      </w:r>
      <w:r w:rsidRPr="00D61792">
        <w:rPr>
          <w:rStyle w:val="Strong"/>
          <w:rFonts w:asciiTheme="minorHAnsi" w:hAnsiTheme="minorHAnsi" w:cstheme="minorHAnsi"/>
        </w:rPr>
        <w:t>Arthurs Quay House in Limerick City</w:t>
      </w:r>
      <w:r w:rsidRPr="00D61792">
        <w:rPr>
          <w:rFonts w:asciiTheme="minorHAnsi" w:hAnsiTheme="minorHAnsi" w:cstheme="minorHAnsi"/>
        </w:rPr>
        <w:t xml:space="preserve"> as well as multiple outreach clinics across rural areas. This regional presence remains vital for young people and families who might otherwise struggle to access support due to transport or geographical barriers.</w:t>
      </w:r>
    </w:p>
    <w:p w14:paraId="1A398EBE" w14:textId="77777777" w:rsidR="009F54AB" w:rsidRPr="00D61792" w:rsidRDefault="009F54AB" w:rsidP="009F54AB">
      <w:pPr>
        <w:pStyle w:val="NormalWeb"/>
        <w:rPr>
          <w:rFonts w:asciiTheme="minorHAnsi" w:hAnsiTheme="minorHAnsi" w:cstheme="minorHAnsi"/>
        </w:rPr>
      </w:pPr>
      <w:r w:rsidRPr="00D61792">
        <w:rPr>
          <w:rFonts w:asciiTheme="minorHAnsi" w:hAnsiTheme="minorHAnsi" w:cstheme="minorHAnsi"/>
        </w:rPr>
        <w:t xml:space="preserve">A key clinical development in 2024 was the introduction of </w:t>
      </w:r>
      <w:r w:rsidRPr="00D61792">
        <w:rPr>
          <w:rStyle w:val="Strong"/>
          <w:rFonts w:asciiTheme="minorHAnsi" w:hAnsiTheme="minorHAnsi" w:cstheme="minorHAnsi"/>
        </w:rPr>
        <w:t>Eye Movement Desensitization and Reprocessing (EMDR) therapy</w:t>
      </w:r>
      <w:r w:rsidRPr="00D61792">
        <w:rPr>
          <w:rFonts w:asciiTheme="minorHAnsi" w:hAnsiTheme="minorHAnsi" w:cstheme="minorHAnsi"/>
        </w:rPr>
        <w:t>, following the completion of professional training by a staff member. EMDR is now being integrated into care plans for suitable clients aged 18 and over, offering new therapeutic options for trauma-related challenges linked to substance use.</w:t>
      </w:r>
    </w:p>
    <w:p w14:paraId="2D25C652" w14:textId="77777777" w:rsidR="009F54AB" w:rsidRPr="00D61792" w:rsidRDefault="009F54AB" w:rsidP="009F54AB">
      <w:pPr>
        <w:pStyle w:val="NormalWeb"/>
        <w:rPr>
          <w:rFonts w:asciiTheme="minorHAnsi" w:hAnsiTheme="minorHAnsi" w:cstheme="minorHAnsi"/>
        </w:rPr>
      </w:pPr>
      <w:r w:rsidRPr="00D61792">
        <w:rPr>
          <w:rFonts w:asciiTheme="minorHAnsi" w:hAnsiTheme="minorHAnsi" w:cstheme="minorHAnsi"/>
        </w:rPr>
        <w:t xml:space="preserve">CSMT’s </w:t>
      </w:r>
      <w:r w:rsidRPr="00D61792">
        <w:rPr>
          <w:rStyle w:val="Strong"/>
          <w:rFonts w:asciiTheme="minorHAnsi" w:hAnsiTheme="minorHAnsi" w:cstheme="minorHAnsi"/>
        </w:rPr>
        <w:t>client feedback</w:t>
      </w:r>
      <w:r w:rsidRPr="00D61792">
        <w:rPr>
          <w:rFonts w:asciiTheme="minorHAnsi" w:hAnsiTheme="minorHAnsi" w:cstheme="minorHAnsi"/>
        </w:rPr>
        <w:t xml:space="preserve"> throughout the year was overwhelmingly positive. Young people and families reported improved understanding of addiction, stronger communication, reduced substance use, and greater confidence in managing challenges. The service continues to prioritise co-production—working in partnership with clients to design and refine programmes that meet their real-life needs.</w:t>
      </w:r>
    </w:p>
    <w:p w14:paraId="1D361394" w14:textId="77777777" w:rsidR="009F54AB" w:rsidRPr="00D61792" w:rsidRDefault="009F54AB" w:rsidP="009F54AB">
      <w:pPr>
        <w:pStyle w:val="NormalWeb"/>
        <w:rPr>
          <w:rFonts w:asciiTheme="minorHAnsi" w:hAnsiTheme="minorHAnsi" w:cstheme="minorHAnsi"/>
        </w:rPr>
      </w:pPr>
      <w:r w:rsidRPr="00D61792">
        <w:rPr>
          <w:rFonts w:asciiTheme="minorHAnsi" w:hAnsiTheme="minorHAnsi" w:cstheme="minorHAnsi"/>
        </w:rPr>
        <w:lastRenderedPageBreak/>
        <w:t xml:space="preserve">2024 demonstrated CSMT’s unwavering commitment to </w:t>
      </w:r>
      <w:r w:rsidRPr="00D61792">
        <w:rPr>
          <w:rStyle w:val="Strong"/>
          <w:rFonts w:asciiTheme="minorHAnsi" w:hAnsiTheme="minorHAnsi" w:cstheme="minorHAnsi"/>
        </w:rPr>
        <w:t>prevention, early intervention, and recovery</w:t>
      </w:r>
      <w:r w:rsidRPr="00D61792">
        <w:rPr>
          <w:rFonts w:asciiTheme="minorHAnsi" w:hAnsiTheme="minorHAnsi" w:cstheme="minorHAnsi"/>
        </w:rPr>
        <w:t>. Through professional expertise, compassion, and collaboration, the team strengthened its role as a cornerstone service for young people and families affected by substance misuse across the Mid-West.</w:t>
      </w:r>
    </w:p>
    <w:p w14:paraId="6A5CBC9A" w14:textId="77777777" w:rsidR="00086AF5" w:rsidRPr="00384DE8" w:rsidRDefault="00086AF5" w:rsidP="00086AF5">
      <w:pPr>
        <w:spacing w:line="276" w:lineRule="auto"/>
        <w:jc w:val="both"/>
        <w:rPr>
          <w:rFonts w:asciiTheme="minorHAnsi" w:hAnsiTheme="minorHAnsi" w:cstheme="minorHAnsi"/>
          <w:b/>
          <w:bCs/>
          <w:sz w:val="24"/>
          <w:szCs w:val="24"/>
        </w:rPr>
      </w:pPr>
    </w:p>
    <w:p w14:paraId="3C47F641" w14:textId="77777777" w:rsidR="00086AF5" w:rsidRPr="00384DE8" w:rsidRDefault="00086AF5" w:rsidP="00086AF5">
      <w:pPr>
        <w:spacing w:line="276" w:lineRule="auto"/>
        <w:jc w:val="both"/>
        <w:rPr>
          <w:rFonts w:asciiTheme="minorHAnsi" w:hAnsiTheme="minorHAnsi" w:cstheme="minorHAnsi"/>
          <w:b/>
          <w:bCs/>
          <w:sz w:val="24"/>
          <w:szCs w:val="24"/>
        </w:rPr>
      </w:pPr>
      <w:r w:rsidRPr="00384DE8">
        <w:rPr>
          <w:rFonts w:asciiTheme="minorHAnsi" w:hAnsiTheme="minorHAnsi" w:cstheme="minorHAnsi"/>
          <w:b/>
          <w:bCs/>
          <w:sz w:val="24"/>
          <w:szCs w:val="24"/>
        </w:rPr>
        <w:t>Return to Exercise Group</w:t>
      </w:r>
    </w:p>
    <w:p w14:paraId="2FBEE75E" w14:textId="77777777" w:rsidR="00086AF5" w:rsidRPr="00384DE8" w:rsidRDefault="00086AF5" w:rsidP="00086AF5">
      <w:pPr>
        <w:spacing w:line="276" w:lineRule="auto"/>
        <w:jc w:val="both"/>
        <w:rPr>
          <w:rFonts w:asciiTheme="minorHAnsi" w:hAnsiTheme="minorHAnsi" w:cstheme="minorHAnsi"/>
          <w:b/>
          <w:bCs/>
          <w:sz w:val="24"/>
          <w:szCs w:val="24"/>
          <w:highlight w:val="yellow"/>
        </w:rPr>
      </w:pPr>
      <w:r w:rsidRPr="00384DE8">
        <w:rPr>
          <w:rFonts w:asciiTheme="minorHAnsi" w:hAnsiTheme="minorHAnsi" w:cstheme="minorHAnsi"/>
          <w:b/>
          <w:bCs/>
          <w:noProof/>
          <w:sz w:val="24"/>
          <w:szCs w:val="24"/>
        </w:rPr>
        <w:drawing>
          <wp:anchor distT="0" distB="0" distL="114300" distR="114300" simplePos="0" relativeHeight="251702784" behindDoc="0" locked="0" layoutInCell="1" allowOverlap="1" wp14:anchorId="7EC4F24E" wp14:editId="6490A1CE">
            <wp:simplePos x="0" y="0"/>
            <wp:positionH relativeFrom="column">
              <wp:posOffset>0</wp:posOffset>
            </wp:positionH>
            <wp:positionV relativeFrom="paragraph">
              <wp:posOffset>-1270</wp:posOffset>
            </wp:positionV>
            <wp:extent cx="2063568" cy="2103120"/>
            <wp:effectExtent l="0" t="0" r="0" b="0"/>
            <wp:wrapSquare wrapText="bothSides"/>
            <wp:docPr id="2026518420" name="Picture 5" descr="A gym with lights 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18420" name="Picture 5" descr="A gym with lights on&#10;&#10;AI-generated content may be 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63568"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4DE8">
        <w:rPr>
          <w:rFonts w:asciiTheme="minorHAnsi" w:hAnsiTheme="minorHAnsi" w:cstheme="minorHAnsi"/>
          <w:sz w:val="24"/>
          <w:szCs w:val="24"/>
        </w:rPr>
        <w:t xml:space="preserve">The group was initiated </w:t>
      </w:r>
      <w:proofErr w:type="gramStart"/>
      <w:r w:rsidRPr="00384DE8">
        <w:rPr>
          <w:rFonts w:asciiTheme="minorHAnsi" w:hAnsiTheme="minorHAnsi" w:cstheme="minorHAnsi"/>
          <w:sz w:val="24"/>
          <w:szCs w:val="24"/>
        </w:rPr>
        <w:t>for</w:t>
      </w:r>
      <w:proofErr w:type="gramEnd"/>
      <w:r w:rsidRPr="00384DE8">
        <w:rPr>
          <w:rFonts w:asciiTheme="minorHAnsi" w:hAnsiTheme="minorHAnsi" w:cstheme="minorHAnsi"/>
          <w:sz w:val="24"/>
          <w:szCs w:val="24"/>
        </w:rPr>
        <w:t xml:space="preserve"> young adults from our service who were in recovery. The group was weekly and provided healthy nutritional education and an exercise plan that could be built on to provide a ‘relapse-prevention’ programme for the individual service users as they transitioned from the service.</w:t>
      </w:r>
    </w:p>
    <w:p w14:paraId="49BECD20" w14:textId="77777777" w:rsidR="00086AF5" w:rsidRPr="00384DE8" w:rsidRDefault="00086AF5" w:rsidP="00086AF5">
      <w:pPr>
        <w:spacing w:line="276" w:lineRule="auto"/>
        <w:jc w:val="both"/>
        <w:rPr>
          <w:rFonts w:asciiTheme="minorHAnsi" w:hAnsiTheme="minorHAnsi" w:cstheme="minorHAnsi"/>
          <w:b/>
          <w:bCs/>
          <w:sz w:val="24"/>
          <w:szCs w:val="24"/>
          <w:highlight w:val="yellow"/>
        </w:rPr>
      </w:pPr>
    </w:p>
    <w:p w14:paraId="37D02582" w14:textId="77777777" w:rsidR="00086AF5" w:rsidRPr="00384DE8" w:rsidRDefault="00086AF5" w:rsidP="00086AF5">
      <w:pPr>
        <w:spacing w:line="276" w:lineRule="auto"/>
        <w:jc w:val="both"/>
        <w:rPr>
          <w:rFonts w:asciiTheme="minorHAnsi" w:hAnsiTheme="minorHAnsi" w:cstheme="minorHAnsi"/>
          <w:b/>
          <w:bCs/>
          <w:sz w:val="24"/>
          <w:szCs w:val="24"/>
          <w:highlight w:val="yellow"/>
        </w:rPr>
      </w:pPr>
    </w:p>
    <w:p w14:paraId="473BC0BF" w14:textId="77777777" w:rsidR="00086AF5" w:rsidRPr="00384DE8" w:rsidRDefault="00086AF5" w:rsidP="00086AF5">
      <w:pPr>
        <w:spacing w:line="276" w:lineRule="auto"/>
        <w:jc w:val="both"/>
        <w:rPr>
          <w:rFonts w:asciiTheme="minorHAnsi" w:hAnsiTheme="minorHAnsi" w:cstheme="minorHAnsi"/>
          <w:b/>
          <w:bCs/>
          <w:sz w:val="24"/>
          <w:szCs w:val="24"/>
        </w:rPr>
      </w:pPr>
      <w:r w:rsidRPr="00384DE8">
        <w:rPr>
          <w:rFonts w:asciiTheme="minorHAnsi" w:hAnsiTheme="minorHAnsi" w:cstheme="minorHAnsi"/>
          <w:b/>
          <w:bCs/>
          <w:sz w:val="24"/>
          <w:szCs w:val="24"/>
        </w:rPr>
        <w:t>Tipperary CYPSC Networking and Development Day – May 2024</w:t>
      </w:r>
    </w:p>
    <w:p w14:paraId="5A5E3507" w14:textId="0529839E" w:rsidR="00086AF5" w:rsidRPr="00384DE8" w:rsidRDefault="00086AF5" w:rsidP="00086AF5">
      <w:pPr>
        <w:spacing w:line="276" w:lineRule="auto"/>
        <w:jc w:val="both"/>
        <w:rPr>
          <w:rFonts w:asciiTheme="minorHAnsi" w:hAnsiTheme="minorHAnsi" w:cstheme="minorHAnsi"/>
          <w:sz w:val="24"/>
          <w:szCs w:val="24"/>
        </w:rPr>
      </w:pPr>
      <w:r w:rsidRPr="00384DE8">
        <w:rPr>
          <w:rFonts w:asciiTheme="minorHAnsi" w:hAnsiTheme="minorHAnsi" w:cstheme="minorHAnsi"/>
          <w:sz w:val="24"/>
          <w:szCs w:val="24"/>
        </w:rPr>
        <w:t>The event was for members of the Tipperary CYPSC and its Outcome Subgroups. An opportunity to take some time to meet in person and network, bringing together members from a range of services and groups across Tipperary. On the day 31 organisations attended and opportunities were explored for closer collaboration.</w:t>
      </w:r>
    </w:p>
    <w:p w14:paraId="6B253EFB" w14:textId="24AB0969" w:rsidR="00086AF5" w:rsidRPr="00384DE8" w:rsidRDefault="00C02BF2" w:rsidP="00086AF5">
      <w:pPr>
        <w:spacing w:line="276" w:lineRule="auto"/>
        <w:jc w:val="both"/>
        <w:rPr>
          <w:rFonts w:asciiTheme="minorHAnsi" w:hAnsiTheme="minorHAnsi" w:cstheme="minorHAnsi"/>
          <w:b/>
          <w:bCs/>
          <w:sz w:val="24"/>
          <w:szCs w:val="24"/>
          <w:highlight w:val="yellow"/>
        </w:rPr>
      </w:pPr>
      <w:r w:rsidRPr="00384DE8">
        <w:rPr>
          <w:rFonts w:asciiTheme="minorHAnsi" w:hAnsiTheme="minorHAnsi" w:cstheme="minorHAnsi"/>
          <w:noProof/>
          <w:sz w:val="24"/>
          <w:szCs w:val="24"/>
        </w:rPr>
        <w:drawing>
          <wp:anchor distT="0" distB="0" distL="114300" distR="114300" simplePos="0" relativeHeight="251676160" behindDoc="0" locked="0" layoutInCell="1" allowOverlap="1" wp14:anchorId="1B9C4543" wp14:editId="5FE59AF7">
            <wp:simplePos x="0" y="0"/>
            <wp:positionH relativeFrom="column">
              <wp:posOffset>3811905</wp:posOffset>
            </wp:positionH>
            <wp:positionV relativeFrom="paragraph">
              <wp:posOffset>167640</wp:posOffset>
            </wp:positionV>
            <wp:extent cx="2656205" cy="1991995"/>
            <wp:effectExtent l="8255" t="0" r="0" b="0"/>
            <wp:wrapSquare wrapText="bothSides"/>
            <wp:docPr id="1406438146" name="Picture 1" descr="A table and chair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38146" name="Picture 1" descr="A table and chairs in a classroom&#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rot="5400000">
                      <a:off x="0" y="0"/>
                      <a:ext cx="2656205" cy="1991995"/>
                    </a:xfrm>
                    <a:prstGeom prst="rect">
                      <a:avLst/>
                    </a:prstGeom>
                  </pic:spPr>
                </pic:pic>
              </a:graphicData>
            </a:graphic>
            <wp14:sizeRelH relativeFrom="page">
              <wp14:pctWidth>0</wp14:pctWidth>
            </wp14:sizeRelH>
            <wp14:sizeRelV relativeFrom="page">
              <wp14:pctHeight>0</wp14:pctHeight>
            </wp14:sizeRelV>
          </wp:anchor>
        </w:drawing>
      </w:r>
    </w:p>
    <w:p w14:paraId="0EEE238A" w14:textId="77777777" w:rsidR="00086AF5" w:rsidRPr="00384DE8" w:rsidRDefault="00086AF5" w:rsidP="00086AF5">
      <w:pPr>
        <w:spacing w:line="276" w:lineRule="auto"/>
        <w:jc w:val="both"/>
        <w:rPr>
          <w:rFonts w:asciiTheme="minorHAnsi" w:hAnsiTheme="minorHAnsi" w:cstheme="minorHAnsi"/>
          <w:b/>
          <w:bCs/>
          <w:sz w:val="24"/>
          <w:szCs w:val="24"/>
          <w:highlight w:val="yellow"/>
        </w:rPr>
      </w:pPr>
    </w:p>
    <w:p w14:paraId="60D61E74" w14:textId="77777777" w:rsidR="00086AF5" w:rsidRPr="00384DE8" w:rsidRDefault="00086AF5" w:rsidP="00086AF5">
      <w:pPr>
        <w:spacing w:line="276" w:lineRule="auto"/>
        <w:jc w:val="both"/>
        <w:rPr>
          <w:rFonts w:asciiTheme="minorHAnsi" w:hAnsiTheme="minorHAnsi" w:cstheme="minorHAnsi"/>
          <w:b/>
          <w:bCs/>
          <w:sz w:val="24"/>
          <w:szCs w:val="24"/>
          <w:highlight w:val="yellow"/>
        </w:rPr>
      </w:pPr>
    </w:p>
    <w:p w14:paraId="115B2042" w14:textId="77777777" w:rsidR="00086AF5" w:rsidRPr="00384DE8" w:rsidRDefault="00086AF5" w:rsidP="00086AF5">
      <w:pPr>
        <w:spacing w:line="276" w:lineRule="auto"/>
        <w:jc w:val="both"/>
        <w:rPr>
          <w:rFonts w:asciiTheme="minorHAnsi" w:hAnsiTheme="minorHAnsi" w:cstheme="minorHAnsi"/>
          <w:b/>
          <w:bCs/>
          <w:sz w:val="24"/>
          <w:szCs w:val="24"/>
          <w:highlight w:val="yellow"/>
        </w:rPr>
      </w:pPr>
    </w:p>
    <w:p w14:paraId="30929A58" w14:textId="77777777" w:rsidR="00C02BF2" w:rsidRDefault="00C02BF2" w:rsidP="00086AF5">
      <w:pPr>
        <w:spacing w:line="276" w:lineRule="auto"/>
        <w:jc w:val="both"/>
        <w:rPr>
          <w:rFonts w:asciiTheme="minorHAnsi" w:hAnsiTheme="minorHAnsi" w:cstheme="minorHAnsi"/>
          <w:b/>
          <w:bCs/>
          <w:sz w:val="24"/>
          <w:szCs w:val="24"/>
        </w:rPr>
      </w:pPr>
    </w:p>
    <w:p w14:paraId="133D42F9" w14:textId="77777777" w:rsidR="00C02BF2" w:rsidRDefault="00C02BF2" w:rsidP="00086AF5">
      <w:pPr>
        <w:spacing w:line="276" w:lineRule="auto"/>
        <w:jc w:val="both"/>
        <w:rPr>
          <w:rFonts w:asciiTheme="minorHAnsi" w:hAnsiTheme="minorHAnsi" w:cstheme="minorHAnsi"/>
          <w:b/>
          <w:bCs/>
          <w:sz w:val="24"/>
          <w:szCs w:val="24"/>
        </w:rPr>
      </w:pPr>
    </w:p>
    <w:p w14:paraId="7C897805" w14:textId="77777777" w:rsidR="00C02BF2" w:rsidRDefault="00C02BF2" w:rsidP="00086AF5">
      <w:pPr>
        <w:spacing w:line="276" w:lineRule="auto"/>
        <w:jc w:val="both"/>
        <w:rPr>
          <w:rFonts w:asciiTheme="minorHAnsi" w:hAnsiTheme="minorHAnsi" w:cstheme="minorHAnsi"/>
          <w:b/>
          <w:bCs/>
          <w:sz w:val="24"/>
          <w:szCs w:val="24"/>
        </w:rPr>
      </w:pPr>
    </w:p>
    <w:p w14:paraId="475E4633" w14:textId="77777777" w:rsidR="00C02BF2" w:rsidRDefault="00C02BF2" w:rsidP="00086AF5">
      <w:pPr>
        <w:spacing w:line="276" w:lineRule="auto"/>
        <w:jc w:val="both"/>
        <w:rPr>
          <w:rFonts w:asciiTheme="minorHAnsi" w:hAnsiTheme="minorHAnsi" w:cstheme="minorHAnsi"/>
          <w:b/>
          <w:bCs/>
          <w:sz w:val="24"/>
          <w:szCs w:val="24"/>
        </w:rPr>
      </w:pPr>
    </w:p>
    <w:p w14:paraId="5B1E6ADC" w14:textId="58898C64" w:rsidR="00C02BF2" w:rsidRDefault="00C02BF2" w:rsidP="00086AF5">
      <w:pPr>
        <w:spacing w:line="276" w:lineRule="auto"/>
        <w:jc w:val="both"/>
        <w:rPr>
          <w:rFonts w:asciiTheme="minorHAnsi" w:hAnsiTheme="minorHAnsi" w:cstheme="minorHAnsi"/>
          <w:b/>
          <w:bCs/>
          <w:sz w:val="24"/>
          <w:szCs w:val="24"/>
        </w:rPr>
      </w:pPr>
      <w:r w:rsidRPr="00384DE8">
        <w:rPr>
          <w:rFonts w:asciiTheme="minorHAnsi" w:hAnsiTheme="minorHAnsi" w:cstheme="minorHAnsi"/>
          <w:noProof/>
          <w:sz w:val="24"/>
          <w:szCs w:val="24"/>
        </w:rPr>
        <w:lastRenderedPageBreak/>
        <w:drawing>
          <wp:anchor distT="0" distB="0" distL="114300" distR="114300" simplePos="0" relativeHeight="251690496" behindDoc="0" locked="0" layoutInCell="1" allowOverlap="1" wp14:anchorId="5D6473F6" wp14:editId="54560057">
            <wp:simplePos x="0" y="0"/>
            <wp:positionH relativeFrom="margin">
              <wp:posOffset>-91440</wp:posOffset>
            </wp:positionH>
            <wp:positionV relativeFrom="paragraph">
              <wp:posOffset>219710</wp:posOffset>
            </wp:positionV>
            <wp:extent cx="1942465" cy="1623060"/>
            <wp:effectExtent l="0" t="0" r="635" b="0"/>
            <wp:wrapSquare wrapText="bothSides"/>
            <wp:docPr id="1351249181" name="Picture 3" descr="A group of hands holding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49181" name="Picture 3" descr="A group of hands holding each other&#10;&#10;AI-generated content may b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2465" cy="1623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70C092" w14:textId="4A920AD3" w:rsidR="00C02BF2" w:rsidRDefault="00C02BF2" w:rsidP="00086AF5">
      <w:pPr>
        <w:spacing w:line="276" w:lineRule="auto"/>
        <w:jc w:val="both"/>
        <w:rPr>
          <w:rFonts w:asciiTheme="minorHAnsi" w:hAnsiTheme="minorHAnsi" w:cstheme="minorHAnsi"/>
          <w:b/>
          <w:bCs/>
          <w:sz w:val="24"/>
          <w:szCs w:val="24"/>
        </w:rPr>
      </w:pPr>
    </w:p>
    <w:p w14:paraId="758E5629" w14:textId="6E87B747" w:rsidR="00C02BF2" w:rsidRDefault="00C02BF2" w:rsidP="00086AF5">
      <w:pPr>
        <w:spacing w:line="276" w:lineRule="auto"/>
        <w:jc w:val="both"/>
        <w:rPr>
          <w:rFonts w:asciiTheme="minorHAnsi" w:hAnsiTheme="minorHAnsi" w:cstheme="minorHAnsi"/>
          <w:b/>
          <w:bCs/>
          <w:sz w:val="24"/>
          <w:szCs w:val="24"/>
        </w:rPr>
      </w:pPr>
    </w:p>
    <w:p w14:paraId="54A8A911" w14:textId="77777777" w:rsidR="00C02BF2" w:rsidRDefault="00C02BF2" w:rsidP="00086AF5">
      <w:pPr>
        <w:spacing w:line="276" w:lineRule="auto"/>
        <w:jc w:val="both"/>
        <w:rPr>
          <w:rFonts w:asciiTheme="minorHAnsi" w:hAnsiTheme="minorHAnsi" w:cstheme="minorHAnsi"/>
          <w:b/>
          <w:bCs/>
          <w:sz w:val="24"/>
          <w:szCs w:val="24"/>
        </w:rPr>
      </w:pPr>
    </w:p>
    <w:p w14:paraId="6FF14ED4" w14:textId="1AD0D509" w:rsidR="00086AF5" w:rsidRPr="00384DE8" w:rsidRDefault="00086AF5" w:rsidP="00086AF5">
      <w:pPr>
        <w:spacing w:line="276" w:lineRule="auto"/>
        <w:jc w:val="both"/>
        <w:rPr>
          <w:rFonts w:asciiTheme="minorHAnsi" w:hAnsiTheme="minorHAnsi" w:cstheme="minorHAnsi"/>
          <w:b/>
          <w:bCs/>
          <w:sz w:val="24"/>
          <w:szCs w:val="24"/>
        </w:rPr>
      </w:pPr>
      <w:r w:rsidRPr="00384DE8">
        <w:rPr>
          <w:rFonts w:asciiTheme="minorHAnsi" w:hAnsiTheme="minorHAnsi" w:cstheme="minorHAnsi"/>
          <w:b/>
          <w:bCs/>
          <w:sz w:val="24"/>
          <w:szCs w:val="24"/>
        </w:rPr>
        <w:t>CSMT collaborated with a wide host of new organisations</w:t>
      </w:r>
    </w:p>
    <w:p w14:paraId="176A0677" w14:textId="77777777" w:rsidR="00086AF5" w:rsidRPr="00384DE8" w:rsidRDefault="00086AF5" w:rsidP="00086AF5">
      <w:pPr>
        <w:tabs>
          <w:tab w:val="left" w:pos="1296"/>
        </w:tabs>
        <w:spacing w:line="276" w:lineRule="auto"/>
        <w:jc w:val="both"/>
        <w:rPr>
          <w:rFonts w:asciiTheme="minorHAnsi" w:hAnsiTheme="minorHAnsi" w:cstheme="minorHAnsi"/>
          <w:sz w:val="24"/>
          <w:szCs w:val="24"/>
        </w:rPr>
      </w:pPr>
      <w:r w:rsidRPr="00384DE8">
        <w:rPr>
          <w:rFonts w:asciiTheme="minorHAnsi" w:hAnsiTheme="minorHAnsi" w:cstheme="minorHAnsi"/>
          <w:sz w:val="24"/>
          <w:szCs w:val="24"/>
        </w:rPr>
        <w:t xml:space="preserve">CSMT met with a host of current community partners to strengthen the relationship and referral pathway. They </w:t>
      </w:r>
      <w:proofErr w:type="gramStart"/>
      <w:r w:rsidRPr="00384DE8">
        <w:rPr>
          <w:rFonts w:asciiTheme="minorHAnsi" w:hAnsiTheme="minorHAnsi" w:cstheme="minorHAnsi"/>
          <w:sz w:val="24"/>
          <w:szCs w:val="24"/>
        </w:rPr>
        <w:t>were;</w:t>
      </w:r>
      <w:proofErr w:type="gramEnd"/>
      <w:r w:rsidRPr="00384DE8">
        <w:rPr>
          <w:rFonts w:asciiTheme="minorHAnsi" w:hAnsiTheme="minorHAnsi" w:cstheme="minorHAnsi"/>
          <w:sz w:val="24"/>
          <w:szCs w:val="24"/>
        </w:rPr>
        <w:t xml:space="preserve"> </w:t>
      </w:r>
      <w:r w:rsidRPr="00384DE8">
        <w:rPr>
          <w:rFonts w:asciiTheme="minorHAnsi" w:hAnsiTheme="minorHAnsi" w:cstheme="minorHAnsi"/>
          <w:b/>
          <w:bCs/>
          <w:sz w:val="24"/>
          <w:szCs w:val="24"/>
        </w:rPr>
        <w:t>Doras</w:t>
      </w:r>
      <w:r w:rsidRPr="00384DE8">
        <w:rPr>
          <w:rFonts w:asciiTheme="minorHAnsi" w:hAnsiTheme="minorHAnsi" w:cstheme="minorHAnsi"/>
          <w:sz w:val="24"/>
          <w:szCs w:val="24"/>
        </w:rPr>
        <w:t xml:space="preserve"> who support and promote the human rights of asylum seekers, refugees and migrants. This development was to review the possible barriers to accessing the CSMT service. </w:t>
      </w:r>
    </w:p>
    <w:p w14:paraId="0DD2F9B9" w14:textId="77777777" w:rsidR="00086AF5" w:rsidRPr="00384DE8" w:rsidRDefault="00086AF5" w:rsidP="00086AF5">
      <w:pPr>
        <w:spacing w:line="276" w:lineRule="auto"/>
        <w:jc w:val="both"/>
        <w:rPr>
          <w:rFonts w:asciiTheme="minorHAnsi" w:hAnsiTheme="minorHAnsi" w:cstheme="minorHAnsi"/>
          <w:sz w:val="24"/>
          <w:szCs w:val="24"/>
        </w:rPr>
      </w:pPr>
    </w:p>
    <w:p w14:paraId="5986C8FD" w14:textId="6AEEC987" w:rsidR="00086AF5" w:rsidRPr="00384DE8" w:rsidRDefault="00086AF5" w:rsidP="00086AF5">
      <w:pPr>
        <w:spacing w:line="276" w:lineRule="auto"/>
        <w:jc w:val="both"/>
        <w:rPr>
          <w:rFonts w:asciiTheme="minorHAnsi" w:hAnsiTheme="minorHAnsi" w:cstheme="minorHAnsi"/>
          <w:sz w:val="24"/>
          <w:szCs w:val="24"/>
        </w:rPr>
      </w:pPr>
      <w:r w:rsidRPr="00384DE8">
        <w:rPr>
          <w:rFonts w:asciiTheme="minorHAnsi" w:hAnsiTheme="minorHAnsi" w:cstheme="minorHAnsi"/>
          <w:sz w:val="24"/>
          <w:szCs w:val="24"/>
        </w:rPr>
        <w:t xml:space="preserve">We collaborated with </w:t>
      </w:r>
      <w:r w:rsidRPr="00384DE8">
        <w:rPr>
          <w:rFonts w:asciiTheme="minorHAnsi" w:hAnsiTheme="minorHAnsi" w:cstheme="minorHAnsi"/>
          <w:b/>
          <w:bCs/>
          <w:sz w:val="24"/>
          <w:szCs w:val="24"/>
        </w:rPr>
        <w:t>CAMH</w:t>
      </w:r>
      <w:r w:rsidRPr="00384DE8">
        <w:rPr>
          <w:rFonts w:asciiTheme="minorHAnsi" w:hAnsiTheme="minorHAnsi" w:cstheme="minorHAnsi"/>
          <w:sz w:val="24"/>
          <w:szCs w:val="24"/>
        </w:rPr>
        <w:t>’s across the Mid-West to create a mutual platform to design a joint working protocol for supporting their team and the families they work with.</w:t>
      </w:r>
    </w:p>
    <w:p w14:paraId="19B1FABF" w14:textId="77777777" w:rsidR="00086AF5" w:rsidRPr="00384DE8" w:rsidRDefault="00086AF5" w:rsidP="00086AF5">
      <w:pPr>
        <w:spacing w:line="276" w:lineRule="auto"/>
        <w:jc w:val="both"/>
        <w:rPr>
          <w:rFonts w:asciiTheme="minorHAnsi" w:hAnsiTheme="minorHAnsi" w:cstheme="minorHAnsi"/>
          <w:sz w:val="24"/>
          <w:szCs w:val="24"/>
        </w:rPr>
      </w:pPr>
    </w:p>
    <w:p w14:paraId="22D96FDF" w14:textId="65B6323B" w:rsidR="00086AF5" w:rsidRPr="00F76CBD" w:rsidRDefault="00086AF5" w:rsidP="00F76CBD">
      <w:pPr>
        <w:pStyle w:val="ListParagraph"/>
        <w:numPr>
          <w:ilvl w:val="0"/>
          <w:numId w:val="19"/>
        </w:numPr>
        <w:spacing w:line="276" w:lineRule="auto"/>
        <w:jc w:val="both"/>
        <w:rPr>
          <w:rFonts w:asciiTheme="minorHAnsi" w:hAnsiTheme="minorHAnsi" w:cstheme="minorHAnsi"/>
          <w:sz w:val="24"/>
          <w:szCs w:val="24"/>
        </w:rPr>
      </w:pPr>
      <w:r w:rsidRPr="00F76CBD">
        <w:rPr>
          <w:rFonts w:asciiTheme="minorHAnsi" w:hAnsiTheme="minorHAnsi" w:cstheme="minorHAnsi"/>
          <w:sz w:val="24"/>
          <w:szCs w:val="24"/>
        </w:rPr>
        <w:t xml:space="preserve">Engaged with </w:t>
      </w:r>
      <w:r w:rsidRPr="00F76CBD">
        <w:rPr>
          <w:rFonts w:asciiTheme="minorHAnsi" w:hAnsiTheme="minorHAnsi" w:cstheme="minorHAnsi"/>
          <w:b/>
          <w:bCs/>
          <w:sz w:val="24"/>
          <w:szCs w:val="24"/>
        </w:rPr>
        <w:t>TUS</w:t>
      </w:r>
      <w:r w:rsidRPr="00F76CBD">
        <w:rPr>
          <w:rFonts w:asciiTheme="minorHAnsi" w:hAnsiTheme="minorHAnsi" w:cstheme="minorHAnsi"/>
          <w:sz w:val="24"/>
          <w:szCs w:val="24"/>
        </w:rPr>
        <w:t xml:space="preserve"> (Technological University of the Shannon) and supported the 3</w:t>
      </w:r>
      <w:r w:rsidRPr="00F76CBD">
        <w:rPr>
          <w:rFonts w:asciiTheme="minorHAnsi" w:hAnsiTheme="minorHAnsi" w:cstheme="minorHAnsi"/>
          <w:sz w:val="24"/>
          <w:szCs w:val="24"/>
          <w:vertAlign w:val="superscript"/>
        </w:rPr>
        <w:t>rd</w:t>
      </w:r>
      <w:r w:rsidRPr="00F76CBD">
        <w:rPr>
          <w:rFonts w:asciiTheme="minorHAnsi" w:hAnsiTheme="minorHAnsi" w:cstheme="minorHAnsi"/>
          <w:sz w:val="24"/>
          <w:szCs w:val="24"/>
        </w:rPr>
        <w:t xml:space="preserve"> year students of the Addiction Studies Degree and the 4</w:t>
      </w:r>
      <w:r w:rsidRPr="00F76CBD">
        <w:rPr>
          <w:rFonts w:asciiTheme="minorHAnsi" w:hAnsiTheme="minorHAnsi" w:cstheme="minorHAnsi"/>
          <w:sz w:val="24"/>
          <w:szCs w:val="24"/>
          <w:vertAlign w:val="superscript"/>
        </w:rPr>
        <w:t>th</w:t>
      </w:r>
      <w:r w:rsidRPr="00F76CBD">
        <w:rPr>
          <w:rFonts w:asciiTheme="minorHAnsi" w:hAnsiTheme="minorHAnsi" w:cstheme="minorHAnsi"/>
          <w:sz w:val="24"/>
          <w:szCs w:val="24"/>
        </w:rPr>
        <w:t xml:space="preserve"> year Social Care students with modules relating to ‘working with vulnerable young people.</w:t>
      </w:r>
    </w:p>
    <w:p w14:paraId="341C1EEA" w14:textId="77777777" w:rsidR="00086AF5" w:rsidRPr="00384DE8" w:rsidRDefault="00086AF5" w:rsidP="00086AF5">
      <w:pPr>
        <w:spacing w:line="276" w:lineRule="auto"/>
        <w:jc w:val="both"/>
        <w:rPr>
          <w:rFonts w:asciiTheme="minorHAnsi" w:hAnsiTheme="minorHAnsi" w:cstheme="minorHAnsi"/>
          <w:sz w:val="24"/>
          <w:szCs w:val="24"/>
        </w:rPr>
      </w:pPr>
    </w:p>
    <w:p w14:paraId="0AA58F50" w14:textId="5BED27C9" w:rsidR="00086AF5" w:rsidRPr="00F76CBD" w:rsidRDefault="00086AF5" w:rsidP="00F76CBD">
      <w:pPr>
        <w:pStyle w:val="ListParagraph"/>
        <w:numPr>
          <w:ilvl w:val="0"/>
          <w:numId w:val="19"/>
        </w:numPr>
        <w:spacing w:line="276" w:lineRule="auto"/>
        <w:jc w:val="both"/>
        <w:rPr>
          <w:rFonts w:asciiTheme="minorHAnsi" w:hAnsiTheme="minorHAnsi" w:cstheme="minorHAnsi"/>
          <w:sz w:val="24"/>
          <w:szCs w:val="24"/>
        </w:rPr>
      </w:pPr>
      <w:r w:rsidRPr="00F76CBD">
        <w:rPr>
          <w:rFonts w:asciiTheme="minorHAnsi" w:hAnsiTheme="minorHAnsi" w:cstheme="minorHAnsi"/>
          <w:sz w:val="24"/>
          <w:szCs w:val="24"/>
        </w:rPr>
        <w:t xml:space="preserve">Provided an outreach programme </w:t>
      </w:r>
      <w:proofErr w:type="gramStart"/>
      <w:r w:rsidRPr="00F76CBD">
        <w:rPr>
          <w:rFonts w:asciiTheme="minorHAnsi" w:hAnsiTheme="minorHAnsi" w:cstheme="minorHAnsi"/>
          <w:sz w:val="24"/>
          <w:szCs w:val="24"/>
        </w:rPr>
        <w:t>to</w:t>
      </w:r>
      <w:proofErr w:type="gramEnd"/>
      <w:r w:rsidRPr="00F76CBD">
        <w:rPr>
          <w:rFonts w:asciiTheme="minorHAnsi" w:hAnsiTheme="minorHAnsi" w:cstheme="minorHAnsi"/>
          <w:sz w:val="24"/>
          <w:szCs w:val="24"/>
        </w:rPr>
        <w:t xml:space="preserve"> the </w:t>
      </w:r>
      <w:r w:rsidRPr="00F76CBD">
        <w:rPr>
          <w:rFonts w:asciiTheme="minorHAnsi" w:hAnsiTheme="minorHAnsi" w:cstheme="minorHAnsi"/>
          <w:b/>
          <w:bCs/>
          <w:sz w:val="24"/>
          <w:szCs w:val="24"/>
        </w:rPr>
        <w:t>Our Lady of Lourdes community</w:t>
      </w:r>
      <w:r w:rsidRPr="00F76CBD">
        <w:rPr>
          <w:rFonts w:asciiTheme="minorHAnsi" w:hAnsiTheme="minorHAnsi" w:cstheme="minorHAnsi"/>
          <w:sz w:val="24"/>
          <w:szCs w:val="24"/>
        </w:rPr>
        <w:t xml:space="preserve"> on the last Tuesday of each month during the early part of the year. </w:t>
      </w:r>
    </w:p>
    <w:p w14:paraId="2562D3D4" w14:textId="77777777" w:rsidR="00086AF5" w:rsidRPr="00384DE8" w:rsidRDefault="00086AF5" w:rsidP="00086AF5">
      <w:pPr>
        <w:spacing w:line="276" w:lineRule="auto"/>
        <w:jc w:val="both"/>
        <w:rPr>
          <w:rFonts w:asciiTheme="minorHAnsi" w:hAnsiTheme="minorHAnsi" w:cstheme="minorHAnsi"/>
          <w:sz w:val="24"/>
          <w:szCs w:val="24"/>
        </w:rPr>
      </w:pPr>
    </w:p>
    <w:p w14:paraId="0C77A69D" w14:textId="35DAC921" w:rsidR="00086AF5" w:rsidRPr="00F76CBD" w:rsidRDefault="00086AF5" w:rsidP="00F76CBD">
      <w:pPr>
        <w:pStyle w:val="ListParagraph"/>
        <w:numPr>
          <w:ilvl w:val="0"/>
          <w:numId w:val="19"/>
        </w:numPr>
        <w:spacing w:line="276" w:lineRule="auto"/>
        <w:jc w:val="both"/>
        <w:rPr>
          <w:rFonts w:asciiTheme="minorHAnsi" w:hAnsiTheme="minorHAnsi" w:cstheme="minorHAnsi"/>
          <w:sz w:val="24"/>
          <w:szCs w:val="24"/>
        </w:rPr>
      </w:pPr>
      <w:r w:rsidRPr="00F76CBD">
        <w:rPr>
          <w:rFonts w:asciiTheme="minorHAnsi" w:hAnsiTheme="minorHAnsi" w:cstheme="minorHAnsi"/>
          <w:sz w:val="24"/>
          <w:szCs w:val="24"/>
        </w:rPr>
        <w:t xml:space="preserve">Presented the support available to all </w:t>
      </w:r>
      <w:r w:rsidRPr="00F76CBD">
        <w:rPr>
          <w:rFonts w:asciiTheme="minorHAnsi" w:hAnsiTheme="minorHAnsi" w:cstheme="minorHAnsi"/>
          <w:b/>
          <w:bCs/>
          <w:sz w:val="24"/>
          <w:szCs w:val="24"/>
        </w:rPr>
        <w:t>GAA Ladies</w:t>
      </w:r>
      <w:r w:rsidRPr="00F76CBD">
        <w:rPr>
          <w:rFonts w:asciiTheme="minorHAnsi" w:hAnsiTheme="minorHAnsi" w:cstheme="minorHAnsi"/>
          <w:sz w:val="24"/>
          <w:szCs w:val="24"/>
        </w:rPr>
        <w:t xml:space="preserve"> players in Limerick through their Children’s Officers.</w:t>
      </w:r>
    </w:p>
    <w:p w14:paraId="51C392F4" w14:textId="77777777" w:rsidR="00086AF5" w:rsidRPr="00384DE8" w:rsidRDefault="00086AF5" w:rsidP="00086AF5">
      <w:pPr>
        <w:spacing w:line="276" w:lineRule="auto"/>
        <w:jc w:val="both"/>
        <w:rPr>
          <w:rFonts w:asciiTheme="minorHAnsi" w:hAnsiTheme="minorHAnsi" w:cstheme="minorHAnsi"/>
          <w:sz w:val="24"/>
          <w:szCs w:val="24"/>
        </w:rPr>
      </w:pPr>
    </w:p>
    <w:p w14:paraId="653F9180" w14:textId="5B652183" w:rsidR="00086AF5" w:rsidRPr="00F76CBD" w:rsidRDefault="00086AF5" w:rsidP="00F76CBD">
      <w:pPr>
        <w:pStyle w:val="ListParagraph"/>
        <w:numPr>
          <w:ilvl w:val="0"/>
          <w:numId w:val="19"/>
        </w:numPr>
        <w:spacing w:line="276" w:lineRule="auto"/>
        <w:jc w:val="both"/>
        <w:rPr>
          <w:rFonts w:asciiTheme="minorHAnsi" w:hAnsiTheme="minorHAnsi" w:cstheme="minorHAnsi"/>
          <w:sz w:val="24"/>
          <w:szCs w:val="24"/>
        </w:rPr>
      </w:pPr>
      <w:r w:rsidRPr="00F76CBD">
        <w:rPr>
          <w:rFonts w:asciiTheme="minorHAnsi" w:hAnsiTheme="minorHAnsi" w:cstheme="minorHAnsi"/>
          <w:sz w:val="24"/>
          <w:szCs w:val="24"/>
        </w:rPr>
        <w:t xml:space="preserve">Supported a </w:t>
      </w:r>
      <w:proofErr w:type="gramStart"/>
      <w:r w:rsidRPr="00F76CBD">
        <w:rPr>
          <w:rFonts w:asciiTheme="minorHAnsi" w:hAnsiTheme="minorHAnsi" w:cstheme="minorHAnsi"/>
          <w:sz w:val="24"/>
          <w:szCs w:val="24"/>
        </w:rPr>
        <w:t>parents</w:t>
      </w:r>
      <w:proofErr w:type="gramEnd"/>
      <w:r w:rsidRPr="00F76CBD">
        <w:rPr>
          <w:rFonts w:asciiTheme="minorHAnsi" w:hAnsiTheme="minorHAnsi" w:cstheme="minorHAnsi"/>
          <w:sz w:val="24"/>
          <w:szCs w:val="24"/>
        </w:rPr>
        <w:t xml:space="preserve"> group with </w:t>
      </w:r>
      <w:proofErr w:type="spellStart"/>
      <w:r w:rsidRPr="00F76CBD">
        <w:rPr>
          <w:rFonts w:asciiTheme="minorHAnsi" w:hAnsiTheme="minorHAnsi" w:cstheme="minorHAnsi"/>
          <w:b/>
          <w:bCs/>
          <w:sz w:val="24"/>
          <w:szCs w:val="24"/>
        </w:rPr>
        <w:t>Foroige</w:t>
      </w:r>
      <w:proofErr w:type="spellEnd"/>
      <w:r w:rsidRPr="00F76CBD">
        <w:rPr>
          <w:rFonts w:asciiTheme="minorHAnsi" w:hAnsiTheme="minorHAnsi" w:cstheme="minorHAnsi"/>
          <w:sz w:val="24"/>
          <w:szCs w:val="24"/>
        </w:rPr>
        <w:t xml:space="preserve"> in Newcastle West.</w:t>
      </w:r>
    </w:p>
    <w:p w14:paraId="55A7BE89" w14:textId="77777777" w:rsidR="00086AF5" w:rsidRPr="00384DE8" w:rsidRDefault="00086AF5" w:rsidP="00086AF5">
      <w:pPr>
        <w:spacing w:line="276" w:lineRule="auto"/>
        <w:jc w:val="both"/>
        <w:rPr>
          <w:rFonts w:asciiTheme="minorHAnsi" w:hAnsiTheme="minorHAnsi" w:cstheme="minorHAnsi"/>
          <w:sz w:val="24"/>
          <w:szCs w:val="24"/>
        </w:rPr>
      </w:pPr>
    </w:p>
    <w:p w14:paraId="52BDCBBE" w14:textId="56E977DA" w:rsidR="00086AF5" w:rsidRPr="00F76CBD" w:rsidRDefault="00086AF5" w:rsidP="00F76CBD">
      <w:pPr>
        <w:pStyle w:val="ListParagraph"/>
        <w:numPr>
          <w:ilvl w:val="0"/>
          <w:numId w:val="19"/>
        </w:numPr>
        <w:spacing w:line="276" w:lineRule="auto"/>
        <w:jc w:val="both"/>
        <w:rPr>
          <w:rFonts w:asciiTheme="minorHAnsi" w:hAnsiTheme="minorHAnsi" w:cstheme="minorHAnsi"/>
          <w:sz w:val="24"/>
          <w:szCs w:val="24"/>
        </w:rPr>
      </w:pPr>
      <w:r w:rsidRPr="00F76CBD">
        <w:rPr>
          <w:rFonts w:asciiTheme="minorHAnsi" w:hAnsiTheme="minorHAnsi" w:cstheme="minorHAnsi"/>
          <w:sz w:val="24"/>
          <w:szCs w:val="24"/>
        </w:rPr>
        <w:t xml:space="preserve">Met with </w:t>
      </w:r>
      <w:r w:rsidRPr="00F76CBD">
        <w:rPr>
          <w:rFonts w:asciiTheme="minorHAnsi" w:hAnsiTheme="minorHAnsi" w:cstheme="minorHAnsi"/>
          <w:b/>
          <w:bCs/>
          <w:sz w:val="24"/>
          <w:szCs w:val="24"/>
        </w:rPr>
        <w:t>EPIC</w:t>
      </w:r>
      <w:r w:rsidRPr="00F76CBD">
        <w:rPr>
          <w:rFonts w:asciiTheme="minorHAnsi" w:hAnsiTheme="minorHAnsi" w:cstheme="minorHAnsi"/>
          <w:sz w:val="24"/>
          <w:szCs w:val="24"/>
        </w:rPr>
        <w:t xml:space="preserve"> (Empowering People </w:t>
      </w:r>
      <w:proofErr w:type="gramStart"/>
      <w:r w:rsidRPr="00F76CBD">
        <w:rPr>
          <w:rFonts w:asciiTheme="minorHAnsi" w:hAnsiTheme="minorHAnsi" w:cstheme="minorHAnsi"/>
          <w:sz w:val="24"/>
          <w:szCs w:val="24"/>
        </w:rPr>
        <w:t>In</w:t>
      </w:r>
      <w:proofErr w:type="gramEnd"/>
      <w:r w:rsidRPr="00F76CBD">
        <w:rPr>
          <w:rFonts w:asciiTheme="minorHAnsi" w:hAnsiTheme="minorHAnsi" w:cstheme="minorHAnsi"/>
          <w:sz w:val="24"/>
          <w:szCs w:val="24"/>
        </w:rPr>
        <w:t xml:space="preserve"> Care) and YAP (Youth Advocacy Programme) to review referral opportunities going forward.  </w:t>
      </w:r>
    </w:p>
    <w:p w14:paraId="563E159C" w14:textId="77777777" w:rsidR="00086AF5" w:rsidRPr="00384DE8" w:rsidRDefault="00086AF5" w:rsidP="00086AF5">
      <w:pPr>
        <w:spacing w:line="276" w:lineRule="auto"/>
        <w:jc w:val="both"/>
        <w:rPr>
          <w:rFonts w:asciiTheme="minorHAnsi" w:hAnsiTheme="minorHAnsi" w:cstheme="minorHAnsi"/>
          <w:sz w:val="24"/>
          <w:szCs w:val="24"/>
        </w:rPr>
      </w:pPr>
    </w:p>
    <w:p w14:paraId="26CFD67E" w14:textId="77777777" w:rsidR="00086AF5" w:rsidRPr="00384DE8" w:rsidRDefault="00086AF5" w:rsidP="00086AF5">
      <w:pPr>
        <w:spacing w:line="276" w:lineRule="auto"/>
        <w:jc w:val="both"/>
        <w:rPr>
          <w:rFonts w:asciiTheme="minorHAnsi" w:hAnsiTheme="minorHAnsi" w:cstheme="minorHAnsi"/>
          <w:b/>
          <w:bCs/>
          <w:sz w:val="24"/>
          <w:szCs w:val="24"/>
        </w:rPr>
      </w:pPr>
      <w:proofErr w:type="spellStart"/>
      <w:r w:rsidRPr="00384DE8">
        <w:rPr>
          <w:rFonts w:asciiTheme="minorHAnsi" w:hAnsiTheme="minorHAnsi" w:cstheme="minorHAnsi"/>
          <w:b/>
          <w:bCs/>
          <w:sz w:val="24"/>
          <w:szCs w:val="24"/>
        </w:rPr>
        <w:t>Airmid</w:t>
      </w:r>
      <w:proofErr w:type="spellEnd"/>
      <w:r w:rsidRPr="00384DE8">
        <w:rPr>
          <w:rFonts w:asciiTheme="minorHAnsi" w:hAnsiTheme="minorHAnsi" w:cstheme="minorHAnsi"/>
          <w:b/>
          <w:bCs/>
          <w:sz w:val="24"/>
          <w:szCs w:val="24"/>
        </w:rPr>
        <w:t xml:space="preserve"> Mental Health &amp; Wellbeing Conference (Shannon)</w:t>
      </w:r>
    </w:p>
    <w:p w14:paraId="0E646AEE" w14:textId="77777777" w:rsidR="00086AF5" w:rsidRPr="00384DE8" w:rsidRDefault="00086AF5" w:rsidP="00086AF5">
      <w:pPr>
        <w:spacing w:line="276" w:lineRule="auto"/>
        <w:jc w:val="both"/>
        <w:rPr>
          <w:rFonts w:asciiTheme="minorHAnsi" w:hAnsiTheme="minorHAnsi" w:cstheme="minorHAnsi"/>
          <w:sz w:val="24"/>
          <w:szCs w:val="24"/>
        </w:rPr>
      </w:pPr>
      <w:r w:rsidRPr="00384DE8">
        <w:rPr>
          <w:rFonts w:asciiTheme="minorHAnsi" w:hAnsiTheme="minorHAnsi" w:cstheme="minorHAnsi"/>
          <w:noProof/>
          <w:sz w:val="24"/>
          <w:szCs w:val="24"/>
        </w:rPr>
        <w:lastRenderedPageBreak/>
        <w:drawing>
          <wp:anchor distT="0" distB="0" distL="114300" distR="114300" simplePos="0" relativeHeight="251715072" behindDoc="0" locked="0" layoutInCell="1" allowOverlap="1" wp14:anchorId="2B43B8B0" wp14:editId="60110EC7">
            <wp:simplePos x="0" y="0"/>
            <wp:positionH relativeFrom="column">
              <wp:posOffset>0</wp:posOffset>
            </wp:positionH>
            <wp:positionV relativeFrom="paragraph">
              <wp:posOffset>0</wp:posOffset>
            </wp:positionV>
            <wp:extent cx="1859280" cy="2630512"/>
            <wp:effectExtent l="0" t="0" r="7620" b="0"/>
            <wp:wrapSquare wrapText="bothSides"/>
            <wp:docPr id="999530812" name="Picture 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 photo description availabl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59280" cy="26305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4DE8">
        <w:rPr>
          <w:rFonts w:asciiTheme="minorHAnsi" w:hAnsiTheme="minorHAnsi" w:cstheme="minorHAnsi"/>
          <w:sz w:val="24"/>
          <w:szCs w:val="24"/>
        </w:rPr>
        <w:t>The conference facilitated 28 members of the Clare community to hear about the variety of support services available to families that promote heathy mental health.</w:t>
      </w:r>
    </w:p>
    <w:p w14:paraId="3D66E70E" w14:textId="77777777" w:rsidR="00086AF5" w:rsidRPr="00384DE8" w:rsidRDefault="00086AF5" w:rsidP="00086AF5">
      <w:pPr>
        <w:spacing w:line="276" w:lineRule="auto"/>
        <w:jc w:val="both"/>
        <w:rPr>
          <w:rFonts w:asciiTheme="minorHAnsi" w:hAnsiTheme="minorHAnsi" w:cstheme="minorHAnsi"/>
          <w:b/>
          <w:bCs/>
          <w:sz w:val="24"/>
          <w:szCs w:val="24"/>
          <w:highlight w:val="yellow"/>
        </w:rPr>
      </w:pPr>
    </w:p>
    <w:p w14:paraId="2FBADF93" w14:textId="77777777" w:rsidR="00086AF5" w:rsidRPr="00384DE8" w:rsidRDefault="00086AF5" w:rsidP="00086AF5">
      <w:pPr>
        <w:rPr>
          <w:rFonts w:asciiTheme="minorHAnsi" w:hAnsiTheme="minorHAnsi" w:cstheme="minorHAnsi"/>
          <w:sz w:val="24"/>
          <w:szCs w:val="24"/>
        </w:rPr>
      </w:pPr>
    </w:p>
    <w:p w14:paraId="2F1FDBED" w14:textId="77777777" w:rsidR="00086AF5" w:rsidRPr="00384DE8" w:rsidRDefault="00086AF5" w:rsidP="00086AF5">
      <w:pPr>
        <w:rPr>
          <w:rFonts w:asciiTheme="minorHAnsi" w:hAnsiTheme="minorHAnsi" w:cstheme="minorHAnsi"/>
          <w:sz w:val="24"/>
          <w:szCs w:val="24"/>
        </w:rPr>
      </w:pPr>
    </w:p>
    <w:p w14:paraId="7444DE8C" w14:textId="77777777" w:rsidR="00086AF5" w:rsidRPr="00384DE8" w:rsidRDefault="00086AF5" w:rsidP="00086AF5">
      <w:pPr>
        <w:rPr>
          <w:rFonts w:asciiTheme="minorHAnsi" w:hAnsiTheme="minorHAnsi" w:cstheme="minorHAnsi"/>
          <w:sz w:val="24"/>
          <w:szCs w:val="24"/>
        </w:rPr>
      </w:pPr>
    </w:p>
    <w:p w14:paraId="111A9DB1" w14:textId="77777777" w:rsidR="00086AF5" w:rsidRPr="00384DE8" w:rsidRDefault="00086AF5" w:rsidP="00086AF5">
      <w:pPr>
        <w:rPr>
          <w:rFonts w:asciiTheme="minorHAnsi" w:hAnsiTheme="minorHAnsi" w:cstheme="minorHAnsi"/>
          <w:sz w:val="24"/>
          <w:szCs w:val="24"/>
        </w:rPr>
      </w:pPr>
    </w:p>
    <w:p w14:paraId="45205A74" w14:textId="77777777" w:rsidR="00086AF5" w:rsidRDefault="00086AF5" w:rsidP="00086AF5">
      <w:pPr>
        <w:tabs>
          <w:tab w:val="left" w:pos="5745"/>
        </w:tabs>
        <w:spacing w:line="276" w:lineRule="auto"/>
        <w:jc w:val="both"/>
        <w:rPr>
          <w:rFonts w:asciiTheme="minorHAnsi" w:hAnsiTheme="minorHAnsi" w:cstheme="minorHAnsi"/>
          <w:b/>
          <w:bCs/>
          <w:sz w:val="24"/>
          <w:szCs w:val="24"/>
          <w:highlight w:val="yellow"/>
        </w:rPr>
      </w:pPr>
    </w:p>
    <w:p w14:paraId="693D0924" w14:textId="77777777" w:rsidR="00C02BF2" w:rsidRDefault="00C02BF2" w:rsidP="00086AF5">
      <w:pPr>
        <w:tabs>
          <w:tab w:val="left" w:pos="5745"/>
        </w:tabs>
        <w:spacing w:line="276" w:lineRule="auto"/>
        <w:jc w:val="both"/>
        <w:rPr>
          <w:rFonts w:asciiTheme="minorHAnsi" w:hAnsiTheme="minorHAnsi" w:cstheme="minorHAnsi"/>
          <w:b/>
          <w:bCs/>
          <w:sz w:val="24"/>
          <w:szCs w:val="24"/>
          <w:highlight w:val="yellow"/>
        </w:rPr>
      </w:pPr>
    </w:p>
    <w:p w14:paraId="115E5477" w14:textId="77777777" w:rsidR="00C02BF2" w:rsidRDefault="00C02BF2" w:rsidP="00086AF5">
      <w:pPr>
        <w:tabs>
          <w:tab w:val="left" w:pos="5745"/>
        </w:tabs>
        <w:spacing w:line="276" w:lineRule="auto"/>
        <w:jc w:val="both"/>
        <w:rPr>
          <w:rFonts w:asciiTheme="minorHAnsi" w:hAnsiTheme="minorHAnsi" w:cstheme="minorHAnsi"/>
          <w:b/>
          <w:bCs/>
          <w:sz w:val="24"/>
          <w:szCs w:val="24"/>
          <w:highlight w:val="yellow"/>
        </w:rPr>
      </w:pPr>
    </w:p>
    <w:p w14:paraId="6F49FB85" w14:textId="77777777" w:rsidR="00C02BF2" w:rsidRDefault="00C02BF2" w:rsidP="00086AF5">
      <w:pPr>
        <w:tabs>
          <w:tab w:val="left" w:pos="5745"/>
        </w:tabs>
        <w:spacing w:line="276" w:lineRule="auto"/>
        <w:jc w:val="both"/>
        <w:rPr>
          <w:rFonts w:asciiTheme="minorHAnsi" w:hAnsiTheme="minorHAnsi" w:cstheme="minorHAnsi"/>
          <w:b/>
          <w:bCs/>
          <w:sz w:val="24"/>
          <w:szCs w:val="24"/>
          <w:highlight w:val="yellow"/>
        </w:rPr>
      </w:pPr>
    </w:p>
    <w:p w14:paraId="1C159CFB" w14:textId="77777777" w:rsidR="00C02BF2" w:rsidRDefault="00C02BF2" w:rsidP="00086AF5">
      <w:pPr>
        <w:tabs>
          <w:tab w:val="left" w:pos="5745"/>
        </w:tabs>
        <w:spacing w:line="276" w:lineRule="auto"/>
        <w:jc w:val="both"/>
        <w:rPr>
          <w:rFonts w:asciiTheme="minorHAnsi" w:hAnsiTheme="minorHAnsi" w:cstheme="minorHAnsi"/>
          <w:b/>
          <w:bCs/>
          <w:sz w:val="24"/>
          <w:szCs w:val="24"/>
          <w:highlight w:val="yellow"/>
        </w:rPr>
      </w:pPr>
    </w:p>
    <w:p w14:paraId="5D89E1DC" w14:textId="77777777" w:rsidR="00C02BF2" w:rsidRDefault="00C02BF2" w:rsidP="00086AF5">
      <w:pPr>
        <w:tabs>
          <w:tab w:val="left" w:pos="5745"/>
        </w:tabs>
        <w:spacing w:line="276" w:lineRule="auto"/>
        <w:jc w:val="both"/>
        <w:rPr>
          <w:rFonts w:asciiTheme="minorHAnsi" w:hAnsiTheme="minorHAnsi" w:cstheme="minorHAnsi"/>
          <w:b/>
          <w:bCs/>
          <w:sz w:val="24"/>
          <w:szCs w:val="24"/>
          <w:highlight w:val="yellow"/>
        </w:rPr>
      </w:pPr>
    </w:p>
    <w:p w14:paraId="67AE8CE9" w14:textId="77777777" w:rsidR="00C02BF2" w:rsidRDefault="00C02BF2" w:rsidP="00086AF5">
      <w:pPr>
        <w:tabs>
          <w:tab w:val="left" w:pos="5745"/>
        </w:tabs>
        <w:spacing w:line="276" w:lineRule="auto"/>
        <w:jc w:val="both"/>
        <w:rPr>
          <w:rFonts w:asciiTheme="minorHAnsi" w:hAnsiTheme="minorHAnsi" w:cstheme="minorHAnsi"/>
          <w:b/>
          <w:bCs/>
          <w:sz w:val="24"/>
          <w:szCs w:val="24"/>
          <w:highlight w:val="yellow"/>
        </w:rPr>
      </w:pPr>
    </w:p>
    <w:p w14:paraId="4CB45E50" w14:textId="77777777" w:rsidR="00C02BF2" w:rsidRDefault="00C02BF2" w:rsidP="00086AF5">
      <w:pPr>
        <w:tabs>
          <w:tab w:val="left" w:pos="5745"/>
        </w:tabs>
        <w:spacing w:line="276" w:lineRule="auto"/>
        <w:jc w:val="both"/>
        <w:rPr>
          <w:rFonts w:asciiTheme="minorHAnsi" w:hAnsiTheme="minorHAnsi" w:cstheme="minorHAnsi"/>
          <w:b/>
          <w:bCs/>
          <w:sz w:val="24"/>
          <w:szCs w:val="24"/>
          <w:highlight w:val="yellow"/>
        </w:rPr>
      </w:pPr>
    </w:p>
    <w:p w14:paraId="28059B34" w14:textId="77777777" w:rsidR="00C02BF2" w:rsidRDefault="00C02BF2" w:rsidP="00086AF5">
      <w:pPr>
        <w:tabs>
          <w:tab w:val="left" w:pos="5745"/>
        </w:tabs>
        <w:spacing w:line="276" w:lineRule="auto"/>
        <w:jc w:val="both"/>
        <w:rPr>
          <w:rFonts w:asciiTheme="minorHAnsi" w:hAnsiTheme="minorHAnsi" w:cstheme="minorHAnsi"/>
          <w:b/>
          <w:bCs/>
          <w:sz w:val="24"/>
          <w:szCs w:val="24"/>
          <w:highlight w:val="yellow"/>
        </w:rPr>
      </w:pPr>
    </w:p>
    <w:p w14:paraId="34EA94B9" w14:textId="77777777" w:rsidR="00C02BF2" w:rsidRDefault="00C02BF2" w:rsidP="00086AF5">
      <w:pPr>
        <w:tabs>
          <w:tab w:val="left" w:pos="5745"/>
        </w:tabs>
        <w:spacing w:line="276" w:lineRule="auto"/>
        <w:jc w:val="both"/>
        <w:rPr>
          <w:rFonts w:asciiTheme="minorHAnsi" w:hAnsiTheme="minorHAnsi" w:cstheme="minorHAnsi"/>
          <w:b/>
          <w:bCs/>
          <w:sz w:val="24"/>
          <w:szCs w:val="24"/>
          <w:highlight w:val="yellow"/>
        </w:rPr>
      </w:pPr>
    </w:p>
    <w:p w14:paraId="22616374" w14:textId="77777777" w:rsidR="00C02BF2" w:rsidRPr="00384DE8" w:rsidRDefault="00C02BF2" w:rsidP="00086AF5">
      <w:pPr>
        <w:tabs>
          <w:tab w:val="left" w:pos="5745"/>
        </w:tabs>
        <w:spacing w:line="276" w:lineRule="auto"/>
        <w:jc w:val="both"/>
        <w:rPr>
          <w:rFonts w:asciiTheme="minorHAnsi" w:hAnsiTheme="minorHAnsi" w:cstheme="minorHAnsi"/>
          <w:b/>
          <w:bCs/>
          <w:sz w:val="24"/>
          <w:szCs w:val="24"/>
          <w:highlight w:val="yellow"/>
        </w:rPr>
      </w:pPr>
    </w:p>
    <w:p w14:paraId="053AF51A" w14:textId="77777777" w:rsidR="00086AF5" w:rsidRPr="00384DE8" w:rsidRDefault="00086AF5" w:rsidP="00086AF5">
      <w:pPr>
        <w:tabs>
          <w:tab w:val="left" w:pos="5745"/>
        </w:tabs>
        <w:spacing w:line="276" w:lineRule="auto"/>
        <w:jc w:val="both"/>
        <w:rPr>
          <w:rFonts w:asciiTheme="minorHAnsi" w:hAnsiTheme="minorHAnsi" w:cstheme="minorHAnsi"/>
          <w:b/>
          <w:bCs/>
          <w:sz w:val="24"/>
          <w:szCs w:val="24"/>
          <w:highlight w:val="yellow"/>
        </w:rPr>
      </w:pPr>
    </w:p>
    <w:p w14:paraId="41D99B92" w14:textId="77777777" w:rsidR="00086AF5" w:rsidRPr="00C02BF2" w:rsidRDefault="00086AF5" w:rsidP="00C02BF2">
      <w:pPr>
        <w:pStyle w:val="Heading1"/>
      </w:pPr>
      <w:bookmarkStart w:id="58" w:name="_Toc83208224"/>
      <w:bookmarkStart w:id="59" w:name="_Toc213149578"/>
      <w:r w:rsidRPr="00C02BF2">
        <w:t>STATISTICAL SUMMARY</w:t>
      </w:r>
      <w:bookmarkEnd w:id="58"/>
      <w:bookmarkEnd w:id="59"/>
    </w:p>
    <w:p w14:paraId="1DC268E6" w14:textId="77777777" w:rsidR="00086AF5" w:rsidRPr="00384DE8" w:rsidRDefault="00086AF5" w:rsidP="00086AF5">
      <w:pPr>
        <w:pStyle w:val="Heading1"/>
        <w:jc w:val="center"/>
        <w:rPr>
          <w:rFonts w:asciiTheme="minorHAnsi" w:hAnsiTheme="minorHAnsi" w:cstheme="minorHAnsi"/>
          <w:b w:val="0"/>
          <w:bCs w:val="0"/>
          <w:sz w:val="24"/>
          <w:szCs w:val="24"/>
        </w:rPr>
      </w:pPr>
    </w:p>
    <w:p w14:paraId="5432018F" w14:textId="77777777" w:rsidR="00086AF5" w:rsidRPr="00384DE8" w:rsidRDefault="00086AF5" w:rsidP="00086AF5">
      <w:pPr>
        <w:tabs>
          <w:tab w:val="left" w:pos="5835"/>
        </w:tabs>
        <w:spacing w:line="276" w:lineRule="auto"/>
        <w:jc w:val="both"/>
        <w:rPr>
          <w:rFonts w:asciiTheme="minorHAnsi" w:hAnsiTheme="minorHAnsi" w:cstheme="minorHAnsi"/>
          <w:sz w:val="24"/>
          <w:szCs w:val="24"/>
        </w:rPr>
      </w:pPr>
      <w:r w:rsidRPr="00384DE8">
        <w:rPr>
          <w:rFonts w:asciiTheme="minorHAnsi" w:hAnsiTheme="minorHAnsi" w:cstheme="minorHAnsi"/>
          <w:sz w:val="24"/>
          <w:szCs w:val="24"/>
        </w:rPr>
        <w:t>In this section of the report, we give a statistical summary of 2024 at CSMT, examining several of the more important aspects of the service throughout the year.</w:t>
      </w:r>
    </w:p>
    <w:p w14:paraId="1D72BCC5" w14:textId="77777777" w:rsidR="00086AF5" w:rsidRPr="00384DE8" w:rsidRDefault="00086AF5" w:rsidP="00086AF5">
      <w:pPr>
        <w:tabs>
          <w:tab w:val="left" w:pos="5835"/>
        </w:tabs>
        <w:spacing w:line="276" w:lineRule="auto"/>
        <w:jc w:val="both"/>
        <w:rPr>
          <w:rFonts w:asciiTheme="minorHAnsi" w:hAnsiTheme="minorHAnsi" w:cstheme="minorHAnsi"/>
          <w:sz w:val="24"/>
          <w:szCs w:val="24"/>
          <w:highlight w:val="yellow"/>
        </w:rPr>
      </w:pPr>
    </w:p>
    <w:p w14:paraId="55C081AB" w14:textId="61EC0E8A" w:rsidR="00086AF5" w:rsidRPr="00384DE8" w:rsidRDefault="00086AF5" w:rsidP="00086AF5">
      <w:pPr>
        <w:tabs>
          <w:tab w:val="left" w:pos="5835"/>
        </w:tabs>
        <w:spacing w:line="276" w:lineRule="auto"/>
        <w:jc w:val="both"/>
        <w:rPr>
          <w:rFonts w:asciiTheme="minorHAnsi" w:hAnsiTheme="minorHAnsi" w:cstheme="minorHAnsi"/>
          <w:b/>
          <w:sz w:val="24"/>
          <w:szCs w:val="24"/>
        </w:rPr>
      </w:pPr>
      <w:r w:rsidRPr="00384DE8">
        <w:rPr>
          <w:rFonts w:asciiTheme="minorHAnsi" w:hAnsiTheme="minorHAnsi" w:cstheme="minorHAnsi"/>
          <w:b/>
          <w:bCs/>
          <w:sz w:val="24"/>
          <w:szCs w:val="24"/>
        </w:rPr>
        <w:t>Chart 1</w:t>
      </w:r>
      <w:r w:rsidRPr="00384DE8">
        <w:rPr>
          <w:rFonts w:asciiTheme="minorHAnsi" w:hAnsiTheme="minorHAnsi" w:cstheme="minorHAnsi"/>
          <w:sz w:val="24"/>
          <w:szCs w:val="24"/>
        </w:rPr>
        <w:t xml:space="preserve"> below illustrates new referrals received throughout 2024</w:t>
      </w:r>
      <w:r w:rsidR="00C3375C" w:rsidRPr="00384DE8">
        <w:rPr>
          <w:rFonts w:asciiTheme="minorHAnsi" w:hAnsiTheme="minorHAnsi" w:cstheme="minorHAnsi"/>
          <w:sz w:val="24"/>
          <w:szCs w:val="24"/>
        </w:rPr>
        <w:t xml:space="preserve"> </w:t>
      </w:r>
      <w:r w:rsidRPr="00384DE8">
        <w:rPr>
          <w:rFonts w:asciiTheme="minorHAnsi" w:hAnsiTheme="minorHAnsi" w:cstheme="minorHAnsi"/>
          <w:sz w:val="24"/>
          <w:szCs w:val="24"/>
        </w:rPr>
        <w:t>which</w:t>
      </w:r>
      <w:r w:rsidR="004D0BFA" w:rsidRPr="00384DE8">
        <w:rPr>
          <w:rFonts w:asciiTheme="minorHAnsi" w:hAnsiTheme="minorHAnsi" w:cstheme="minorHAnsi"/>
          <w:sz w:val="24"/>
          <w:szCs w:val="24"/>
        </w:rPr>
        <w:t xml:space="preserve"> </w:t>
      </w:r>
      <w:r w:rsidRPr="00384DE8">
        <w:rPr>
          <w:rFonts w:asciiTheme="minorHAnsi" w:hAnsiTheme="minorHAnsi" w:cstheme="minorHAnsi"/>
          <w:sz w:val="24"/>
          <w:szCs w:val="24"/>
        </w:rPr>
        <w:t xml:space="preserve">total </w:t>
      </w:r>
      <w:r w:rsidRPr="00384DE8">
        <w:rPr>
          <w:rFonts w:asciiTheme="minorHAnsi" w:hAnsiTheme="minorHAnsi" w:cstheme="minorHAnsi"/>
          <w:b/>
          <w:bCs/>
          <w:sz w:val="24"/>
          <w:szCs w:val="24"/>
        </w:rPr>
        <w:t>137</w:t>
      </w:r>
      <w:r w:rsidRPr="00384DE8">
        <w:rPr>
          <w:rFonts w:asciiTheme="minorHAnsi" w:hAnsiTheme="minorHAnsi" w:cstheme="minorHAnsi"/>
          <w:sz w:val="24"/>
          <w:szCs w:val="24"/>
        </w:rPr>
        <w:t xml:space="preserve">. Referrals received are a different component to the information generated </w:t>
      </w:r>
      <w:proofErr w:type="gramStart"/>
      <w:r w:rsidRPr="00384DE8">
        <w:rPr>
          <w:rFonts w:asciiTheme="minorHAnsi" w:hAnsiTheme="minorHAnsi" w:cstheme="minorHAnsi"/>
          <w:sz w:val="24"/>
          <w:szCs w:val="24"/>
        </w:rPr>
        <w:t>from</w:t>
      </w:r>
      <w:proofErr w:type="gramEnd"/>
      <w:r w:rsidRPr="00384DE8">
        <w:rPr>
          <w:rFonts w:asciiTheme="minorHAnsi" w:hAnsiTheme="minorHAnsi" w:cstheme="minorHAnsi"/>
          <w:sz w:val="24"/>
          <w:szCs w:val="24"/>
        </w:rPr>
        <w:t xml:space="preserve"> the Health Research Board (HRB), as our referral data is strictly in the calendar year and </w:t>
      </w:r>
      <w:proofErr w:type="gramStart"/>
      <w:r w:rsidRPr="00384DE8">
        <w:rPr>
          <w:rFonts w:asciiTheme="minorHAnsi" w:hAnsiTheme="minorHAnsi" w:cstheme="minorHAnsi"/>
          <w:sz w:val="24"/>
          <w:szCs w:val="24"/>
        </w:rPr>
        <w:t>report</w:t>
      </w:r>
      <w:proofErr w:type="gramEnd"/>
      <w:r w:rsidRPr="00384DE8">
        <w:rPr>
          <w:rFonts w:asciiTheme="minorHAnsi" w:hAnsiTheme="minorHAnsi" w:cstheme="minorHAnsi"/>
          <w:sz w:val="24"/>
          <w:szCs w:val="24"/>
        </w:rPr>
        <w:t xml:space="preserve"> the treatment. The flow of referrals </w:t>
      </w:r>
      <w:proofErr w:type="gramStart"/>
      <w:r w:rsidRPr="00384DE8">
        <w:rPr>
          <w:rFonts w:asciiTheme="minorHAnsi" w:hAnsiTheme="minorHAnsi" w:cstheme="minorHAnsi"/>
          <w:sz w:val="24"/>
          <w:szCs w:val="24"/>
        </w:rPr>
        <w:t>were</w:t>
      </w:r>
      <w:proofErr w:type="gramEnd"/>
      <w:r w:rsidRPr="00384DE8">
        <w:rPr>
          <w:rFonts w:asciiTheme="minorHAnsi" w:hAnsiTheme="minorHAnsi" w:cstheme="minorHAnsi"/>
          <w:sz w:val="24"/>
          <w:szCs w:val="24"/>
        </w:rPr>
        <w:t xml:space="preserve"> below the month-on-month referrals for 202</w:t>
      </w:r>
      <w:r w:rsidR="00C3375C" w:rsidRPr="00384DE8">
        <w:rPr>
          <w:rFonts w:asciiTheme="minorHAnsi" w:hAnsiTheme="minorHAnsi" w:cstheme="minorHAnsi"/>
          <w:sz w:val="24"/>
          <w:szCs w:val="24"/>
        </w:rPr>
        <w:t>4</w:t>
      </w:r>
      <w:r w:rsidRPr="00384DE8">
        <w:rPr>
          <w:rFonts w:asciiTheme="minorHAnsi" w:hAnsiTheme="minorHAnsi" w:cstheme="minorHAnsi"/>
          <w:sz w:val="24"/>
          <w:szCs w:val="24"/>
        </w:rPr>
        <w:t xml:space="preserve">. </w:t>
      </w:r>
    </w:p>
    <w:p w14:paraId="553B6E7D" w14:textId="37F6BBA5" w:rsidR="00086AF5" w:rsidRPr="00384DE8" w:rsidRDefault="00086AF5" w:rsidP="00086AF5">
      <w:pPr>
        <w:pStyle w:val="Caption"/>
        <w:keepNext/>
        <w:spacing w:after="0"/>
        <w:rPr>
          <w:rFonts w:cstheme="minorHAnsi"/>
          <w:color w:val="4F81BD" w:themeColor="accent1"/>
          <w:sz w:val="24"/>
          <w:szCs w:val="24"/>
        </w:rPr>
      </w:pPr>
      <w:r w:rsidRPr="00384DE8">
        <w:rPr>
          <w:rFonts w:cstheme="minorHAnsi"/>
          <w:color w:val="4F81BD" w:themeColor="accent1"/>
          <w:sz w:val="24"/>
          <w:szCs w:val="24"/>
        </w:rPr>
        <w:lastRenderedPageBreak/>
        <w:t>Chart 1</w:t>
      </w:r>
    </w:p>
    <w:p w14:paraId="640A846E" w14:textId="77777777" w:rsidR="00086AF5" w:rsidRPr="00384DE8" w:rsidRDefault="00086AF5" w:rsidP="00086AF5">
      <w:pPr>
        <w:tabs>
          <w:tab w:val="left" w:pos="5835"/>
        </w:tabs>
        <w:jc w:val="both"/>
        <w:rPr>
          <w:rFonts w:asciiTheme="minorHAnsi" w:hAnsiTheme="minorHAnsi" w:cstheme="minorHAnsi"/>
          <w:b/>
          <w:color w:val="4F81BD" w:themeColor="accent1"/>
          <w:sz w:val="24"/>
          <w:szCs w:val="24"/>
        </w:rPr>
      </w:pPr>
      <w:r w:rsidRPr="00384DE8">
        <w:rPr>
          <w:rFonts w:asciiTheme="minorHAnsi" w:hAnsiTheme="minorHAnsi" w:cstheme="minorHAnsi"/>
          <w:noProof/>
          <w:sz w:val="24"/>
          <w:szCs w:val="24"/>
        </w:rPr>
        <w:drawing>
          <wp:inline distT="0" distB="0" distL="0" distR="0" wp14:anchorId="0970D624" wp14:editId="48D3E17E">
            <wp:extent cx="5731510" cy="2520950"/>
            <wp:effectExtent l="0" t="0" r="2540" b="127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28753B2" w14:textId="77777777" w:rsidR="00086AF5" w:rsidRPr="00384DE8" w:rsidRDefault="00086AF5" w:rsidP="00086AF5">
      <w:pPr>
        <w:tabs>
          <w:tab w:val="left" w:pos="5835"/>
        </w:tabs>
        <w:jc w:val="both"/>
        <w:rPr>
          <w:rFonts w:asciiTheme="minorHAnsi" w:hAnsiTheme="minorHAnsi" w:cstheme="minorHAnsi"/>
          <w:b/>
          <w:color w:val="4F81BD" w:themeColor="accent1"/>
          <w:sz w:val="24"/>
          <w:szCs w:val="24"/>
        </w:rPr>
      </w:pPr>
    </w:p>
    <w:p w14:paraId="1CA27E13" w14:textId="77777777" w:rsidR="00086AF5" w:rsidRPr="00384DE8" w:rsidRDefault="00086AF5" w:rsidP="00086AF5">
      <w:pPr>
        <w:tabs>
          <w:tab w:val="left" w:pos="5835"/>
        </w:tabs>
        <w:jc w:val="both"/>
        <w:rPr>
          <w:rFonts w:asciiTheme="minorHAnsi" w:hAnsiTheme="minorHAnsi" w:cstheme="minorHAnsi"/>
          <w:b/>
          <w:sz w:val="24"/>
          <w:szCs w:val="24"/>
        </w:rPr>
      </w:pPr>
      <w:r w:rsidRPr="00384DE8">
        <w:rPr>
          <w:rFonts w:asciiTheme="minorHAnsi" w:hAnsiTheme="minorHAnsi" w:cstheme="minorHAnsi"/>
          <w:b/>
          <w:bCs/>
          <w:sz w:val="24"/>
          <w:szCs w:val="24"/>
        </w:rPr>
        <w:t>Chart 2</w:t>
      </w:r>
      <w:r w:rsidRPr="00384DE8">
        <w:rPr>
          <w:rFonts w:asciiTheme="minorHAnsi" w:hAnsiTheme="minorHAnsi" w:cstheme="minorHAnsi"/>
          <w:sz w:val="24"/>
          <w:szCs w:val="24"/>
        </w:rPr>
        <w:t xml:space="preserve"> below gives a comparison of the referrals in 2021, through 2022, 2023 &amp; 2024.</w:t>
      </w:r>
    </w:p>
    <w:p w14:paraId="20CB7167" w14:textId="77777777" w:rsidR="00086AF5" w:rsidRPr="00384DE8" w:rsidRDefault="00086AF5" w:rsidP="00086AF5">
      <w:pPr>
        <w:pStyle w:val="Caption"/>
        <w:keepNext/>
        <w:spacing w:after="0"/>
        <w:rPr>
          <w:rFonts w:cstheme="minorHAnsi"/>
          <w:color w:val="4F81BD" w:themeColor="accent1"/>
          <w:sz w:val="24"/>
          <w:szCs w:val="24"/>
        </w:rPr>
      </w:pPr>
    </w:p>
    <w:p w14:paraId="37CA465F" w14:textId="77777777" w:rsidR="00086AF5" w:rsidRPr="00384DE8" w:rsidRDefault="00086AF5" w:rsidP="00086AF5">
      <w:pPr>
        <w:pStyle w:val="Caption"/>
        <w:keepNext/>
        <w:spacing w:after="0"/>
        <w:rPr>
          <w:rFonts w:cstheme="minorHAnsi"/>
          <w:color w:val="4F81BD" w:themeColor="accent1"/>
          <w:sz w:val="24"/>
          <w:szCs w:val="24"/>
        </w:rPr>
      </w:pPr>
      <w:r w:rsidRPr="00384DE8">
        <w:rPr>
          <w:rFonts w:cstheme="minorHAnsi"/>
          <w:color w:val="4F81BD" w:themeColor="accent1"/>
          <w:sz w:val="24"/>
          <w:szCs w:val="24"/>
        </w:rPr>
        <w:t>Chart 2</w:t>
      </w:r>
    </w:p>
    <w:p w14:paraId="65FA8F10" w14:textId="77777777" w:rsidR="00086AF5" w:rsidRPr="00384DE8" w:rsidRDefault="00086AF5" w:rsidP="00086AF5">
      <w:pPr>
        <w:rPr>
          <w:rFonts w:asciiTheme="minorHAnsi" w:hAnsiTheme="minorHAnsi" w:cstheme="minorHAnsi"/>
          <w:sz w:val="24"/>
          <w:szCs w:val="24"/>
          <w:lang w:val="en-IE"/>
        </w:rPr>
      </w:pPr>
      <w:r w:rsidRPr="00384DE8">
        <w:rPr>
          <w:rFonts w:asciiTheme="minorHAnsi" w:hAnsiTheme="minorHAnsi" w:cstheme="minorHAnsi"/>
          <w:noProof/>
          <w:sz w:val="24"/>
          <w:szCs w:val="24"/>
        </w:rPr>
        <w:drawing>
          <wp:inline distT="0" distB="0" distL="0" distR="0" wp14:anchorId="037E8461" wp14:editId="27A93C68">
            <wp:extent cx="5731510" cy="3246120"/>
            <wp:effectExtent l="0" t="0" r="2540" b="0"/>
            <wp:docPr id="1530297958" name="Picture 1"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297958" name="Picture 1" descr="A graph with lines and numbers&#10;&#10;AI-generated content may be incorrect."/>
                    <pic:cNvPicPr/>
                  </pic:nvPicPr>
                  <pic:blipFill>
                    <a:blip r:embed="rId53"/>
                    <a:stretch>
                      <a:fillRect/>
                    </a:stretch>
                  </pic:blipFill>
                  <pic:spPr>
                    <a:xfrm>
                      <a:off x="0" y="0"/>
                      <a:ext cx="5731510" cy="3246120"/>
                    </a:xfrm>
                    <a:prstGeom prst="rect">
                      <a:avLst/>
                    </a:prstGeom>
                  </pic:spPr>
                </pic:pic>
              </a:graphicData>
            </a:graphic>
          </wp:inline>
        </w:drawing>
      </w:r>
    </w:p>
    <w:p w14:paraId="584F4FDF" w14:textId="3C6E4E47" w:rsidR="00086AF5" w:rsidRPr="00384DE8" w:rsidRDefault="00086AF5" w:rsidP="00086AF5">
      <w:pPr>
        <w:spacing w:line="276" w:lineRule="auto"/>
        <w:jc w:val="both"/>
        <w:rPr>
          <w:rFonts w:asciiTheme="minorHAnsi" w:hAnsiTheme="minorHAnsi" w:cstheme="minorHAnsi"/>
          <w:sz w:val="24"/>
          <w:szCs w:val="24"/>
        </w:rPr>
      </w:pPr>
      <w:r w:rsidRPr="00384DE8">
        <w:rPr>
          <w:rFonts w:asciiTheme="minorHAnsi" w:hAnsiTheme="minorHAnsi" w:cstheme="minorHAnsi"/>
          <w:b/>
          <w:bCs/>
          <w:sz w:val="24"/>
          <w:szCs w:val="24"/>
        </w:rPr>
        <w:t>Chart 3</w:t>
      </w:r>
      <w:r w:rsidRPr="00384DE8">
        <w:rPr>
          <w:rFonts w:asciiTheme="minorHAnsi" w:hAnsiTheme="minorHAnsi" w:cstheme="minorHAnsi"/>
          <w:sz w:val="24"/>
          <w:szCs w:val="24"/>
        </w:rPr>
        <w:t xml:space="preserve"> examines the age of clients referred and is broken down to show the two main age groups</w:t>
      </w:r>
      <w:proofErr w:type="gramStart"/>
      <w:r w:rsidRPr="00384DE8">
        <w:rPr>
          <w:rFonts w:asciiTheme="minorHAnsi" w:hAnsiTheme="minorHAnsi" w:cstheme="minorHAnsi"/>
          <w:sz w:val="24"/>
          <w:szCs w:val="24"/>
        </w:rPr>
        <w:t>, of</w:t>
      </w:r>
      <w:proofErr w:type="gramEnd"/>
      <w:r w:rsidRPr="00384DE8">
        <w:rPr>
          <w:rFonts w:asciiTheme="minorHAnsi" w:hAnsiTheme="minorHAnsi" w:cstheme="minorHAnsi"/>
          <w:sz w:val="24"/>
          <w:szCs w:val="24"/>
        </w:rPr>
        <w:t xml:space="preserve"> 18 years and under and 19 years and older. As we can see most of our clients (75%) in 2024 were 18 years and under, this shows the need for a service like CSMT in the Midwest region. Since 2022 the age profile in the service has </w:t>
      </w:r>
      <w:proofErr w:type="gramStart"/>
      <w:r w:rsidRPr="00384DE8">
        <w:rPr>
          <w:rFonts w:asciiTheme="minorHAnsi" w:hAnsiTheme="minorHAnsi" w:cstheme="minorHAnsi"/>
          <w:sz w:val="24"/>
          <w:szCs w:val="24"/>
        </w:rPr>
        <w:t>reduced</w:t>
      </w:r>
      <w:proofErr w:type="gramEnd"/>
      <w:r w:rsidRPr="00384DE8">
        <w:rPr>
          <w:rFonts w:asciiTheme="minorHAnsi" w:hAnsiTheme="minorHAnsi" w:cstheme="minorHAnsi"/>
          <w:sz w:val="24"/>
          <w:szCs w:val="24"/>
        </w:rPr>
        <w:t xml:space="preserve"> i.e., had an average age in 2022 of 17.5 years old and is now down to 16 years old in 2024.</w:t>
      </w:r>
    </w:p>
    <w:p w14:paraId="75B80FE6" w14:textId="77777777" w:rsidR="00086AF5" w:rsidRPr="00384DE8" w:rsidRDefault="00086AF5" w:rsidP="00086AF5">
      <w:pPr>
        <w:pStyle w:val="Caption"/>
        <w:keepNext/>
        <w:spacing w:after="0"/>
        <w:rPr>
          <w:rFonts w:cstheme="minorHAnsi"/>
          <w:color w:val="4F81BD" w:themeColor="accent1"/>
          <w:sz w:val="24"/>
          <w:szCs w:val="24"/>
        </w:rPr>
      </w:pPr>
      <w:r w:rsidRPr="00384DE8">
        <w:rPr>
          <w:rFonts w:cstheme="minorHAnsi"/>
          <w:color w:val="4F81BD" w:themeColor="accent1"/>
          <w:sz w:val="24"/>
          <w:szCs w:val="24"/>
        </w:rPr>
        <w:lastRenderedPageBreak/>
        <w:t>Chart 3</w:t>
      </w:r>
    </w:p>
    <w:p w14:paraId="3146EE5B" w14:textId="77777777" w:rsidR="00086AF5" w:rsidRPr="00384DE8" w:rsidRDefault="00086AF5" w:rsidP="00086AF5">
      <w:pPr>
        <w:jc w:val="both"/>
        <w:rPr>
          <w:rFonts w:asciiTheme="minorHAnsi" w:hAnsiTheme="minorHAnsi" w:cstheme="minorHAnsi"/>
          <w:color w:val="4F81BD" w:themeColor="accent1"/>
          <w:sz w:val="24"/>
          <w:szCs w:val="24"/>
        </w:rPr>
      </w:pPr>
      <w:r w:rsidRPr="00384DE8">
        <w:rPr>
          <w:rFonts w:asciiTheme="minorHAnsi" w:hAnsiTheme="minorHAnsi" w:cstheme="minorHAnsi"/>
          <w:b/>
          <w:noProof/>
          <w:color w:val="4F81BD" w:themeColor="accent1"/>
          <w:sz w:val="24"/>
          <w:szCs w:val="24"/>
          <w:lang w:eastAsia="en-GB"/>
        </w:rPr>
        <w:drawing>
          <wp:inline distT="0" distB="0" distL="0" distR="0" wp14:anchorId="227F19FB" wp14:editId="01146E81">
            <wp:extent cx="5867400" cy="2049780"/>
            <wp:effectExtent l="0" t="0" r="0" b="7620"/>
            <wp:docPr id="1676242997" name="Chart 167624299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932E005" w14:textId="77777777" w:rsidR="00086AF5" w:rsidRPr="00384DE8" w:rsidRDefault="00086AF5" w:rsidP="00086AF5">
      <w:pPr>
        <w:jc w:val="both"/>
        <w:rPr>
          <w:rFonts w:asciiTheme="minorHAnsi" w:hAnsiTheme="minorHAnsi" w:cstheme="minorHAnsi"/>
          <w:color w:val="4F81BD" w:themeColor="accent1"/>
          <w:sz w:val="24"/>
          <w:szCs w:val="24"/>
        </w:rPr>
      </w:pPr>
    </w:p>
    <w:p w14:paraId="7FC8D3D0" w14:textId="77777777" w:rsidR="00086AF5" w:rsidRPr="00384DE8" w:rsidRDefault="00086AF5" w:rsidP="00086AF5">
      <w:pPr>
        <w:spacing w:line="276" w:lineRule="auto"/>
        <w:jc w:val="both"/>
        <w:rPr>
          <w:rFonts w:asciiTheme="minorHAnsi" w:hAnsiTheme="minorHAnsi" w:cstheme="minorHAnsi"/>
          <w:color w:val="4F81BD" w:themeColor="accent1"/>
          <w:sz w:val="24"/>
          <w:szCs w:val="24"/>
        </w:rPr>
      </w:pPr>
      <w:r w:rsidRPr="00384DE8">
        <w:rPr>
          <w:rFonts w:asciiTheme="minorHAnsi" w:hAnsiTheme="minorHAnsi" w:cstheme="minorHAnsi"/>
          <w:b/>
          <w:bCs/>
          <w:sz w:val="24"/>
          <w:szCs w:val="24"/>
        </w:rPr>
        <w:t>Chart 4</w:t>
      </w:r>
      <w:r w:rsidRPr="00384DE8">
        <w:rPr>
          <w:rFonts w:asciiTheme="minorHAnsi" w:hAnsiTheme="minorHAnsi" w:cstheme="minorHAnsi"/>
          <w:sz w:val="24"/>
          <w:szCs w:val="24"/>
        </w:rPr>
        <w:t xml:space="preserve"> below illustrates the client gender of those who attended CSMT in 2024. The data shows a similar pattern to most years i.e., a steady increase in females seeking treatment. The average number of persons seeking help for substance misuse in Ireland, being 62% for males to 38% for females (</w:t>
      </w:r>
      <w:hyperlink r:id="rId55" w:history="1">
        <w:r w:rsidRPr="00384DE8">
          <w:rPr>
            <w:rStyle w:val="Hyperlink"/>
            <w:rFonts w:asciiTheme="minorHAnsi" w:hAnsiTheme="minorHAnsi" w:cstheme="minorHAnsi"/>
            <w:sz w:val="24"/>
            <w:szCs w:val="24"/>
          </w:rPr>
          <w:t xml:space="preserve">Ni Luas </w:t>
        </w:r>
      </w:hyperlink>
      <w:r w:rsidRPr="00384DE8">
        <w:rPr>
          <w:rFonts w:asciiTheme="minorHAnsi" w:hAnsiTheme="minorHAnsi" w:cstheme="minorHAnsi"/>
          <w:i/>
          <w:iCs/>
          <w:sz w:val="24"/>
          <w:szCs w:val="24"/>
        </w:rPr>
        <w:t>et, al</w:t>
      </w:r>
      <w:r w:rsidRPr="00384DE8">
        <w:rPr>
          <w:rFonts w:asciiTheme="minorHAnsi" w:hAnsiTheme="minorHAnsi" w:cstheme="minorHAnsi"/>
          <w:sz w:val="24"/>
          <w:szCs w:val="24"/>
        </w:rPr>
        <w:t xml:space="preserve">. 2024). The Health Research Board states, however, that this proportion can vary depending on the primary drug and the treatment programme.  </w:t>
      </w:r>
    </w:p>
    <w:p w14:paraId="005922F7" w14:textId="77777777" w:rsidR="00C55002" w:rsidRPr="00384DE8" w:rsidRDefault="00C55002" w:rsidP="00086AF5">
      <w:pPr>
        <w:pStyle w:val="Caption"/>
        <w:keepNext/>
        <w:spacing w:after="0"/>
        <w:rPr>
          <w:rFonts w:cstheme="minorHAnsi"/>
          <w:color w:val="4F81BD" w:themeColor="accent1"/>
          <w:sz w:val="24"/>
          <w:szCs w:val="24"/>
        </w:rPr>
      </w:pPr>
    </w:p>
    <w:p w14:paraId="5672D503" w14:textId="6EBDBF19" w:rsidR="00086AF5" w:rsidRPr="00384DE8" w:rsidRDefault="00086AF5" w:rsidP="00086AF5">
      <w:pPr>
        <w:pStyle w:val="Caption"/>
        <w:keepNext/>
        <w:spacing w:after="0"/>
        <w:rPr>
          <w:rFonts w:cstheme="minorHAnsi"/>
          <w:color w:val="4F81BD" w:themeColor="accent1"/>
          <w:sz w:val="24"/>
          <w:szCs w:val="24"/>
        </w:rPr>
      </w:pPr>
      <w:r w:rsidRPr="00384DE8">
        <w:rPr>
          <w:rFonts w:cstheme="minorHAnsi"/>
          <w:color w:val="4F81BD" w:themeColor="accent1"/>
          <w:sz w:val="24"/>
          <w:szCs w:val="24"/>
        </w:rPr>
        <w:t>Chart 4</w:t>
      </w:r>
    </w:p>
    <w:p w14:paraId="0E62B713" w14:textId="77777777" w:rsidR="00086AF5" w:rsidRPr="00384DE8" w:rsidRDefault="00086AF5" w:rsidP="00086AF5">
      <w:pPr>
        <w:jc w:val="both"/>
        <w:rPr>
          <w:rFonts w:asciiTheme="minorHAnsi" w:hAnsiTheme="minorHAnsi" w:cstheme="minorHAnsi"/>
          <w:color w:val="4F81BD" w:themeColor="accent1"/>
          <w:sz w:val="24"/>
          <w:szCs w:val="24"/>
        </w:rPr>
      </w:pPr>
      <w:r w:rsidRPr="00384DE8">
        <w:rPr>
          <w:rFonts w:asciiTheme="minorHAnsi" w:hAnsiTheme="minorHAnsi" w:cstheme="minorHAnsi"/>
          <w:noProof/>
          <w:color w:val="4F81BD" w:themeColor="accent1"/>
          <w:sz w:val="24"/>
          <w:szCs w:val="24"/>
          <w:lang w:eastAsia="en-GB"/>
        </w:rPr>
        <w:drawing>
          <wp:inline distT="0" distB="0" distL="0" distR="0" wp14:anchorId="07E006CF" wp14:editId="3871F2AA">
            <wp:extent cx="5783580" cy="2331720"/>
            <wp:effectExtent l="0" t="0" r="7620" b="1143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3AFE9C3" w14:textId="77777777" w:rsidR="00C3375C" w:rsidRPr="00384DE8" w:rsidRDefault="00C3375C" w:rsidP="00086AF5">
      <w:pPr>
        <w:spacing w:line="276" w:lineRule="auto"/>
        <w:jc w:val="both"/>
        <w:rPr>
          <w:rFonts w:asciiTheme="minorHAnsi" w:hAnsiTheme="minorHAnsi" w:cstheme="minorHAnsi"/>
          <w:b/>
          <w:bCs/>
          <w:sz w:val="24"/>
          <w:szCs w:val="24"/>
          <w:highlight w:val="yellow"/>
        </w:rPr>
      </w:pPr>
    </w:p>
    <w:p w14:paraId="7C16055A" w14:textId="25786DB7" w:rsidR="00086AF5" w:rsidRPr="00FA76FF" w:rsidRDefault="00086AF5" w:rsidP="00086AF5">
      <w:pPr>
        <w:spacing w:line="276" w:lineRule="auto"/>
        <w:jc w:val="both"/>
        <w:rPr>
          <w:rFonts w:asciiTheme="minorHAnsi" w:hAnsiTheme="minorHAnsi" w:cstheme="minorHAnsi"/>
          <w:sz w:val="24"/>
          <w:szCs w:val="24"/>
        </w:rPr>
      </w:pPr>
      <w:r w:rsidRPr="00384DE8">
        <w:rPr>
          <w:rFonts w:asciiTheme="minorHAnsi" w:hAnsiTheme="minorHAnsi" w:cstheme="minorHAnsi"/>
          <w:b/>
          <w:bCs/>
          <w:sz w:val="24"/>
          <w:szCs w:val="24"/>
        </w:rPr>
        <w:t>Chart 5</w:t>
      </w:r>
      <w:r w:rsidRPr="00384DE8">
        <w:rPr>
          <w:rFonts w:asciiTheme="minorHAnsi" w:hAnsiTheme="minorHAnsi" w:cstheme="minorHAnsi"/>
          <w:sz w:val="24"/>
          <w:szCs w:val="24"/>
        </w:rPr>
        <w:t xml:space="preserve"> shows referrals by region covered by CSMT. Just over half of referrals this year are in the Limerick area. We have seen an increase in referrals in Clare during this period.</w:t>
      </w:r>
      <w:r w:rsidR="00FA76FF" w:rsidRPr="00FA76FF">
        <w:rPr>
          <w:rFonts w:ascii="Arial" w:hAnsi="Arial" w:cs="Arial"/>
          <w:sz w:val="24"/>
          <w:szCs w:val="24"/>
          <w:lang w:val="en-GB"/>
        </w:rPr>
        <w:t xml:space="preserve"> </w:t>
      </w:r>
      <w:r w:rsidR="00FA76FF">
        <w:rPr>
          <w:rFonts w:ascii="Arial" w:hAnsi="Arial" w:cs="Arial"/>
          <w:sz w:val="24"/>
          <w:szCs w:val="24"/>
          <w:lang w:val="en-GB"/>
        </w:rPr>
        <w:t xml:space="preserve">In 2024, </w:t>
      </w:r>
      <w:r w:rsidR="00FA76FF" w:rsidRPr="00FA76FF">
        <w:rPr>
          <w:rFonts w:asciiTheme="minorHAnsi" w:hAnsiTheme="minorHAnsi" w:cstheme="minorHAnsi"/>
          <w:sz w:val="24"/>
          <w:szCs w:val="24"/>
          <w:lang w:val="en-GB"/>
        </w:rPr>
        <w:t xml:space="preserve">47.5% </w:t>
      </w:r>
      <w:r w:rsidR="00FA76FF">
        <w:rPr>
          <w:rFonts w:asciiTheme="minorHAnsi" w:hAnsiTheme="minorHAnsi" w:cstheme="minorHAnsi"/>
          <w:sz w:val="24"/>
          <w:szCs w:val="24"/>
          <w:lang w:val="en-GB"/>
        </w:rPr>
        <w:t>of referrals were from</w:t>
      </w:r>
      <w:r w:rsidR="00FA76FF" w:rsidRPr="00FA76FF">
        <w:rPr>
          <w:rFonts w:asciiTheme="minorHAnsi" w:hAnsiTheme="minorHAnsi" w:cstheme="minorHAnsi"/>
          <w:sz w:val="24"/>
          <w:szCs w:val="24"/>
          <w:lang w:val="en-GB"/>
        </w:rPr>
        <w:t xml:space="preserve"> Limerick, 29% </w:t>
      </w:r>
      <w:r w:rsidR="00FA76FF">
        <w:rPr>
          <w:rFonts w:asciiTheme="minorHAnsi" w:hAnsiTheme="minorHAnsi" w:cstheme="minorHAnsi"/>
          <w:sz w:val="24"/>
          <w:szCs w:val="24"/>
          <w:lang w:val="en-GB"/>
        </w:rPr>
        <w:t>were from</w:t>
      </w:r>
      <w:r w:rsidR="00FA76FF" w:rsidRPr="00FA76FF">
        <w:rPr>
          <w:rFonts w:asciiTheme="minorHAnsi" w:hAnsiTheme="minorHAnsi" w:cstheme="minorHAnsi"/>
          <w:sz w:val="24"/>
          <w:szCs w:val="24"/>
          <w:lang w:val="en-GB"/>
        </w:rPr>
        <w:t xml:space="preserve"> Clare and 23.5% </w:t>
      </w:r>
      <w:r w:rsidR="00FA76FF">
        <w:rPr>
          <w:rFonts w:asciiTheme="minorHAnsi" w:hAnsiTheme="minorHAnsi" w:cstheme="minorHAnsi"/>
          <w:sz w:val="24"/>
          <w:szCs w:val="24"/>
          <w:lang w:val="en-GB"/>
        </w:rPr>
        <w:t>were from</w:t>
      </w:r>
      <w:r w:rsidR="00FA76FF" w:rsidRPr="00FA76FF">
        <w:rPr>
          <w:rFonts w:asciiTheme="minorHAnsi" w:hAnsiTheme="minorHAnsi" w:cstheme="minorHAnsi"/>
          <w:sz w:val="24"/>
          <w:szCs w:val="24"/>
          <w:lang w:val="en-GB"/>
        </w:rPr>
        <w:t xml:space="preserve"> North Tipperary.</w:t>
      </w:r>
    </w:p>
    <w:p w14:paraId="4C111635" w14:textId="77777777" w:rsidR="00C55002" w:rsidRPr="00384DE8" w:rsidRDefault="00C55002" w:rsidP="00086AF5">
      <w:pPr>
        <w:pStyle w:val="Caption"/>
        <w:keepNext/>
        <w:spacing w:after="0"/>
        <w:rPr>
          <w:rFonts w:cstheme="minorHAnsi"/>
          <w:color w:val="4F81BD" w:themeColor="accent1"/>
          <w:sz w:val="24"/>
          <w:szCs w:val="24"/>
        </w:rPr>
      </w:pPr>
    </w:p>
    <w:p w14:paraId="73D84966" w14:textId="769EFB06" w:rsidR="00086AF5" w:rsidRPr="00384DE8" w:rsidRDefault="00086AF5" w:rsidP="00086AF5">
      <w:pPr>
        <w:pStyle w:val="Caption"/>
        <w:keepNext/>
        <w:spacing w:after="0"/>
        <w:rPr>
          <w:rFonts w:cstheme="minorHAnsi"/>
          <w:color w:val="4F81BD" w:themeColor="accent1"/>
          <w:sz w:val="24"/>
          <w:szCs w:val="24"/>
        </w:rPr>
      </w:pPr>
      <w:r w:rsidRPr="00384DE8">
        <w:rPr>
          <w:rFonts w:cstheme="minorHAnsi"/>
          <w:color w:val="4F81BD" w:themeColor="accent1"/>
          <w:sz w:val="24"/>
          <w:szCs w:val="24"/>
        </w:rPr>
        <w:t>Chart 5</w:t>
      </w:r>
    </w:p>
    <w:p w14:paraId="4B84CA10" w14:textId="77777777" w:rsidR="00086AF5" w:rsidRPr="00384DE8" w:rsidRDefault="00086AF5" w:rsidP="00086AF5">
      <w:pPr>
        <w:jc w:val="both"/>
        <w:rPr>
          <w:rFonts w:asciiTheme="minorHAnsi" w:hAnsiTheme="minorHAnsi" w:cstheme="minorHAnsi"/>
          <w:color w:val="4F81BD" w:themeColor="accent1"/>
          <w:sz w:val="24"/>
          <w:szCs w:val="24"/>
        </w:rPr>
      </w:pPr>
      <w:r w:rsidRPr="00384DE8">
        <w:rPr>
          <w:rFonts w:asciiTheme="minorHAnsi" w:hAnsiTheme="minorHAnsi" w:cstheme="minorHAnsi"/>
          <w:noProof/>
          <w:color w:val="4F81BD" w:themeColor="accent1"/>
          <w:sz w:val="24"/>
          <w:szCs w:val="24"/>
          <w:lang w:eastAsia="en-GB"/>
        </w:rPr>
        <w:drawing>
          <wp:inline distT="0" distB="0" distL="0" distR="0" wp14:anchorId="06774355" wp14:editId="5F6CD5B3">
            <wp:extent cx="5867400" cy="2407920"/>
            <wp:effectExtent l="0" t="0" r="0" b="1143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04892F7" w14:textId="77777777" w:rsidR="00086AF5" w:rsidRPr="00384DE8" w:rsidRDefault="00086AF5" w:rsidP="00086AF5">
      <w:pPr>
        <w:spacing w:line="276" w:lineRule="auto"/>
        <w:jc w:val="both"/>
        <w:rPr>
          <w:rFonts w:asciiTheme="minorHAnsi" w:hAnsiTheme="minorHAnsi" w:cstheme="minorHAnsi"/>
          <w:sz w:val="24"/>
          <w:szCs w:val="24"/>
          <w:highlight w:val="yellow"/>
        </w:rPr>
      </w:pPr>
    </w:p>
    <w:p w14:paraId="7EB3CD41" w14:textId="77777777" w:rsidR="00C55002" w:rsidRPr="00384DE8" w:rsidRDefault="00C55002" w:rsidP="00086AF5">
      <w:pPr>
        <w:spacing w:line="276" w:lineRule="auto"/>
        <w:jc w:val="both"/>
        <w:rPr>
          <w:rFonts w:asciiTheme="minorHAnsi" w:hAnsiTheme="minorHAnsi" w:cstheme="minorHAnsi"/>
          <w:b/>
          <w:bCs/>
          <w:sz w:val="24"/>
          <w:szCs w:val="24"/>
        </w:rPr>
      </w:pPr>
    </w:p>
    <w:p w14:paraId="00FBAAEA" w14:textId="77777777" w:rsidR="00C55002" w:rsidRPr="00384DE8" w:rsidRDefault="00C55002" w:rsidP="00086AF5">
      <w:pPr>
        <w:spacing w:line="276" w:lineRule="auto"/>
        <w:jc w:val="both"/>
        <w:rPr>
          <w:rFonts w:asciiTheme="minorHAnsi" w:hAnsiTheme="minorHAnsi" w:cstheme="minorHAnsi"/>
          <w:b/>
          <w:bCs/>
          <w:sz w:val="24"/>
          <w:szCs w:val="24"/>
        </w:rPr>
      </w:pPr>
    </w:p>
    <w:p w14:paraId="7C302342" w14:textId="77777777" w:rsidR="00C55002" w:rsidRPr="00384DE8" w:rsidRDefault="00C55002" w:rsidP="00086AF5">
      <w:pPr>
        <w:spacing w:line="276" w:lineRule="auto"/>
        <w:jc w:val="both"/>
        <w:rPr>
          <w:rFonts w:asciiTheme="minorHAnsi" w:hAnsiTheme="minorHAnsi" w:cstheme="minorHAnsi"/>
          <w:b/>
          <w:bCs/>
          <w:sz w:val="24"/>
          <w:szCs w:val="24"/>
        </w:rPr>
      </w:pPr>
    </w:p>
    <w:p w14:paraId="7FA2D3AE" w14:textId="77777777" w:rsidR="00C55002" w:rsidRPr="00384DE8" w:rsidRDefault="00C55002" w:rsidP="00086AF5">
      <w:pPr>
        <w:spacing w:line="276" w:lineRule="auto"/>
        <w:jc w:val="both"/>
        <w:rPr>
          <w:rFonts w:asciiTheme="minorHAnsi" w:hAnsiTheme="minorHAnsi" w:cstheme="minorHAnsi"/>
          <w:b/>
          <w:bCs/>
          <w:sz w:val="24"/>
          <w:szCs w:val="24"/>
        </w:rPr>
      </w:pPr>
    </w:p>
    <w:p w14:paraId="1EAB2716" w14:textId="77777777" w:rsidR="00C55002" w:rsidRPr="00384DE8" w:rsidRDefault="00C55002" w:rsidP="00086AF5">
      <w:pPr>
        <w:spacing w:line="276" w:lineRule="auto"/>
        <w:jc w:val="both"/>
        <w:rPr>
          <w:rFonts w:asciiTheme="minorHAnsi" w:hAnsiTheme="minorHAnsi" w:cstheme="minorHAnsi"/>
          <w:b/>
          <w:bCs/>
          <w:sz w:val="24"/>
          <w:szCs w:val="24"/>
        </w:rPr>
      </w:pPr>
    </w:p>
    <w:p w14:paraId="5D367E40" w14:textId="77777777" w:rsidR="00C55002" w:rsidRPr="00384DE8" w:rsidRDefault="00C55002" w:rsidP="00086AF5">
      <w:pPr>
        <w:spacing w:line="276" w:lineRule="auto"/>
        <w:jc w:val="both"/>
        <w:rPr>
          <w:rFonts w:asciiTheme="minorHAnsi" w:hAnsiTheme="minorHAnsi" w:cstheme="minorHAnsi"/>
          <w:b/>
          <w:bCs/>
          <w:sz w:val="24"/>
          <w:szCs w:val="24"/>
        </w:rPr>
      </w:pPr>
    </w:p>
    <w:p w14:paraId="35618CCB" w14:textId="77777777" w:rsidR="00C55002" w:rsidRPr="00384DE8" w:rsidRDefault="00C55002" w:rsidP="00086AF5">
      <w:pPr>
        <w:spacing w:line="276" w:lineRule="auto"/>
        <w:jc w:val="both"/>
        <w:rPr>
          <w:rFonts w:asciiTheme="minorHAnsi" w:hAnsiTheme="minorHAnsi" w:cstheme="minorHAnsi"/>
          <w:b/>
          <w:bCs/>
          <w:sz w:val="24"/>
          <w:szCs w:val="24"/>
        </w:rPr>
      </w:pPr>
    </w:p>
    <w:p w14:paraId="472373A4" w14:textId="77777777" w:rsidR="00C55002" w:rsidRPr="00384DE8" w:rsidRDefault="00C55002" w:rsidP="00086AF5">
      <w:pPr>
        <w:spacing w:line="276" w:lineRule="auto"/>
        <w:jc w:val="both"/>
        <w:rPr>
          <w:rFonts w:asciiTheme="minorHAnsi" w:hAnsiTheme="minorHAnsi" w:cstheme="minorHAnsi"/>
          <w:b/>
          <w:bCs/>
          <w:sz w:val="24"/>
          <w:szCs w:val="24"/>
        </w:rPr>
      </w:pPr>
    </w:p>
    <w:p w14:paraId="57D992FA" w14:textId="77777777" w:rsidR="00C55002" w:rsidRPr="00384DE8" w:rsidRDefault="00C55002" w:rsidP="00086AF5">
      <w:pPr>
        <w:spacing w:line="276" w:lineRule="auto"/>
        <w:jc w:val="both"/>
        <w:rPr>
          <w:rFonts w:asciiTheme="minorHAnsi" w:hAnsiTheme="minorHAnsi" w:cstheme="minorHAnsi"/>
          <w:b/>
          <w:bCs/>
          <w:sz w:val="24"/>
          <w:szCs w:val="24"/>
        </w:rPr>
      </w:pPr>
    </w:p>
    <w:p w14:paraId="7CB159A6" w14:textId="77777777" w:rsidR="00C55002" w:rsidRPr="00384DE8" w:rsidRDefault="00C55002" w:rsidP="00086AF5">
      <w:pPr>
        <w:spacing w:line="276" w:lineRule="auto"/>
        <w:jc w:val="both"/>
        <w:rPr>
          <w:rFonts w:asciiTheme="minorHAnsi" w:hAnsiTheme="minorHAnsi" w:cstheme="minorHAnsi"/>
          <w:b/>
          <w:bCs/>
          <w:sz w:val="24"/>
          <w:szCs w:val="24"/>
        </w:rPr>
      </w:pPr>
    </w:p>
    <w:p w14:paraId="54DFC4EB" w14:textId="77777777" w:rsidR="00C55002" w:rsidRPr="00384DE8" w:rsidRDefault="00C55002" w:rsidP="00086AF5">
      <w:pPr>
        <w:spacing w:line="276" w:lineRule="auto"/>
        <w:jc w:val="both"/>
        <w:rPr>
          <w:rFonts w:asciiTheme="minorHAnsi" w:hAnsiTheme="minorHAnsi" w:cstheme="minorHAnsi"/>
          <w:b/>
          <w:bCs/>
          <w:sz w:val="24"/>
          <w:szCs w:val="24"/>
        </w:rPr>
      </w:pPr>
    </w:p>
    <w:p w14:paraId="35332F39" w14:textId="77777777" w:rsidR="00C55002" w:rsidRPr="00384DE8" w:rsidRDefault="00C55002" w:rsidP="00086AF5">
      <w:pPr>
        <w:spacing w:line="276" w:lineRule="auto"/>
        <w:jc w:val="both"/>
        <w:rPr>
          <w:rFonts w:asciiTheme="minorHAnsi" w:hAnsiTheme="minorHAnsi" w:cstheme="minorHAnsi"/>
          <w:b/>
          <w:bCs/>
          <w:sz w:val="24"/>
          <w:szCs w:val="24"/>
        </w:rPr>
      </w:pPr>
    </w:p>
    <w:p w14:paraId="3B3AEEB0" w14:textId="27925E2A" w:rsidR="00086AF5" w:rsidRPr="00384DE8" w:rsidRDefault="00086AF5" w:rsidP="00086AF5">
      <w:pPr>
        <w:spacing w:line="276" w:lineRule="auto"/>
        <w:jc w:val="both"/>
        <w:rPr>
          <w:rFonts w:asciiTheme="minorHAnsi" w:hAnsiTheme="minorHAnsi" w:cstheme="minorHAnsi"/>
          <w:sz w:val="24"/>
          <w:szCs w:val="24"/>
        </w:rPr>
      </w:pPr>
      <w:r w:rsidRPr="00384DE8">
        <w:rPr>
          <w:rFonts w:asciiTheme="minorHAnsi" w:hAnsiTheme="minorHAnsi" w:cstheme="minorHAnsi"/>
          <w:b/>
          <w:bCs/>
          <w:sz w:val="24"/>
          <w:szCs w:val="24"/>
        </w:rPr>
        <w:lastRenderedPageBreak/>
        <w:t>Chart 6</w:t>
      </w:r>
      <w:r w:rsidRPr="00384DE8">
        <w:rPr>
          <w:rFonts w:asciiTheme="minorHAnsi" w:hAnsiTheme="minorHAnsi" w:cstheme="minorHAnsi"/>
          <w:sz w:val="24"/>
          <w:szCs w:val="24"/>
        </w:rPr>
        <w:t xml:space="preserve"> shows the source of referrals in 2024. With 50% of clients being </w:t>
      </w:r>
      <w:proofErr w:type="gramStart"/>
      <w:r w:rsidRPr="00384DE8">
        <w:rPr>
          <w:rFonts w:asciiTheme="minorHAnsi" w:hAnsiTheme="minorHAnsi" w:cstheme="minorHAnsi"/>
          <w:sz w:val="24"/>
          <w:szCs w:val="24"/>
        </w:rPr>
        <w:t>referred</w:t>
      </w:r>
      <w:proofErr w:type="gramEnd"/>
      <w:r w:rsidRPr="00384DE8">
        <w:rPr>
          <w:rFonts w:asciiTheme="minorHAnsi" w:hAnsiTheme="minorHAnsi" w:cstheme="minorHAnsi"/>
          <w:sz w:val="24"/>
          <w:szCs w:val="24"/>
        </w:rPr>
        <w:t xml:space="preserve"> by family or self, this leaves the rest of our referrals from agencies and education. What is also shown is that we received an increased number of referrals from Tusla, Social Workers, Doctors and CAMH’s across the Mid-West.</w:t>
      </w:r>
    </w:p>
    <w:p w14:paraId="3FE1192D" w14:textId="77777777" w:rsidR="00C55002" w:rsidRPr="00384DE8" w:rsidRDefault="00C55002" w:rsidP="00086AF5">
      <w:pPr>
        <w:spacing w:line="276" w:lineRule="auto"/>
        <w:jc w:val="both"/>
        <w:rPr>
          <w:rFonts w:asciiTheme="minorHAnsi" w:hAnsiTheme="minorHAnsi" w:cstheme="minorHAnsi"/>
          <w:color w:val="4F81BD" w:themeColor="accent1"/>
          <w:sz w:val="24"/>
          <w:szCs w:val="24"/>
        </w:rPr>
      </w:pPr>
    </w:p>
    <w:p w14:paraId="5EE3B16C" w14:textId="07A77FDE" w:rsidR="00086AF5" w:rsidRPr="00384DE8" w:rsidRDefault="00086AF5" w:rsidP="00086AF5">
      <w:pPr>
        <w:spacing w:line="276" w:lineRule="auto"/>
        <w:jc w:val="both"/>
        <w:rPr>
          <w:rFonts w:asciiTheme="minorHAnsi" w:hAnsiTheme="minorHAnsi" w:cstheme="minorHAnsi"/>
          <w:color w:val="4F81BD" w:themeColor="accent1"/>
          <w:sz w:val="24"/>
          <w:szCs w:val="24"/>
        </w:rPr>
      </w:pPr>
      <w:r w:rsidRPr="00384DE8">
        <w:rPr>
          <w:rFonts w:asciiTheme="minorHAnsi" w:hAnsiTheme="minorHAnsi" w:cstheme="minorHAnsi"/>
          <w:color w:val="4F81BD" w:themeColor="accent1"/>
          <w:sz w:val="24"/>
          <w:szCs w:val="24"/>
        </w:rPr>
        <w:t>CHART 6</w:t>
      </w:r>
    </w:p>
    <w:p w14:paraId="601A741E" w14:textId="77777777" w:rsidR="00086AF5" w:rsidRPr="00384DE8" w:rsidRDefault="00086AF5" w:rsidP="00086AF5">
      <w:pPr>
        <w:jc w:val="both"/>
        <w:rPr>
          <w:rFonts w:asciiTheme="minorHAnsi" w:hAnsiTheme="minorHAnsi" w:cstheme="minorHAnsi"/>
          <w:color w:val="4F81BD" w:themeColor="accent1"/>
          <w:sz w:val="24"/>
          <w:szCs w:val="24"/>
        </w:rPr>
      </w:pPr>
      <w:r w:rsidRPr="00384DE8">
        <w:rPr>
          <w:rFonts w:asciiTheme="minorHAnsi" w:hAnsiTheme="minorHAnsi" w:cstheme="minorHAnsi"/>
          <w:noProof/>
          <w:sz w:val="24"/>
          <w:szCs w:val="24"/>
        </w:rPr>
        <w:drawing>
          <wp:inline distT="0" distB="0" distL="0" distR="0" wp14:anchorId="581E13B4" wp14:editId="618BAE32">
            <wp:extent cx="5715000" cy="2141220"/>
            <wp:effectExtent l="0" t="0" r="0" b="11430"/>
            <wp:docPr id="1394618356" name="Chart 1">
              <a:extLst xmlns:a="http://schemas.openxmlformats.org/drawingml/2006/main">
                <a:ext uri="{FF2B5EF4-FFF2-40B4-BE49-F238E27FC236}">
                  <a16:creationId xmlns:a16="http://schemas.microsoft.com/office/drawing/2014/main" id="{4E2C6907-F457-C9A5-129A-69CF2001FD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0A7764F" w14:textId="77777777" w:rsidR="00C55002" w:rsidRDefault="00C55002" w:rsidP="00086AF5">
      <w:pPr>
        <w:jc w:val="both"/>
        <w:rPr>
          <w:rFonts w:asciiTheme="minorHAnsi" w:hAnsiTheme="minorHAnsi" w:cstheme="minorHAnsi"/>
          <w:sz w:val="24"/>
          <w:szCs w:val="24"/>
        </w:rPr>
      </w:pPr>
    </w:p>
    <w:p w14:paraId="53F65FBA" w14:textId="77777777" w:rsidR="00F76CBD" w:rsidRDefault="00F76CBD" w:rsidP="00086AF5">
      <w:pPr>
        <w:jc w:val="both"/>
        <w:rPr>
          <w:rFonts w:asciiTheme="minorHAnsi" w:hAnsiTheme="minorHAnsi" w:cstheme="minorHAnsi"/>
          <w:sz w:val="24"/>
          <w:szCs w:val="24"/>
        </w:rPr>
      </w:pPr>
    </w:p>
    <w:p w14:paraId="36F9CDEB" w14:textId="77777777" w:rsidR="00F76CBD" w:rsidRDefault="00F76CBD" w:rsidP="00086AF5">
      <w:pPr>
        <w:jc w:val="both"/>
        <w:rPr>
          <w:rFonts w:asciiTheme="minorHAnsi" w:hAnsiTheme="minorHAnsi" w:cstheme="minorHAnsi"/>
          <w:sz w:val="24"/>
          <w:szCs w:val="24"/>
        </w:rPr>
      </w:pPr>
    </w:p>
    <w:p w14:paraId="2827444F" w14:textId="77777777" w:rsidR="00F76CBD" w:rsidRDefault="00F76CBD" w:rsidP="00086AF5">
      <w:pPr>
        <w:jc w:val="both"/>
        <w:rPr>
          <w:rFonts w:asciiTheme="minorHAnsi" w:hAnsiTheme="minorHAnsi" w:cstheme="minorHAnsi"/>
          <w:sz w:val="24"/>
          <w:szCs w:val="24"/>
        </w:rPr>
      </w:pPr>
    </w:p>
    <w:p w14:paraId="5896099A" w14:textId="77777777" w:rsidR="00F76CBD" w:rsidRDefault="00F76CBD" w:rsidP="00086AF5">
      <w:pPr>
        <w:jc w:val="both"/>
        <w:rPr>
          <w:rFonts w:asciiTheme="minorHAnsi" w:hAnsiTheme="minorHAnsi" w:cstheme="minorHAnsi"/>
          <w:sz w:val="24"/>
          <w:szCs w:val="24"/>
        </w:rPr>
      </w:pPr>
    </w:p>
    <w:p w14:paraId="59BAADF2" w14:textId="77777777" w:rsidR="00F76CBD" w:rsidRDefault="00F76CBD" w:rsidP="00086AF5">
      <w:pPr>
        <w:jc w:val="both"/>
        <w:rPr>
          <w:rFonts w:asciiTheme="minorHAnsi" w:hAnsiTheme="minorHAnsi" w:cstheme="minorHAnsi"/>
          <w:sz w:val="24"/>
          <w:szCs w:val="24"/>
        </w:rPr>
      </w:pPr>
    </w:p>
    <w:p w14:paraId="1D91A7AF" w14:textId="77777777" w:rsidR="00F76CBD" w:rsidRDefault="00F76CBD" w:rsidP="00086AF5">
      <w:pPr>
        <w:jc w:val="both"/>
        <w:rPr>
          <w:rFonts w:asciiTheme="minorHAnsi" w:hAnsiTheme="minorHAnsi" w:cstheme="minorHAnsi"/>
          <w:sz w:val="24"/>
          <w:szCs w:val="24"/>
        </w:rPr>
      </w:pPr>
    </w:p>
    <w:p w14:paraId="1D0A02B8" w14:textId="77777777" w:rsidR="00F76CBD" w:rsidRDefault="00F76CBD" w:rsidP="00086AF5">
      <w:pPr>
        <w:jc w:val="both"/>
        <w:rPr>
          <w:rFonts w:asciiTheme="minorHAnsi" w:hAnsiTheme="minorHAnsi" w:cstheme="minorHAnsi"/>
          <w:sz w:val="24"/>
          <w:szCs w:val="24"/>
        </w:rPr>
      </w:pPr>
    </w:p>
    <w:p w14:paraId="21E7164A" w14:textId="77777777" w:rsidR="00F76CBD" w:rsidRDefault="00F76CBD" w:rsidP="00086AF5">
      <w:pPr>
        <w:jc w:val="both"/>
        <w:rPr>
          <w:rFonts w:asciiTheme="minorHAnsi" w:hAnsiTheme="minorHAnsi" w:cstheme="minorHAnsi"/>
          <w:sz w:val="24"/>
          <w:szCs w:val="24"/>
        </w:rPr>
      </w:pPr>
    </w:p>
    <w:p w14:paraId="2262D551" w14:textId="77777777" w:rsidR="00F76CBD" w:rsidRDefault="00F76CBD" w:rsidP="00086AF5">
      <w:pPr>
        <w:jc w:val="both"/>
        <w:rPr>
          <w:rFonts w:asciiTheme="minorHAnsi" w:hAnsiTheme="minorHAnsi" w:cstheme="minorHAnsi"/>
          <w:sz w:val="24"/>
          <w:szCs w:val="24"/>
        </w:rPr>
      </w:pPr>
    </w:p>
    <w:p w14:paraId="0499ED2E" w14:textId="77777777" w:rsidR="00F76CBD" w:rsidRDefault="00F76CBD" w:rsidP="00086AF5">
      <w:pPr>
        <w:jc w:val="both"/>
        <w:rPr>
          <w:rFonts w:asciiTheme="minorHAnsi" w:hAnsiTheme="minorHAnsi" w:cstheme="minorHAnsi"/>
          <w:sz w:val="24"/>
          <w:szCs w:val="24"/>
        </w:rPr>
      </w:pPr>
    </w:p>
    <w:p w14:paraId="6E5F870E" w14:textId="77777777" w:rsidR="00F76CBD" w:rsidRDefault="00F76CBD" w:rsidP="00086AF5">
      <w:pPr>
        <w:jc w:val="both"/>
        <w:rPr>
          <w:rFonts w:asciiTheme="minorHAnsi" w:hAnsiTheme="minorHAnsi" w:cstheme="minorHAnsi"/>
          <w:sz w:val="24"/>
          <w:szCs w:val="24"/>
        </w:rPr>
      </w:pPr>
    </w:p>
    <w:p w14:paraId="12E81FCF" w14:textId="77777777" w:rsidR="00F76CBD" w:rsidRDefault="00F76CBD" w:rsidP="00086AF5">
      <w:pPr>
        <w:jc w:val="both"/>
        <w:rPr>
          <w:rFonts w:asciiTheme="minorHAnsi" w:hAnsiTheme="minorHAnsi" w:cstheme="minorHAnsi"/>
          <w:sz w:val="24"/>
          <w:szCs w:val="24"/>
        </w:rPr>
      </w:pPr>
    </w:p>
    <w:p w14:paraId="51B7F3C8" w14:textId="77777777" w:rsidR="00F76CBD" w:rsidRDefault="00F76CBD" w:rsidP="00086AF5">
      <w:pPr>
        <w:jc w:val="both"/>
        <w:rPr>
          <w:rFonts w:asciiTheme="minorHAnsi" w:hAnsiTheme="minorHAnsi" w:cstheme="minorHAnsi"/>
          <w:sz w:val="24"/>
          <w:szCs w:val="24"/>
        </w:rPr>
      </w:pPr>
    </w:p>
    <w:p w14:paraId="1D358634" w14:textId="77777777" w:rsidR="00F76CBD" w:rsidRPr="00384DE8" w:rsidRDefault="00F76CBD" w:rsidP="00086AF5">
      <w:pPr>
        <w:jc w:val="both"/>
        <w:rPr>
          <w:rFonts w:asciiTheme="minorHAnsi" w:hAnsiTheme="minorHAnsi" w:cstheme="minorHAnsi"/>
          <w:b/>
          <w:bCs/>
          <w:sz w:val="24"/>
          <w:szCs w:val="24"/>
        </w:rPr>
      </w:pPr>
    </w:p>
    <w:p w14:paraId="445317B5" w14:textId="77777777" w:rsidR="00C55002" w:rsidRPr="00384DE8" w:rsidRDefault="00C55002" w:rsidP="00086AF5">
      <w:pPr>
        <w:jc w:val="both"/>
        <w:rPr>
          <w:rFonts w:asciiTheme="minorHAnsi" w:hAnsiTheme="minorHAnsi" w:cstheme="minorHAnsi"/>
          <w:b/>
          <w:bCs/>
          <w:sz w:val="24"/>
          <w:szCs w:val="24"/>
        </w:rPr>
      </w:pPr>
    </w:p>
    <w:p w14:paraId="4A22636E" w14:textId="337255D2" w:rsidR="00086AF5" w:rsidRPr="00384DE8" w:rsidRDefault="00086AF5" w:rsidP="00086AF5">
      <w:pPr>
        <w:jc w:val="both"/>
        <w:rPr>
          <w:rFonts w:asciiTheme="minorHAnsi" w:hAnsiTheme="minorHAnsi" w:cstheme="minorHAnsi"/>
          <w:sz w:val="24"/>
          <w:szCs w:val="24"/>
        </w:rPr>
      </w:pPr>
      <w:r w:rsidRPr="00384DE8">
        <w:rPr>
          <w:rFonts w:asciiTheme="minorHAnsi" w:hAnsiTheme="minorHAnsi" w:cstheme="minorHAnsi"/>
          <w:b/>
          <w:bCs/>
          <w:sz w:val="24"/>
          <w:szCs w:val="24"/>
        </w:rPr>
        <w:lastRenderedPageBreak/>
        <w:t>Chart 7</w:t>
      </w:r>
      <w:r w:rsidRPr="00384DE8">
        <w:rPr>
          <w:rFonts w:asciiTheme="minorHAnsi" w:hAnsiTheme="minorHAnsi" w:cstheme="minorHAnsi"/>
          <w:sz w:val="24"/>
          <w:szCs w:val="24"/>
        </w:rPr>
        <w:t xml:space="preserve"> shows the comparison of referral sources for 2022, 2023 and 2024. </w:t>
      </w:r>
    </w:p>
    <w:p w14:paraId="0B93E6EA" w14:textId="77777777" w:rsidR="00C55002" w:rsidRPr="00384DE8" w:rsidRDefault="00C55002" w:rsidP="00086AF5">
      <w:pPr>
        <w:spacing w:line="276" w:lineRule="auto"/>
        <w:jc w:val="both"/>
        <w:rPr>
          <w:rFonts w:asciiTheme="minorHAnsi" w:hAnsiTheme="minorHAnsi" w:cstheme="minorHAnsi"/>
          <w:color w:val="4F81BD" w:themeColor="accent1"/>
          <w:sz w:val="24"/>
          <w:szCs w:val="24"/>
        </w:rPr>
      </w:pPr>
    </w:p>
    <w:p w14:paraId="244D53EC" w14:textId="42C1457F" w:rsidR="00086AF5" w:rsidRPr="00384DE8" w:rsidRDefault="00086AF5" w:rsidP="00086AF5">
      <w:pPr>
        <w:spacing w:line="276" w:lineRule="auto"/>
        <w:jc w:val="both"/>
        <w:rPr>
          <w:rFonts w:asciiTheme="minorHAnsi" w:hAnsiTheme="minorHAnsi" w:cstheme="minorHAnsi"/>
          <w:color w:val="4F81BD" w:themeColor="accent1"/>
          <w:sz w:val="24"/>
          <w:szCs w:val="24"/>
        </w:rPr>
      </w:pPr>
      <w:r w:rsidRPr="00384DE8">
        <w:rPr>
          <w:rFonts w:asciiTheme="minorHAnsi" w:hAnsiTheme="minorHAnsi" w:cstheme="minorHAnsi"/>
          <w:color w:val="4F81BD" w:themeColor="accent1"/>
          <w:sz w:val="24"/>
          <w:szCs w:val="24"/>
        </w:rPr>
        <w:t>CHART 7</w:t>
      </w:r>
    </w:p>
    <w:p w14:paraId="459939DC" w14:textId="77777777" w:rsidR="00086AF5" w:rsidRPr="00384DE8" w:rsidRDefault="00086AF5" w:rsidP="00C02BF2">
      <w:pPr>
        <w:rPr>
          <w:color w:val="4F81BD" w:themeColor="accent1"/>
        </w:rPr>
      </w:pPr>
      <w:bookmarkStart w:id="60" w:name="_Toc83208225"/>
      <w:r w:rsidRPr="00384DE8">
        <w:rPr>
          <w:noProof/>
        </w:rPr>
        <w:drawing>
          <wp:inline distT="0" distB="0" distL="0" distR="0" wp14:anchorId="72805B3B" wp14:editId="4138EA4F">
            <wp:extent cx="5768340" cy="2743200"/>
            <wp:effectExtent l="0" t="0" r="3810" b="0"/>
            <wp:docPr id="366312636" name="Chart 1">
              <a:extLst xmlns:a="http://schemas.openxmlformats.org/drawingml/2006/main">
                <a:ext uri="{FF2B5EF4-FFF2-40B4-BE49-F238E27FC236}">
                  <a16:creationId xmlns:a16="http://schemas.microsoft.com/office/drawing/2014/main" id="{C017D87F-6DD2-7094-1FE4-CDF2675081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24D7E72" w14:textId="77777777" w:rsidR="00086AF5" w:rsidRPr="00384DE8" w:rsidRDefault="00086AF5" w:rsidP="00086AF5">
      <w:pPr>
        <w:pStyle w:val="Heading1"/>
        <w:jc w:val="both"/>
        <w:rPr>
          <w:rFonts w:asciiTheme="minorHAnsi" w:hAnsiTheme="minorHAnsi" w:cstheme="minorHAnsi"/>
          <w:color w:val="FF0000"/>
          <w:sz w:val="24"/>
          <w:szCs w:val="24"/>
        </w:rPr>
      </w:pPr>
    </w:p>
    <w:p w14:paraId="11F8A6DF" w14:textId="77777777" w:rsidR="00086AF5" w:rsidRPr="00384DE8" w:rsidRDefault="00086AF5" w:rsidP="00086AF5">
      <w:pPr>
        <w:pStyle w:val="Heading1"/>
        <w:jc w:val="both"/>
        <w:rPr>
          <w:rFonts w:asciiTheme="minorHAnsi" w:hAnsiTheme="minorHAnsi" w:cstheme="minorHAnsi"/>
          <w:color w:val="FF0000"/>
          <w:sz w:val="24"/>
          <w:szCs w:val="24"/>
        </w:rPr>
      </w:pPr>
    </w:p>
    <w:p w14:paraId="779E4CC3" w14:textId="77777777" w:rsidR="00C55002" w:rsidRPr="00384DE8" w:rsidRDefault="00C55002" w:rsidP="00086AF5">
      <w:pPr>
        <w:spacing w:line="276" w:lineRule="auto"/>
        <w:jc w:val="both"/>
        <w:rPr>
          <w:rFonts w:asciiTheme="minorHAnsi" w:hAnsiTheme="minorHAnsi" w:cstheme="minorHAnsi"/>
          <w:sz w:val="24"/>
          <w:szCs w:val="24"/>
        </w:rPr>
      </w:pPr>
    </w:p>
    <w:p w14:paraId="3BF8D077" w14:textId="77777777" w:rsidR="00C55002" w:rsidRPr="00384DE8" w:rsidRDefault="00C55002" w:rsidP="00086AF5">
      <w:pPr>
        <w:spacing w:line="276" w:lineRule="auto"/>
        <w:jc w:val="both"/>
        <w:rPr>
          <w:rFonts w:asciiTheme="minorHAnsi" w:hAnsiTheme="minorHAnsi" w:cstheme="minorHAnsi"/>
          <w:sz w:val="24"/>
          <w:szCs w:val="24"/>
        </w:rPr>
      </w:pPr>
    </w:p>
    <w:p w14:paraId="0B26691F" w14:textId="4B147859" w:rsidR="00086AF5" w:rsidRPr="00384DE8" w:rsidRDefault="00C55002" w:rsidP="00086AF5">
      <w:pPr>
        <w:spacing w:line="276" w:lineRule="auto"/>
        <w:jc w:val="both"/>
        <w:rPr>
          <w:rFonts w:asciiTheme="minorHAnsi" w:hAnsiTheme="minorHAnsi" w:cstheme="minorHAnsi"/>
          <w:sz w:val="24"/>
          <w:szCs w:val="24"/>
        </w:rPr>
      </w:pPr>
      <w:r w:rsidRPr="00384DE8">
        <w:rPr>
          <w:rFonts w:asciiTheme="minorHAnsi" w:hAnsiTheme="minorHAnsi" w:cstheme="minorHAnsi"/>
          <w:sz w:val="24"/>
          <w:szCs w:val="24"/>
        </w:rPr>
        <w:t>The next section e</w:t>
      </w:r>
      <w:r w:rsidR="00086AF5" w:rsidRPr="00384DE8">
        <w:rPr>
          <w:rFonts w:asciiTheme="minorHAnsi" w:hAnsiTheme="minorHAnsi" w:cstheme="minorHAnsi"/>
          <w:sz w:val="24"/>
          <w:szCs w:val="24"/>
        </w:rPr>
        <w:t>xamine</w:t>
      </w:r>
      <w:r w:rsidRPr="00384DE8">
        <w:rPr>
          <w:rFonts w:asciiTheme="minorHAnsi" w:hAnsiTheme="minorHAnsi" w:cstheme="minorHAnsi"/>
          <w:sz w:val="24"/>
          <w:szCs w:val="24"/>
        </w:rPr>
        <w:t>s</w:t>
      </w:r>
      <w:r w:rsidR="00086AF5" w:rsidRPr="00384DE8">
        <w:rPr>
          <w:rFonts w:asciiTheme="minorHAnsi" w:hAnsiTheme="minorHAnsi" w:cstheme="minorHAnsi"/>
          <w:sz w:val="24"/>
          <w:szCs w:val="24"/>
        </w:rPr>
        <w:t xml:space="preserve"> the clients that attended CSMT throughout 2024</w:t>
      </w:r>
      <w:r w:rsidRPr="00384DE8">
        <w:rPr>
          <w:rFonts w:asciiTheme="minorHAnsi" w:hAnsiTheme="minorHAnsi" w:cstheme="minorHAnsi"/>
          <w:sz w:val="24"/>
          <w:szCs w:val="24"/>
        </w:rPr>
        <w:t>, T</w:t>
      </w:r>
      <w:r w:rsidR="00086AF5" w:rsidRPr="00384DE8">
        <w:rPr>
          <w:rFonts w:asciiTheme="minorHAnsi" w:hAnsiTheme="minorHAnsi" w:cstheme="minorHAnsi"/>
          <w:sz w:val="24"/>
          <w:szCs w:val="24"/>
        </w:rPr>
        <w:t xml:space="preserve">his information is acquired from HRB reporting and gives an outline of the type of client that we see. This information is </w:t>
      </w:r>
      <w:proofErr w:type="gramStart"/>
      <w:r w:rsidR="00086AF5" w:rsidRPr="00384DE8">
        <w:rPr>
          <w:rFonts w:asciiTheme="minorHAnsi" w:hAnsiTheme="minorHAnsi" w:cstheme="minorHAnsi"/>
          <w:sz w:val="24"/>
          <w:szCs w:val="24"/>
        </w:rPr>
        <w:t>entered</w:t>
      </w:r>
      <w:proofErr w:type="gramEnd"/>
      <w:r w:rsidR="00086AF5" w:rsidRPr="00384DE8">
        <w:rPr>
          <w:rFonts w:asciiTheme="minorHAnsi" w:hAnsiTheme="minorHAnsi" w:cstheme="minorHAnsi"/>
          <w:sz w:val="24"/>
          <w:szCs w:val="24"/>
        </w:rPr>
        <w:t xml:space="preserve"> by the staff all through the year and gives exact data on our clients and the work done with them. </w:t>
      </w:r>
      <w:bookmarkEnd w:id="60"/>
      <w:r w:rsidR="00086AF5" w:rsidRPr="00384DE8">
        <w:rPr>
          <w:rFonts w:asciiTheme="minorHAnsi" w:hAnsiTheme="minorHAnsi" w:cstheme="minorHAnsi"/>
          <w:sz w:val="24"/>
          <w:szCs w:val="24"/>
        </w:rPr>
        <w:t xml:space="preserve">The team provided </w:t>
      </w:r>
      <w:r w:rsidR="00086AF5" w:rsidRPr="00384DE8">
        <w:rPr>
          <w:rFonts w:asciiTheme="minorHAnsi" w:hAnsiTheme="minorHAnsi" w:cstheme="minorHAnsi"/>
          <w:b/>
          <w:bCs/>
          <w:sz w:val="24"/>
          <w:szCs w:val="24"/>
        </w:rPr>
        <w:t>103</w:t>
      </w:r>
      <w:r w:rsidR="00086AF5" w:rsidRPr="00384DE8">
        <w:rPr>
          <w:rFonts w:asciiTheme="minorHAnsi" w:hAnsiTheme="minorHAnsi" w:cstheme="minorHAnsi"/>
          <w:sz w:val="24"/>
          <w:szCs w:val="24"/>
        </w:rPr>
        <w:t xml:space="preserve"> clients with treatment interventions.</w:t>
      </w:r>
    </w:p>
    <w:p w14:paraId="6F442770" w14:textId="77777777" w:rsidR="00C55002" w:rsidRPr="00384DE8" w:rsidRDefault="00C55002" w:rsidP="00086AF5">
      <w:pPr>
        <w:spacing w:line="276" w:lineRule="auto"/>
        <w:jc w:val="both"/>
        <w:rPr>
          <w:rFonts w:asciiTheme="minorHAnsi" w:hAnsiTheme="minorHAnsi" w:cstheme="minorHAnsi"/>
          <w:b/>
          <w:bCs/>
          <w:sz w:val="24"/>
          <w:szCs w:val="24"/>
        </w:rPr>
      </w:pPr>
    </w:p>
    <w:p w14:paraId="6AB052BF" w14:textId="77777777" w:rsidR="00F76CBD" w:rsidRDefault="00F76CBD" w:rsidP="00086AF5">
      <w:pPr>
        <w:spacing w:line="276" w:lineRule="auto"/>
        <w:jc w:val="both"/>
        <w:rPr>
          <w:rFonts w:asciiTheme="minorHAnsi" w:hAnsiTheme="minorHAnsi" w:cstheme="minorHAnsi"/>
          <w:b/>
          <w:bCs/>
          <w:sz w:val="24"/>
          <w:szCs w:val="24"/>
        </w:rPr>
      </w:pPr>
    </w:p>
    <w:p w14:paraId="44BCE434" w14:textId="77777777" w:rsidR="00F76CBD" w:rsidRDefault="00F76CBD" w:rsidP="00086AF5">
      <w:pPr>
        <w:spacing w:line="276" w:lineRule="auto"/>
        <w:jc w:val="both"/>
        <w:rPr>
          <w:rFonts w:asciiTheme="minorHAnsi" w:hAnsiTheme="minorHAnsi" w:cstheme="minorHAnsi"/>
          <w:b/>
          <w:bCs/>
          <w:sz w:val="24"/>
          <w:szCs w:val="24"/>
        </w:rPr>
      </w:pPr>
    </w:p>
    <w:p w14:paraId="07DA8FAF" w14:textId="77777777" w:rsidR="00F76CBD" w:rsidRDefault="00F76CBD" w:rsidP="00086AF5">
      <w:pPr>
        <w:spacing w:line="276" w:lineRule="auto"/>
        <w:jc w:val="both"/>
        <w:rPr>
          <w:rFonts w:asciiTheme="minorHAnsi" w:hAnsiTheme="minorHAnsi" w:cstheme="minorHAnsi"/>
          <w:b/>
          <w:bCs/>
          <w:sz w:val="24"/>
          <w:szCs w:val="24"/>
        </w:rPr>
      </w:pPr>
    </w:p>
    <w:p w14:paraId="746BFCF7" w14:textId="77777777" w:rsidR="00F76CBD" w:rsidRDefault="00F76CBD" w:rsidP="00086AF5">
      <w:pPr>
        <w:spacing w:line="276" w:lineRule="auto"/>
        <w:jc w:val="both"/>
        <w:rPr>
          <w:rFonts w:asciiTheme="minorHAnsi" w:hAnsiTheme="minorHAnsi" w:cstheme="minorHAnsi"/>
          <w:b/>
          <w:bCs/>
          <w:sz w:val="24"/>
          <w:szCs w:val="24"/>
        </w:rPr>
      </w:pPr>
    </w:p>
    <w:p w14:paraId="0B2D3D68" w14:textId="77777777" w:rsidR="00F76CBD" w:rsidRDefault="00F76CBD" w:rsidP="00086AF5">
      <w:pPr>
        <w:spacing w:line="276" w:lineRule="auto"/>
        <w:jc w:val="both"/>
        <w:rPr>
          <w:rFonts w:asciiTheme="minorHAnsi" w:hAnsiTheme="minorHAnsi" w:cstheme="minorHAnsi"/>
          <w:b/>
          <w:bCs/>
          <w:sz w:val="24"/>
          <w:szCs w:val="24"/>
        </w:rPr>
      </w:pPr>
    </w:p>
    <w:p w14:paraId="5B9B6EE6" w14:textId="6DD478DA" w:rsidR="00086AF5" w:rsidRPr="00384DE8" w:rsidRDefault="00086AF5" w:rsidP="00086AF5">
      <w:pPr>
        <w:spacing w:line="276" w:lineRule="auto"/>
        <w:jc w:val="both"/>
        <w:rPr>
          <w:rFonts w:asciiTheme="minorHAnsi" w:hAnsiTheme="minorHAnsi" w:cstheme="minorHAnsi"/>
          <w:sz w:val="24"/>
          <w:szCs w:val="24"/>
        </w:rPr>
      </w:pPr>
      <w:r w:rsidRPr="00384DE8">
        <w:rPr>
          <w:rFonts w:asciiTheme="minorHAnsi" w:hAnsiTheme="minorHAnsi" w:cstheme="minorHAnsi"/>
          <w:b/>
          <w:bCs/>
          <w:sz w:val="24"/>
          <w:szCs w:val="24"/>
        </w:rPr>
        <w:lastRenderedPageBreak/>
        <w:t>Chart 8</w:t>
      </w:r>
      <w:r w:rsidRPr="00384DE8">
        <w:rPr>
          <w:rFonts w:asciiTheme="minorHAnsi" w:hAnsiTheme="minorHAnsi" w:cstheme="minorHAnsi"/>
          <w:sz w:val="24"/>
          <w:szCs w:val="24"/>
        </w:rPr>
        <w:t xml:space="preserve"> shows the reason given by the client for the referral</w:t>
      </w:r>
    </w:p>
    <w:p w14:paraId="74FA66F0" w14:textId="77777777" w:rsidR="00086AF5" w:rsidRPr="00384DE8" w:rsidRDefault="00086AF5" w:rsidP="00086AF5">
      <w:pPr>
        <w:spacing w:line="276" w:lineRule="auto"/>
        <w:jc w:val="both"/>
        <w:rPr>
          <w:rFonts w:asciiTheme="minorHAnsi" w:hAnsiTheme="minorHAnsi" w:cstheme="minorHAnsi"/>
          <w:color w:val="4F81BD" w:themeColor="accent1"/>
          <w:sz w:val="24"/>
          <w:szCs w:val="24"/>
        </w:rPr>
      </w:pPr>
      <w:r w:rsidRPr="00384DE8">
        <w:rPr>
          <w:rFonts w:asciiTheme="minorHAnsi" w:hAnsiTheme="minorHAnsi" w:cstheme="minorHAnsi"/>
          <w:color w:val="4F81BD" w:themeColor="accent1"/>
          <w:sz w:val="24"/>
          <w:szCs w:val="24"/>
        </w:rPr>
        <w:t>CHART 8</w:t>
      </w:r>
    </w:p>
    <w:p w14:paraId="454BE8EB" w14:textId="77777777" w:rsidR="00086AF5" w:rsidRPr="00384DE8" w:rsidRDefault="00086AF5" w:rsidP="00086AF5">
      <w:pPr>
        <w:spacing w:line="276" w:lineRule="auto"/>
        <w:jc w:val="both"/>
        <w:rPr>
          <w:rFonts w:asciiTheme="minorHAnsi" w:hAnsiTheme="minorHAnsi" w:cstheme="minorHAnsi"/>
          <w:sz w:val="24"/>
          <w:szCs w:val="24"/>
        </w:rPr>
      </w:pPr>
      <w:r w:rsidRPr="00384DE8">
        <w:rPr>
          <w:rFonts w:asciiTheme="minorHAnsi" w:hAnsiTheme="minorHAnsi" w:cstheme="minorHAnsi"/>
          <w:noProof/>
          <w:sz w:val="24"/>
          <w:szCs w:val="24"/>
        </w:rPr>
        <w:drawing>
          <wp:inline distT="0" distB="0" distL="0" distR="0" wp14:anchorId="3F81A68D" wp14:editId="6BDF3E7F">
            <wp:extent cx="5731510" cy="2419350"/>
            <wp:effectExtent l="0" t="0" r="2540" b="0"/>
            <wp:docPr id="146177121" name="Chart 1">
              <a:extLst xmlns:a="http://schemas.openxmlformats.org/drawingml/2006/main">
                <a:ext uri="{FF2B5EF4-FFF2-40B4-BE49-F238E27FC236}">
                  <a16:creationId xmlns:a16="http://schemas.microsoft.com/office/drawing/2014/main" id="{D1BF8DE1-594B-8141-A66E-A82A320C06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C335039" w14:textId="77777777" w:rsidR="00086AF5" w:rsidRPr="00384DE8" w:rsidRDefault="00086AF5" w:rsidP="00086AF5">
      <w:pPr>
        <w:rPr>
          <w:rFonts w:asciiTheme="minorHAnsi" w:hAnsiTheme="minorHAnsi" w:cstheme="minorHAnsi"/>
          <w:sz w:val="24"/>
          <w:szCs w:val="24"/>
        </w:rPr>
      </w:pPr>
      <w:r w:rsidRPr="00384DE8">
        <w:rPr>
          <w:rFonts w:asciiTheme="minorHAnsi" w:hAnsiTheme="minorHAnsi" w:cstheme="minorHAnsi"/>
          <w:sz w:val="24"/>
          <w:szCs w:val="24"/>
        </w:rPr>
        <w:t>It is worth noting that 82% of clients had no previous involvement with CSMT and were new referrals.</w:t>
      </w:r>
    </w:p>
    <w:p w14:paraId="43638305" w14:textId="77777777" w:rsidR="00C55002" w:rsidRPr="00384DE8" w:rsidRDefault="00C55002" w:rsidP="00086AF5">
      <w:pPr>
        <w:spacing w:line="276" w:lineRule="auto"/>
        <w:jc w:val="both"/>
        <w:rPr>
          <w:rFonts w:asciiTheme="minorHAnsi" w:hAnsiTheme="minorHAnsi" w:cstheme="minorHAnsi"/>
          <w:b/>
          <w:bCs/>
          <w:sz w:val="24"/>
          <w:szCs w:val="24"/>
          <w:highlight w:val="yellow"/>
        </w:rPr>
      </w:pPr>
    </w:p>
    <w:p w14:paraId="27994DCF" w14:textId="5ED2430F" w:rsidR="00086AF5" w:rsidRPr="00384DE8" w:rsidRDefault="00086AF5" w:rsidP="00086AF5">
      <w:pPr>
        <w:spacing w:line="276" w:lineRule="auto"/>
        <w:jc w:val="both"/>
        <w:rPr>
          <w:rFonts w:asciiTheme="minorHAnsi" w:hAnsiTheme="minorHAnsi" w:cstheme="minorHAnsi"/>
          <w:sz w:val="24"/>
          <w:szCs w:val="24"/>
        </w:rPr>
      </w:pPr>
      <w:r w:rsidRPr="00384DE8">
        <w:rPr>
          <w:rFonts w:asciiTheme="minorHAnsi" w:hAnsiTheme="minorHAnsi" w:cstheme="minorHAnsi"/>
          <w:b/>
          <w:bCs/>
          <w:sz w:val="24"/>
          <w:szCs w:val="24"/>
        </w:rPr>
        <w:t>Chart 9</w:t>
      </w:r>
      <w:r w:rsidRPr="00384DE8">
        <w:rPr>
          <w:rFonts w:asciiTheme="minorHAnsi" w:hAnsiTheme="minorHAnsi" w:cstheme="minorHAnsi"/>
          <w:sz w:val="24"/>
          <w:szCs w:val="24"/>
        </w:rPr>
        <w:t xml:space="preserve"> shows the age of the client at referral reported on HRB (not including </w:t>
      </w:r>
      <w:proofErr w:type="gramStart"/>
      <w:r w:rsidRPr="00384DE8">
        <w:rPr>
          <w:rFonts w:asciiTheme="minorHAnsi" w:hAnsiTheme="minorHAnsi" w:cstheme="minorHAnsi"/>
          <w:sz w:val="24"/>
          <w:szCs w:val="24"/>
        </w:rPr>
        <w:t>CP’s</w:t>
      </w:r>
      <w:proofErr w:type="gramEnd"/>
      <w:r w:rsidRPr="00384DE8">
        <w:rPr>
          <w:rFonts w:asciiTheme="minorHAnsi" w:hAnsiTheme="minorHAnsi" w:cstheme="minorHAnsi"/>
          <w:sz w:val="24"/>
          <w:szCs w:val="24"/>
        </w:rPr>
        <w:t>)</w:t>
      </w:r>
    </w:p>
    <w:p w14:paraId="3F4AD365" w14:textId="77777777" w:rsidR="00086AF5" w:rsidRPr="00384DE8" w:rsidRDefault="00086AF5" w:rsidP="00086AF5">
      <w:pPr>
        <w:spacing w:line="276" w:lineRule="auto"/>
        <w:jc w:val="both"/>
        <w:rPr>
          <w:rFonts w:asciiTheme="minorHAnsi" w:hAnsiTheme="minorHAnsi" w:cstheme="minorHAnsi"/>
          <w:sz w:val="24"/>
          <w:szCs w:val="24"/>
        </w:rPr>
      </w:pPr>
      <w:r w:rsidRPr="00384DE8">
        <w:rPr>
          <w:rFonts w:asciiTheme="minorHAnsi" w:hAnsiTheme="minorHAnsi" w:cstheme="minorHAnsi"/>
          <w:color w:val="4F81BD" w:themeColor="accent1"/>
          <w:sz w:val="24"/>
          <w:szCs w:val="24"/>
        </w:rPr>
        <w:t>CHART 9</w:t>
      </w:r>
    </w:p>
    <w:p w14:paraId="349C9153" w14:textId="77777777" w:rsidR="00086AF5" w:rsidRPr="00384DE8" w:rsidRDefault="00086AF5" w:rsidP="00086AF5">
      <w:pPr>
        <w:rPr>
          <w:rFonts w:asciiTheme="minorHAnsi" w:hAnsiTheme="minorHAnsi" w:cstheme="minorHAnsi"/>
          <w:sz w:val="24"/>
          <w:szCs w:val="24"/>
        </w:rPr>
      </w:pPr>
      <w:r w:rsidRPr="00384DE8">
        <w:rPr>
          <w:rFonts w:asciiTheme="minorHAnsi" w:hAnsiTheme="minorHAnsi" w:cstheme="minorHAnsi"/>
          <w:noProof/>
          <w:color w:val="4F81BD" w:themeColor="accent1"/>
          <w:sz w:val="24"/>
          <w:szCs w:val="24"/>
        </w:rPr>
        <w:drawing>
          <wp:inline distT="0" distB="0" distL="0" distR="0" wp14:anchorId="6E6D6EB7" wp14:editId="773D67ED">
            <wp:extent cx="5731510" cy="1860550"/>
            <wp:effectExtent l="0" t="0" r="2540" b="63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57FE980" w14:textId="77777777" w:rsidR="00086AF5" w:rsidRPr="00384DE8" w:rsidRDefault="00086AF5" w:rsidP="00086AF5">
      <w:pPr>
        <w:rPr>
          <w:rFonts w:asciiTheme="minorHAnsi" w:hAnsiTheme="minorHAnsi" w:cstheme="minorHAnsi"/>
          <w:sz w:val="24"/>
          <w:szCs w:val="24"/>
        </w:rPr>
      </w:pPr>
    </w:p>
    <w:p w14:paraId="0735E463" w14:textId="77777777" w:rsidR="00C55002" w:rsidRPr="00384DE8" w:rsidRDefault="00C55002" w:rsidP="00086AF5">
      <w:pPr>
        <w:spacing w:line="276" w:lineRule="auto"/>
        <w:jc w:val="both"/>
        <w:rPr>
          <w:rFonts w:asciiTheme="minorHAnsi" w:hAnsiTheme="minorHAnsi" w:cstheme="minorHAnsi"/>
          <w:b/>
          <w:bCs/>
          <w:sz w:val="24"/>
          <w:szCs w:val="24"/>
          <w:highlight w:val="yellow"/>
        </w:rPr>
      </w:pPr>
    </w:p>
    <w:p w14:paraId="18609201" w14:textId="77777777" w:rsidR="00C55002" w:rsidRPr="00384DE8" w:rsidRDefault="00C55002" w:rsidP="00086AF5">
      <w:pPr>
        <w:spacing w:line="276" w:lineRule="auto"/>
        <w:jc w:val="both"/>
        <w:rPr>
          <w:rFonts w:asciiTheme="minorHAnsi" w:hAnsiTheme="minorHAnsi" w:cstheme="minorHAnsi"/>
          <w:b/>
          <w:bCs/>
          <w:sz w:val="24"/>
          <w:szCs w:val="24"/>
          <w:highlight w:val="yellow"/>
        </w:rPr>
      </w:pPr>
    </w:p>
    <w:p w14:paraId="33E149D5" w14:textId="77777777" w:rsidR="00C55002" w:rsidRPr="00384DE8" w:rsidRDefault="00C55002" w:rsidP="00086AF5">
      <w:pPr>
        <w:spacing w:line="276" w:lineRule="auto"/>
        <w:jc w:val="both"/>
        <w:rPr>
          <w:rFonts w:asciiTheme="minorHAnsi" w:hAnsiTheme="minorHAnsi" w:cstheme="minorHAnsi"/>
          <w:b/>
          <w:bCs/>
          <w:sz w:val="24"/>
          <w:szCs w:val="24"/>
          <w:highlight w:val="yellow"/>
        </w:rPr>
      </w:pPr>
    </w:p>
    <w:p w14:paraId="2289B89C" w14:textId="77777777" w:rsidR="00C55002" w:rsidRPr="00384DE8" w:rsidRDefault="00C55002" w:rsidP="00086AF5">
      <w:pPr>
        <w:spacing w:line="276" w:lineRule="auto"/>
        <w:jc w:val="both"/>
        <w:rPr>
          <w:rFonts w:asciiTheme="minorHAnsi" w:hAnsiTheme="minorHAnsi" w:cstheme="minorHAnsi"/>
          <w:b/>
          <w:bCs/>
          <w:sz w:val="24"/>
          <w:szCs w:val="24"/>
          <w:highlight w:val="yellow"/>
        </w:rPr>
      </w:pPr>
    </w:p>
    <w:p w14:paraId="65757B98" w14:textId="77777777" w:rsidR="00C55002" w:rsidRPr="00384DE8" w:rsidRDefault="00C55002" w:rsidP="00086AF5">
      <w:pPr>
        <w:spacing w:line="276" w:lineRule="auto"/>
        <w:jc w:val="both"/>
        <w:rPr>
          <w:rFonts w:asciiTheme="minorHAnsi" w:hAnsiTheme="minorHAnsi" w:cstheme="minorHAnsi"/>
          <w:b/>
          <w:bCs/>
          <w:sz w:val="24"/>
          <w:szCs w:val="24"/>
          <w:highlight w:val="yellow"/>
        </w:rPr>
      </w:pPr>
    </w:p>
    <w:p w14:paraId="583C8E94" w14:textId="77777777" w:rsidR="00F76CBD" w:rsidRDefault="00086AF5" w:rsidP="00086AF5">
      <w:pPr>
        <w:spacing w:line="276" w:lineRule="auto"/>
        <w:jc w:val="both"/>
        <w:rPr>
          <w:rFonts w:asciiTheme="minorHAnsi" w:hAnsiTheme="minorHAnsi" w:cstheme="minorHAnsi"/>
          <w:sz w:val="24"/>
          <w:szCs w:val="24"/>
        </w:rPr>
      </w:pPr>
      <w:r w:rsidRPr="00384DE8">
        <w:rPr>
          <w:rFonts w:asciiTheme="minorHAnsi" w:hAnsiTheme="minorHAnsi" w:cstheme="minorHAnsi"/>
          <w:b/>
          <w:bCs/>
          <w:sz w:val="24"/>
          <w:szCs w:val="24"/>
        </w:rPr>
        <w:t>Chart 10</w:t>
      </w:r>
      <w:r w:rsidRPr="00384DE8">
        <w:rPr>
          <w:rFonts w:asciiTheme="minorHAnsi" w:hAnsiTheme="minorHAnsi" w:cstheme="minorHAnsi"/>
          <w:sz w:val="24"/>
          <w:szCs w:val="24"/>
        </w:rPr>
        <w:t xml:space="preserve"> shows the information on the highest level of </w:t>
      </w:r>
      <w:proofErr w:type="gramStart"/>
      <w:r w:rsidRPr="00384DE8">
        <w:rPr>
          <w:rFonts w:asciiTheme="minorHAnsi" w:hAnsiTheme="minorHAnsi" w:cstheme="minorHAnsi"/>
          <w:sz w:val="24"/>
          <w:szCs w:val="24"/>
        </w:rPr>
        <w:t>educational</w:t>
      </w:r>
      <w:proofErr w:type="gramEnd"/>
      <w:r w:rsidRPr="00384DE8">
        <w:rPr>
          <w:rFonts w:asciiTheme="minorHAnsi" w:hAnsiTheme="minorHAnsi" w:cstheme="minorHAnsi"/>
          <w:sz w:val="24"/>
          <w:szCs w:val="24"/>
        </w:rPr>
        <w:t xml:space="preserve"> accomplished by the clients that attended CSMT in 2024. Education can play a role on all four dimensions; it can improve social capital by opening up opportunities to develop new networks of friends outside the confines of formal treatment and self-help groups, it can improve physical capital by enhancing career options and job opportunities which can influence their living standards and it can improve cultural capital by exposing people to new values, beliefs and attitudes and instilling a revised work ethic grounded in the demands of educational pursuits. </w:t>
      </w:r>
    </w:p>
    <w:p w14:paraId="172F61A8" w14:textId="77777777" w:rsidR="00F76CBD" w:rsidRDefault="00F76CBD" w:rsidP="00086AF5">
      <w:pPr>
        <w:spacing w:line="276" w:lineRule="auto"/>
        <w:jc w:val="both"/>
        <w:rPr>
          <w:rFonts w:asciiTheme="minorHAnsi" w:hAnsiTheme="minorHAnsi" w:cstheme="minorHAnsi"/>
          <w:sz w:val="24"/>
          <w:szCs w:val="24"/>
        </w:rPr>
      </w:pPr>
    </w:p>
    <w:p w14:paraId="472DD739" w14:textId="26369643" w:rsidR="00086AF5" w:rsidRPr="00384DE8" w:rsidRDefault="00086AF5" w:rsidP="00086AF5">
      <w:pPr>
        <w:spacing w:line="276" w:lineRule="auto"/>
        <w:jc w:val="both"/>
        <w:rPr>
          <w:rFonts w:asciiTheme="minorHAnsi" w:hAnsiTheme="minorHAnsi" w:cstheme="minorHAnsi"/>
          <w:sz w:val="24"/>
          <w:szCs w:val="24"/>
        </w:rPr>
      </w:pPr>
      <w:r w:rsidRPr="00384DE8">
        <w:rPr>
          <w:rFonts w:asciiTheme="minorHAnsi" w:hAnsiTheme="minorHAnsi" w:cstheme="minorHAnsi"/>
          <w:sz w:val="24"/>
          <w:szCs w:val="24"/>
        </w:rPr>
        <w:t xml:space="preserve">Therefore, at CSMT we try to help clients stay in education for their benefit when these situations arise. </w:t>
      </w:r>
    </w:p>
    <w:p w14:paraId="30457D7A" w14:textId="77777777" w:rsidR="00C55002" w:rsidRPr="00384DE8" w:rsidRDefault="00C55002" w:rsidP="00086AF5">
      <w:pPr>
        <w:spacing w:line="276" w:lineRule="auto"/>
        <w:jc w:val="both"/>
        <w:rPr>
          <w:rFonts w:asciiTheme="minorHAnsi" w:hAnsiTheme="minorHAnsi" w:cstheme="minorHAnsi"/>
          <w:color w:val="4F81BD" w:themeColor="accent1"/>
          <w:sz w:val="24"/>
          <w:szCs w:val="24"/>
        </w:rPr>
      </w:pPr>
    </w:p>
    <w:p w14:paraId="44A68C22" w14:textId="1F4835D2" w:rsidR="00086AF5" w:rsidRPr="00384DE8" w:rsidRDefault="00086AF5" w:rsidP="00086AF5">
      <w:pPr>
        <w:spacing w:line="276" w:lineRule="auto"/>
        <w:jc w:val="both"/>
        <w:rPr>
          <w:rFonts w:asciiTheme="minorHAnsi" w:hAnsiTheme="minorHAnsi" w:cstheme="minorHAnsi"/>
          <w:sz w:val="24"/>
          <w:szCs w:val="24"/>
        </w:rPr>
      </w:pPr>
      <w:r w:rsidRPr="00384DE8">
        <w:rPr>
          <w:rFonts w:asciiTheme="minorHAnsi" w:hAnsiTheme="minorHAnsi" w:cstheme="minorHAnsi"/>
          <w:color w:val="4F81BD" w:themeColor="accent1"/>
          <w:sz w:val="24"/>
          <w:szCs w:val="24"/>
        </w:rPr>
        <w:t>Chart 10</w:t>
      </w:r>
    </w:p>
    <w:p w14:paraId="445AD9CE" w14:textId="77777777" w:rsidR="00086AF5" w:rsidRPr="00384DE8" w:rsidRDefault="00086AF5" w:rsidP="00086AF5">
      <w:pPr>
        <w:jc w:val="both"/>
        <w:rPr>
          <w:rFonts w:asciiTheme="minorHAnsi" w:hAnsiTheme="minorHAnsi" w:cstheme="minorHAnsi"/>
          <w:color w:val="4F81BD" w:themeColor="accent1"/>
          <w:sz w:val="24"/>
          <w:szCs w:val="24"/>
        </w:rPr>
      </w:pPr>
      <w:r w:rsidRPr="00384DE8">
        <w:rPr>
          <w:rFonts w:asciiTheme="minorHAnsi" w:hAnsiTheme="minorHAnsi" w:cstheme="minorHAnsi"/>
          <w:noProof/>
          <w:color w:val="4F81BD" w:themeColor="accent1"/>
          <w:sz w:val="24"/>
          <w:szCs w:val="24"/>
          <w:lang w:eastAsia="en-GB"/>
        </w:rPr>
        <w:drawing>
          <wp:inline distT="0" distB="0" distL="0" distR="0" wp14:anchorId="09C8DC46" wp14:editId="79B70F91">
            <wp:extent cx="5810250" cy="2042160"/>
            <wp:effectExtent l="0" t="0" r="0" b="1524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384DE8">
        <w:rPr>
          <w:rFonts w:asciiTheme="minorHAnsi" w:hAnsiTheme="minorHAnsi" w:cstheme="minorHAnsi"/>
          <w:color w:val="4F81BD" w:themeColor="accent1"/>
          <w:sz w:val="24"/>
          <w:szCs w:val="24"/>
        </w:rPr>
        <w:t xml:space="preserve"> </w:t>
      </w:r>
    </w:p>
    <w:p w14:paraId="6C628B6D" w14:textId="77777777" w:rsidR="00086AF5" w:rsidRPr="00384DE8" w:rsidRDefault="00086AF5" w:rsidP="00086AF5">
      <w:pPr>
        <w:spacing w:line="276" w:lineRule="auto"/>
        <w:jc w:val="both"/>
        <w:rPr>
          <w:rFonts w:asciiTheme="minorHAnsi" w:hAnsiTheme="minorHAnsi" w:cstheme="minorHAnsi"/>
          <w:sz w:val="24"/>
          <w:szCs w:val="24"/>
        </w:rPr>
      </w:pPr>
      <w:r w:rsidRPr="00384DE8">
        <w:rPr>
          <w:rFonts w:asciiTheme="minorHAnsi" w:hAnsiTheme="minorHAnsi" w:cstheme="minorHAnsi"/>
          <w:sz w:val="24"/>
          <w:szCs w:val="24"/>
        </w:rPr>
        <w:t xml:space="preserve">Furthermore, we also know from referrals there </w:t>
      </w:r>
      <w:proofErr w:type="gramStart"/>
      <w:r w:rsidRPr="00384DE8">
        <w:rPr>
          <w:rFonts w:asciiTheme="minorHAnsi" w:hAnsiTheme="minorHAnsi" w:cstheme="minorHAnsi"/>
          <w:sz w:val="24"/>
          <w:szCs w:val="24"/>
        </w:rPr>
        <w:t>was</w:t>
      </w:r>
      <w:proofErr w:type="gramEnd"/>
      <w:r w:rsidRPr="00384DE8">
        <w:rPr>
          <w:rFonts w:asciiTheme="minorHAnsi" w:hAnsiTheme="minorHAnsi" w:cstheme="minorHAnsi"/>
          <w:sz w:val="24"/>
          <w:szCs w:val="24"/>
        </w:rPr>
        <w:t>:</w:t>
      </w:r>
    </w:p>
    <w:p w14:paraId="6F59EE6C" w14:textId="77777777" w:rsidR="00C55002" w:rsidRPr="00384DE8" w:rsidRDefault="00C55002" w:rsidP="00086AF5">
      <w:pPr>
        <w:rPr>
          <w:rFonts w:asciiTheme="minorHAnsi" w:hAnsiTheme="minorHAnsi" w:cstheme="minorHAnsi"/>
          <w:sz w:val="24"/>
          <w:szCs w:val="24"/>
        </w:rPr>
      </w:pPr>
    </w:p>
    <w:p w14:paraId="1B8BBB67" w14:textId="67136D6D" w:rsidR="00086AF5" w:rsidRPr="00384DE8" w:rsidRDefault="00086AF5" w:rsidP="00086AF5">
      <w:pPr>
        <w:rPr>
          <w:rFonts w:asciiTheme="minorHAnsi" w:hAnsiTheme="minorHAnsi" w:cstheme="minorHAnsi"/>
          <w:sz w:val="24"/>
          <w:szCs w:val="24"/>
        </w:rPr>
      </w:pPr>
      <w:r w:rsidRPr="00384DE8">
        <w:rPr>
          <w:rFonts w:asciiTheme="minorHAnsi" w:hAnsiTheme="minorHAnsi" w:cstheme="minorHAnsi"/>
          <w:sz w:val="24"/>
          <w:szCs w:val="24"/>
        </w:rPr>
        <w:t>One service user who didn’t go to school at the time of the referral, there were 15 who had left school before they were 16 years old and 34 were still in school during their involvement with CSMT.</w:t>
      </w:r>
    </w:p>
    <w:p w14:paraId="2D515374" w14:textId="77777777" w:rsidR="00C55002" w:rsidRPr="00384DE8" w:rsidRDefault="00C55002" w:rsidP="00086AF5">
      <w:pPr>
        <w:spacing w:line="276" w:lineRule="auto"/>
        <w:jc w:val="both"/>
        <w:rPr>
          <w:rFonts w:asciiTheme="minorHAnsi" w:hAnsiTheme="minorHAnsi" w:cstheme="minorHAnsi"/>
          <w:b/>
          <w:bCs/>
          <w:sz w:val="24"/>
          <w:szCs w:val="24"/>
          <w:highlight w:val="yellow"/>
        </w:rPr>
      </w:pPr>
    </w:p>
    <w:p w14:paraId="27E9B3C2" w14:textId="77777777" w:rsidR="00F76CBD" w:rsidRDefault="00F76CBD" w:rsidP="00086AF5">
      <w:pPr>
        <w:spacing w:line="276" w:lineRule="auto"/>
        <w:jc w:val="both"/>
        <w:rPr>
          <w:rFonts w:asciiTheme="minorHAnsi" w:hAnsiTheme="minorHAnsi" w:cstheme="minorHAnsi"/>
          <w:b/>
          <w:bCs/>
          <w:sz w:val="24"/>
          <w:szCs w:val="24"/>
        </w:rPr>
      </w:pPr>
    </w:p>
    <w:p w14:paraId="1CDE14AC" w14:textId="77777777" w:rsidR="00F76CBD" w:rsidRDefault="00F76CBD" w:rsidP="00086AF5">
      <w:pPr>
        <w:spacing w:line="276" w:lineRule="auto"/>
        <w:jc w:val="both"/>
        <w:rPr>
          <w:rFonts w:asciiTheme="minorHAnsi" w:hAnsiTheme="minorHAnsi" w:cstheme="minorHAnsi"/>
          <w:b/>
          <w:bCs/>
          <w:sz w:val="24"/>
          <w:szCs w:val="24"/>
        </w:rPr>
      </w:pPr>
    </w:p>
    <w:p w14:paraId="3B8DBDA8" w14:textId="77777777" w:rsidR="00F76CBD" w:rsidRDefault="00F76CBD" w:rsidP="00086AF5">
      <w:pPr>
        <w:spacing w:line="276" w:lineRule="auto"/>
        <w:jc w:val="both"/>
        <w:rPr>
          <w:rFonts w:asciiTheme="minorHAnsi" w:hAnsiTheme="minorHAnsi" w:cstheme="minorHAnsi"/>
          <w:b/>
          <w:bCs/>
          <w:sz w:val="24"/>
          <w:szCs w:val="24"/>
        </w:rPr>
      </w:pPr>
    </w:p>
    <w:p w14:paraId="5AA119FC" w14:textId="0ECBCD40" w:rsidR="00086AF5" w:rsidRPr="00384DE8" w:rsidRDefault="00086AF5" w:rsidP="00086AF5">
      <w:pPr>
        <w:spacing w:line="276" w:lineRule="auto"/>
        <w:jc w:val="both"/>
        <w:rPr>
          <w:rFonts w:asciiTheme="minorHAnsi" w:hAnsiTheme="minorHAnsi" w:cstheme="minorHAnsi"/>
          <w:sz w:val="24"/>
          <w:szCs w:val="24"/>
        </w:rPr>
      </w:pPr>
      <w:r w:rsidRPr="00384DE8">
        <w:rPr>
          <w:rFonts w:asciiTheme="minorHAnsi" w:hAnsiTheme="minorHAnsi" w:cstheme="minorHAnsi"/>
          <w:b/>
          <w:bCs/>
          <w:sz w:val="24"/>
          <w:szCs w:val="24"/>
        </w:rPr>
        <w:lastRenderedPageBreak/>
        <w:t>Chart 11</w:t>
      </w:r>
      <w:r w:rsidRPr="00384DE8">
        <w:rPr>
          <w:rFonts w:asciiTheme="minorHAnsi" w:hAnsiTheme="minorHAnsi" w:cstheme="minorHAnsi"/>
          <w:sz w:val="24"/>
          <w:szCs w:val="24"/>
        </w:rPr>
        <w:t xml:space="preserve"> shows the employment status of clients in 2024</w:t>
      </w:r>
      <w:r w:rsidR="00C55002" w:rsidRPr="00384DE8">
        <w:rPr>
          <w:rFonts w:asciiTheme="minorHAnsi" w:hAnsiTheme="minorHAnsi" w:cstheme="minorHAnsi"/>
          <w:sz w:val="24"/>
          <w:szCs w:val="24"/>
        </w:rPr>
        <w:t xml:space="preserve"> and </w:t>
      </w:r>
      <w:r w:rsidRPr="00384DE8">
        <w:rPr>
          <w:rFonts w:asciiTheme="minorHAnsi" w:hAnsiTheme="minorHAnsi" w:cstheme="minorHAnsi"/>
          <w:sz w:val="24"/>
          <w:szCs w:val="24"/>
        </w:rPr>
        <w:t>as can be seen, 42% of our students remain in education, which as explained in the previous chart is valuable in helping clients resolve their substance misuse issues. With 22% of clients unemployed it is important that we also help then navigate a path to either education, training, or employment. This reiterates the importance of pro-social resources.</w:t>
      </w:r>
    </w:p>
    <w:p w14:paraId="716EC1E5" w14:textId="77777777" w:rsidR="00086AF5" w:rsidRPr="00384DE8" w:rsidRDefault="00086AF5" w:rsidP="00086AF5">
      <w:pPr>
        <w:pStyle w:val="Caption"/>
        <w:keepNext/>
        <w:spacing w:after="0"/>
        <w:rPr>
          <w:rFonts w:cstheme="minorHAnsi"/>
          <w:color w:val="4F81BD" w:themeColor="accent1"/>
          <w:sz w:val="24"/>
          <w:szCs w:val="24"/>
        </w:rPr>
      </w:pPr>
      <w:r w:rsidRPr="00384DE8">
        <w:rPr>
          <w:rFonts w:cstheme="minorHAnsi"/>
          <w:color w:val="4F81BD" w:themeColor="accent1"/>
          <w:sz w:val="24"/>
          <w:szCs w:val="24"/>
        </w:rPr>
        <w:t>Chart 11</w:t>
      </w:r>
    </w:p>
    <w:p w14:paraId="411156DE" w14:textId="77777777" w:rsidR="00086AF5" w:rsidRPr="00384DE8" w:rsidRDefault="00086AF5" w:rsidP="00086AF5">
      <w:pPr>
        <w:jc w:val="both"/>
        <w:rPr>
          <w:rFonts w:asciiTheme="minorHAnsi" w:hAnsiTheme="minorHAnsi" w:cstheme="minorHAnsi"/>
          <w:color w:val="4F81BD" w:themeColor="accent1"/>
          <w:sz w:val="24"/>
          <w:szCs w:val="24"/>
        </w:rPr>
      </w:pPr>
      <w:r w:rsidRPr="00384DE8">
        <w:rPr>
          <w:rFonts w:asciiTheme="minorHAnsi" w:hAnsiTheme="minorHAnsi" w:cstheme="minorHAnsi"/>
          <w:noProof/>
          <w:color w:val="4F81BD" w:themeColor="accent1"/>
          <w:sz w:val="24"/>
          <w:szCs w:val="24"/>
          <w:lang w:eastAsia="en-GB"/>
        </w:rPr>
        <w:drawing>
          <wp:inline distT="0" distB="0" distL="0" distR="0" wp14:anchorId="7EDD18F8" wp14:editId="0313E67F">
            <wp:extent cx="5838825" cy="2362200"/>
            <wp:effectExtent l="0" t="0" r="9525"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13E530C" w14:textId="77777777" w:rsidR="00086AF5" w:rsidRPr="00384DE8" w:rsidRDefault="00086AF5" w:rsidP="00086AF5">
      <w:pPr>
        <w:jc w:val="both"/>
        <w:rPr>
          <w:rFonts w:asciiTheme="minorHAnsi" w:hAnsiTheme="minorHAnsi" w:cstheme="minorHAnsi"/>
          <w:color w:val="4F81BD" w:themeColor="accent1"/>
          <w:sz w:val="24"/>
          <w:szCs w:val="24"/>
        </w:rPr>
      </w:pPr>
    </w:p>
    <w:p w14:paraId="07220AC6" w14:textId="77777777" w:rsidR="00F76CBD" w:rsidRDefault="00F76CBD" w:rsidP="00086AF5">
      <w:pPr>
        <w:spacing w:line="276" w:lineRule="auto"/>
        <w:jc w:val="both"/>
        <w:rPr>
          <w:rFonts w:asciiTheme="minorHAnsi" w:hAnsiTheme="minorHAnsi" w:cstheme="minorHAnsi"/>
          <w:b/>
          <w:bCs/>
          <w:sz w:val="24"/>
          <w:szCs w:val="24"/>
        </w:rPr>
      </w:pPr>
    </w:p>
    <w:p w14:paraId="742CCAA8" w14:textId="77777777" w:rsidR="00F76CBD" w:rsidRDefault="00F76CBD" w:rsidP="00086AF5">
      <w:pPr>
        <w:spacing w:line="276" w:lineRule="auto"/>
        <w:jc w:val="both"/>
        <w:rPr>
          <w:rFonts w:asciiTheme="minorHAnsi" w:hAnsiTheme="minorHAnsi" w:cstheme="minorHAnsi"/>
          <w:b/>
          <w:bCs/>
          <w:sz w:val="24"/>
          <w:szCs w:val="24"/>
        </w:rPr>
      </w:pPr>
    </w:p>
    <w:p w14:paraId="21C378FA" w14:textId="77777777" w:rsidR="00F76CBD" w:rsidRDefault="00F76CBD" w:rsidP="00086AF5">
      <w:pPr>
        <w:spacing w:line="276" w:lineRule="auto"/>
        <w:jc w:val="both"/>
        <w:rPr>
          <w:rFonts w:asciiTheme="minorHAnsi" w:hAnsiTheme="minorHAnsi" w:cstheme="minorHAnsi"/>
          <w:b/>
          <w:bCs/>
          <w:sz w:val="24"/>
          <w:szCs w:val="24"/>
        </w:rPr>
      </w:pPr>
    </w:p>
    <w:p w14:paraId="49E6608A" w14:textId="77777777" w:rsidR="00F76CBD" w:rsidRDefault="00F76CBD" w:rsidP="00086AF5">
      <w:pPr>
        <w:spacing w:line="276" w:lineRule="auto"/>
        <w:jc w:val="both"/>
        <w:rPr>
          <w:rFonts w:asciiTheme="minorHAnsi" w:hAnsiTheme="minorHAnsi" w:cstheme="minorHAnsi"/>
          <w:b/>
          <w:bCs/>
          <w:sz w:val="24"/>
          <w:szCs w:val="24"/>
        </w:rPr>
      </w:pPr>
    </w:p>
    <w:p w14:paraId="29B01E34" w14:textId="77777777" w:rsidR="00F76CBD" w:rsidRDefault="00F76CBD" w:rsidP="00086AF5">
      <w:pPr>
        <w:spacing w:line="276" w:lineRule="auto"/>
        <w:jc w:val="both"/>
        <w:rPr>
          <w:rFonts w:asciiTheme="minorHAnsi" w:hAnsiTheme="minorHAnsi" w:cstheme="minorHAnsi"/>
          <w:b/>
          <w:bCs/>
          <w:sz w:val="24"/>
          <w:szCs w:val="24"/>
        </w:rPr>
      </w:pPr>
    </w:p>
    <w:p w14:paraId="20A570B3" w14:textId="77777777" w:rsidR="00F76CBD" w:rsidRDefault="00F76CBD" w:rsidP="00086AF5">
      <w:pPr>
        <w:spacing w:line="276" w:lineRule="auto"/>
        <w:jc w:val="both"/>
        <w:rPr>
          <w:rFonts w:asciiTheme="minorHAnsi" w:hAnsiTheme="minorHAnsi" w:cstheme="minorHAnsi"/>
          <w:b/>
          <w:bCs/>
          <w:sz w:val="24"/>
          <w:szCs w:val="24"/>
        </w:rPr>
      </w:pPr>
    </w:p>
    <w:p w14:paraId="304492E0" w14:textId="77777777" w:rsidR="00F76CBD" w:rsidRDefault="00F76CBD" w:rsidP="00086AF5">
      <w:pPr>
        <w:spacing w:line="276" w:lineRule="auto"/>
        <w:jc w:val="both"/>
        <w:rPr>
          <w:rFonts w:asciiTheme="minorHAnsi" w:hAnsiTheme="minorHAnsi" w:cstheme="minorHAnsi"/>
          <w:b/>
          <w:bCs/>
          <w:sz w:val="24"/>
          <w:szCs w:val="24"/>
        </w:rPr>
      </w:pPr>
    </w:p>
    <w:p w14:paraId="50F361FB" w14:textId="77777777" w:rsidR="00F76CBD" w:rsidRDefault="00F76CBD" w:rsidP="00086AF5">
      <w:pPr>
        <w:spacing w:line="276" w:lineRule="auto"/>
        <w:jc w:val="both"/>
        <w:rPr>
          <w:rFonts w:asciiTheme="minorHAnsi" w:hAnsiTheme="minorHAnsi" w:cstheme="minorHAnsi"/>
          <w:b/>
          <w:bCs/>
          <w:sz w:val="24"/>
          <w:szCs w:val="24"/>
        </w:rPr>
      </w:pPr>
    </w:p>
    <w:p w14:paraId="18F48282" w14:textId="77777777" w:rsidR="00F76CBD" w:rsidRDefault="00F76CBD" w:rsidP="00086AF5">
      <w:pPr>
        <w:spacing w:line="276" w:lineRule="auto"/>
        <w:jc w:val="both"/>
        <w:rPr>
          <w:rFonts w:asciiTheme="minorHAnsi" w:hAnsiTheme="minorHAnsi" w:cstheme="minorHAnsi"/>
          <w:b/>
          <w:bCs/>
          <w:sz w:val="24"/>
          <w:szCs w:val="24"/>
        </w:rPr>
      </w:pPr>
    </w:p>
    <w:p w14:paraId="563ED775" w14:textId="77777777" w:rsidR="00F76CBD" w:rsidRDefault="00F76CBD" w:rsidP="00086AF5">
      <w:pPr>
        <w:spacing w:line="276" w:lineRule="auto"/>
        <w:jc w:val="both"/>
        <w:rPr>
          <w:rFonts w:asciiTheme="minorHAnsi" w:hAnsiTheme="minorHAnsi" w:cstheme="minorHAnsi"/>
          <w:b/>
          <w:bCs/>
          <w:sz w:val="24"/>
          <w:szCs w:val="24"/>
        </w:rPr>
      </w:pPr>
    </w:p>
    <w:p w14:paraId="0070403A" w14:textId="77777777" w:rsidR="00F76CBD" w:rsidRDefault="00F76CBD" w:rsidP="00086AF5">
      <w:pPr>
        <w:spacing w:line="276" w:lineRule="auto"/>
        <w:jc w:val="both"/>
        <w:rPr>
          <w:rFonts w:asciiTheme="minorHAnsi" w:hAnsiTheme="minorHAnsi" w:cstheme="minorHAnsi"/>
          <w:b/>
          <w:bCs/>
          <w:sz w:val="24"/>
          <w:szCs w:val="24"/>
        </w:rPr>
      </w:pPr>
    </w:p>
    <w:p w14:paraId="14B730D5" w14:textId="77777777" w:rsidR="00F76CBD" w:rsidRDefault="00F76CBD" w:rsidP="00086AF5">
      <w:pPr>
        <w:spacing w:line="276" w:lineRule="auto"/>
        <w:jc w:val="both"/>
        <w:rPr>
          <w:rFonts w:asciiTheme="minorHAnsi" w:hAnsiTheme="minorHAnsi" w:cstheme="minorHAnsi"/>
          <w:b/>
          <w:bCs/>
          <w:sz w:val="24"/>
          <w:szCs w:val="24"/>
        </w:rPr>
      </w:pPr>
    </w:p>
    <w:p w14:paraId="6B1904DE" w14:textId="77777777" w:rsidR="00F76CBD" w:rsidRDefault="00F76CBD" w:rsidP="00086AF5">
      <w:pPr>
        <w:spacing w:line="276" w:lineRule="auto"/>
        <w:jc w:val="both"/>
        <w:rPr>
          <w:rFonts w:asciiTheme="minorHAnsi" w:hAnsiTheme="minorHAnsi" w:cstheme="minorHAnsi"/>
          <w:b/>
          <w:bCs/>
          <w:sz w:val="24"/>
          <w:szCs w:val="24"/>
        </w:rPr>
      </w:pPr>
    </w:p>
    <w:p w14:paraId="5F04C960" w14:textId="39DCABAA" w:rsidR="00086AF5" w:rsidRPr="00384DE8" w:rsidRDefault="00086AF5" w:rsidP="00086AF5">
      <w:pPr>
        <w:spacing w:line="276" w:lineRule="auto"/>
        <w:jc w:val="both"/>
        <w:rPr>
          <w:rFonts w:asciiTheme="minorHAnsi" w:hAnsiTheme="minorHAnsi" w:cstheme="minorHAnsi"/>
          <w:color w:val="4F81BD" w:themeColor="accent1"/>
          <w:sz w:val="24"/>
          <w:szCs w:val="24"/>
        </w:rPr>
      </w:pPr>
      <w:r w:rsidRPr="00384DE8">
        <w:rPr>
          <w:rFonts w:asciiTheme="minorHAnsi" w:hAnsiTheme="minorHAnsi" w:cstheme="minorHAnsi"/>
          <w:b/>
          <w:bCs/>
          <w:sz w:val="24"/>
          <w:szCs w:val="24"/>
        </w:rPr>
        <w:lastRenderedPageBreak/>
        <w:t>Chart 12</w:t>
      </w:r>
      <w:r w:rsidRPr="00384DE8">
        <w:rPr>
          <w:rFonts w:asciiTheme="minorHAnsi" w:hAnsiTheme="minorHAnsi" w:cstheme="minorHAnsi"/>
          <w:sz w:val="24"/>
          <w:szCs w:val="24"/>
        </w:rPr>
        <w:t xml:space="preserve"> shows the outcome of treatment on closing to the </w:t>
      </w:r>
      <w:proofErr w:type="gramStart"/>
      <w:r w:rsidRPr="00384DE8">
        <w:rPr>
          <w:rFonts w:asciiTheme="minorHAnsi" w:hAnsiTheme="minorHAnsi" w:cstheme="minorHAnsi"/>
          <w:sz w:val="24"/>
          <w:szCs w:val="24"/>
        </w:rPr>
        <w:t>service or</w:t>
      </w:r>
      <w:proofErr w:type="gramEnd"/>
      <w:r w:rsidRPr="00384DE8">
        <w:rPr>
          <w:rFonts w:asciiTheme="minorHAnsi" w:hAnsiTheme="minorHAnsi" w:cstheme="minorHAnsi"/>
          <w:sz w:val="24"/>
          <w:szCs w:val="24"/>
        </w:rPr>
        <w:t xml:space="preserve"> at the end of 2024. The chart demonstrates that 59% of clients completed their treatment or their treatment with us is ongoing. We can also see that 21% of clients did not want to go any further with treatment after the initial assessment and 12% of clients never returned after their first assessment. </w:t>
      </w:r>
    </w:p>
    <w:p w14:paraId="34EBF6CE" w14:textId="77777777" w:rsidR="00E3072E" w:rsidRPr="00384DE8" w:rsidRDefault="00E3072E" w:rsidP="00086AF5">
      <w:pPr>
        <w:pStyle w:val="Caption"/>
        <w:keepNext/>
        <w:spacing w:after="0"/>
        <w:rPr>
          <w:rFonts w:cstheme="minorHAnsi"/>
          <w:color w:val="4F81BD" w:themeColor="accent1"/>
          <w:sz w:val="24"/>
          <w:szCs w:val="24"/>
        </w:rPr>
      </w:pPr>
    </w:p>
    <w:p w14:paraId="55AE55CB" w14:textId="17445E8D" w:rsidR="00086AF5" w:rsidRPr="00384DE8" w:rsidRDefault="00086AF5" w:rsidP="00086AF5">
      <w:pPr>
        <w:pStyle w:val="Caption"/>
        <w:keepNext/>
        <w:spacing w:after="0"/>
        <w:rPr>
          <w:rFonts w:cstheme="minorHAnsi"/>
          <w:color w:val="4F81BD" w:themeColor="accent1"/>
          <w:sz w:val="24"/>
          <w:szCs w:val="24"/>
        </w:rPr>
      </w:pPr>
      <w:r w:rsidRPr="00384DE8">
        <w:rPr>
          <w:rFonts w:cstheme="minorHAnsi"/>
          <w:color w:val="4F81BD" w:themeColor="accent1"/>
          <w:sz w:val="24"/>
          <w:szCs w:val="24"/>
        </w:rPr>
        <w:t>Chart 12</w:t>
      </w:r>
    </w:p>
    <w:p w14:paraId="1C1E387F" w14:textId="77777777" w:rsidR="00086AF5" w:rsidRPr="00384DE8" w:rsidRDefault="00086AF5" w:rsidP="00086AF5">
      <w:pPr>
        <w:jc w:val="both"/>
        <w:rPr>
          <w:rFonts w:asciiTheme="minorHAnsi" w:hAnsiTheme="minorHAnsi" w:cstheme="minorHAnsi"/>
          <w:b/>
          <w:color w:val="4F81BD" w:themeColor="accent1"/>
          <w:sz w:val="24"/>
          <w:szCs w:val="24"/>
        </w:rPr>
      </w:pPr>
      <w:r w:rsidRPr="00384DE8">
        <w:rPr>
          <w:rFonts w:asciiTheme="minorHAnsi" w:hAnsiTheme="minorHAnsi" w:cstheme="minorHAnsi"/>
          <w:b/>
          <w:noProof/>
          <w:color w:val="4F81BD" w:themeColor="accent1"/>
          <w:sz w:val="24"/>
          <w:szCs w:val="24"/>
        </w:rPr>
        <w:drawing>
          <wp:inline distT="0" distB="0" distL="0" distR="0" wp14:anchorId="2D7E481E" wp14:editId="60A1604B">
            <wp:extent cx="5745480" cy="2008909"/>
            <wp:effectExtent l="0" t="0" r="7620" b="1079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E6A1B41" w14:textId="77777777" w:rsidR="00086AF5" w:rsidRPr="00384DE8" w:rsidRDefault="00086AF5" w:rsidP="00086AF5">
      <w:pPr>
        <w:spacing w:line="276" w:lineRule="auto"/>
        <w:jc w:val="both"/>
        <w:rPr>
          <w:rFonts w:asciiTheme="minorHAnsi" w:hAnsiTheme="minorHAnsi" w:cstheme="minorHAnsi"/>
          <w:bCs/>
          <w:sz w:val="24"/>
          <w:szCs w:val="24"/>
        </w:rPr>
      </w:pPr>
      <w:r w:rsidRPr="00384DE8">
        <w:rPr>
          <w:rFonts w:asciiTheme="minorHAnsi" w:hAnsiTheme="minorHAnsi" w:cstheme="minorHAnsi"/>
          <w:bCs/>
          <w:sz w:val="24"/>
          <w:szCs w:val="24"/>
        </w:rPr>
        <w:t xml:space="preserve">When a service user finishes up with CSMT or is not contactable their respective file is </w:t>
      </w:r>
      <w:proofErr w:type="gramStart"/>
      <w:r w:rsidRPr="00384DE8">
        <w:rPr>
          <w:rFonts w:asciiTheme="minorHAnsi" w:hAnsiTheme="minorHAnsi" w:cstheme="minorHAnsi"/>
          <w:bCs/>
          <w:sz w:val="24"/>
          <w:szCs w:val="24"/>
        </w:rPr>
        <w:t>reviewed</w:t>
      </w:r>
      <w:proofErr w:type="gramEnd"/>
      <w:r w:rsidRPr="00384DE8">
        <w:rPr>
          <w:rFonts w:asciiTheme="minorHAnsi" w:hAnsiTheme="minorHAnsi" w:cstheme="minorHAnsi"/>
          <w:bCs/>
          <w:sz w:val="24"/>
          <w:szCs w:val="24"/>
        </w:rPr>
        <w:t xml:space="preserve"> and a closure form is completed by the key worker. This closure form provides data that relates to outcomes from the time with CSMT. The data for 2024 </w:t>
      </w:r>
      <w:proofErr w:type="gramStart"/>
      <w:r w:rsidRPr="00384DE8">
        <w:rPr>
          <w:rFonts w:asciiTheme="minorHAnsi" w:hAnsiTheme="minorHAnsi" w:cstheme="minorHAnsi"/>
          <w:bCs/>
          <w:sz w:val="24"/>
          <w:szCs w:val="24"/>
        </w:rPr>
        <w:t>shows;</w:t>
      </w:r>
      <w:proofErr w:type="gramEnd"/>
    </w:p>
    <w:p w14:paraId="3F72081A" w14:textId="77777777" w:rsidR="00E3072E" w:rsidRPr="00384DE8" w:rsidRDefault="00E3072E" w:rsidP="00086AF5">
      <w:pPr>
        <w:spacing w:line="276" w:lineRule="auto"/>
        <w:jc w:val="both"/>
        <w:rPr>
          <w:rFonts w:asciiTheme="minorHAnsi" w:hAnsiTheme="minorHAnsi" w:cstheme="minorHAnsi"/>
          <w:b/>
          <w:sz w:val="24"/>
          <w:szCs w:val="24"/>
        </w:rPr>
      </w:pPr>
    </w:p>
    <w:p w14:paraId="25646E10" w14:textId="77777777" w:rsidR="00F76CBD" w:rsidRDefault="00F76CBD" w:rsidP="00086AF5">
      <w:pPr>
        <w:spacing w:line="276" w:lineRule="auto"/>
        <w:jc w:val="both"/>
        <w:rPr>
          <w:rFonts w:asciiTheme="minorHAnsi" w:hAnsiTheme="minorHAnsi" w:cstheme="minorHAnsi"/>
          <w:b/>
          <w:sz w:val="24"/>
          <w:szCs w:val="24"/>
        </w:rPr>
      </w:pPr>
    </w:p>
    <w:p w14:paraId="44F206A9" w14:textId="77777777" w:rsidR="00F76CBD" w:rsidRDefault="00F76CBD" w:rsidP="00086AF5">
      <w:pPr>
        <w:spacing w:line="276" w:lineRule="auto"/>
        <w:jc w:val="both"/>
        <w:rPr>
          <w:rFonts w:asciiTheme="minorHAnsi" w:hAnsiTheme="minorHAnsi" w:cstheme="minorHAnsi"/>
          <w:b/>
          <w:sz w:val="24"/>
          <w:szCs w:val="24"/>
        </w:rPr>
      </w:pPr>
    </w:p>
    <w:p w14:paraId="6D647AF9" w14:textId="77777777" w:rsidR="00F76CBD" w:rsidRDefault="00F76CBD" w:rsidP="00086AF5">
      <w:pPr>
        <w:spacing w:line="276" w:lineRule="auto"/>
        <w:jc w:val="both"/>
        <w:rPr>
          <w:rFonts w:asciiTheme="minorHAnsi" w:hAnsiTheme="minorHAnsi" w:cstheme="minorHAnsi"/>
          <w:b/>
          <w:sz w:val="24"/>
          <w:szCs w:val="24"/>
        </w:rPr>
      </w:pPr>
    </w:p>
    <w:p w14:paraId="0CC45940" w14:textId="77777777" w:rsidR="00F76CBD" w:rsidRDefault="00F76CBD" w:rsidP="00086AF5">
      <w:pPr>
        <w:spacing w:line="276" w:lineRule="auto"/>
        <w:jc w:val="both"/>
        <w:rPr>
          <w:rFonts w:asciiTheme="minorHAnsi" w:hAnsiTheme="minorHAnsi" w:cstheme="minorHAnsi"/>
          <w:b/>
          <w:sz w:val="24"/>
          <w:szCs w:val="24"/>
        </w:rPr>
      </w:pPr>
    </w:p>
    <w:p w14:paraId="24FF8A07" w14:textId="77777777" w:rsidR="00F76CBD" w:rsidRDefault="00F76CBD" w:rsidP="00086AF5">
      <w:pPr>
        <w:spacing w:line="276" w:lineRule="auto"/>
        <w:jc w:val="both"/>
        <w:rPr>
          <w:rFonts w:asciiTheme="minorHAnsi" w:hAnsiTheme="minorHAnsi" w:cstheme="minorHAnsi"/>
          <w:b/>
          <w:sz w:val="24"/>
          <w:szCs w:val="24"/>
        </w:rPr>
      </w:pPr>
    </w:p>
    <w:p w14:paraId="27F46A41" w14:textId="77777777" w:rsidR="00F76CBD" w:rsidRDefault="00F76CBD" w:rsidP="00086AF5">
      <w:pPr>
        <w:spacing w:line="276" w:lineRule="auto"/>
        <w:jc w:val="both"/>
        <w:rPr>
          <w:rFonts w:asciiTheme="minorHAnsi" w:hAnsiTheme="minorHAnsi" w:cstheme="minorHAnsi"/>
          <w:b/>
          <w:sz w:val="24"/>
          <w:szCs w:val="24"/>
        </w:rPr>
      </w:pPr>
    </w:p>
    <w:p w14:paraId="3059F1AE" w14:textId="77777777" w:rsidR="00F76CBD" w:rsidRDefault="00F76CBD" w:rsidP="00086AF5">
      <w:pPr>
        <w:spacing w:line="276" w:lineRule="auto"/>
        <w:jc w:val="both"/>
        <w:rPr>
          <w:rFonts w:asciiTheme="minorHAnsi" w:hAnsiTheme="minorHAnsi" w:cstheme="minorHAnsi"/>
          <w:b/>
          <w:sz w:val="24"/>
          <w:szCs w:val="24"/>
        </w:rPr>
      </w:pPr>
    </w:p>
    <w:p w14:paraId="6B8A5ACA" w14:textId="77777777" w:rsidR="00F76CBD" w:rsidRDefault="00F76CBD" w:rsidP="00086AF5">
      <w:pPr>
        <w:spacing w:line="276" w:lineRule="auto"/>
        <w:jc w:val="both"/>
        <w:rPr>
          <w:rFonts w:asciiTheme="minorHAnsi" w:hAnsiTheme="minorHAnsi" w:cstheme="minorHAnsi"/>
          <w:b/>
          <w:sz w:val="24"/>
          <w:szCs w:val="24"/>
        </w:rPr>
      </w:pPr>
    </w:p>
    <w:p w14:paraId="1E1B1F0A" w14:textId="77777777" w:rsidR="00F76CBD" w:rsidRDefault="00F76CBD" w:rsidP="00086AF5">
      <w:pPr>
        <w:spacing w:line="276" w:lineRule="auto"/>
        <w:jc w:val="both"/>
        <w:rPr>
          <w:rFonts w:asciiTheme="minorHAnsi" w:hAnsiTheme="minorHAnsi" w:cstheme="minorHAnsi"/>
          <w:b/>
          <w:sz w:val="24"/>
          <w:szCs w:val="24"/>
        </w:rPr>
      </w:pPr>
    </w:p>
    <w:p w14:paraId="549B061C" w14:textId="77777777" w:rsidR="00F76CBD" w:rsidRDefault="00F76CBD" w:rsidP="00086AF5">
      <w:pPr>
        <w:spacing w:line="276" w:lineRule="auto"/>
        <w:jc w:val="both"/>
        <w:rPr>
          <w:rFonts w:asciiTheme="minorHAnsi" w:hAnsiTheme="minorHAnsi" w:cstheme="minorHAnsi"/>
          <w:b/>
          <w:sz w:val="24"/>
          <w:szCs w:val="24"/>
        </w:rPr>
      </w:pPr>
    </w:p>
    <w:p w14:paraId="563D1374" w14:textId="77777777" w:rsidR="00F76CBD" w:rsidRDefault="00F76CBD" w:rsidP="00086AF5">
      <w:pPr>
        <w:spacing w:line="276" w:lineRule="auto"/>
        <w:jc w:val="both"/>
        <w:rPr>
          <w:rFonts w:asciiTheme="minorHAnsi" w:hAnsiTheme="minorHAnsi" w:cstheme="minorHAnsi"/>
          <w:b/>
          <w:sz w:val="24"/>
          <w:szCs w:val="24"/>
        </w:rPr>
      </w:pPr>
    </w:p>
    <w:p w14:paraId="57A47284" w14:textId="5A464E77" w:rsidR="00086AF5" w:rsidRPr="00384DE8" w:rsidRDefault="00086AF5" w:rsidP="00086AF5">
      <w:pPr>
        <w:spacing w:line="276" w:lineRule="auto"/>
        <w:jc w:val="both"/>
        <w:rPr>
          <w:rFonts w:asciiTheme="minorHAnsi" w:hAnsiTheme="minorHAnsi" w:cstheme="minorHAnsi"/>
          <w:b/>
          <w:sz w:val="24"/>
          <w:szCs w:val="24"/>
        </w:rPr>
      </w:pPr>
      <w:r w:rsidRPr="00384DE8">
        <w:rPr>
          <w:rFonts w:asciiTheme="minorHAnsi" w:hAnsiTheme="minorHAnsi" w:cstheme="minorHAnsi"/>
          <w:b/>
          <w:sz w:val="24"/>
          <w:szCs w:val="24"/>
        </w:rPr>
        <w:lastRenderedPageBreak/>
        <w:t>91 service users closed</w:t>
      </w:r>
    </w:p>
    <w:p w14:paraId="5ACA0CFD" w14:textId="77777777" w:rsidR="00086AF5" w:rsidRPr="00384DE8" w:rsidRDefault="00086AF5" w:rsidP="00086AF5">
      <w:pPr>
        <w:spacing w:line="276" w:lineRule="auto"/>
        <w:jc w:val="both"/>
        <w:rPr>
          <w:rFonts w:asciiTheme="minorHAnsi" w:hAnsiTheme="minorHAnsi" w:cstheme="minorHAnsi"/>
          <w:bCs/>
          <w:sz w:val="24"/>
          <w:szCs w:val="24"/>
        </w:rPr>
      </w:pPr>
      <w:r w:rsidRPr="00384DE8">
        <w:rPr>
          <w:rFonts w:asciiTheme="minorHAnsi" w:hAnsiTheme="minorHAnsi" w:cstheme="minorHAnsi"/>
          <w:noProof/>
          <w:sz w:val="24"/>
          <w:szCs w:val="24"/>
        </w:rPr>
        <w:drawing>
          <wp:inline distT="0" distB="0" distL="0" distR="0" wp14:anchorId="29F81356" wp14:editId="2D0A87E9">
            <wp:extent cx="5829300" cy="2743200"/>
            <wp:effectExtent l="0" t="0" r="0" b="0"/>
            <wp:docPr id="1002729932" name="Chart 1">
              <a:extLst xmlns:a="http://schemas.openxmlformats.org/drawingml/2006/main">
                <a:ext uri="{FF2B5EF4-FFF2-40B4-BE49-F238E27FC236}">
                  <a16:creationId xmlns:a16="http://schemas.microsoft.com/office/drawing/2014/main" id="{765813F5-07CC-E852-B710-17EB32BEF4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6147288" w14:textId="77777777" w:rsidR="00DC647A" w:rsidRPr="00384DE8" w:rsidRDefault="00DC647A" w:rsidP="00086AF5">
      <w:pPr>
        <w:spacing w:line="276" w:lineRule="auto"/>
        <w:jc w:val="both"/>
        <w:rPr>
          <w:rFonts w:asciiTheme="minorHAnsi" w:hAnsiTheme="minorHAnsi" w:cstheme="minorHAnsi"/>
          <w:b/>
          <w:sz w:val="24"/>
          <w:szCs w:val="24"/>
        </w:rPr>
      </w:pPr>
    </w:p>
    <w:p w14:paraId="14613A5A" w14:textId="77D08893" w:rsidR="00086AF5" w:rsidRPr="00384DE8" w:rsidRDefault="00086AF5" w:rsidP="00086AF5">
      <w:pPr>
        <w:spacing w:line="276" w:lineRule="auto"/>
        <w:jc w:val="both"/>
        <w:rPr>
          <w:rFonts w:asciiTheme="minorHAnsi" w:hAnsiTheme="minorHAnsi" w:cstheme="minorHAnsi"/>
          <w:b/>
          <w:sz w:val="24"/>
          <w:szCs w:val="24"/>
        </w:rPr>
      </w:pPr>
      <w:r w:rsidRPr="00384DE8">
        <w:rPr>
          <w:rFonts w:asciiTheme="minorHAnsi" w:hAnsiTheme="minorHAnsi" w:cstheme="minorHAnsi"/>
          <w:b/>
          <w:sz w:val="24"/>
          <w:szCs w:val="24"/>
        </w:rPr>
        <w:t>Outcomes for these sessions included:</w:t>
      </w:r>
    </w:p>
    <w:p w14:paraId="71084C82" w14:textId="77777777" w:rsidR="00086AF5" w:rsidRPr="00384DE8" w:rsidRDefault="00086AF5" w:rsidP="00086AF5">
      <w:pPr>
        <w:pStyle w:val="ListParagraph"/>
        <w:widowControl/>
        <w:numPr>
          <w:ilvl w:val="0"/>
          <w:numId w:val="7"/>
        </w:numPr>
        <w:autoSpaceDE/>
        <w:autoSpaceDN/>
        <w:spacing w:line="276" w:lineRule="auto"/>
        <w:contextualSpacing/>
        <w:jc w:val="both"/>
        <w:rPr>
          <w:rFonts w:asciiTheme="minorHAnsi" w:hAnsiTheme="minorHAnsi" w:cstheme="minorHAnsi"/>
          <w:sz w:val="24"/>
          <w:szCs w:val="24"/>
        </w:rPr>
      </w:pPr>
      <w:r w:rsidRPr="00384DE8">
        <w:rPr>
          <w:rFonts w:asciiTheme="minorHAnsi" w:hAnsiTheme="minorHAnsi" w:cstheme="minorHAnsi"/>
          <w:sz w:val="24"/>
          <w:szCs w:val="24"/>
        </w:rPr>
        <w:t>ACRA programme- Functional analysis raising awareness of triggers for substance misuse.</w:t>
      </w:r>
    </w:p>
    <w:p w14:paraId="666C11CF" w14:textId="77777777" w:rsidR="00086AF5" w:rsidRPr="00384DE8" w:rsidRDefault="00086AF5" w:rsidP="00086AF5">
      <w:pPr>
        <w:pStyle w:val="ListParagraph"/>
        <w:widowControl/>
        <w:numPr>
          <w:ilvl w:val="0"/>
          <w:numId w:val="7"/>
        </w:numPr>
        <w:autoSpaceDE/>
        <w:autoSpaceDN/>
        <w:spacing w:line="276" w:lineRule="auto"/>
        <w:contextualSpacing/>
        <w:jc w:val="both"/>
        <w:rPr>
          <w:rFonts w:asciiTheme="minorHAnsi" w:hAnsiTheme="minorHAnsi" w:cstheme="minorHAnsi"/>
          <w:sz w:val="24"/>
          <w:szCs w:val="24"/>
        </w:rPr>
      </w:pPr>
      <w:r w:rsidRPr="00384DE8">
        <w:rPr>
          <w:rFonts w:asciiTheme="minorHAnsi" w:hAnsiTheme="minorHAnsi" w:cstheme="minorHAnsi"/>
          <w:sz w:val="24"/>
          <w:szCs w:val="24"/>
        </w:rPr>
        <w:t xml:space="preserve">Increased pro-social </w:t>
      </w:r>
      <w:proofErr w:type="spellStart"/>
      <w:r w:rsidRPr="00384DE8">
        <w:rPr>
          <w:rFonts w:asciiTheme="minorHAnsi" w:hAnsiTheme="minorHAnsi" w:cstheme="minorHAnsi"/>
          <w:sz w:val="24"/>
          <w:szCs w:val="24"/>
        </w:rPr>
        <w:t>behaviour</w:t>
      </w:r>
      <w:proofErr w:type="spellEnd"/>
      <w:r w:rsidRPr="00384DE8">
        <w:rPr>
          <w:rFonts w:asciiTheme="minorHAnsi" w:hAnsiTheme="minorHAnsi" w:cstheme="minorHAnsi"/>
          <w:sz w:val="24"/>
          <w:szCs w:val="24"/>
        </w:rPr>
        <w:t>.</w:t>
      </w:r>
    </w:p>
    <w:p w14:paraId="5AF41255" w14:textId="77777777" w:rsidR="00086AF5" w:rsidRPr="00384DE8" w:rsidRDefault="00086AF5" w:rsidP="00086AF5">
      <w:pPr>
        <w:pStyle w:val="ListParagraph"/>
        <w:widowControl/>
        <w:numPr>
          <w:ilvl w:val="0"/>
          <w:numId w:val="7"/>
        </w:numPr>
        <w:autoSpaceDE/>
        <w:autoSpaceDN/>
        <w:spacing w:line="276" w:lineRule="auto"/>
        <w:contextualSpacing/>
        <w:jc w:val="both"/>
        <w:rPr>
          <w:rFonts w:asciiTheme="minorHAnsi" w:hAnsiTheme="minorHAnsi" w:cstheme="minorHAnsi"/>
          <w:sz w:val="24"/>
          <w:szCs w:val="24"/>
        </w:rPr>
      </w:pPr>
      <w:r w:rsidRPr="00384DE8">
        <w:rPr>
          <w:rFonts w:asciiTheme="minorHAnsi" w:hAnsiTheme="minorHAnsi" w:cstheme="minorHAnsi"/>
          <w:sz w:val="24"/>
          <w:szCs w:val="24"/>
        </w:rPr>
        <w:t xml:space="preserve">CRAFT model of work with concerned </w:t>
      </w:r>
      <w:proofErr w:type="gramStart"/>
      <w:r w:rsidRPr="00384DE8">
        <w:rPr>
          <w:rFonts w:asciiTheme="minorHAnsi" w:hAnsiTheme="minorHAnsi" w:cstheme="minorHAnsi"/>
          <w:sz w:val="24"/>
          <w:szCs w:val="24"/>
        </w:rPr>
        <w:t>persons</w:t>
      </w:r>
      <w:proofErr w:type="gramEnd"/>
    </w:p>
    <w:p w14:paraId="60702271" w14:textId="77777777" w:rsidR="00086AF5" w:rsidRPr="00384DE8" w:rsidRDefault="00086AF5" w:rsidP="00086AF5">
      <w:pPr>
        <w:pStyle w:val="ListParagraph"/>
        <w:widowControl/>
        <w:numPr>
          <w:ilvl w:val="0"/>
          <w:numId w:val="7"/>
        </w:numPr>
        <w:autoSpaceDE/>
        <w:autoSpaceDN/>
        <w:spacing w:line="276" w:lineRule="auto"/>
        <w:contextualSpacing/>
        <w:jc w:val="both"/>
        <w:rPr>
          <w:rFonts w:asciiTheme="minorHAnsi" w:hAnsiTheme="minorHAnsi" w:cstheme="minorHAnsi"/>
          <w:sz w:val="24"/>
          <w:szCs w:val="24"/>
        </w:rPr>
      </w:pPr>
      <w:r w:rsidRPr="00384DE8">
        <w:rPr>
          <w:rFonts w:asciiTheme="minorHAnsi" w:hAnsiTheme="minorHAnsi" w:cstheme="minorHAnsi"/>
          <w:sz w:val="24"/>
          <w:szCs w:val="24"/>
        </w:rPr>
        <w:t>5 Step Programme</w:t>
      </w:r>
    </w:p>
    <w:p w14:paraId="48E6218A" w14:textId="77777777" w:rsidR="00086AF5" w:rsidRPr="00384DE8" w:rsidRDefault="00086AF5" w:rsidP="00086AF5">
      <w:pPr>
        <w:pStyle w:val="ListParagraph"/>
        <w:widowControl/>
        <w:numPr>
          <w:ilvl w:val="0"/>
          <w:numId w:val="7"/>
        </w:numPr>
        <w:autoSpaceDE/>
        <w:autoSpaceDN/>
        <w:spacing w:line="276" w:lineRule="auto"/>
        <w:contextualSpacing/>
        <w:jc w:val="both"/>
        <w:rPr>
          <w:rFonts w:asciiTheme="minorHAnsi" w:hAnsiTheme="minorHAnsi" w:cstheme="minorHAnsi"/>
          <w:sz w:val="24"/>
          <w:szCs w:val="24"/>
        </w:rPr>
      </w:pPr>
      <w:r w:rsidRPr="00384DE8">
        <w:rPr>
          <w:rFonts w:asciiTheme="minorHAnsi" w:hAnsiTheme="minorHAnsi" w:cstheme="minorHAnsi"/>
          <w:sz w:val="24"/>
          <w:szCs w:val="24"/>
        </w:rPr>
        <w:t xml:space="preserve">Solution focused intervention through a collaborative approach </w:t>
      </w:r>
    </w:p>
    <w:p w14:paraId="3FA198D4" w14:textId="77777777" w:rsidR="00086AF5" w:rsidRPr="00384DE8" w:rsidRDefault="00086AF5" w:rsidP="00086AF5">
      <w:pPr>
        <w:pStyle w:val="ListParagraph"/>
        <w:widowControl/>
        <w:numPr>
          <w:ilvl w:val="0"/>
          <w:numId w:val="7"/>
        </w:numPr>
        <w:autoSpaceDE/>
        <w:autoSpaceDN/>
        <w:spacing w:line="276" w:lineRule="auto"/>
        <w:contextualSpacing/>
        <w:jc w:val="both"/>
        <w:rPr>
          <w:rFonts w:asciiTheme="minorHAnsi" w:hAnsiTheme="minorHAnsi" w:cstheme="minorHAnsi"/>
          <w:sz w:val="24"/>
          <w:szCs w:val="24"/>
        </w:rPr>
      </w:pPr>
      <w:r w:rsidRPr="00384DE8">
        <w:rPr>
          <w:rFonts w:asciiTheme="minorHAnsi" w:hAnsiTheme="minorHAnsi" w:cstheme="minorHAnsi"/>
          <w:sz w:val="24"/>
          <w:szCs w:val="24"/>
        </w:rPr>
        <w:t>Reduction of drug &amp; alcohol use</w:t>
      </w:r>
    </w:p>
    <w:p w14:paraId="3570D3DC" w14:textId="77777777" w:rsidR="00086AF5" w:rsidRPr="00384DE8" w:rsidRDefault="00086AF5" w:rsidP="00086AF5">
      <w:pPr>
        <w:pStyle w:val="ListParagraph"/>
        <w:widowControl/>
        <w:numPr>
          <w:ilvl w:val="0"/>
          <w:numId w:val="7"/>
        </w:numPr>
        <w:autoSpaceDE/>
        <w:autoSpaceDN/>
        <w:spacing w:line="276" w:lineRule="auto"/>
        <w:contextualSpacing/>
        <w:jc w:val="both"/>
        <w:rPr>
          <w:rFonts w:asciiTheme="minorHAnsi" w:hAnsiTheme="minorHAnsi" w:cstheme="minorHAnsi"/>
          <w:sz w:val="24"/>
          <w:szCs w:val="24"/>
        </w:rPr>
      </w:pPr>
      <w:r w:rsidRPr="00384DE8">
        <w:rPr>
          <w:rFonts w:asciiTheme="minorHAnsi" w:hAnsiTheme="minorHAnsi" w:cstheme="minorHAnsi"/>
          <w:sz w:val="24"/>
          <w:szCs w:val="24"/>
        </w:rPr>
        <w:t>Raised awareness of effects of substance misuse, poly drug use.</w:t>
      </w:r>
    </w:p>
    <w:p w14:paraId="447C6667" w14:textId="77777777" w:rsidR="00086AF5" w:rsidRPr="00384DE8" w:rsidRDefault="00086AF5" w:rsidP="00086AF5">
      <w:pPr>
        <w:pStyle w:val="ListParagraph"/>
        <w:widowControl/>
        <w:numPr>
          <w:ilvl w:val="0"/>
          <w:numId w:val="7"/>
        </w:numPr>
        <w:autoSpaceDE/>
        <w:autoSpaceDN/>
        <w:spacing w:line="276" w:lineRule="auto"/>
        <w:contextualSpacing/>
        <w:jc w:val="both"/>
        <w:rPr>
          <w:rFonts w:asciiTheme="minorHAnsi" w:hAnsiTheme="minorHAnsi" w:cstheme="minorHAnsi"/>
          <w:sz w:val="24"/>
          <w:szCs w:val="24"/>
        </w:rPr>
      </w:pPr>
      <w:r w:rsidRPr="00384DE8">
        <w:rPr>
          <w:rFonts w:asciiTheme="minorHAnsi" w:hAnsiTheme="minorHAnsi" w:cstheme="minorHAnsi"/>
          <w:sz w:val="24"/>
          <w:szCs w:val="24"/>
        </w:rPr>
        <w:t>Lessened the impact of substance misuse on the family unit.</w:t>
      </w:r>
    </w:p>
    <w:p w14:paraId="73716232" w14:textId="77777777" w:rsidR="00086AF5" w:rsidRPr="00384DE8" w:rsidRDefault="00086AF5" w:rsidP="00086AF5">
      <w:pPr>
        <w:pStyle w:val="ListParagraph"/>
        <w:widowControl/>
        <w:numPr>
          <w:ilvl w:val="0"/>
          <w:numId w:val="7"/>
        </w:numPr>
        <w:autoSpaceDE/>
        <w:autoSpaceDN/>
        <w:spacing w:line="276" w:lineRule="auto"/>
        <w:contextualSpacing/>
        <w:jc w:val="both"/>
        <w:rPr>
          <w:rFonts w:asciiTheme="minorHAnsi" w:hAnsiTheme="minorHAnsi" w:cstheme="minorHAnsi"/>
          <w:sz w:val="24"/>
          <w:szCs w:val="24"/>
        </w:rPr>
      </w:pPr>
      <w:r w:rsidRPr="00384DE8">
        <w:rPr>
          <w:rFonts w:asciiTheme="minorHAnsi" w:hAnsiTheme="minorHAnsi" w:cstheme="minorHAnsi"/>
          <w:sz w:val="24"/>
          <w:szCs w:val="24"/>
        </w:rPr>
        <w:t>Provided a safe place to discuss issues.</w:t>
      </w:r>
    </w:p>
    <w:p w14:paraId="5FD0FDC4" w14:textId="5AAA7E0D" w:rsidR="00086AF5" w:rsidRPr="00384DE8" w:rsidRDefault="00086AF5" w:rsidP="00086AF5">
      <w:pPr>
        <w:pStyle w:val="ListParagraph"/>
        <w:widowControl/>
        <w:numPr>
          <w:ilvl w:val="0"/>
          <w:numId w:val="6"/>
        </w:numPr>
        <w:autoSpaceDE/>
        <w:autoSpaceDN/>
        <w:spacing w:line="276" w:lineRule="auto"/>
        <w:contextualSpacing/>
        <w:jc w:val="both"/>
        <w:rPr>
          <w:rFonts w:asciiTheme="minorHAnsi" w:hAnsiTheme="minorHAnsi" w:cstheme="minorHAnsi"/>
          <w:sz w:val="24"/>
          <w:szCs w:val="24"/>
        </w:rPr>
      </w:pPr>
      <w:r w:rsidRPr="00384DE8">
        <w:rPr>
          <w:rFonts w:asciiTheme="minorHAnsi" w:hAnsiTheme="minorHAnsi" w:cstheme="minorHAnsi"/>
          <w:sz w:val="24"/>
          <w:szCs w:val="24"/>
        </w:rPr>
        <w:t xml:space="preserve">Supporting young people affected by </w:t>
      </w:r>
      <w:proofErr w:type="gramStart"/>
      <w:r w:rsidRPr="00384DE8">
        <w:rPr>
          <w:rFonts w:asciiTheme="minorHAnsi" w:hAnsiTheme="minorHAnsi" w:cstheme="minorHAnsi"/>
          <w:sz w:val="24"/>
          <w:szCs w:val="24"/>
        </w:rPr>
        <w:t>a</w:t>
      </w:r>
      <w:r w:rsidR="00DC647A" w:rsidRPr="00384DE8">
        <w:rPr>
          <w:rFonts w:asciiTheme="minorHAnsi" w:hAnsiTheme="minorHAnsi" w:cstheme="minorHAnsi"/>
          <w:sz w:val="24"/>
          <w:szCs w:val="24"/>
        </w:rPr>
        <w:t xml:space="preserve"> </w:t>
      </w:r>
      <w:r w:rsidRPr="00384DE8">
        <w:rPr>
          <w:rFonts w:asciiTheme="minorHAnsi" w:hAnsiTheme="minorHAnsi" w:cstheme="minorHAnsi"/>
          <w:sz w:val="24"/>
          <w:szCs w:val="24"/>
        </w:rPr>
        <w:t>parental</w:t>
      </w:r>
      <w:proofErr w:type="gramEnd"/>
      <w:r w:rsidRPr="00384DE8">
        <w:rPr>
          <w:rFonts w:asciiTheme="minorHAnsi" w:hAnsiTheme="minorHAnsi" w:cstheme="minorHAnsi"/>
          <w:sz w:val="24"/>
          <w:szCs w:val="24"/>
        </w:rPr>
        <w:t xml:space="preserve"> addiction, this includes providing emotional support; education around the nature of addiction and increasing knowledge of various substances.  These young people may be particularly vulnerable to substance misuse </w:t>
      </w:r>
      <w:proofErr w:type="gramStart"/>
      <w:r w:rsidRPr="00384DE8">
        <w:rPr>
          <w:rFonts w:asciiTheme="minorHAnsi" w:hAnsiTheme="minorHAnsi" w:cstheme="minorHAnsi"/>
          <w:sz w:val="24"/>
          <w:szCs w:val="24"/>
        </w:rPr>
        <w:t>themselves</w:t>
      </w:r>
      <w:proofErr w:type="gramEnd"/>
      <w:r w:rsidRPr="00384DE8">
        <w:rPr>
          <w:rFonts w:asciiTheme="minorHAnsi" w:hAnsiTheme="minorHAnsi" w:cstheme="minorHAnsi"/>
          <w:sz w:val="24"/>
          <w:szCs w:val="24"/>
        </w:rPr>
        <w:t xml:space="preserve"> and this work is seen as preventative.</w:t>
      </w:r>
    </w:p>
    <w:p w14:paraId="6FA42DBA" w14:textId="77777777" w:rsidR="00086AF5" w:rsidRPr="00384DE8" w:rsidRDefault="00086AF5" w:rsidP="00086AF5">
      <w:pPr>
        <w:pStyle w:val="ListParagraph"/>
        <w:widowControl/>
        <w:numPr>
          <w:ilvl w:val="0"/>
          <w:numId w:val="6"/>
        </w:numPr>
        <w:autoSpaceDE/>
        <w:autoSpaceDN/>
        <w:spacing w:line="276" w:lineRule="auto"/>
        <w:contextualSpacing/>
        <w:jc w:val="both"/>
        <w:rPr>
          <w:rFonts w:asciiTheme="minorHAnsi" w:hAnsiTheme="minorHAnsi" w:cstheme="minorHAnsi"/>
          <w:sz w:val="24"/>
          <w:szCs w:val="24"/>
        </w:rPr>
      </w:pPr>
      <w:r w:rsidRPr="00384DE8">
        <w:rPr>
          <w:rFonts w:asciiTheme="minorHAnsi" w:hAnsiTheme="minorHAnsi" w:cstheme="minorHAnsi"/>
          <w:sz w:val="24"/>
          <w:szCs w:val="24"/>
        </w:rPr>
        <w:lastRenderedPageBreak/>
        <w:t xml:space="preserve">Improved communication in the family by </w:t>
      </w:r>
      <w:proofErr w:type="spellStart"/>
      <w:r w:rsidRPr="00384DE8">
        <w:rPr>
          <w:rFonts w:asciiTheme="minorHAnsi" w:hAnsiTheme="minorHAnsi" w:cstheme="minorHAnsi"/>
          <w:sz w:val="24"/>
          <w:szCs w:val="24"/>
        </w:rPr>
        <w:t>practising</w:t>
      </w:r>
      <w:proofErr w:type="spellEnd"/>
      <w:r w:rsidRPr="00384DE8">
        <w:rPr>
          <w:rFonts w:asciiTheme="minorHAnsi" w:hAnsiTheme="minorHAnsi" w:cstheme="minorHAnsi"/>
          <w:sz w:val="24"/>
          <w:szCs w:val="24"/>
        </w:rPr>
        <w:t xml:space="preserve"> communication skills with the young people.</w:t>
      </w:r>
    </w:p>
    <w:p w14:paraId="087B3D7F" w14:textId="77777777" w:rsidR="00086AF5" w:rsidRPr="00384DE8" w:rsidRDefault="00086AF5" w:rsidP="00086AF5">
      <w:pPr>
        <w:pStyle w:val="ListParagraph"/>
        <w:widowControl/>
        <w:numPr>
          <w:ilvl w:val="0"/>
          <w:numId w:val="6"/>
        </w:numPr>
        <w:autoSpaceDE/>
        <w:autoSpaceDN/>
        <w:spacing w:line="276" w:lineRule="auto"/>
        <w:contextualSpacing/>
        <w:jc w:val="both"/>
        <w:rPr>
          <w:rFonts w:asciiTheme="minorHAnsi" w:hAnsiTheme="minorHAnsi" w:cstheme="minorHAnsi"/>
          <w:sz w:val="24"/>
          <w:szCs w:val="24"/>
        </w:rPr>
      </w:pPr>
      <w:r w:rsidRPr="00384DE8">
        <w:rPr>
          <w:rFonts w:asciiTheme="minorHAnsi" w:hAnsiTheme="minorHAnsi" w:cstheme="minorHAnsi"/>
          <w:sz w:val="24"/>
          <w:szCs w:val="24"/>
        </w:rPr>
        <w:t>Assisted and advocated for young people to achieve goals on their action plan, e.g., looking for courses and activities that the young person may be interested in.</w:t>
      </w:r>
    </w:p>
    <w:p w14:paraId="7AF2ED9A" w14:textId="77777777" w:rsidR="00086AF5" w:rsidRPr="00384DE8" w:rsidRDefault="00086AF5" w:rsidP="00086AF5">
      <w:pPr>
        <w:pStyle w:val="ListParagraph"/>
        <w:widowControl/>
        <w:numPr>
          <w:ilvl w:val="0"/>
          <w:numId w:val="6"/>
        </w:numPr>
        <w:autoSpaceDE/>
        <w:autoSpaceDN/>
        <w:spacing w:line="276" w:lineRule="auto"/>
        <w:contextualSpacing/>
        <w:jc w:val="both"/>
        <w:rPr>
          <w:rFonts w:asciiTheme="minorHAnsi" w:hAnsiTheme="minorHAnsi" w:cstheme="minorHAnsi"/>
          <w:sz w:val="24"/>
          <w:szCs w:val="24"/>
        </w:rPr>
      </w:pPr>
      <w:r w:rsidRPr="00384DE8">
        <w:rPr>
          <w:rFonts w:asciiTheme="minorHAnsi" w:hAnsiTheme="minorHAnsi" w:cstheme="minorHAnsi"/>
          <w:sz w:val="24"/>
          <w:szCs w:val="24"/>
        </w:rPr>
        <w:t>Education and awareness around substances so that informed choices can be made by the young person.</w:t>
      </w:r>
    </w:p>
    <w:p w14:paraId="54921D30" w14:textId="77777777" w:rsidR="00086AF5" w:rsidRPr="00384DE8" w:rsidRDefault="00086AF5" w:rsidP="00086AF5">
      <w:pPr>
        <w:pStyle w:val="ListParagraph"/>
        <w:widowControl/>
        <w:numPr>
          <w:ilvl w:val="0"/>
          <w:numId w:val="6"/>
        </w:numPr>
        <w:autoSpaceDE/>
        <w:autoSpaceDN/>
        <w:spacing w:line="276" w:lineRule="auto"/>
        <w:contextualSpacing/>
        <w:jc w:val="both"/>
        <w:rPr>
          <w:rFonts w:asciiTheme="minorHAnsi" w:hAnsiTheme="minorHAnsi" w:cstheme="minorHAnsi"/>
          <w:sz w:val="24"/>
          <w:szCs w:val="24"/>
        </w:rPr>
      </w:pPr>
      <w:r w:rsidRPr="00384DE8">
        <w:rPr>
          <w:rFonts w:asciiTheme="minorHAnsi" w:hAnsiTheme="minorHAnsi" w:cstheme="minorHAnsi"/>
          <w:sz w:val="24"/>
          <w:szCs w:val="24"/>
        </w:rPr>
        <w:t xml:space="preserve">Referrals to other agencies where appropriate, e.g., SICAP, </w:t>
      </w:r>
      <w:proofErr w:type="spellStart"/>
      <w:r w:rsidRPr="00384DE8">
        <w:rPr>
          <w:rFonts w:asciiTheme="minorHAnsi" w:hAnsiTheme="minorHAnsi" w:cstheme="minorHAnsi"/>
          <w:sz w:val="24"/>
          <w:szCs w:val="24"/>
        </w:rPr>
        <w:t>Bushypark</w:t>
      </w:r>
      <w:proofErr w:type="spellEnd"/>
      <w:r w:rsidRPr="00384DE8">
        <w:rPr>
          <w:rFonts w:asciiTheme="minorHAnsi" w:hAnsiTheme="minorHAnsi" w:cstheme="minorHAnsi"/>
          <w:sz w:val="24"/>
          <w:szCs w:val="24"/>
        </w:rPr>
        <w:t>, Aislinn residential</w:t>
      </w:r>
    </w:p>
    <w:p w14:paraId="0476982D" w14:textId="77777777" w:rsidR="00086AF5" w:rsidRPr="00384DE8" w:rsidRDefault="00086AF5" w:rsidP="00086AF5">
      <w:pPr>
        <w:pStyle w:val="ListParagraph"/>
        <w:widowControl/>
        <w:numPr>
          <w:ilvl w:val="0"/>
          <w:numId w:val="6"/>
        </w:numPr>
        <w:autoSpaceDE/>
        <w:autoSpaceDN/>
        <w:spacing w:line="276" w:lineRule="auto"/>
        <w:contextualSpacing/>
        <w:jc w:val="both"/>
        <w:rPr>
          <w:rFonts w:asciiTheme="minorHAnsi" w:hAnsiTheme="minorHAnsi" w:cstheme="minorHAnsi"/>
          <w:sz w:val="24"/>
          <w:szCs w:val="24"/>
        </w:rPr>
      </w:pPr>
      <w:r w:rsidRPr="00384DE8">
        <w:rPr>
          <w:rFonts w:asciiTheme="minorHAnsi" w:hAnsiTheme="minorHAnsi" w:cstheme="minorHAnsi"/>
          <w:sz w:val="24"/>
          <w:szCs w:val="24"/>
        </w:rPr>
        <w:t>Assessments carried out for Aislinn residential and pre- and post-treatment support provided.</w:t>
      </w:r>
    </w:p>
    <w:p w14:paraId="54B8B2BD" w14:textId="77777777" w:rsidR="00086AF5" w:rsidRPr="00384DE8" w:rsidRDefault="00086AF5" w:rsidP="00086AF5">
      <w:pPr>
        <w:pStyle w:val="ListParagraph"/>
        <w:widowControl/>
        <w:numPr>
          <w:ilvl w:val="0"/>
          <w:numId w:val="6"/>
        </w:numPr>
        <w:autoSpaceDE/>
        <w:autoSpaceDN/>
        <w:spacing w:line="276" w:lineRule="auto"/>
        <w:contextualSpacing/>
        <w:jc w:val="both"/>
        <w:rPr>
          <w:rFonts w:asciiTheme="minorHAnsi" w:hAnsiTheme="minorHAnsi" w:cstheme="minorHAnsi"/>
          <w:sz w:val="24"/>
          <w:szCs w:val="24"/>
        </w:rPr>
      </w:pPr>
      <w:r w:rsidRPr="00384DE8">
        <w:rPr>
          <w:rFonts w:asciiTheme="minorHAnsi" w:hAnsiTheme="minorHAnsi" w:cstheme="minorHAnsi"/>
          <w:sz w:val="24"/>
          <w:szCs w:val="24"/>
        </w:rPr>
        <w:t>Improved well-being including mental and physical health.</w:t>
      </w:r>
    </w:p>
    <w:p w14:paraId="4CADE5EF" w14:textId="77777777" w:rsidR="00086AF5" w:rsidRPr="00384DE8" w:rsidRDefault="00086AF5" w:rsidP="00086AF5">
      <w:pPr>
        <w:pStyle w:val="ListParagraph"/>
        <w:widowControl/>
        <w:numPr>
          <w:ilvl w:val="0"/>
          <w:numId w:val="6"/>
        </w:numPr>
        <w:autoSpaceDE/>
        <w:autoSpaceDN/>
        <w:spacing w:line="276" w:lineRule="auto"/>
        <w:contextualSpacing/>
        <w:jc w:val="both"/>
        <w:rPr>
          <w:rFonts w:asciiTheme="minorHAnsi" w:hAnsiTheme="minorHAnsi" w:cstheme="minorHAnsi"/>
          <w:sz w:val="24"/>
          <w:szCs w:val="24"/>
        </w:rPr>
      </w:pPr>
      <w:r w:rsidRPr="00384DE8">
        <w:rPr>
          <w:rFonts w:asciiTheme="minorHAnsi" w:hAnsiTheme="minorHAnsi" w:cstheme="minorHAnsi"/>
          <w:sz w:val="24"/>
          <w:szCs w:val="24"/>
        </w:rPr>
        <w:t>Improved understanding of opportunities available and support</w:t>
      </w:r>
      <w:bookmarkStart w:id="61" w:name="_Toc33087742"/>
    </w:p>
    <w:p w14:paraId="465AE388" w14:textId="77777777" w:rsidR="00086AF5" w:rsidRPr="00384DE8" w:rsidRDefault="00086AF5" w:rsidP="00086AF5">
      <w:pPr>
        <w:rPr>
          <w:rFonts w:asciiTheme="minorHAnsi" w:hAnsiTheme="minorHAnsi" w:cstheme="minorHAnsi"/>
          <w:color w:val="4F81BD" w:themeColor="accent1"/>
          <w:sz w:val="24"/>
          <w:szCs w:val="24"/>
        </w:rPr>
      </w:pPr>
    </w:p>
    <w:p w14:paraId="27D7ACDA" w14:textId="77777777" w:rsidR="00086AF5" w:rsidRPr="00384DE8" w:rsidRDefault="00086AF5" w:rsidP="00086AF5">
      <w:pPr>
        <w:rPr>
          <w:rFonts w:asciiTheme="minorHAnsi" w:hAnsiTheme="minorHAnsi" w:cstheme="minorHAnsi"/>
          <w:b/>
          <w:bCs/>
          <w:sz w:val="24"/>
          <w:szCs w:val="24"/>
        </w:rPr>
      </w:pPr>
      <w:r w:rsidRPr="00384DE8">
        <w:rPr>
          <w:rFonts w:asciiTheme="minorHAnsi" w:hAnsiTheme="minorHAnsi" w:cstheme="minorHAnsi"/>
          <w:b/>
          <w:bCs/>
          <w:sz w:val="24"/>
          <w:szCs w:val="24"/>
        </w:rPr>
        <w:t>Main Drugs Presenting in 2024</w:t>
      </w:r>
    </w:p>
    <w:p w14:paraId="6F961F2A" w14:textId="77777777" w:rsidR="00DC647A" w:rsidRPr="00384DE8" w:rsidRDefault="00DC647A" w:rsidP="00086AF5">
      <w:pPr>
        <w:rPr>
          <w:rFonts w:asciiTheme="minorHAnsi" w:hAnsiTheme="minorHAnsi" w:cstheme="minorHAnsi"/>
          <w:b/>
          <w:bCs/>
          <w:sz w:val="24"/>
          <w:szCs w:val="24"/>
          <w:highlight w:val="yellow"/>
        </w:rPr>
      </w:pPr>
    </w:p>
    <w:p w14:paraId="180EF5DF" w14:textId="2862C116" w:rsidR="00086AF5" w:rsidRPr="00384DE8" w:rsidRDefault="00086AF5" w:rsidP="00086AF5">
      <w:pPr>
        <w:rPr>
          <w:rFonts w:asciiTheme="minorHAnsi" w:hAnsiTheme="minorHAnsi" w:cstheme="minorHAnsi"/>
          <w:sz w:val="24"/>
          <w:szCs w:val="24"/>
        </w:rPr>
      </w:pPr>
      <w:r w:rsidRPr="00384DE8">
        <w:rPr>
          <w:rFonts w:asciiTheme="minorHAnsi" w:hAnsiTheme="minorHAnsi" w:cstheme="minorHAnsi"/>
          <w:b/>
          <w:bCs/>
          <w:sz w:val="24"/>
          <w:szCs w:val="24"/>
        </w:rPr>
        <w:t>Chart 13</w:t>
      </w:r>
      <w:r w:rsidRPr="00384DE8">
        <w:rPr>
          <w:rFonts w:asciiTheme="minorHAnsi" w:hAnsiTheme="minorHAnsi" w:cstheme="minorHAnsi"/>
          <w:sz w:val="24"/>
          <w:szCs w:val="24"/>
        </w:rPr>
        <w:t xml:space="preserve"> the referrals show Cannabis herb (weed) 65%, Alcohol 14%, Cocaine 11% and benzodiazepines 8% are the main substances being misused by client that are presenting themselves to CSMT in 2024. It is often found by key workers when working through the Function Analysis that clients are using alcohol when they use other drugs (poly-drug use). This data has remained consistent over the past number of years.</w:t>
      </w:r>
    </w:p>
    <w:p w14:paraId="10FB3B37" w14:textId="77777777" w:rsidR="00086AF5" w:rsidRPr="00384DE8" w:rsidRDefault="00086AF5" w:rsidP="00086AF5">
      <w:pPr>
        <w:pStyle w:val="Caption"/>
        <w:keepNext/>
        <w:spacing w:after="0"/>
        <w:rPr>
          <w:rFonts w:cstheme="minorHAnsi"/>
          <w:color w:val="4F81BD" w:themeColor="accent1"/>
          <w:sz w:val="24"/>
          <w:szCs w:val="24"/>
        </w:rPr>
      </w:pPr>
    </w:p>
    <w:p w14:paraId="111B603C" w14:textId="77777777" w:rsidR="00086AF5" w:rsidRPr="00384DE8" w:rsidRDefault="00086AF5" w:rsidP="00086AF5">
      <w:pPr>
        <w:pStyle w:val="Caption"/>
        <w:keepNext/>
        <w:spacing w:after="0"/>
        <w:rPr>
          <w:rFonts w:cstheme="minorHAnsi"/>
          <w:color w:val="4F81BD" w:themeColor="accent1"/>
          <w:sz w:val="24"/>
          <w:szCs w:val="24"/>
        </w:rPr>
      </w:pPr>
      <w:r w:rsidRPr="00384DE8">
        <w:rPr>
          <w:rFonts w:cstheme="minorHAnsi"/>
          <w:color w:val="4F81BD" w:themeColor="accent1"/>
          <w:sz w:val="24"/>
          <w:szCs w:val="24"/>
        </w:rPr>
        <w:t>Chart 13</w:t>
      </w:r>
    </w:p>
    <w:p w14:paraId="62479A90" w14:textId="77777777" w:rsidR="00086AF5" w:rsidRPr="00384DE8" w:rsidRDefault="00086AF5" w:rsidP="00086AF5">
      <w:pPr>
        <w:jc w:val="both"/>
        <w:rPr>
          <w:rFonts w:asciiTheme="minorHAnsi" w:hAnsiTheme="minorHAnsi" w:cstheme="minorHAnsi"/>
          <w:color w:val="4F81BD" w:themeColor="accent1"/>
          <w:sz w:val="24"/>
          <w:szCs w:val="24"/>
        </w:rPr>
      </w:pPr>
      <w:r w:rsidRPr="00384DE8">
        <w:rPr>
          <w:rFonts w:asciiTheme="minorHAnsi" w:hAnsiTheme="minorHAnsi" w:cstheme="minorHAnsi"/>
          <w:noProof/>
          <w:color w:val="4F81BD" w:themeColor="accent1"/>
          <w:sz w:val="24"/>
          <w:szCs w:val="24"/>
        </w:rPr>
        <w:drawing>
          <wp:inline distT="0" distB="0" distL="0" distR="0" wp14:anchorId="080CBBEE" wp14:editId="6B925B78">
            <wp:extent cx="5838825" cy="25908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0016C10" w14:textId="77777777" w:rsidR="00086AF5" w:rsidRPr="00384DE8" w:rsidRDefault="00086AF5" w:rsidP="00086AF5">
      <w:pPr>
        <w:pStyle w:val="Heading1"/>
        <w:jc w:val="both"/>
        <w:rPr>
          <w:rFonts w:asciiTheme="minorHAnsi" w:hAnsiTheme="minorHAnsi" w:cstheme="minorHAnsi"/>
          <w:color w:val="4F81BD" w:themeColor="accent1"/>
          <w:sz w:val="24"/>
          <w:szCs w:val="24"/>
        </w:rPr>
      </w:pPr>
      <w:bookmarkStart w:id="62" w:name="_Toc83208227"/>
      <w:bookmarkEnd w:id="61"/>
    </w:p>
    <w:p w14:paraId="019B9548" w14:textId="77777777" w:rsidR="00086AF5" w:rsidRPr="00C02BF2" w:rsidRDefault="00086AF5" w:rsidP="00C02BF2">
      <w:pPr>
        <w:rPr>
          <w:b/>
          <w:bCs/>
          <w:sz w:val="24"/>
          <w:szCs w:val="24"/>
        </w:rPr>
      </w:pPr>
      <w:r w:rsidRPr="00C02BF2">
        <w:rPr>
          <w:b/>
          <w:bCs/>
          <w:sz w:val="24"/>
          <w:szCs w:val="24"/>
        </w:rPr>
        <w:t>Psychoeducation Group</w:t>
      </w:r>
      <w:bookmarkEnd w:id="62"/>
    </w:p>
    <w:p w14:paraId="48BA9B2F" w14:textId="5802910F" w:rsidR="00086AF5" w:rsidRPr="00384DE8" w:rsidRDefault="00086AF5" w:rsidP="00086AF5">
      <w:pPr>
        <w:spacing w:line="276" w:lineRule="auto"/>
        <w:contextualSpacing/>
        <w:jc w:val="both"/>
        <w:rPr>
          <w:rFonts w:asciiTheme="minorHAnsi" w:eastAsia="Microsoft Sans Serif" w:hAnsiTheme="minorHAnsi" w:cstheme="minorHAnsi"/>
          <w:sz w:val="24"/>
          <w:szCs w:val="24"/>
          <w:lang w:eastAsia="ja-JP"/>
        </w:rPr>
      </w:pPr>
      <w:r w:rsidRPr="00384DE8">
        <w:rPr>
          <w:rFonts w:asciiTheme="minorHAnsi" w:eastAsia="Microsoft Sans Serif" w:hAnsiTheme="minorHAnsi" w:cstheme="minorHAnsi"/>
          <w:sz w:val="24"/>
          <w:szCs w:val="24"/>
          <w:lang w:eastAsia="ja-JP"/>
        </w:rPr>
        <w:t xml:space="preserve">We worked with 2 clients this year. The reduction of referrals is maybe a consequence of the current practice/trend in courts with cases being regularly deferred. CSMT is responding to this need and </w:t>
      </w:r>
      <w:proofErr w:type="gramStart"/>
      <w:r w:rsidRPr="00384DE8">
        <w:rPr>
          <w:rFonts w:asciiTheme="minorHAnsi" w:eastAsia="Microsoft Sans Serif" w:hAnsiTheme="minorHAnsi" w:cstheme="minorHAnsi"/>
          <w:sz w:val="24"/>
          <w:szCs w:val="24"/>
          <w:lang w:eastAsia="ja-JP"/>
        </w:rPr>
        <w:t>have</w:t>
      </w:r>
      <w:proofErr w:type="gramEnd"/>
      <w:r w:rsidRPr="00384DE8">
        <w:rPr>
          <w:rFonts w:asciiTheme="minorHAnsi" w:eastAsia="Microsoft Sans Serif" w:hAnsiTheme="minorHAnsi" w:cstheme="minorHAnsi"/>
          <w:sz w:val="24"/>
          <w:szCs w:val="24"/>
          <w:lang w:eastAsia="ja-JP"/>
        </w:rPr>
        <w:t xml:space="preserve"> regular contact with the court to discuss the programme moving forward and developing the course in conjunction with the courts here in Limerick. The programme consists of evidence-based practices including</w:t>
      </w:r>
      <w:r w:rsidR="00DC647A" w:rsidRPr="00384DE8">
        <w:rPr>
          <w:rFonts w:asciiTheme="minorHAnsi" w:eastAsia="Microsoft Sans Serif" w:hAnsiTheme="minorHAnsi" w:cstheme="minorHAnsi"/>
          <w:sz w:val="24"/>
          <w:szCs w:val="24"/>
          <w:lang w:eastAsia="ja-JP"/>
        </w:rPr>
        <w:t xml:space="preserve"> </w:t>
      </w:r>
      <w:r w:rsidRPr="00384DE8">
        <w:rPr>
          <w:rFonts w:asciiTheme="minorHAnsi" w:eastAsia="Microsoft Sans Serif" w:hAnsiTheme="minorHAnsi" w:cstheme="minorHAnsi"/>
          <w:sz w:val="24"/>
          <w:szCs w:val="24"/>
          <w:lang w:eastAsia="ja-JP"/>
        </w:rPr>
        <w:t xml:space="preserve">assessment, functional analysis of use, happiness scales and identifying pro-social outlets. </w:t>
      </w:r>
    </w:p>
    <w:p w14:paraId="39E04479" w14:textId="77777777" w:rsidR="00086AF5" w:rsidRPr="00384DE8" w:rsidRDefault="00086AF5" w:rsidP="00086AF5">
      <w:pPr>
        <w:spacing w:line="276" w:lineRule="auto"/>
        <w:contextualSpacing/>
        <w:jc w:val="both"/>
        <w:rPr>
          <w:rFonts w:asciiTheme="minorHAnsi" w:eastAsia="Microsoft Sans Serif" w:hAnsiTheme="minorHAnsi" w:cstheme="minorHAnsi"/>
          <w:b/>
          <w:sz w:val="24"/>
          <w:szCs w:val="24"/>
          <w:highlight w:val="yellow"/>
          <w:lang w:eastAsia="ja-JP"/>
        </w:rPr>
      </w:pPr>
    </w:p>
    <w:p w14:paraId="6BAFB88F" w14:textId="77777777" w:rsidR="00086AF5" w:rsidRPr="00384DE8" w:rsidRDefault="00086AF5" w:rsidP="00086AF5">
      <w:pPr>
        <w:spacing w:line="276" w:lineRule="auto"/>
        <w:contextualSpacing/>
        <w:jc w:val="both"/>
        <w:rPr>
          <w:rFonts w:asciiTheme="minorHAnsi" w:eastAsia="Microsoft Sans Serif" w:hAnsiTheme="minorHAnsi" w:cstheme="minorHAnsi"/>
          <w:sz w:val="24"/>
          <w:szCs w:val="24"/>
          <w:lang w:eastAsia="ja-JP"/>
        </w:rPr>
      </w:pPr>
      <w:r w:rsidRPr="00384DE8">
        <w:rPr>
          <w:rFonts w:asciiTheme="minorHAnsi" w:eastAsia="Microsoft Sans Serif" w:hAnsiTheme="minorHAnsi" w:cstheme="minorHAnsi"/>
          <w:b/>
          <w:sz w:val="24"/>
          <w:szCs w:val="24"/>
          <w:lang w:eastAsia="ja-JP"/>
        </w:rPr>
        <w:t>Course Description</w:t>
      </w:r>
    </w:p>
    <w:p w14:paraId="4F4847A6" w14:textId="77777777" w:rsidR="00086AF5" w:rsidRPr="00384DE8" w:rsidRDefault="00086AF5" w:rsidP="00086AF5">
      <w:pPr>
        <w:spacing w:line="276" w:lineRule="auto"/>
        <w:contextualSpacing/>
        <w:jc w:val="both"/>
        <w:rPr>
          <w:rFonts w:asciiTheme="minorHAnsi" w:eastAsia="Microsoft Sans Serif" w:hAnsiTheme="minorHAnsi" w:cstheme="minorHAnsi"/>
          <w:sz w:val="24"/>
          <w:szCs w:val="24"/>
          <w:lang w:val="en-IE" w:eastAsia="ja-JP"/>
        </w:rPr>
      </w:pPr>
      <w:r w:rsidRPr="00384DE8">
        <w:rPr>
          <w:rFonts w:asciiTheme="minorHAnsi" w:eastAsia="Microsoft Sans Serif" w:hAnsiTheme="minorHAnsi" w:cstheme="minorHAnsi"/>
          <w:sz w:val="24"/>
          <w:szCs w:val="24"/>
          <w:lang w:val="en-IE" w:eastAsia="ja-JP"/>
        </w:rPr>
        <w:t xml:space="preserve">The course is organised in 4 sessions, one each taking place weekly.  </w:t>
      </w:r>
      <w:proofErr w:type="gramStart"/>
      <w:r w:rsidRPr="00384DE8">
        <w:rPr>
          <w:rFonts w:asciiTheme="minorHAnsi" w:eastAsia="Microsoft Sans Serif" w:hAnsiTheme="minorHAnsi" w:cstheme="minorHAnsi"/>
          <w:sz w:val="24"/>
          <w:szCs w:val="24"/>
          <w:lang w:val="en-IE" w:eastAsia="ja-JP"/>
        </w:rPr>
        <w:t>All of</w:t>
      </w:r>
      <w:proofErr w:type="gramEnd"/>
      <w:r w:rsidRPr="00384DE8">
        <w:rPr>
          <w:rFonts w:asciiTheme="minorHAnsi" w:eastAsia="Microsoft Sans Serif" w:hAnsiTheme="minorHAnsi" w:cstheme="minorHAnsi"/>
          <w:sz w:val="24"/>
          <w:szCs w:val="24"/>
          <w:lang w:val="en-IE" w:eastAsia="ja-JP"/>
        </w:rPr>
        <w:t xml:space="preserve"> the courses are held in Limerick City (subject to demand).  Motivational Interviewing (M.I) techniques are used throughout the course.  This is a collaborative method of communication with particular emphasis on the language of change. We also use Community Reinforcement Approach (CRA) which is a comprehensive behavioural program for treating substance problems. The course </w:t>
      </w:r>
      <w:proofErr w:type="gramStart"/>
      <w:r w:rsidRPr="00384DE8">
        <w:rPr>
          <w:rFonts w:asciiTheme="minorHAnsi" w:eastAsia="Microsoft Sans Serif" w:hAnsiTheme="minorHAnsi" w:cstheme="minorHAnsi"/>
          <w:sz w:val="24"/>
          <w:szCs w:val="24"/>
          <w:lang w:val="en-IE" w:eastAsia="ja-JP"/>
        </w:rPr>
        <w:t>follow</w:t>
      </w:r>
      <w:proofErr w:type="gramEnd"/>
      <w:r w:rsidRPr="00384DE8">
        <w:rPr>
          <w:rFonts w:asciiTheme="minorHAnsi" w:eastAsia="Microsoft Sans Serif" w:hAnsiTheme="minorHAnsi" w:cstheme="minorHAnsi"/>
          <w:sz w:val="24"/>
          <w:szCs w:val="24"/>
          <w:lang w:val="en-IE" w:eastAsia="ja-JP"/>
        </w:rPr>
        <w:t xml:space="preserve"> the format outlined below: </w:t>
      </w:r>
    </w:p>
    <w:p w14:paraId="22F19555" w14:textId="77777777" w:rsidR="00086AF5" w:rsidRPr="00384DE8" w:rsidRDefault="00086AF5" w:rsidP="00086AF5">
      <w:pPr>
        <w:spacing w:line="276" w:lineRule="auto"/>
        <w:contextualSpacing/>
        <w:jc w:val="both"/>
        <w:rPr>
          <w:rFonts w:asciiTheme="minorHAnsi" w:eastAsia="Microsoft Sans Serif" w:hAnsiTheme="minorHAnsi" w:cstheme="minorHAnsi"/>
          <w:sz w:val="24"/>
          <w:szCs w:val="24"/>
          <w:lang w:val="en-IE" w:eastAsia="ja-JP"/>
        </w:rPr>
      </w:pPr>
      <w:bookmarkStart w:id="63" w:name="_Toc57805403"/>
      <w:r w:rsidRPr="00384DE8">
        <w:rPr>
          <w:rFonts w:asciiTheme="minorHAnsi" w:eastAsia="Microsoft Sans Serif" w:hAnsiTheme="minorHAnsi" w:cstheme="minorHAnsi"/>
          <w:sz w:val="24"/>
          <w:szCs w:val="24"/>
          <w:lang w:val="en-IE" w:eastAsia="ja-JP"/>
        </w:rPr>
        <w:t>Pre-screening</w:t>
      </w:r>
      <w:bookmarkEnd w:id="63"/>
      <w:r w:rsidRPr="00384DE8">
        <w:rPr>
          <w:rFonts w:asciiTheme="minorHAnsi" w:eastAsia="Microsoft Sans Serif" w:hAnsiTheme="minorHAnsi" w:cstheme="minorHAnsi"/>
          <w:sz w:val="24"/>
          <w:szCs w:val="24"/>
          <w:lang w:val="en-IE" w:eastAsia="ja-JP"/>
        </w:rPr>
        <w:t xml:space="preserve"> </w:t>
      </w:r>
    </w:p>
    <w:p w14:paraId="28FA922E" w14:textId="77777777" w:rsidR="00086AF5" w:rsidRPr="00384DE8" w:rsidRDefault="00086AF5" w:rsidP="00086AF5">
      <w:pPr>
        <w:widowControl/>
        <w:numPr>
          <w:ilvl w:val="0"/>
          <w:numId w:val="15"/>
        </w:numPr>
        <w:autoSpaceDE/>
        <w:autoSpaceDN/>
        <w:spacing w:after="160" w:line="276" w:lineRule="auto"/>
        <w:contextualSpacing/>
        <w:jc w:val="both"/>
        <w:rPr>
          <w:rFonts w:asciiTheme="minorHAnsi" w:eastAsia="Microsoft Sans Serif" w:hAnsiTheme="minorHAnsi" w:cstheme="minorHAnsi"/>
          <w:sz w:val="24"/>
          <w:szCs w:val="24"/>
          <w:lang w:val="en-IE" w:eastAsia="ja-JP"/>
        </w:rPr>
      </w:pPr>
      <w:r w:rsidRPr="00384DE8">
        <w:rPr>
          <w:rFonts w:asciiTheme="minorHAnsi" w:eastAsia="Microsoft Sans Serif" w:hAnsiTheme="minorHAnsi" w:cstheme="minorHAnsi"/>
          <w:sz w:val="24"/>
          <w:szCs w:val="24"/>
          <w:lang w:val="en-IE" w:eastAsia="ja-JP"/>
        </w:rPr>
        <w:t>Contacting clients and arranging times for them to come to the office for an assessment</w:t>
      </w:r>
    </w:p>
    <w:p w14:paraId="2FC6C04F" w14:textId="77777777" w:rsidR="00086AF5" w:rsidRPr="00384DE8" w:rsidRDefault="00086AF5" w:rsidP="00086AF5">
      <w:pPr>
        <w:widowControl/>
        <w:numPr>
          <w:ilvl w:val="0"/>
          <w:numId w:val="15"/>
        </w:numPr>
        <w:autoSpaceDE/>
        <w:autoSpaceDN/>
        <w:spacing w:after="160" w:line="276" w:lineRule="auto"/>
        <w:contextualSpacing/>
        <w:jc w:val="both"/>
        <w:rPr>
          <w:rFonts w:asciiTheme="minorHAnsi" w:eastAsia="Microsoft Sans Serif" w:hAnsiTheme="minorHAnsi" w:cstheme="minorHAnsi"/>
          <w:sz w:val="24"/>
          <w:szCs w:val="24"/>
          <w:lang w:val="en-IE" w:eastAsia="ja-JP"/>
        </w:rPr>
      </w:pPr>
      <w:r w:rsidRPr="00384DE8">
        <w:rPr>
          <w:rFonts w:asciiTheme="minorHAnsi" w:eastAsia="Microsoft Sans Serif" w:hAnsiTheme="minorHAnsi" w:cstheme="minorHAnsi"/>
          <w:sz w:val="24"/>
          <w:szCs w:val="24"/>
          <w:lang w:val="en-IE" w:eastAsia="ja-JP"/>
        </w:rPr>
        <w:t xml:space="preserve">Signing of </w:t>
      </w:r>
      <w:r w:rsidRPr="00384DE8">
        <w:rPr>
          <w:rFonts w:asciiTheme="minorHAnsi" w:eastAsia="Microsoft Sans Serif" w:hAnsiTheme="minorHAnsi" w:cstheme="minorHAnsi"/>
          <w:b/>
          <w:bCs/>
          <w:i/>
          <w:iCs/>
          <w:sz w:val="24"/>
          <w:szCs w:val="24"/>
          <w:lang w:val="en-IE" w:eastAsia="ja-JP"/>
        </w:rPr>
        <w:t>Consent / confidentiality</w:t>
      </w:r>
      <w:r w:rsidRPr="00384DE8">
        <w:rPr>
          <w:rFonts w:asciiTheme="minorHAnsi" w:eastAsia="Microsoft Sans Serif" w:hAnsiTheme="minorHAnsi" w:cstheme="minorHAnsi"/>
          <w:sz w:val="24"/>
          <w:szCs w:val="24"/>
          <w:lang w:val="en-IE" w:eastAsia="ja-JP"/>
        </w:rPr>
        <w:t xml:space="preserve"> forms</w:t>
      </w:r>
    </w:p>
    <w:p w14:paraId="76CC691E" w14:textId="77777777" w:rsidR="00086AF5" w:rsidRPr="00384DE8" w:rsidRDefault="00086AF5" w:rsidP="00086AF5">
      <w:pPr>
        <w:widowControl/>
        <w:numPr>
          <w:ilvl w:val="0"/>
          <w:numId w:val="15"/>
        </w:numPr>
        <w:autoSpaceDE/>
        <w:autoSpaceDN/>
        <w:spacing w:after="160" w:line="276" w:lineRule="auto"/>
        <w:contextualSpacing/>
        <w:jc w:val="both"/>
        <w:rPr>
          <w:rFonts w:asciiTheme="minorHAnsi" w:eastAsia="Microsoft Sans Serif" w:hAnsiTheme="minorHAnsi" w:cstheme="minorHAnsi"/>
          <w:sz w:val="24"/>
          <w:szCs w:val="24"/>
          <w:lang w:val="en-IE" w:eastAsia="ja-JP"/>
        </w:rPr>
      </w:pPr>
      <w:r w:rsidRPr="00384DE8">
        <w:rPr>
          <w:rFonts w:asciiTheme="minorHAnsi" w:eastAsia="Microsoft Sans Serif" w:hAnsiTheme="minorHAnsi" w:cstheme="minorHAnsi"/>
          <w:sz w:val="24"/>
          <w:szCs w:val="24"/>
          <w:lang w:val="en-IE" w:eastAsia="ja-JP"/>
        </w:rPr>
        <w:t xml:space="preserve">Explaining to the clients what the </w:t>
      </w:r>
      <w:r w:rsidRPr="00384DE8">
        <w:rPr>
          <w:rFonts w:asciiTheme="minorHAnsi" w:eastAsia="Microsoft Sans Serif" w:hAnsiTheme="minorHAnsi" w:cstheme="minorHAnsi"/>
          <w:b/>
          <w:bCs/>
          <w:i/>
          <w:iCs/>
          <w:sz w:val="24"/>
          <w:szCs w:val="24"/>
          <w:lang w:val="en-IE" w:eastAsia="ja-JP"/>
        </w:rPr>
        <w:t>course entails</w:t>
      </w:r>
      <w:r w:rsidRPr="00384DE8">
        <w:rPr>
          <w:rFonts w:asciiTheme="minorHAnsi" w:eastAsia="Microsoft Sans Serif" w:hAnsiTheme="minorHAnsi" w:cstheme="minorHAnsi"/>
          <w:sz w:val="24"/>
          <w:szCs w:val="24"/>
          <w:lang w:val="en-IE" w:eastAsia="ja-JP"/>
        </w:rPr>
        <w:t xml:space="preserve"> and what is expected of them. </w:t>
      </w:r>
    </w:p>
    <w:p w14:paraId="1AE99C9C" w14:textId="77777777" w:rsidR="00086AF5" w:rsidRPr="00384DE8" w:rsidRDefault="00086AF5" w:rsidP="00086AF5">
      <w:pPr>
        <w:widowControl/>
        <w:numPr>
          <w:ilvl w:val="0"/>
          <w:numId w:val="15"/>
        </w:numPr>
        <w:autoSpaceDE/>
        <w:autoSpaceDN/>
        <w:spacing w:after="160" w:line="276" w:lineRule="auto"/>
        <w:contextualSpacing/>
        <w:jc w:val="both"/>
        <w:rPr>
          <w:rFonts w:asciiTheme="minorHAnsi" w:eastAsia="Microsoft Sans Serif" w:hAnsiTheme="minorHAnsi" w:cstheme="minorHAnsi"/>
          <w:sz w:val="24"/>
          <w:szCs w:val="24"/>
          <w:lang w:val="en-IE" w:eastAsia="ja-JP"/>
        </w:rPr>
      </w:pPr>
      <w:r w:rsidRPr="00384DE8">
        <w:rPr>
          <w:rFonts w:asciiTheme="minorHAnsi" w:eastAsia="Microsoft Sans Serif" w:hAnsiTheme="minorHAnsi" w:cstheme="minorHAnsi"/>
          <w:bCs/>
          <w:iCs/>
          <w:sz w:val="24"/>
          <w:szCs w:val="24"/>
          <w:lang w:val="en-IE" w:eastAsia="ja-JP"/>
        </w:rPr>
        <w:t xml:space="preserve">Introduction to the </w:t>
      </w:r>
      <w:r w:rsidRPr="00384DE8">
        <w:rPr>
          <w:rFonts w:asciiTheme="minorHAnsi" w:eastAsia="Microsoft Sans Serif" w:hAnsiTheme="minorHAnsi" w:cstheme="minorHAnsi"/>
          <w:b/>
          <w:i/>
          <w:sz w:val="24"/>
          <w:szCs w:val="24"/>
          <w:lang w:val="en-IE" w:eastAsia="ja-JP"/>
        </w:rPr>
        <w:t>Happiness Scale</w:t>
      </w:r>
      <w:r w:rsidRPr="00384DE8">
        <w:rPr>
          <w:rFonts w:asciiTheme="minorHAnsi" w:eastAsia="Microsoft Sans Serif" w:hAnsiTheme="minorHAnsi" w:cstheme="minorHAnsi"/>
          <w:bCs/>
          <w:iCs/>
          <w:sz w:val="24"/>
          <w:szCs w:val="24"/>
          <w:lang w:val="en-IE" w:eastAsia="ja-JP"/>
        </w:rPr>
        <w:t>:</w:t>
      </w:r>
      <w:r w:rsidRPr="00384DE8">
        <w:rPr>
          <w:rFonts w:asciiTheme="minorHAnsi" w:eastAsia="Microsoft Sans Serif" w:hAnsiTheme="minorHAnsi" w:cstheme="minorHAnsi"/>
          <w:sz w:val="24"/>
          <w:szCs w:val="24"/>
          <w:lang w:val="en-IE" w:eastAsia="ja-JP"/>
        </w:rPr>
        <w:t xml:space="preserve"> is intended to estimate the current happiness of each client in specific areas of life. </w:t>
      </w:r>
    </w:p>
    <w:p w14:paraId="0F29D821" w14:textId="77777777" w:rsidR="00086AF5" w:rsidRPr="00384DE8" w:rsidRDefault="00086AF5" w:rsidP="00086AF5">
      <w:pPr>
        <w:spacing w:line="276" w:lineRule="auto"/>
        <w:contextualSpacing/>
        <w:jc w:val="both"/>
        <w:rPr>
          <w:rFonts w:asciiTheme="minorHAnsi" w:eastAsia="Microsoft Sans Serif" w:hAnsiTheme="minorHAnsi" w:cstheme="minorHAnsi"/>
          <w:sz w:val="24"/>
          <w:szCs w:val="24"/>
          <w:lang w:val="en-IE" w:eastAsia="ja-JP"/>
        </w:rPr>
      </w:pPr>
      <w:bookmarkStart w:id="64" w:name="_Toc57805404"/>
      <w:r w:rsidRPr="00384DE8">
        <w:rPr>
          <w:rFonts w:asciiTheme="minorHAnsi" w:eastAsia="Microsoft Sans Serif" w:hAnsiTheme="minorHAnsi" w:cstheme="minorHAnsi"/>
          <w:sz w:val="24"/>
          <w:szCs w:val="24"/>
          <w:lang w:val="en-IE" w:eastAsia="ja-JP"/>
        </w:rPr>
        <w:t>Session 1</w:t>
      </w:r>
      <w:bookmarkEnd w:id="64"/>
    </w:p>
    <w:p w14:paraId="53551A17" w14:textId="77777777" w:rsidR="00086AF5" w:rsidRPr="00384DE8" w:rsidRDefault="00086AF5" w:rsidP="00086AF5">
      <w:pPr>
        <w:widowControl/>
        <w:numPr>
          <w:ilvl w:val="0"/>
          <w:numId w:val="10"/>
        </w:numPr>
        <w:autoSpaceDE/>
        <w:autoSpaceDN/>
        <w:spacing w:after="160" w:line="276" w:lineRule="auto"/>
        <w:contextualSpacing/>
        <w:jc w:val="both"/>
        <w:rPr>
          <w:rFonts w:asciiTheme="minorHAnsi" w:eastAsia="Microsoft Sans Serif" w:hAnsiTheme="minorHAnsi" w:cstheme="minorHAnsi"/>
          <w:iCs/>
          <w:sz w:val="24"/>
          <w:szCs w:val="24"/>
          <w:lang w:val="en-IE" w:eastAsia="ja-JP"/>
        </w:rPr>
      </w:pPr>
      <w:r w:rsidRPr="00384DE8">
        <w:rPr>
          <w:rFonts w:asciiTheme="minorHAnsi" w:eastAsia="Microsoft Sans Serif" w:hAnsiTheme="minorHAnsi" w:cstheme="minorHAnsi"/>
          <w:b/>
          <w:iCs/>
          <w:sz w:val="24"/>
          <w:szCs w:val="24"/>
          <w:lang w:val="en-IE" w:eastAsia="ja-JP"/>
        </w:rPr>
        <w:t>Introductions, Group Contract &amp; Course Outline</w:t>
      </w:r>
    </w:p>
    <w:p w14:paraId="02D6D5BA" w14:textId="77777777" w:rsidR="00086AF5" w:rsidRPr="00384DE8" w:rsidRDefault="00086AF5" w:rsidP="00086AF5">
      <w:pPr>
        <w:widowControl/>
        <w:numPr>
          <w:ilvl w:val="0"/>
          <w:numId w:val="8"/>
        </w:numPr>
        <w:autoSpaceDE/>
        <w:autoSpaceDN/>
        <w:spacing w:after="160" w:line="276" w:lineRule="auto"/>
        <w:contextualSpacing/>
        <w:jc w:val="both"/>
        <w:rPr>
          <w:rFonts w:asciiTheme="minorHAnsi" w:eastAsia="Microsoft Sans Serif" w:hAnsiTheme="minorHAnsi" w:cstheme="minorHAnsi"/>
          <w:sz w:val="24"/>
          <w:szCs w:val="24"/>
          <w:lang w:val="en-IE" w:eastAsia="ja-JP"/>
        </w:rPr>
      </w:pPr>
      <w:r w:rsidRPr="00384DE8">
        <w:rPr>
          <w:rFonts w:asciiTheme="minorHAnsi" w:eastAsia="Microsoft Sans Serif" w:hAnsiTheme="minorHAnsi" w:cstheme="minorHAnsi"/>
          <w:b/>
          <w:iCs/>
          <w:sz w:val="24"/>
          <w:szCs w:val="24"/>
          <w:lang w:val="en-IE" w:eastAsia="ja-JP"/>
        </w:rPr>
        <w:t>Function and Analysis of Substance</w:t>
      </w:r>
      <w:r w:rsidRPr="00384DE8">
        <w:rPr>
          <w:rFonts w:asciiTheme="minorHAnsi" w:eastAsia="Microsoft Sans Serif" w:hAnsiTheme="minorHAnsi" w:cstheme="minorHAnsi"/>
          <w:bCs/>
          <w:iCs/>
          <w:sz w:val="24"/>
          <w:szCs w:val="24"/>
          <w:lang w:val="en-IE" w:eastAsia="ja-JP"/>
        </w:rPr>
        <w:t xml:space="preserve">, </w:t>
      </w:r>
      <w:r w:rsidRPr="00384DE8">
        <w:rPr>
          <w:rFonts w:asciiTheme="minorHAnsi" w:eastAsia="Microsoft Sans Serif" w:hAnsiTheme="minorHAnsi" w:cstheme="minorHAnsi"/>
          <w:bCs/>
          <w:i/>
          <w:iCs/>
          <w:sz w:val="24"/>
          <w:szCs w:val="24"/>
          <w:lang w:val="en-IE" w:eastAsia="ja-JP"/>
        </w:rPr>
        <w:t>Use</w:t>
      </w:r>
      <w:r w:rsidRPr="00384DE8">
        <w:rPr>
          <w:rFonts w:asciiTheme="minorHAnsi" w:eastAsia="Microsoft Sans Serif" w:hAnsiTheme="minorHAnsi" w:cstheme="minorHAnsi"/>
          <w:bCs/>
          <w:iCs/>
          <w:sz w:val="24"/>
          <w:szCs w:val="24"/>
          <w:lang w:val="en-IE" w:eastAsia="ja-JP"/>
        </w:rPr>
        <w:t xml:space="preserve"> explores the antecedents and positive and negative consequences of a client’s substance use. </w:t>
      </w:r>
    </w:p>
    <w:p w14:paraId="06D1ED3B" w14:textId="77777777" w:rsidR="00086AF5" w:rsidRPr="00384DE8" w:rsidRDefault="00086AF5" w:rsidP="00086AF5">
      <w:pPr>
        <w:widowControl/>
        <w:numPr>
          <w:ilvl w:val="0"/>
          <w:numId w:val="8"/>
        </w:numPr>
        <w:autoSpaceDE/>
        <w:autoSpaceDN/>
        <w:spacing w:after="160" w:line="276" w:lineRule="auto"/>
        <w:contextualSpacing/>
        <w:jc w:val="both"/>
        <w:rPr>
          <w:rFonts w:asciiTheme="minorHAnsi" w:eastAsia="Microsoft Sans Serif" w:hAnsiTheme="minorHAnsi" w:cstheme="minorHAnsi"/>
          <w:sz w:val="24"/>
          <w:szCs w:val="24"/>
          <w:lang w:val="en-IE" w:eastAsia="ja-JP"/>
        </w:rPr>
      </w:pPr>
      <w:r w:rsidRPr="00384DE8">
        <w:rPr>
          <w:rFonts w:asciiTheme="minorHAnsi" w:eastAsia="Microsoft Sans Serif" w:hAnsiTheme="minorHAnsi" w:cstheme="minorHAnsi"/>
          <w:sz w:val="24"/>
          <w:szCs w:val="24"/>
          <w:lang w:val="en-IE" w:eastAsia="ja-JP"/>
        </w:rPr>
        <w:t xml:space="preserve">Discussion on the </w:t>
      </w:r>
      <w:r w:rsidRPr="00384DE8">
        <w:rPr>
          <w:rFonts w:asciiTheme="minorHAnsi" w:eastAsia="Microsoft Sans Serif" w:hAnsiTheme="minorHAnsi" w:cstheme="minorHAnsi"/>
          <w:b/>
          <w:i/>
          <w:sz w:val="24"/>
          <w:szCs w:val="24"/>
          <w:lang w:val="en-IE" w:eastAsia="ja-JP"/>
        </w:rPr>
        <w:t>Physical and Psychological Effects of Drugs</w:t>
      </w:r>
      <w:r w:rsidRPr="00384DE8">
        <w:rPr>
          <w:rFonts w:asciiTheme="minorHAnsi" w:eastAsia="Microsoft Sans Serif" w:hAnsiTheme="minorHAnsi" w:cstheme="minorHAnsi"/>
          <w:sz w:val="24"/>
          <w:szCs w:val="24"/>
          <w:lang w:val="en-IE" w:eastAsia="ja-JP"/>
        </w:rPr>
        <w:t xml:space="preserve">. </w:t>
      </w:r>
    </w:p>
    <w:p w14:paraId="3E86ADCD" w14:textId="77777777" w:rsidR="00086AF5" w:rsidRPr="00384DE8" w:rsidRDefault="00086AF5" w:rsidP="00086AF5">
      <w:pPr>
        <w:spacing w:line="276" w:lineRule="auto"/>
        <w:contextualSpacing/>
        <w:jc w:val="both"/>
        <w:rPr>
          <w:rFonts w:asciiTheme="minorHAnsi" w:eastAsia="Microsoft Sans Serif" w:hAnsiTheme="minorHAnsi" w:cstheme="minorHAnsi"/>
          <w:sz w:val="24"/>
          <w:szCs w:val="24"/>
          <w:lang w:val="en-IE" w:eastAsia="ja-JP"/>
        </w:rPr>
      </w:pPr>
      <w:bookmarkStart w:id="65" w:name="_Toc57805405"/>
      <w:r w:rsidRPr="00384DE8">
        <w:rPr>
          <w:rFonts w:asciiTheme="minorHAnsi" w:eastAsia="Microsoft Sans Serif" w:hAnsiTheme="minorHAnsi" w:cstheme="minorHAnsi"/>
          <w:sz w:val="24"/>
          <w:szCs w:val="24"/>
          <w:lang w:val="en-IE" w:eastAsia="ja-JP"/>
        </w:rPr>
        <w:t>Session 2</w:t>
      </w:r>
      <w:bookmarkEnd w:id="65"/>
    </w:p>
    <w:p w14:paraId="4FC6793D" w14:textId="77777777" w:rsidR="00086AF5" w:rsidRPr="00384DE8" w:rsidRDefault="00086AF5" w:rsidP="00086AF5">
      <w:pPr>
        <w:widowControl/>
        <w:numPr>
          <w:ilvl w:val="0"/>
          <w:numId w:val="8"/>
        </w:numPr>
        <w:autoSpaceDE/>
        <w:autoSpaceDN/>
        <w:spacing w:after="160" w:line="276" w:lineRule="auto"/>
        <w:contextualSpacing/>
        <w:jc w:val="both"/>
        <w:rPr>
          <w:rFonts w:asciiTheme="minorHAnsi" w:eastAsia="Microsoft Sans Serif" w:hAnsiTheme="minorHAnsi" w:cstheme="minorHAnsi"/>
          <w:sz w:val="24"/>
          <w:szCs w:val="24"/>
          <w:lang w:val="en-IE" w:eastAsia="ja-JP"/>
        </w:rPr>
      </w:pPr>
      <w:r w:rsidRPr="00384DE8">
        <w:rPr>
          <w:rFonts w:asciiTheme="minorHAnsi" w:eastAsia="Microsoft Sans Serif" w:hAnsiTheme="minorHAnsi" w:cstheme="minorHAnsi"/>
          <w:sz w:val="24"/>
          <w:szCs w:val="24"/>
          <w:lang w:val="en-IE" w:eastAsia="ja-JP"/>
        </w:rPr>
        <w:t xml:space="preserve">Completion of the </w:t>
      </w:r>
      <w:proofErr w:type="spellStart"/>
      <w:r w:rsidRPr="00384DE8">
        <w:rPr>
          <w:rFonts w:asciiTheme="minorHAnsi" w:eastAsia="Microsoft Sans Serif" w:hAnsiTheme="minorHAnsi" w:cstheme="minorHAnsi"/>
          <w:b/>
          <w:i/>
          <w:sz w:val="24"/>
          <w:szCs w:val="24"/>
          <w:lang w:val="en-IE" w:eastAsia="ja-JP"/>
        </w:rPr>
        <w:t>Dudit</w:t>
      </w:r>
      <w:proofErr w:type="spellEnd"/>
      <w:r w:rsidRPr="00384DE8">
        <w:rPr>
          <w:rFonts w:asciiTheme="minorHAnsi" w:eastAsia="Microsoft Sans Serif" w:hAnsiTheme="minorHAnsi" w:cstheme="minorHAnsi"/>
          <w:b/>
          <w:i/>
          <w:sz w:val="24"/>
          <w:szCs w:val="24"/>
          <w:lang w:val="en-IE" w:eastAsia="ja-JP"/>
        </w:rPr>
        <w:t xml:space="preserve"> Tool</w:t>
      </w:r>
      <w:r w:rsidRPr="00384DE8">
        <w:rPr>
          <w:rFonts w:asciiTheme="minorHAnsi" w:eastAsia="Microsoft Sans Serif" w:hAnsiTheme="minorHAnsi" w:cstheme="minorHAnsi"/>
          <w:sz w:val="24"/>
          <w:szCs w:val="24"/>
          <w:lang w:val="en-IE" w:eastAsia="ja-JP"/>
        </w:rPr>
        <w:t xml:space="preserve"> which is a screening instrument to assess the severity of substance users’ drug use. </w:t>
      </w:r>
    </w:p>
    <w:p w14:paraId="0C25F9AC" w14:textId="77777777" w:rsidR="00086AF5" w:rsidRPr="00384DE8" w:rsidRDefault="00086AF5" w:rsidP="00086AF5">
      <w:pPr>
        <w:widowControl/>
        <w:numPr>
          <w:ilvl w:val="0"/>
          <w:numId w:val="8"/>
        </w:numPr>
        <w:autoSpaceDE/>
        <w:autoSpaceDN/>
        <w:spacing w:after="160" w:line="276" w:lineRule="auto"/>
        <w:contextualSpacing/>
        <w:jc w:val="both"/>
        <w:rPr>
          <w:rFonts w:asciiTheme="minorHAnsi" w:eastAsia="Microsoft Sans Serif" w:hAnsiTheme="minorHAnsi" w:cstheme="minorHAnsi"/>
          <w:sz w:val="24"/>
          <w:szCs w:val="24"/>
          <w:lang w:val="en-IE" w:eastAsia="ja-JP"/>
        </w:rPr>
      </w:pPr>
      <w:r w:rsidRPr="00384DE8">
        <w:rPr>
          <w:rFonts w:asciiTheme="minorHAnsi" w:eastAsia="Microsoft Sans Serif" w:hAnsiTheme="minorHAnsi" w:cstheme="minorHAnsi"/>
          <w:b/>
          <w:bCs/>
          <w:i/>
          <w:iCs/>
          <w:sz w:val="24"/>
          <w:szCs w:val="24"/>
          <w:lang w:val="en-IE" w:eastAsia="ja-JP"/>
        </w:rPr>
        <w:t>Nourishing &amp; depleting analysis</w:t>
      </w:r>
      <w:r w:rsidRPr="00384DE8">
        <w:rPr>
          <w:rFonts w:asciiTheme="minorHAnsi" w:eastAsia="Microsoft Sans Serif" w:hAnsiTheme="minorHAnsi" w:cstheme="minorHAnsi"/>
          <w:sz w:val="24"/>
          <w:szCs w:val="24"/>
          <w:lang w:val="en-IE" w:eastAsia="ja-JP"/>
        </w:rPr>
        <w:t>, to review the impact activities have on your body battery.</w:t>
      </w:r>
    </w:p>
    <w:p w14:paraId="27E7ED2A" w14:textId="77777777" w:rsidR="00086AF5" w:rsidRPr="00384DE8" w:rsidRDefault="00086AF5" w:rsidP="00086AF5">
      <w:pPr>
        <w:widowControl/>
        <w:numPr>
          <w:ilvl w:val="0"/>
          <w:numId w:val="8"/>
        </w:numPr>
        <w:autoSpaceDE/>
        <w:autoSpaceDN/>
        <w:spacing w:after="160" w:line="276" w:lineRule="auto"/>
        <w:contextualSpacing/>
        <w:jc w:val="both"/>
        <w:rPr>
          <w:rFonts w:asciiTheme="minorHAnsi" w:eastAsia="Microsoft Sans Serif" w:hAnsiTheme="minorHAnsi" w:cstheme="minorHAnsi"/>
          <w:sz w:val="24"/>
          <w:szCs w:val="24"/>
          <w:lang w:val="en-IE" w:eastAsia="ja-JP"/>
        </w:rPr>
      </w:pPr>
      <w:r w:rsidRPr="00384DE8">
        <w:rPr>
          <w:rFonts w:asciiTheme="minorHAnsi" w:eastAsia="Microsoft Sans Serif" w:hAnsiTheme="minorHAnsi" w:cstheme="minorHAnsi"/>
          <w:b/>
          <w:bCs/>
          <w:i/>
          <w:iCs/>
          <w:sz w:val="24"/>
          <w:szCs w:val="24"/>
          <w:lang w:val="en-IE" w:eastAsia="ja-JP"/>
        </w:rPr>
        <w:t xml:space="preserve">Leisure questionnaire </w:t>
      </w:r>
      <w:r w:rsidRPr="00384DE8">
        <w:rPr>
          <w:rFonts w:asciiTheme="minorHAnsi" w:eastAsia="Microsoft Sans Serif" w:hAnsiTheme="minorHAnsi" w:cstheme="minorHAnsi"/>
          <w:sz w:val="24"/>
          <w:szCs w:val="24"/>
          <w:lang w:val="en-IE" w:eastAsia="ja-JP"/>
        </w:rPr>
        <w:t>to map your daily activities and review them.</w:t>
      </w:r>
    </w:p>
    <w:p w14:paraId="07822826" w14:textId="77777777" w:rsidR="00086AF5" w:rsidRPr="00384DE8" w:rsidRDefault="00086AF5" w:rsidP="00086AF5">
      <w:pPr>
        <w:spacing w:line="276" w:lineRule="auto"/>
        <w:contextualSpacing/>
        <w:jc w:val="both"/>
        <w:rPr>
          <w:rFonts w:asciiTheme="minorHAnsi" w:eastAsia="Microsoft Sans Serif" w:hAnsiTheme="minorHAnsi" w:cstheme="minorHAnsi"/>
          <w:sz w:val="24"/>
          <w:szCs w:val="24"/>
          <w:lang w:val="en-IE" w:eastAsia="ja-JP"/>
        </w:rPr>
      </w:pPr>
      <w:bookmarkStart w:id="66" w:name="_Toc57805406"/>
      <w:r w:rsidRPr="00384DE8">
        <w:rPr>
          <w:rFonts w:asciiTheme="minorHAnsi" w:eastAsia="Microsoft Sans Serif" w:hAnsiTheme="minorHAnsi" w:cstheme="minorHAnsi"/>
          <w:sz w:val="24"/>
          <w:szCs w:val="24"/>
          <w:lang w:val="en-IE" w:eastAsia="ja-JP"/>
        </w:rPr>
        <w:t>Session 3</w:t>
      </w:r>
      <w:bookmarkEnd w:id="66"/>
    </w:p>
    <w:p w14:paraId="274ADCA6" w14:textId="77777777" w:rsidR="00086AF5" w:rsidRPr="00384DE8" w:rsidRDefault="00086AF5" w:rsidP="00086AF5">
      <w:pPr>
        <w:widowControl/>
        <w:numPr>
          <w:ilvl w:val="0"/>
          <w:numId w:val="8"/>
        </w:numPr>
        <w:autoSpaceDE/>
        <w:autoSpaceDN/>
        <w:spacing w:after="160" w:line="276" w:lineRule="auto"/>
        <w:contextualSpacing/>
        <w:jc w:val="both"/>
        <w:rPr>
          <w:rFonts w:asciiTheme="minorHAnsi" w:eastAsia="Microsoft Sans Serif" w:hAnsiTheme="minorHAnsi" w:cstheme="minorHAnsi"/>
          <w:sz w:val="24"/>
          <w:szCs w:val="24"/>
          <w:lang w:val="en-IE" w:eastAsia="ja-JP"/>
        </w:rPr>
      </w:pPr>
      <w:r w:rsidRPr="00384DE8">
        <w:rPr>
          <w:rFonts w:asciiTheme="minorHAnsi" w:eastAsia="Microsoft Sans Serif" w:hAnsiTheme="minorHAnsi" w:cstheme="minorHAnsi"/>
          <w:b/>
          <w:i/>
          <w:sz w:val="24"/>
          <w:szCs w:val="24"/>
          <w:lang w:val="en-IE" w:eastAsia="ja-JP"/>
        </w:rPr>
        <w:t>The Legal Implications of a Conviction</w:t>
      </w:r>
      <w:r w:rsidRPr="00384DE8">
        <w:rPr>
          <w:rFonts w:asciiTheme="minorHAnsi" w:eastAsia="Microsoft Sans Serif" w:hAnsiTheme="minorHAnsi" w:cstheme="minorHAnsi"/>
          <w:i/>
          <w:sz w:val="24"/>
          <w:szCs w:val="24"/>
          <w:lang w:val="en-IE" w:eastAsia="ja-JP"/>
        </w:rPr>
        <w:t xml:space="preserve"> </w:t>
      </w:r>
      <w:r w:rsidRPr="00384DE8">
        <w:rPr>
          <w:rFonts w:asciiTheme="minorHAnsi" w:eastAsia="Microsoft Sans Serif" w:hAnsiTheme="minorHAnsi" w:cstheme="minorHAnsi"/>
          <w:sz w:val="24"/>
          <w:szCs w:val="24"/>
          <w:lang w:val="en-IE" w:eastAsia="ja-JP"/>
        </w:rPr>
        <w:t xml:space="preserve">particularly </w:t>
      </w:r>
      <w:proofErr w:type="gramStart"/>
      <w:r w:rsidRPr="00384DE8">
        <w:rPr>
          <w:rFonts w:asciiTheme="minorHAnsi" w:eastAsia="Microsoft Sans Serif" w:hAnsiTheme="minorHAnsi" w:cstheme="minorHAnsi"/>
          <w:sz w:val="24"/>
          <w:szCs w:val="24"/>
          <w:lang w:val="en-IE" w:eastAsia="ja-JP"/>
        </w:rPr>
        <w:t>in regard to</w:t>
      </w:r>
      <w:proofErr w:type="gramEnd"/>
      <w:r w:rsidRPr="00384DE8">
        <w:rPr>
          <w:rFonts w:asciiTheme="minorHAnsi" w:eastAsia="Microsoft Sans Serif" w:hAnsiTheme="minorHAnsi" w:cstheme="minorHAnsi"/>
          <w:sz w:val="24"/>
          <w:szCs w:val="24"/>
          <w:lang w:val="en-IE" w:eastAsia="ja-JP"/>
        </w:rPr>
        <w:t xml:space="preserve"> employment prospects, travel and Garda vetting.</w:t>
      </w:r>
    </w:p>
    <w:p w14:paraId="7DFF9189" w14:textId="77777777" w:rsidR="00086AF5" w:rsidRPr="00384DE8" w:rsidRDefault="00086AF5" w:rsidP="00086AF5">
      <w:pPr>
        <w:widowControl/>
        <w:numPr>
          <w:ilvl w:val="0"/>
          <w:numId w:val="8"/>
        </w:numPr>
        <w:autoSpaceDE/>
        <w:autoSpaceDN/>
        <w:spacing w:after="160" w:line="276" w:lineRule="auto"/>
        <w:contextualSpacing/>
        <w:jc w:val="both"/>
        <w:rPr>
          <w:rFonts w:asciiTheme="minorHAnsi" w:eastAsia="Microsoft Sans Serif" w:hAnsiTheme="minorHAnsi" w:cstheme="minorHAnsi"/>
          <w:sz w:val="24"/>
          <w:szCs w:val="24"/>
          <w:lang w:val="en-IE" w:eastAsia="ja-JP"/>
        </w:rPr>
      </w:pPr>
      <w:r w:rsidRPr="00384DE8">
        <w:rPr>
          <w:rFonts w:asciiTheme="minorHAnsi" w:eastAsia="Microsoft Sans Serif" w:hAnsiTheme="minorHAnsi" w:cstheme="minorHAnsi"/>
          <w:b/>
          <w:i/>
          <w:sz w:val="24"/>
          <w:szCs w:val="24"/>
          <w:lang w:val="en-IE" w:eastAsia="ja-JP"/>
        </w:rPr>
        <w:t>The Wheel of Change:</w:t>
      </w:r>
      <w:r w:rsidRPr="00384DE8">
        <w:rPr>
          <w:rFonts w:asciiTheme="minorHAnsi" w:eastAsia="Microsoft Sans Serif" w:hAnsiTheme="minorHAnsi" w:cstheme="minorHAnsi"/>
          <w:sz w:val="24"/>
          <w:szCs w:val="24"/>
          <w:lang w:val="en-IE" w:eastAsia="ja-JP"/>
        </w:rPr>
        <w:t xml:space="preserve"> This tool was used to help clients understand why addiction can be so difficult to change, and the stages they go through in the process of changing their behaviour.   </w:t>
      </w:r>
    </w:p>
    <w:p w14:paraId="507F2EAD" w14:textId="77777777" w:rsidR="00086AF5" w:rsidRPr="00384DE8" w:rsidRDefault="00086AF5" w:rsidP="00086AF5">
      <w:pPr>
        <w:spacing w:line="276" w:lineRule="auto"/>
        <w:contextualSpacing/>
        <w:jc w:val="both"/>
        <w:rPr>
          <w:rFonts w:asciiTheme="minorHAnsi" w:eastAsia="Microsoft Sans Serif" w:hAnsiTheme="minorHAnsi" w:cstheme="minorHAnsi"/>
          <w:sz w:val="24"/>
          <w:szCs w:val="24"/>
          <w:lang w:val="en-IE" w:eastAsia="ja-JP"/>
        </w:rPr>
      </w:pPr>
      <w:bookmarkStart w:id="67" w:name="_Toc57805407"/>
      <w:r w:rsidRPr="00384DE8">
        <w:rPr>
          <w:rFonts w:asciiTheme="minorHAnsi" w:eastAsia="Microsoft Sans Serif" w:hAnsiTheme="minorHAnsi" w:cstheme="minorHAnsi"/>
          <w:sz w:val="24"/>
          <w:szCs w:val="24"/>
          <w:lang w:val="en-IE" w:eastAsia="ja-JP"/>
        </w:rPr>
        <w:lastRenderedPageBreak/>
        <w:t>Session 4</w:t>
      </w:r>
      <w:bookmarkEnd w:id="67"/>
    </w:p>
    <w:p w14:paraId="3A2E9111" w14:textId="77777777" w:rsidR="00086AF5" w:rsidRPr="00384DE8" w:rsidRDefault="00086AF5" w:rsidP="00086AF5">
      <w:pPr>
        <w:widowControl/>
        <w:numPr>
          <w:ilvl w:val="0"/>
          <w:numId w:val="9"/>
        </w:numPr>
        <w:autoSpaceDE/>
        <w:autoSpaceDN/>
        <w:spacing w:after="160" w:line="276" w:lineRule="auto"/>
        <w:contextualSpacing/>
        <w:jc w:val="both"/>
        <w:rPr>
          <w:rFonts w:asciiTheme="minorHAnsi" w:eastAsia="Microsoft Sans Serif" w:hAnsiTheme="minorHAnsi" w:cstheme="minorHAnsi"/>
          <w:sz w:val="24"/>
          <w:szCs w:val="24"/>
          <w:lang w:val="en-IE" w:eastAsia="ja-JP"/>
        </w:rPr>
      </w:pPr>
      <w:r w:rsidRPr="00384DE8">
        <w:rPr>
          <w:rFonts w:asciiTheme="minorHAnsi" w:eastAsia="Microsoft Sans Serif" w:hAnsiTheme="minorHAnsi" w:cstheme="minorHAnsi"/>
          <w:b/>
          <w:i/>
          <w:sz w:val="24"/>
          <w:szCs w:val="24"/>
          <w:lang w:val="en-IE" w:eastAsia="ja-JP"/>
        </w:rPr>
        <w:t xml:space="preserve">Alternative Relaxation Techniques:  </w:t>
      </w:r>
      <w:r w:rsidRPr="00384DE8">
        <w:rPr>
          <w:rFonts w:asciiTheme="minorHAnsi" w:eastAsia="Microsoft Sans Serif" w:hAnsiTheme="minorHAnsi" w:cstheme="minorHAnsi"/>
          <w:sz w:val="24"/>
          <w:szCs w:val="24"/>
          <w:lang w:val="en-IE" w:eastAsia="ja-JP"/>
        </w:rPr>
        <w:t xml:space="preserve">Auricular acupuncture was used which involved placing needles or beads on the client’s outer ear.  </w:t>
      </w:r>
    </w:p>
    <w:p w14:paraId="27801A6F" w14:textId="77777777" w:rsidR="00086AF5" w:rsidRPr="00384DE8" w:rsidRDefault="00086AF5" w:rsidP="00086AF5">
      <w:pPr>
        <w:widowControl/>
        <w:numPr>
          <w:ilvl w:val="0"/>
          <w:numId w:val="9"/>
        </w:numPr>
        <w:autoSpaceDE/>
        <w:autoSpaceDN/>
        <w:spacing w:after="160" w:line="276" w:lineRule="auto"/>
        <w:contextualSpacing/>
        <w:jc w:val="both"/>
        <w:rPr>
          <w:rFonts w:asciiTheme="minorHAnsi" w:eastAsia="Microsoft Sans Serif" w:hAnsiTheme="minorHAnsi" w:cstheme="minorHAnsi"/>
          <w:sz w:val="24"/>
          <w:szCs w:val="24"/>
          <w:lang w:val="en-IE" w:eastAsia="ja-JP"/>
        </w:rPr>
      </w:pPr>
      <w:r w:rsidRPr="00384DE8">
        <w:rPr>
          <w:rFonts w:asciiTheme="minorHAnsi" w:eastAsia="Microsoft Sans Serif" w:hAnsiTheme="minorHAnsi" w:cstheme="minorHAnsi"/>
          <w:b/>
          <w:iCs/>
          <w:sz w:val="24"/>
          <w:szCs w:val="24"/>
          <w:lang w:val="en-IE" w:eastAsia="ja-JP"/>
        </w:rPr>
        <w:t>Happiness Scale</w:t>
      </w:r>
      <w:r w:rsidRPr="00384DE8">
        <w:rPr>
          <w:rFonts w:asciiTheme="minorHAnsi" w:eastAsia="Microsoft Sans Serif" w:hAnsiTheme="minorHAnsi" w:cstheme="minorHAnsi"/>
          <w:iCs/>
          <w:sz w:val="24"/>
          <w:szCs w:val="24"/>
          <w:lang w:val="en-IE" w:eastAsia="ja-JP"/>
        </w:rPr>
        <w:t>:</w:t>
      </w:r>
      <w:r w:rsidRPr="00384DE8">
        <w:rPr>
          <w:rFonts w:asciiTheme="minorHAnsi" w:eastAsia="Microsoft Sans Serif" w:hAnsiTheme="minorHAnsi" w:cstheme="minorHAnsi"/>
          <w:sz w:val="24"/>
          <w:szCs w:val="24"/>
          <w:lang w:val="en-IE" w:eastAsia="ja-JP"/>
        </w:rPr>
        <w:t xml:space="preserve"> is intended to estimate the current happiness of each client in specific areas of life after the completion of the course. </w:t>
      </w:r>
    </w:p>
    <w:p w14:paraId="7882E552" w14:textId="77777777" w:rsidR="00086AF5" w:rsidRPr="00384DE8" w:rsidRDefault="00086AF5" w:rsidP="00086AF5">
      <w:pPr>
        <w:widowControl/>
        <w:numPr>
          <w:ilvl w:val="0"/>
          <w:numId w:val="9"/>
        </w:numPr>
        <w:autoSpaceDE/>
        <w:autoSpaceDN/>
        <w:spacing w:after="160" w:line="276" w:lineRule="auto"/>
        <w:contextualSpacing/>
        <w:jc w:val="both"/>
        <w:rPr>
          <w:rFonts w:asciiTheme="minorHAnsi" w:eastAsia="Microsoft Sans Serif" w:hAnsiTheme="minorHAnsi" w:cstheme="minorHAnsi"/>
          <w:sz w:val="24"/>
          <w:szCs w:val="24"/>
          <w:lang w:val="en-IE" w:eastAsia="ja-JP"/>
        </w:rPr>
      </w:pPr>
      <w:r w:rsidRPr="00384DE8">
        <w:rPr>
          <w:rFonts w:asciiTheme="minorHAnsi" w:eastAsia="Microsoft Sans Serif" w:hAnsiTheme="minorHAnsi" w:cstheme="minorHAnsi"/>
          <w:b/>
          <w:i/>
          <w:sz w:val="24"/>
          <w:szCs w:val="24"/>
          <w:lang w:val="en-IE" w:eastAsia="ja-JP"/>
        </w:rPr>
        <w:t xml:space="preserve">Evaluations: </w:t>
      </w:r>
      <w:r w:rsidRPr="00384DE8">
        <w:rPr>
          <w:rFonts w:asciiTheme="minorHAnsi" w:eastAsia="Microsoft Sans Serif" w:hAnsiTheme="minorHAnsi" w:cstheme="minorHAnsi"/>
          <w:sz w:val="24"/>
          <w:szCs w:val="24"/>
          <w:lang w:val="en-IE" w:eastAsia="ja-JP"/>
        </w:rPr>
        <w:t>Clients provide feedback by filling a simple questionnaire</w:t>
      </w:r>
      <w:r w:rsidRPr="00384DE8">
        <w:rPr>
          <w:rFonts w:asciiTheme="minorHAnsi" w:eastAsia="Microsoft Sans Serif" w:hAnsiTheme="minorHAnsi" w:cstheme="minorHAnsi"/>
          <w:i/>
          <w:sz w:val="24"/>
          <w:szCs w:val="24"/>
          <w:lang w:val="en-IE" w:eastAsia="ja-JP"/>
        </w:rPr>
        <w:t xml:space="preserve">. </w:t>
      </w:r>
    </w:p>
    <w:p w14:paraId="50A46230" w14:textId="77777777" w:rsidR="00086AF5" w:rsidRPr="00384DE8" w:rsidRDefault="00086AF5" w:rsidP="00086AF5">
      <w:pPr>
        <w:spacing w:line="276" w:lineRule="auto"/>
        <w:contextualSpacing/>
        <w:jc w:val="both"/>
        <w:rPr>
          <w:rFonts w:asciiTheme="minorHAnsi" w:eastAsia="Microsoft Sans Serif" w:hAnsiTheme="minorHAnsi" w:cstheme="minorHAnsi"/>
          <w:sz w:val="24"/>
          <w:szCs w:val="24"/>
          <w:highlight w:val="yellow"/>
          <w:lang w:eastAsia="ja-JP"/>
        </w:rPr>
      </w:pPr>
    </w:p>
    <w:p w14:paraId="4D57BEC0" w14:textId="77777777" w:rsidR="00086AF5" w:rsidRPr="00384DE8" w:rsidRDefault="00086AF5" w:rsidP="00086AF5">
      <w:pPr>
        <w:jc w:val="both"/>
        <w:rPr>
          <w:rFonts w:asciiTheme="minorHAnsi" w:hAnsiTheme="minorHAnsi" w:cstheme="minorHAnsi"/>
          <w:sz w:val="24"/>
          <w:szCs w:val="24"/>
        </w:rPr>
      </w:pPr>
      <w:r w:rsidRPr="00384DE8">
        <w:rPr>
          <w:rFonts w:asciiTheme="minorHAnsi" w:eastAsia="Microsoft Sans Serif" w:hAnsiTheme="minorHAnsi" w:cstheme="minorHAnsi"/>
          <w:b/>
          <w:bCs/>
          <w:sz w:val="24"/>
          <w:szCs w:val="24"/>
          <w:lang w:eastAsia="ja-JP"/>
        </w:rPr>
        <w:t xml:space="preserve">2024 CSMT - </w:t>
      </w:r>
      <w:r w:rsidRPr="00384DE8">
        <w:rPr>
          <w:rFonts w:asciiTheme="minorHAnsi" w:hAnsiTheme="minorHAnsi" w:cstheme="minorHAnsi"/>
          <w:b/>
          <w:bCs/>
          <w:sz w:val="24"/>
          <w:szCs w:val="24"/>
        </w:rPr>
        <w:t xml:space="preserve">Client Testimonials </w:t>
      </w:r>
      <w:r w:rsidRPr="00384DE8">
        <w:rPr>
          <w:rFonts w:asciiTheme="minorHAnsi" w:hAnsiTheme="minorHAnsi" w:cstheme="minorHAnsi"/>
          <w:sz w:val="24"/>
          <w:szCs w:val="24"/>
        </w:rPr>
        <w:t>(from the service user feedback questionnaire)</w:t>
      </w:r>
    </w:p>
    <w:p w14:paraId="3A3DBA7F" w14:textId="6DAE1988" w:rsidR="00086AF5" w:rsidRPr="00384DE8" w:rsidRDefault="00086AF5" w:rsidP="00DC647A">
      <w:pPr>
        <w:pStyle w:val="ListParagraph"/>
        <w:widowControl/>
        <w:numPr>
          <w:ilvl w:val="0"/>
          <w:numId w:val="15"/>
        </w:numPr>
        <w:autoSpaceDE/>
        <w:autoSpaceDN/>
        <w:spacing w:after="200" w:line="276" w:lineRule="auto"/>
        <w:contextualSpacing/>
        <w:rPr>
          <w:rFonts w:asciiTheme="minorHAnsi" w:eastAsia="Times New Roman" w:hAnsiTheme="minorHAnsi" w:cstheme="minorHAnsi"/>
          <w:i/>
          <w:iCs/>
          <w:color w:val="333333"/>
          <w:sz w:val="24"/>
          <w:szCs w:val="24"/>
          <w:lang w:eastAsia="en-GB"/>
        </w:rPr>
      </w:pPr>
      <w:r w:rsidRPr="00384DE8">
        <w:rPr>
          <w:rFonts w:asciiTheme="minorHAnsi" w:hAnsiTheme="minorHAnsi" w:cstheme="minorHAnsi"/>
          <w:i/>
          <w:iCs/>
          <w:sz w:val="24"/>
          <w:szCs w:val="24"/>
        </w:rPr>
        <w:t>‘</w:t>
      </w:r>
      <w:r w:rsidRPr="00384DE8">
        <w:rPr>
          <w:rFonts w:asciiTheme="minorHAnsi" w:eastAsia="Times New Roman" w:hAnsiTheme="minorHAnsi" w:cstheme="minorHAnsi"/>
          <w:i/>
          <w:iCs/>
          <w:color w:val="333333"/>
          <w:sz w:val="24"/>
          <w:szCs w:val="24"/>
          <w:lang w:eastAsia="en-GB"/>
        </w:rPr>
        <w:t xml:space="preserve">We live in West Clare and </w:t>
      </w:r>
      <w:proofErr w:type="gramStart"/>
      <w:r w:rsidRPr="00384DE8">
        <w:rPr>
          <w:rFonts w:asciiTheme="minorHAnsi" w:eastAsia="Times New Roman" w:hAnsiTheme="minorHAnsi" w:cstheme="minorHAnsi"/>
          <w:i/>
          <w:iCs/>
          <w:color w:val="333333"/>
          <w:sz w:val="24"/>
          <w:szCs w:val="24"/>
          <w:lang w:eastAsia="en-GB"/>
        </w:rPr>
        <w:t>have to</w:t>
      </w:r>
      <w:proofErr w:type="gramEnd"/>
      <w:r w:rsidRPr="00384DE8">
        <w:rPr>
          <w:rFonts w:asciiTheme="minorHAnsi" w:eastAsia="Times New Roman" w:hAnsiTheme="minorHAnsi" w:cstheme="minorHAnsi"/>
          <w:i/>
          <w:iCs/>
          <w:color w:val="333333"/>
          <w:sz w:val="24"/>
          <w:szCs w:val="24"/>
          <w:lang w:eastAsia="en-GB"/>
        </w:rPr>
        <w:t xml:space="preserve"> travel over an hour to Ennis to get to your service.  For families without a car or 2 </w:t>
      </w:r>
      <w:r w:rsidR="00DC647A" w:rsidRPr="00384DE8">
        <w:rPr>
          <w:rFonts w:asciiTheme="minorHAnsi" w:eastAsia="Times New Roman" w:hAnsiTheme="minorHAnsi" w:cstheme="minorHAnsi"/>
          <w:i/>
          <w:iCs/>
          <w:color w:val="333333"/>
          <w:sz w:val="24"/>
          <w:szCs w:val="24"/>
          <w:lang w:eastAsia="en-GB"/>
        </w:rPr>
        <w:t>full-time</w:t>
      </w:r>
      <w:r w:rsidRPr="00384DE8">
        <w:rPr>
          <w:rFonts w:asciiTheme="minorHAnsi" w:eastAsia="Times New Roman" w:hAnsiTheme="minorHAnsi" w:cstheme="minorHAnsi"/>
          <w:i/>
          <w:iCs/>
          <w:color w:val="333333"/>
          <w:sz w:val="24"/>
          <w:szCs w:val="24"/>
          <w:lang w:eastAsia="en-GB"/>
        </w:rPr>
        <w:t xml:space="preserve"> working parents that can't get much time off work, it would be much better for our locality to have a service in Kilkee or </w:t>
      </w:r>
      <w:proofErr w:type="spellStart"/>
      <w:r w:rsidRPr="00384DE8">
        <w:rPr>
          <w:rFonts w:asciiTheme="minorHAnsi" w:eastAsia="Times New Roman" w:hAnsiTheme="minorHAnsi" w:cstheme="minorHAnsi"/>
          <w:i/>
          <w:iCs/>
          <w:color w:val="333333"/>
          <w:sz w:val="24"/>
          <w:szCs w:val="24"/>
          <w:lang w:eastAsia="en-GB"/>
        </w:rPr>
        <w:t>Kilrush</w:t>
      </w:r>
      <w:proofErr w:type="spellEnd"/>
      <w:r w:rsidRPr="00384DE8">
        <w:rPr>
          <w:rFonts w:asciiTheme="minorHAnsi" w:eastAsia="Times New Roman" w:hAnsiTheme="minorHAnsi" w:cstheme="minorHAnsi"/>
          <w:i/>
          <w:iCs/>
          <w:color w:val="333333"/>
          <w:sz w:val="24"/>
          <w:szCs w:val="24"/>
          <w:lang w:eastAsia="en-GB"/>
        </w:rPr>
        <w:t xml:space="preserve">’ </w:t>
      </w:r>
      <w:r w:rsidRPr="00384DE8">
        <w:rPr>
          <w:rFonts w:asciiTheme="minorHAnsi" w:eastAsia="Times New Roman" w:hAnsiTheme="minorHAnsi" w:cstheme="minorHAnsi"/>
          <w:color w:val="333333"/>
          <w:sz w:val="24"/>
          <w:szCs w:val="24"/>
          <w:lang w:eastAsia="en-GB"/>
        </w:rPr>
        <w:t>(mother of service user).</w:t>
      </w:r>
    </w:p>
    <w:p w14:paraId="6D285F71" w14:textId="77777777" w:rsidR="00086AF5" w:rsidRPr="00384DE8" w:rsidRDefault="00086AF5" w:rsidP="00086AF5">
      <w:pPr>
        <w:pStyle w:val="ListParagraph"/>
        <w:rPr>
          <w:rFonts w:asciiTheme="minorHAnsi" w:eastAsia="Times New Roman" w:hAnsiTheme="minorHAnsi" w:cstheme="minorHAnsi"/>
          <w:i/>
          <w:iCs/>
          <w:color w:val="333333"/>
          <w:sz w:val="24"/>
          <w:szCs w:val="24"/>
          <w:lang w:eastAsia="en-GB"/>
        </w:rPr>
      </w:pPr>
    </w:p>
    <w:p w14:paraId="40E272ED" w14:textId="5D0CE306" w:rsidR="00086AF5" w:rsidRPr="00384DE8" w:rsidRDefault="00086AF5" w:rsidP="00DC647A">
      <w:pPr>
        <w:pStyle w:val="ListParagraph"/>
        <w:widowControl/>
        <w:numPr>
          <w:ilvl w:val="0"/>
          <w:numId w:val="12"/>
        </w:numPr>
        <w:autoSpaceDE/>
        <w:autoSpaceDN/>
        <w:spacing w:after="200" w:line="276" w:lineRule="auto"/>
        <w:contextualSpacing/>
        <w:rPr>
          <w:rFonts w:asciiTheme="minorHAnsi" w:eastAsia="Times New Roman" w:hAnsiTheme="minorHAnsi" w:cstheme="minorHAnsi"/>
          <w:i/>
          <w:iCs/>
          <w:color w:val="333333"/>
          <w:sz w:val="24"/>
          <w:szCs w:val="24"/>
          <w:lang w:eastAsia="en-GB"/>
        </w:rPr>
      </w:pPr>
      <w:r w:rsidRPr="00384DE8">
        <w:rPr>
          <w:rFonts w:asciiTheme="minorHAnsi" w:eastAsia="Times New Roman" w:hAnsiTheme="minorHAnsi" w:cstheme="minorHAnsi"/>
          <w:i/>
          <w:iCs/>
          <w:color w:val="333333"/>
          <w:sz w:val="24"/>
          <w:szCs w:val="24"/>
          <w:lang w:eastAsia="en-GB"/>
        </w:rPr>
        <w:t xml:space="preserve">‘Our young person has a much better understanding of themselves and situations. They are more confident. They are in </w:t>
      </w:r>
      <w:proofErr w:type="gramStart"/>
      <w:r w:rsidRPr="00384DE8">
        <w:rPr>
          <w:rFonts w:asciiTheme="minorHAnsi" w:eastAsia="Times New Roman" w:hAnsiTheme="minorHAnsi" w:cstheme="minorHAnsi"/>
          <w:i/>
          <w:iCs/>
          <w:color w:val="333333"/>
          <w:sz w:val="24"/>
          <w:szCs w:val="24"/>
          <w:lang w:eastAsia="en-GB"/>
        </w:rPr>
        <w:t>a</w:t>
      </w:r>
      <w:r w:rsidR="00DC647A" w:rsidRPr="00384DE8">
        <w:rPr>
          <w:rFonts w:asciiTheme="minorHAnsi" w:eastAsia="Times New Roman" w:hAnsiTheme="minorHAnsi" w:cstheme="minorHAnsi"/>
          <w:i/>
          <w:iCs/>
          <w:color w:val="333333"/>
          <w:sz w:val="24"/>
          <w:szCs w:val="24"/>
          <w:lang w:eastAsia="en-GB"/>
        </w:rPr>
        <w:t xml:space="preserve"> </w:t>
      </w:r>
      <w:r w:rsidRPr="00384DE8">
        <w:rPr>
          <w:rFonts w:asciiTheme="minorHAnsi" w:eastAsia="Times New Roman" w:hAnsiTheme="minorHAnsi" w:cstheme="minorHAnsi"/>
          <w:i/>
          <w:iCs/>
          <w:color w:val="333333"/>
          <w:sz w:val="24"/>
          <w:szCs w:val="24"/>
          <w:lang w:eastAsia="en-GB"/>
        </w:rPr>
        <w:t>better</w:t>
      </w:r>
      <w:proofErr w:type="gramEnd"/>
      <w:r w:rsidRPr="00384DE8">
        <w:rPr>
          <w:rFonts w:asciiTheme="minorHAnsi" w:eastAsia="Times New Roman" w:hAnsiTheme="minorHAnsi" w:cstheme="minorHAnsi"/>
          <w:i/>
          <w:iCs/>
          <w:color w:val="333333"/>
          <w:sz w:val="24"/>
          <w:szCs w:val="24"/>
          <w:lang w:eastAsia="en-GB"/>
        </w:rPr>
        <w:t xml:space="preserve"> head space now and that is because of all the support they </w:t>
      </w:r>
      <w:proofErr w:type="gramStart"/>
      <w:r w:rsidRPr="00384DE8">
        <w:rPr>
          <w:rFonts w:asciiTheme="minorHAnsi" w:eastAsia="Times New Roman" w:hAnsiTheme="minorHAnsi" w:cstheme="minorHAnsi"/>
          <w:i/>
          <w:iCs/>
          <w:color w:val="333333"/>
          <w:sz w:val="24"/>
          <w:szCs w:val="24"/>
          <w:lang w:eastAsia="en-GB"/>
        </w:rPr>
        <w:t>received</w:t>
      </w:r>
      <w:proofErr w:type="gramEnd"/>
      <w:r w:rsidRPr="00384DE8">
        <w:rPr>
          <w:rFonts w:asciiTheme="minorHAnsi" w:eastAsia="Times New Roman" w:hAnsiTheme="minorHAnsi" w:cstheme="minorHAnsi"/>
          <w:i/>
          <w:iCs/>
          <w:color w:val="333333"/>
          <w:sz w:val="24"/>
          <w:szCs w:val="24"/>
          <w:lang w:eastAsia="en-GB"/>
        </w:rPr>
        <w:t>. It’s great to have someone that understands’ (</w:t>
      </w:r>
      <w:r w:rsidRPr="00384DE8">
        <w:rPr>
          <w:rFonts w:asciiTheme="minorHAnsi" w:hAnsiTheme="minorHAnsi" w:cstheme="minorHAnsi"/>
          <w:sz w:val="24"/>
          <w:szCs w:val="24"/>
        </w:rPr>
        <w:t>mother of service user).</w:t>
      </w:r>
      <w:r w:rsidRPr="00384DE8">
        <w:rPr>
          <w:rFonts w:asciiTheme="minorHAnsi" w:eastAsia="Times New Roman" w:hAnsiTheme="minorHAnsi" w:cstheme="minorHAnsi"/>
          <w:i/>
          <w:iCs/>
          <w:color w:val="333333"/>
          <w:sz w:val="24"/>
          <w:szCs w:val="24"/>
          <w:lang w:eastAsia="en-GB"/>
        </w:rPr>
        <w:t xml:space="preserve"> </w:t>
      </w:r>
    </w:p>
    <w:p w14:paraId="4A5FD81F" w14:textId="77777777" w:rsidR="00086AF5" w:rsidRPr="00384DE8" w:rsidRDefault="00086AF5" w:rsidP="00086AF5">
      <w:pPr>
        <w:pStyle w:val="ListParagraph"/>
        <w:rPr>
          <w:rFonts w:asciiTheme="minorHAnsi" w:eastAsia="Times New Roman" w:hAnsiTheme="minorHAnsi" w:cstheme="minorHAnsi"/>
          <w:i/>
          <w:iCs/>
          <w:color w:val="333333"/>
          <w:sz w:val="24"/>
          <w:szCs w:val="24"/>
          <w:lang w:eastAsia="en-GB"/>
        </w:rPr>
      </w:pPr>
    </w:p>
    <w:p w14:paraId="59F2F7EC" w14:textId="77777777" w:rsidR="00086AF5" w:rsidRPr="00384DE8" w:rsidRDefault="00086AF5" w:rsidP="00DC647A">
      <w:pPr>
        <w:pStyle w:val="ListParagraph"/>
        <w:widowControl/>
        <w:numPr>
          <w:ilvl w:val="0"/>
          <w:numId w:val="12"/>
        </w:numPr>
        <w:autoSpaceDE/>
        <w:autoSpaceDN/>
        <w:spacing w:after="200" w:line="276" w:lineRule="auto"/>
        <w:contextualSpacing/>
        <w:rPr>
          <w:rFonts w:asciiTheme="minorHAnsi" w:eastAsia="Times New Roman" w:hAnsiTheme="minorHAnsi" w:cstheme="minorHAnsi"/>
          <w:i/>
          <w:iCs/>
          <w:color w:val="333333"/>
          <w:sz w:val="24"/>
          <w:szCs w:val="24"/>
          <w:lang w:eastAsia="en-GB"/>
        </w:rPr>
      </w:pPr>
      <w:r w:rsidRPr="00384DE8">
        <w:rPr>
          <w:rFonts w:asciiTheme="minorHAnsi" w:eastAsia="Times New Roman" w:hAnsiTheme="minorHAnsi" w:cstheme="minorHAnsi"/>
          <w:i/>
          <w:iCs/>
          <w:color w:val="333333"/>
          <w:sz w:val="24"/>
          <w:szCs w:val="24"/>
          <w:lang w:eastAsia="en-GB"/>
        </w:rPr>
        <w:t xml:space="preserve">‘I suppose really for me it’s acknowledging my </w:t>
      </w:r>
      <w:proofErr w:type="spellStart"/>
      <w:r w:rsidRPr="00384DE8">
        <w:rPr>
          <w:rFonts w:asciiTheme="minorHAnsi" w:eastAsia="Times New Roman" w:hAnsiTheme="minorHAnsi" w:cstheme="minorHAnsi"/>
          <w:i/>
          <w:iCs/>
          <w:color w:val="333333"/>
          <w:sz w:val="24"/>
          <w:szCs w:val="24"/>
          <w:lang w:eastAsia="en-GB"/>
        </w:rPr>
        <w:t>behaviour</w:t>
      </w:r>
      <w:proofErr w:type="spellEnd"/>
      <w:r w:rsidRPr="00384DE8">
        <w:rPr>
          <w:rFonts w:asciiTheme="minorHAnsi" w:eastAsia="Times New Roman" w:hAnsiTheme="minorHAnsi" w:cstheme="minorHAnsi"/>
          <w:i/>
          <w:iCs/>
          <w:color w:val="333333"/>
          <w:sz w:val="24"/>
          <w:szCs w:val="24"/>
          <w:lang w:eastAsia="en-GB"/>
        </w:rPr>
        <w:t xml:space="preserve"> and been shown more strategies to change them’ </w:t>
      </w:r>
      <w:r w:rsidRPr="00384DE8">
        <w:rPr>
          <w:rFonts w:asciiTheme="minorHAnsi" w:eastAsia="Times New Roman" w:hAnsiTheme="minorHAnsi" w:cstheme="minorHAnsi"/>
          <w:color w:val="333333"/>
          <w:sz w:val="24"/>
          <w:szCs w:val="24"/>
          <w:lang w:eastAsia="en-GB"/>
        </w:rPr>
        <w:t>(service user</w:t>
      </w:r>
      <w:r w:rsidRPr="00384DE8">
        <w:rPr>
          <w:rFonts w:asciiTheme="minorHAnsi" w:eastAsia="Times New Roman" w:hAnsiTheme="minorHAnsi" w:cstheme="minorHAnsi"/>
          <w:i/>
          <w:iCs/>
          <w:color w:val="333333"/>
          <w:sz w:val="24"/>
          <w:szCs w:val="24"/>
          <w:lang w:eastAsia="en-GB"/>
        </w:rPr>
        <w:t xml:space="preserve">). </w:t>
      </w:r>
    </w:p>
    <w:p w14:paraId="591E10B2" w14:textId="77777777" w:rsidR="00086AF5" w:rsidRPr="00384DE8" w:rsidRDefault="00086AF5" w:rsidP="00086AF5">
      <w:pPr>
        <w:pStyle w:val="ListParagraph"/>
        <w:rPr>
          <w:rFonts w:asciiTheme="minorHAnsi" w:eastAsia="Times New Roman" w:hAnsiTheme="minorHAnsi" w:cstheme="minorHAnsi"/>
          <w:i/>
          <w:iCs/>
          <w:color w:val="333333"/>
          <w:sz w:val="24"/>
          <w:szCs w:val="24"/>
          <w:lang w:eastAsia="en-GB"/>
        </w:rPr>
      </w:pPr>
    </w:p>
    <w:p w14:paraId="71734F15" w14:textId="77777777" w:rsidR="00086AF5" w:rsidRPr="00384DE8" w:rsidRDefault="00086AF5" w:rsidP="00DC647A">
      <w:pPr>
        <w:pStyle w:val="ListParagraph"/>
        <w:widowControl/>
        <w:numPr>
          <w:ilvl w:val="0"/>
          <w:numId w:val="12"/>
        </w:numPr>
        <w:autoSpaceDE/>
        <w:autoSpaceDN/>
        <w:spacing w:after="200" w:line="276" w:lineRule="auto"/>
        <w:contextualSpacing/>
        <w:rPr>
          <w:rFonts w:asciiTheme="minorHAnsi" w:eastAsia="Times New Roman" w:hAnsiTheme="minorHAnsi" w:cstheme="minorHAnsi"/>
          <w:i/>
          <w:iCs/>
          <w:color w:val="333333"/>
          <w:sz w:val="24"/>
          <w:szCs w:val="24"/>
          <w:lang w:eastAsia="en-GB"/>
        </w:rPr>
      </w:pPr>
      <w:r w:rsidRPr="00384DE8">
        <w:rPr>
          <w:rFonts w:asciiTheme="minorHAnsi" w:eastAsia="Times New Roman" w:hAnsiTheme="minorHAnsi" w:cstheme="minorHAnsi"/>
          <w:bCs/>
          <w:i/>
          <w:iCs/>
          <w:color w:val="333333"/>
          <w:sz w:val="24"/>
          <w:szCs w:val="24"/>
          <w:lang w:eastAsia="en-GB"/>
        </w:rPr>
        <w:t>‘The person was very generous with their time. They explained the process very well. They showed empathy and understanding.  They discussed everything fully to understand the situation and provide the right level of support and advice</w:t>
      </w:r>
      <w:r w:rsidRPr="00384DE8">
        <w:rPr>
          <w:rFonts w:asciiTheme="minorHAnsi" w:eastAsia="Times New Roman" w:hAnsiTheme="minorHAnsi" w:cstheme="minorHAnsi"/>
          <w:i/>
          <w:iCs/>
          <w:color w:val="333333"/>
          <w:sz w:val="24"/>
          <w:szCs w:val="24"/>
          <w:lang w:eastAsia="en-GB"/>
        </w:rPr>
        <w:t xml:space="preserve">’ </w:t>
      </w:r>
      <w:r w:rsidRPr="00384DE8">
        <w:rPr>
          <w:rFonts w:asciiTheme="minorHAnsi" w:eastAsia="Times New Roman" w:hAnsiTheme="minorHAnsi" w:cstheme="minorHAnsi"/>
          <w:color w:val="333333"/>
          <w:sz w:val="24"/>
          <w:szCs w:val="24"/>
          <w:lang w:eastAsia="en-GB"/>
        </w:rPr>
        <w:t>(service user).</w:t>
      </w:r>
    </w:p>
    <w:p w14:paraId="6FADD156" w14:textId="77777777" w:rsidR="00086AF5" w:rsidRPr="00384DE8" w:rsidRDefault="00086AF5" w:rsidP="00086AF5">
      <w:pPr>
        <w:ind w:firstLine="720"/>
        <w:jc w:val="both"/>
        <w:rPr>
          <w:rFonts w:asciiTheme="minorHAnsi" w:hAnsiTheme="minorHAnsi" w:cstheme="minorHAnsi"/>
          <w:sz w:val="24"/>
          <w:szCs w:val="24"/>
        </w:rPr>
      </w:pPr>
    </w:p>
    <w:p w14:paraId="7A44C20E" w14:textId="77777777" w:rsidR="00086AF5" w:rsidRPr="00384DE8" w:rsidRDefault="00086AF5" w:rsidP="00086AF5">
      <w:pPr>
        <w:ind w:firstLine="720"/>
        <w:jc w:val="both"/>
        <w:rPr>
          <w:rFonts w:asciiTheme="minorHAnsi" w:hAnsiTheme="minorHAnsi" w:cstheme="minorHAnsi"/>
          <w:sz w:val="24"/>
          <w:szCs w:val="24"/>
        </w:rPr>
      </w:pPr>
    </w:p>
    <w:p w14:paraId="3AD58FFE" w14:textId="77777777" w:rsidR="00086AF5" w:rsidRPr="00384DE8" w:rsidRDefault="00086AF5" w:rsidP="00086AF5">
      <w:pPr>
        <w:ind w:firstLine="720"/>
        <w:jc w:val="both"/>
        <w:rPr>
          <w:rFonts w:asciiTheme="minorHAnsi" w:hAnsiTheme="minorHAnsi" w:cstheme="minorHAnsi"/>
          <w:sz w:val="24"/>
          <w:szCs w:val="24"/>
        </w:rPr>
      </w:pPr>
    </w:p>
    <w:p w14:paraId="2E01D552" w14:textId="77777777" w:rsidR="00086AF5" w:rsidRPr="00384DE8" w:rsidRDefault="00086AF5" w:rsidP="00086AF5">
      <w:pPr>
        <w:ind w:firstLine="720"/>
        <w:jc w:val="both"/>
        <w:rPr>
          <w:rFonts w:asciiTheme="minorHAnsi" w:hAnsiTheme="minorHAnsi" w:cstheme="minorHAnsi"/>
          <w:sz w:val="24"/>
          <w:szCs w:val="24"/>
        </w:rPr>
      </w:pPr>
    </w:p>
    <w:p w14:paraId="54B3038A" w14:textId="77777777" w:rsidR="002453C0" w:rsidRPr="00384DE8" w:rsidRDefault="002453C0" w:rsidP="00086AF5">
      <w:pPr>
        <w:ind w:firstLine="720"/>
        <w:jc w:val="both"/>
        <w:rPr>
          <w:rFonts w:asciiTheme="minorHAnsi" w:hAnsiTheme="minorHAnsi" w:cstheme="minorHAnsi"/>
          <w:sz w:val="24"/>
          <w:szCs w:val="24"/>
        </w:rPr>
      </w:pPr>
    </w:p>
    <w:p w14:paraId="58AFB6CC" w14:textId="77777777" w:rsidR="002453C0" w:rsidRPr="00384DE8" w:rsidRDefault="002453C0" w:rsidP="00086AF5">
      <w:pPr>
        <w:ind w:firstLine="720"/>
        <w:jc w:val="both"/>
        <w:rPr>
          <w:rFonts w:asciiTheme="minorHAnsi" w:hAnsiTheme="minorHAnsi" w:cstheme="minorHAnsi"/>
          <w:sz w:val="24"/>
          <w:szCs w:val="24"/>
        </w:rPr>
      </w:pPr>
    </w:p>
    <w:p w14:paraId="1496D9A3" w14:textId="77777777" w:rsidR="002453C0" w:rsidRPr="00384DE8" w:rsidRDefault="002453C0" w:rsidP="00086AF5">
      <w:pPr>
        <w:ind w:firstLine="720"/>
        <w:jc w:val="both"/>
        <w:rPr>
          <w:rFonts w:asciiTheme="minorHAnsi" w:hAnsiTheme="minorHAnsi" w:cstheme="minorHAnsi"/>
          <w:sz w:val="24"/>
          <w:szCs w:val="24"/>
        </w:rPr>
      </w:pPr>
    </w:p>
    <w:p w14:paraId="6BF202FC" w14:textId="77777777" w:rsidR="002453C0" w:rsidRPr="00384DE8" w:rsidRDefault="002453C0" w:rsidP="00086AF5">
      <w:pPr>
        <w:ind w:firstLine="720"/>
        <w:jc w:val="both"/>
        <w:rPr>
          <w:rFonts w:asciiTheme="minorHAnsi" w:hAnsiTheme="minorHAnsi" w:cstheme="minorHAnsi"/>
          <w:sz w:val="24"/>
          <w:szCs w:val="24"/>
        </w:rPr>
      </w:pPr>
    </w:p>
    <w:p w14:paraId="6E77929A" w14:textId="77777777" w:rsidR="002453C0" w:rsidRPr="00384DE8" w:rsidRDefault="002453C0" w:rsidP="00086AF5">
      <w:pPr>
        <w:ind w:firstLine="720"/>
        <w:jc w:val="both"/>
        <w:rPr>
          <w:rFonts w:asciiTheme="minorHAnsi" w:hAnsiTheme="minorHAnsi" w:cstheme="minorHAnsi"/>
          <w:sz w:val="24"/>
          <w:szCs w:val="24"/>
        </w:rPr>
      </w:pPr>
    </w:p>
    <w:p w14:paraId="3E453E01" w14:textId="77777777" w:rsidR="002453C0" w:rsidRPr="00384DE8" w:rsidRDefault="002453C0" w:rsidP="00086AF5">
      <w:pPr>
        <w:ind w:firstLine="720"/>
        <w:jc w:val="both"/>
        <w:rPr>
          <w:rFonts w:asciiTheme="minorHAnsi" w:hAnsiTheme="minorHAnsi" w:cstheme="minorHAnsi"/>
          <w:sz w:val="24"/>
          <w:szCs w:val="24"/>
        </w:rPr>
      </w:pPr>
    </w:p>
    <w:p w14:paraId="212253E0" w14:textId="77777777" w:rsidR="002453C0" w:rsidRDefault="002453C0" w:rsidP="00086AF5">
      <w:pPr>
        <w:ind w:firstLine="720"/>
        <w:jc w:val="both"/>
        <w:rPr>
          <w:rFonts w:asciiTheme="minorHAnsi" w:hAnsiTheme="minorHAnsi" w:cstheme="minorHAnsi"/>
          <w:sz w:val="24"/>
          <w:szCs w:val="24"/>
        </w:rPr>
      </w:pPr>
    </w:p>
    <w:p w14:paraId="2F058C54" w14:textId="77777777" w:rsidR="00C02BF2" w:rsidRPr="00384DE8" w:rsidRDefault="00C02BF2" w:rsidP="00086AF5">
      <w:pPr>
        <w:ind w:firstLine="720"/>
        <w:jc w:val="both"/>
        <w:rPr>
          <w:rFonts w:asciiTheme="minorHAnsi" w:hAnsiTheme="minorHAnsi" w:cstheme="minorHAnsi"/>
          <w:sz w:val="24"/>
          <w:szCs w:val="24"/>
        </w:rPr>
      </w:pPr>
    </w:p>
    <w:p w14:paraId="2575F785" w14:textId="77777777" w:rsidR="002453C0" w:rsidRPr="00384DE8" w:rsidRDefault="002453C0" w:rsidP="00086AF5">
      <w:pPr>
        <w:ind w:firstLine="720"/>
        <w:jc w:val="both"/>
        <w:rPr>
          <w:rFonts w:asciiTheme="minorHAnsi" w:hAnsiTheme="minorHAnsi" w:cstheme="minorHAnsi"/>
          <w:sz w:val="24"/>
          <w:szCs w:val="24"/>
        </w:rPr>
      </w:pPr>
    </w:p>
    <w:p w14:paraId="176180A9" w14:textId="07A76162" w:rsidR="00086AF5" w:rsidRPr="00896B1A" w:rsidRDefault="00381216" w:rsidP="00C02BF2">
      <w:pPr>
        <w:pStyle w:val="Heading1"/>
        <w:rPr>
          <w:sz w:val="56"/>
          <w:szCs w:val="56"/>
        </w:rPr>
      </w:pPr>
      <w:bookmarkStart w:id="68" w:name="_Toc213149579"/>
      <w:r w:rsidRPr="00896B1A">
        <w:rPr>
          <w:rFonts w:asciiTheme="minorHAnsi" w:hAnsiTheme="minorHAnsi" w:cstheme="minorHAnsi"/>
          <w:noProof/>
          <w:sz w:val="52"/>
          <w:szCs w:val="52"/>
        </w:rPr>
        <w:lastRenderedPageBreak/>
        <w:drawing>
          <wp:anchor distT="0" distB="0" distL="114300" distR="114300" simplePos="0" relativeHeight="251662848" behindDoc="0" locked="0" layoutInCell="1" allowOverlap="1" wp14:anchorId="65C9039F" wp14:editId="5D466D3D">
            <wp:simplePos x="0" y="0"/>
            <wp:positionH relativeFrom="margin">
              <wp:posOffset>5341620</wp:posOffset>
            </wp:positionH>
            <wp:positionV relativeFrom="margin">
              <wp:posOffset>2391410</wp:posOffset>
            </wp:positionV>
            <wp:extent cx="1800860" cy="1456055"/>
            <wp:effectExtent l="0" t="0" r="8890" b="0"/>
            <wp:wrapSquare wrapText="bothSides"/>
            <wp:docPr id="631787479"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860" cy="1456055"/>
                    </a:xfrm>
                    <a:prstGeom prst="rect">
                      <a:avLst/>
                    </a:prstGeom>
                    <a:noFill/>
                  </pic:spPr>
                </pic:pic>
              </a:graphicData>
            </a:graphic>
            <wp14:sizeRelH relativeFrom="page">
              <wp14:pctWidth>0</wp14:pctWidth>
            </wp14:sizeRelH>
            <wp14:sizeRelV relativeFrom="page">
              <wp14:pctHeight>0</wp14:pctHeight>
            </wp14:sizeRelV>
          </wp:anchor>
        </w:drawing>
      </w:r>
      <w:r w:rsidRPr="00896B1A">
        <w:rPr>
          <w:rFonts w:asciiTheme="minorHAnsi" w:hAnsiTheme="minorHAnsi" w:cstheme="minorHAnsi"/>
          <w:noProof/>
          <w:sz w:val="52"/>
          <w:szCs w:val="52"/>
        </w:rPr>
        <w:drawing>
          <wp:anchor distT="0" distB="0" distL="114300" distR="114300" simplePos="0" relativeHeight="251627008" behindDoc="1" locked="0" layoutInCell="1" allowOverlap="1" wp14:anchorId="68CC0BC5" wp14:editId="4341E7A5">
            <wp:simplePos x="0" y="0"/>
            <wp:positionH relativeFrom="margin">
              <wp:posOffset>1188085</wp:posOffset>
            </wp:positionH>
            <wp:positionV relativeFrom="margin">
              <wp:posOffset>2490470</wp:posOffset>
            </wp:positionV>
            <wp:extent cx="1819275" cy="1278255"/>
            <wp:effectExtent l="0" t="0" r="9525" b="0"/>
            <wp:wrapTight wrapText="bothSides">
              <wp:wrapPolygon edited="0">
                <wp:start x="0" y="0"/>
                <wp:lineTo x="0" y="21246"/>
                <wp:lineTo x="21487" y="21246"/>
                <wp:lineTo x="21487" y="0"/>
                <wp:lineTo x="0" y="0"/>
              </wp:wrapPolygon>
            </wp:wrapTight>
            <wp:docPr id="1804369334" name="Picture 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picture containing text, clipar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19275" cy="1278255"/>
                    </a:xfrm>
                    <a:prstGeom prst="rect">
                      <a:avLst/>
                    </a:prstGeom>
                    <a:noFill/>
                  </pic:spPr>
                </pic:pic>
              </a:graphicData>
            </a:graphic>
            <wp14:sizeRelH relativeFrom="page">
              <wp14:pctWidth>0</wp14:pctWidth>
            </wp14:sizeRelH>
            <wp14:sizeRelV relativeFrom="page">
              <wp14:pctHeight>0</wp14:pctHeight>
            </wp14:sizeRelV>
          </wp:anchor>
        </w:drawing>
      </w:r>
      <w:r w:rsidR="002D7299">
        <w:rPr>
          <w:sz w:val="56"/>
          <w:szCs w:val="56"/>
        </w:rPr>
        <w:t xml:space="preserve">CSMT </w:t>
      </w:r>
      <w:r w:rsidRPr="00896B1A">
        <w:rPr>
          <w:sz w:val="56"/>
          <w:szCs w:val="56"/>
        </w:rPr>
        <w:t>Service User Feedback Report 2024</w:t>
      </w:r>
      <w:bookmarkEnd w:id="68"/>
    </w:p>
    <w:tbl>
      <w:tblPr>
        <w:tblStyle w:val="TableGrid"/>
        <w:tblW w:w="10095"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859"/>
        <w:gridCol w:w="236"/>
      </w:tblGrid>
      <w:tr w:rsidR="00086AF5" w:rsidRPr="00384DE8" w14:paraId="00A549C4" w14:textId="77777777" w:rsidTr="00D0553F">
        <w:trPr>
          <w:trHeight w:val="2008"/>
        </w:trPr>
        <w:tc>
          <w:tcPr>
            <w:tcW w:w="10095" w:type="dxa"/>
            <w:gridSpan w:val="2"/>
            <w:vAlign w:val="center"/>
          </w:tcPr>
          <w:p w14:paraId="12918D04" w14:textId="6CB88331" w:rsidR="00086AF5" w:rsidRPr="00384DE8" w:rsidRDefault="00086AF5" w:rsidP="00D0553F">
            <w:pPr>
              <w:pStyle w:val="Heading1"/>
              <w:jc w:val="center"/>
              <w:rPr>
                <w:rFonts w:asciiTheme="minorHAnsi" w:eastAsiaTheme="minorHAnsi" w:hAnsiTheme="minorHAnsi" w:cstheme="minorHAnsi"/>
                <w:i/>
                <w:iCs/>
                <w:sz w:val="24"/>
                <w:szCs w:val="24"/>
              </w:rPr>
            </w:pPr>
            <w:bookmarkStart w:id="69" w:name="_Toc83208212"/>
            <w:bookmarkStart w:id="70" w:name="_Toc83207926"/>
          </w:p>
          <w:p w14:paraId="74DBA013" w14:textId="77777777" w:rsidR="00086AF5" w:rsidRPr="00384DE8" w:rsidRDefault="00086AF5" w:rsidP="00D0553F">
            <w:pPr>
              <w:pStyle w:val="Heading1"/>
              <w:jc w:val="center"/>
              <w:rPr>
                <w:rFonts w:asciiTheme="minorHAnsi" w:eastAsiaTheme="minorHAnsi" w:hAnsiTheme="minorHAnsi" w:cstheme="minorHAnsi"/>
                <w:i/>
                <w:iCs/>
                <w:sz w:val="24"/>
                <w:szCs w:val="24"/>
              </w:rPr>
            </w:pPr>
          </w:p>
          <w:p w14:paraId="28990000" w14:textId="77777777" w:rsidR="00086AF5" w:rsidRPr="00384DE8" w:rsidRDefault="00086AF5" w:rsidP="00D0553F">
            <w:pPr>
              <w:pStyle w:val="Heading1"/>
              <w:jc w:val="center"/>
              <w:rPr>
                <w:rFonts w:asciiTheme="minorHAnsi" w:hAnsiTheme="minorHAnsi" w:cstheme="minorHAnsi"/>
                <w:i/>
                <w:iCs/>
                <w:sz w:val="24"/>
                <w:szCs w:val="24"/>
              </w:rPr>
            </w:pPr>
          </w:p>
          <w:p w14:paraId="5E885ABD" w14:textId="38ED965F" w:rsidR="002453C0" w:rsidRPr="00384DE8" w:rsidRDefault="002453C0" w:rsidP="00D0553F">
            <w:pPr>
              <w:pStyle w:val="Heading1"/>
              <w:jc w:val="center"/>
              <w:rPr>
                <w:rFonts w:asciiTheme="minorHAnsi" w:hAnsiTheme="minorHAnsi" w:cstheme="minorHAnsi"/>
                <w:i/>
                <w:iCs/>
                <w:sz w:val="24"/>
                <w:szCs w:val="24"/>
              </w:rPr>
            </w:pPr>
          </w:p>
          <w:p w14:paraId="1F7F61C7" w14:textId="1E34E884" w:rsidR="002453C0" w:rsidRPr="00384DE8" w:rsidRDefault="002453C0" w:rsidP="00D0553F">
            <w:pPr>
              <w:pStyle w:val="Heading1"/>
              <w:jc w:val="center"/>
              <w:rPr>
                <w:rFonts w:asciiTheme="minorHAnsi" w:hAnsiTheme="minorHAnsi" w:cstheme="minorHAnsi"/>
                <w:i/>
                <w:iCs/>
                <w:sz w:val="24"/>
                <w:szCs w:val="24"/>
              </w:rPr>
            </w:pPr>
          </w:p>
          <w:bookmarkEnd w:id="69"/>
          <w:bookmarkEnd w:id="70"/>
          <w:p w14:paraId="294EFFE3" w14:textId="77777777" w:rsidR="00086AF5" w:rsidRPr="00384DE8" w:rsidRDefault="00086AF5" w:rsidP="00D0553F">
            <w:pPr>
              <w:jc w:val="center"/>
              <w:rPr>
                <w:rFonts w:asciiTheme="minorHAnsi" w:hAnsiTheme="minorHAnsi" w:cstheme="minorHAnsi"/>
                <w:sz w:val="24"/>
                <w:szCs w:val="24"/>
              </w:rPr>
            </w:pPr>
          </w:p>
          <w:p w14:paraId="56BB6DAC" w14:textId="77777777" w:rsidR="00086AF5" w:rsidRPr="00384DE8" w:rsidRDefault="00086AF5" w:rsidP="00D0553F">
            <w:pPr>
              <w:jc w:val="center"/>
              <w:rPr>
                <w:rFonts w:asciiTheme="minorHAnsi" w:hAnsiTheme="minorHAnsi" w:cstheme="minorHAnsi"/>
                <w:sz w:val="24"/>
                <w:szCs w:val="24"/>
              </w:rPr>
            </w:pPr>
          </w:p>
          <w:p w14:paraId="6F6B40E3" w14:textId="3C9163D3" w:rsidR="00086AF5" w:rsidRPr="00384DE8" w:rsidRDefault="00086AF5" w:rsidP="00D0553F">
            <w:pPr>
              <w:jc w:val="center"/>
              <w:rPr>
                <w:rFonts w:asciiTheme="minorHAnsi" w:hAnsiTheme="minorHAnsi" w:cstheme="minorHAnsi"/>
                <w:sz w:val="24"/>
                <w:szCs w:val="24"/>
              </w:rPr>
            </w:pPr>
          </w:p>
        </w:tc>
      </w:tr>
      <w:tr w:rsidR="00086AF5" w:rsidRPr="00896B1A" w14:paraId="7D629EB5" w14:textId="77777777" w:rsidTr="00D0553F">
        <w:tblPrEx>
          <w:tblCellMar>
            <w:left w:w="108" w:type="dxa"/>
            <w:right w:w="108" w:type="dxa"/>
          </w:tblCellMar>
        </w:tblPrEx>
        <w:trPr>
          <w:trHeight w:val="6804"/>
        </w:trPr>
        <w:tc>
          <w:tcPr>
            <w:tcW w:w="9859" w:type="dxa"/>
            <w:vAlign w:val="center"/>
          </w:tcPr>
          <w:p w14:paraId="600B9D12" w14:textId="3DBE07DB" w:rsidR="00086AF5" w:rsidRPr="00896B1A" w:rsidRDefault="00086AF5" w:rsidP="00D0553F">
            <w:pPr>
              <w:rPr>
                <w:rFonts w:asciiTheme="minorHAnsi" w:hAnsiTheme="minorHAnsi" w:cstheme="minorHAnsi"/>
              </w:rPr>
            </w:pPr>
            <w:r w:rsidRPr="00896B1A">
              <w:rPr>
                <w:rFonts w:asciiTheme="minorHAnsi" w:hAnsiTheme="minorHAnsi" w:cstheme="minorHAnsi"/>
              </w:rPr>
              <w:lastRenderedPageBreak/>
              <w:t xml:space="preserve">There </w:t>
            </w:r>
            <w:proofErr w:type="gramStart"/>
            <w:r w:rsidRPr="00896B1A">
              <w:rPr>
                <w:rFonts w:asciiTheme="minorHAnsi" w:hAnsiTheme="minorHAnsi" w:cstheme="minorHAnsi"/>
              </w:rPr>
              <w:t>w</w:t>
            </w:r>
            <w:r w:rsidR="00F76CBD">
              <w:rPr>
                <w:rFonts w:asciiTheme="minorHAnsi" w:hAnsiTheme="minorHAnsi" w:cstheme="minorHAnsi"/>
              </w:rPr>
              <w:t>ere</w:t>
            </w:r>
            <w:proofErr w:type="gramEnd"/>
            <w:r w:rsidRPr="00896B1A">
              <w:rPr>
                <w:rFonts w:asciiTheme="minorHAnsi" w:hAnsiTheme="minorHAnsi" w:cstheme="minorHAnsi"/>
              </w:rPr>
              <w:t xml:space="preserve"> a total of </w:t>
            </w:r>
            <w:r w:rsidRPr="00896B1A">
              <w:rPr>
                <w:rFonts w:asciiTheme="minorHAnsi" w:hAnsiTheme="minorHAnsi" w:cstheme="minorHAnsi"/>
                <w:b/>
                <w:bCs/>
              </w:rPr>
              <w:t>38 respondents</w:t>
            </w:r>
            <w:r w:rsidRPr="00896B1A">
              <w:rPr>
                <w:rFonts w:asciiTheme="minorHAnsi" w:hAnsiTheme="minorHAnsi" w:cstheme="minorHAnsi"/>
              </w:rPr>
              <w:t xml:space="preserve"> to the survey which was conducted across 2024 for any clients who exited the service and in December to January for those who remained in the service.</w:t>
            </w:r>
          </w:p>
          <w:p w14:paraId="3895B693" w14:textId="77777777" w:rsidR="00086AF5" w:rsidRPr="00896B1A" w:rsidRDefault="00086AF5" w:rsidP="00D0553F">
            <w:pPr>
              <w:rPr>
                <w:rFonts w:asciiTheme="minorHAnsi" w:hAnsiTheme="minorHAnsi" w:cstheme="minorHAnsi"/>
              </w:rPr>
            </w:pPr>
          </w:p>
          <w:p w14:paraId="6289EE15" w14:textId="77777777" w:rsidR="00086AF5" w:rsidRPr="00896B1A" w:rsidRDefault="00086AF5" w:rsidP="00D0553F">
            <w:pPr>
              <w:rPr>
                <w:rFonts w:asciiTheme="minorHAnsi" w:hAnsiTheme="minorHAnsi" w:cstheme="minorHAnsi"/>
                <w:b/>
                <w:bCs/>
              </w:rPr>
            </w:pPr>
            <w:r w:rsidRPr="00896B1A">
              <w:rPr>
                <w:rFonts w:asciiTheme="minorHAnsi" w:hAnsiTheme="minorHAnsi" w:cstheme="minorHAnsi"/>
                <w:b/>
                <w:bCs/>
              </w:rPr>
              <w:t>Q1. In 2024 the survey was offered to only CSMT clients</w:t>
            </w:r>
          </w:p>
          <w:p w14:paraId="37F70D81" w14:textId="77777777" w:rsidR="00896B1A" w:rsidRPr="00896B1A" w:rsidRDefault="00896B1A" w:rsidP="00D0553F">
            <w:pPr>
              <w:rPr>
                <w:rFonts w:asciiTheme="minorHAnsi" w:hAnsiTheme="minorHAnsi" w:cstheme="minorHAnsi"/>
                <w:b/>
                <w:bCs/>
              </w:rPr>
            </w:pPr>
          </w:p>
          <w:p w14:paraId="607F7CCF" w14:textId="77777777" w:rsidR="00086AF5" w:rsidRPr="00896B1A" w:rsidRDefault="00086AF5" w:rsidP="00D0553F">
            <w:pPr>
              <w:rPr>
                <w:rFonts w:asciiTheme="minorHAnsi" w:hAnsiTheme="minorHAnsi" w:cstheme="minorHAnsi"/>
              </w:rPr>
            </w:pPr>
            <w:r w:rsidRPr="00896B1A">
              <w:rPr>
                <w:rFonts w:asciiTheme="minorHAnsi" w:hAnsiTheme="minorHAnsi" w:cstheme="minorHAnsi"/>
                <w:noProof/>
              </w:rPr>
              <w:drawing>
                <wp:inline distT="0" distB="0" distL="0" distR="0" wp14:anchorId="232DF866" wp14:editId="359F2E88">
                  <wp:extent cx="6012000" cy="2700000"/>
                  <wp:effectExtent l="0" t="0" r="8255" b="5715"/>
                  <wp:docPr id="702436419"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5E40198" w14:textId="77777777" w:rsidR="00086AF5" w:rsidRPr="00896B1A" w:rsidRDefault="00086AF5" w:rsidP="00D0553F">
            <w:pPr>
              <w:rPr>
                <w:rFonts w:asciiTheme="minorHAnsi" w:hAnsiTheme="minorHAnsi" w:cstheme="minorHAnsi"/>
              </w:rPr>
            </w:pPr>
          </w:p>
          <w:p w14:paraId="671DE960" w14:textId="77777777" w:rsidR="00086AF5" w:rsidRPr="00896B1A" w:rsidRDefault="00086AF5" w:rsidP="00D0553F">
            <w:pPr>
              <w:rPr>
                <w:rFonts w:asciiTheme="minorHAnsi" w:hAnsiTheme="minorHAnsi" w:cstheme="minorHAnsi"/>
                <w:b/>
                <w:bCs/>
              </w:rPr>
            </w:pPr>
          </w:p>
          <w:p w14:paraId="0E96752A" w14:textId="77777777" w:rsidR="00896B1A" w:rsidRDefault="00896B1A" w:rsidP="00D0553F">
            <w:pPr>
              <w:rPr>
                <w:rFonts w:asciiTheme="minorHAnsi" w:hAnsiTheme="minorHAnsi" w:cstheme="minorHAnsi"/>
                <w:b/>
                <w:bCs/>
              </w:rPr>
            </w:pPr>
          </w:p>
          <w:p w14:paraId="1554ABD6" w14:textId="77777777" w:rsidR="00896B1A" w:rsidRDefault="00896B1A" w:rsidP="00D0553F">
            <w:pPr>
              <w:rPr>
                <w:rFonts w:asciiTheme="minorHAnsi" w:hAnsiTheme="minorHAnsi" w:cstheme="minorHAnsi"/>
                <w:b/>
                <w:bCs/>
              </w:rPr>
            </w:pPr>
          </w:p>
          <w:p w14:paraId="7661493D" w14:textId="77777777" w:rsidR="00896B1A" w:rsidRDefault="00896B1A" w:rsidP="00D0553F">
            <w:pPr>
              <w:rPr>
                <w:rFonts w:asciiTheme="minorHAnsi" w:hAnsiTheme="minorHAnsi" w:cstheme="minorHAnsi"/>
                <w:b/>
                <w:bCs/>
              </w:rPr>
            </w:pPr>
          </w:p>
          <w:p w14:paraId="73FF51FC" w14:textId="77777777" w:rsidR="00896B1A" w:rsidRDefault="00896B1A" w:rsidP="00D0553F">
            <w:pPr>
              <w:rPr>
                <w:rFonts w:asciiTheme="minorHAnsi" w:hAnsiTheme="minorHAnsi" w:cstheme="minorHAnsi"/>
                <w:b/>
                <w:bCs/>
              </w:rPr>
            </w:pPr>
          </w:p>
          <w:p w14:paraId="02945855" w14:textId="77777777" w:rsidR="00896B1A" w:rsidRDefault="00896B1A" w:rsidP="00D0553F">
            <w:pPr>
              <w:rPr>
                <w:rFonts w:asciiTheme="minorHAnsi" w:hAnsiTheme="minorHAnsi" w:cstheme="minorHAnsi"/>
                <w:b/>
                <w:bCs/>
              </w:rPr>
            </w:pPr>
          </w:p>
          <w:p w14:paraId="6C8BE6B0" w14:textId="77777777" w:rsidR="00896B1A" w:rsidRDefault="00896B1A" w:rsidP="00D0553F">
            <w:pPr>
              <w:rPr>
                <w:rFonts w:asciiTheme="minorHAnsi" w:hAnsiTheme="minorHAnsi" w:cstheme="minorHAnsi"/>
                <w:b/>
                <w:bCs/>
              </w:rPr>
            </w:pPr>
          </w:p>
          <w:p w14:paraId="6C76B622" w14:textId="77777777" w:rsidR="00896B1A" w:rsidRDefault="00896B1A" w:rsidP="00D0553F">
            <w:pPr>
              <w:rPr>
                <w:rFonts w:asciiTheme="minorHAnsi" w:hAnsiTheme="minorHAnsi" w:cstheme="minorHAnsi"/>
                <w:b/>
                <w:bCs/>
              </w:rPr>
            </w:pPr>
          </w:p>
          <w:p w14:paraId="374ADDBF" w14:textId="77777777" w:rsidR="00896B1A" w:rsidRDefault="00896B1A" w:rsidP="00D0553F">
            <w:pPr>
              <w:rPr>
                <w:rFonts w:asciiTheme="minorHAnsi" w:hAnsiTheme="minorHAnsi" w:cstheme="minorHAnsi"/>
                <w:b/>
                <w:bCs/>
              </w:rPr>
            </w:pPr>
          </w:p>
          <w:p w14:paraId="30D6B638" w14:textId="77777777" w:rsidR="00896B1A" w:rsidRDefault="00896B1A" w:rsidP="00D0553F">
            <w:pPr>
              <w:rPr>
                <w:rFonts w:asciiTheme="minorHAnsi" w:hAnsiTheme="minorHAnsi" w:cstheme="minorHAnsi"/>
                <w:b/>
                <w:bCs/>
              </w:rPr>
            </w:pPr>
          </w:p>
          <w:p w14:paraId="40CF9ECA" w14:textId="77777777" w:rsidR="00896B1A" w:rsidRDefault="00896B1A" w:rsidP="00D0553F">
            <w:pPr>
              <w:rPr>
                <w:rFonts w:asciiTheme="minorHAnsi" w:hAnsiTheme="minorHAnsi" w:cstheme="minorHAnsi"/>
                <w:b/>
                <w:bCs/>
              </w:rPr>
            </w:pPr>
          </w:p>
          <w:p w14:paraId="6B61E021" w14:textId="77777777" w:rsidR="00896B1A" w:rsidRDefault="00896B1A" w:rsidP="00D0553F">
            <w:pPr>
              <w:rPr>
                <w:rFonts w:asciiTheme="minorHAnsi" w:hAnsiTheme="minorHAnsi" w:cstheme="minorHAnsi"/>
                <w:b/>
                <w:bCs/>
              </w:rPr>
            </w:pPr>
          </w:p>
          <w:p w14:paraId="4A3FD042" w14:textId="77777777" w:rsidR="00896B1A" w:rsidRDefault="00896B1A" w:rsidP="00D0553F">
            <w:pPr>
              <w:rPr>
                <w:rFonts w:asciiTheme="minorHAnsi" w:hAnsiTheme="minorHAnsi" w:cstheme="minorHAnsi"/>
                <w:b/>
                <w:bCs/>
              </w:rPr>
            </w:pPr>
          </w:p>
          <w:p w14:paraId="6B40FB6E" w14:textId="77777777" w:rsidR="00896B1A" w:rsidRDefault="00896B1A" w:rsidP="00D0553F">
            <w:pPr>
              <w:rPr>
                <w:rFonts w:asciiTheme="minorHAnsi" w:hAnsiTheme="minorHAnsi" w:cstheme="minorHAnsi"/>
                <w:b/>
                <w:bCs/>
              </w:rPr>
            </w:pPr>
          </w:p>
          <w:p w14:paraId="018EFAD2" w14:textId="0D254E7E" w:rsidR="00086AF5" w:rsidRPr="00896B1A" w:rsidRDefault="00086AF5" w:rsidP="00D0553F">
            <w:pPr>
              <w:rPr>
                <w:rFonts w:asciiTheme="minorHAnsi" w:hAnsiTheme="minorHAnsi" w:cstheme="minorHAnsi"/>
                <w:b/>
                <w:bCs/>
                <w:color w:val="333333"/>
              </w:rPr>
            </w:pPr>
            <w:r w:rsidRPr="00896B1A">
              <w:rPr>
                <w:rFonts w:asciiTheme="minorHAnsi" w:hAnsiTheme="minorHAnsi" w:cstheme="minorHAnsi"/>
                <w:b/>
                <w:bCs/>
              </w:rPr>
              <w:lastRenderedPageBreak/>
              <w:t>Q2.</w:t>
            </w:r>
            <w:r w:rsidRPr="00896B1A">
              <w:rPr>
                <w:rFonts w:asciiTheme="minorHAnsi" w:hAnsiTheme="minorHAnsi" w:cstheme="minorHAnsi"/>
              </w:rPr>
              <w:t xml:space="preserve"> </w:t>
            </w:r>
            <w:r w:rsidRPr="00896B1A">
              <w:rPr>
                <w:rFonts w:asciiTheme="minorHAnsi" w:hAnsiTheme="minorHAnsi" w:cstheme="minorHAnsi"/>
                <w:b/>
                <w:bCs/>
                <w:color w:val="333333"/>
              </w:rPr>
              <w:t>What service did you access/attempt to access? Tick all that apply.</w:t>
            </w:r>
          </w:p>
          <w:p w14:paraId="6538EFD4" w14:textId="77777777" w:rsidR="00086AF5" w:rsidRPr="00896B1A" w:rsidRDefault="00086AF5" w:rsidP="00D0553F">
            <w:pPr>
              <w:rPr>
                <w:rFonts w:asciiTheme="minorHAnsi" w:hAnsiTheme="minorHAnsi" w:cstheme="minorHAnsi"/>
                <w:noProof/>
              </w:rPr>
            </w:pPr>
            <w:r w:rsidRPr="00896B1A">
              <w:rPr>
                <w:rFonts w:asciiTheme="minorHAnsi" w:hAnsiTheme="minorHAnsi" w:cstheme="minorHAnsi"/>
                <w:noProof/>
              </w:rPr>
              <w:drawing>
                <wp:inline distT="0" distB="0" distL="0" distR="0" wp14:anchorId="36C8EA34" wp14:editId="54CD9BB7">
                  <wp:extent cx="6029960" cy="2700000"/>
                  <wp:effectExtent l="0" t="0" r="8890" b="5715"/>
                  <wp:docPr id="1992067932"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bl>
            <w:tblPr>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0"/>
              <w:gridCol w:w="3269"/>
              <w:gridCol w:w="1834"/>
            </w:tblGrid>
            <w:tr w:rsidR="00086AF5" w:rsidRPr="00896B1A" w14:paraId="4B5CD6ED" w14:textId="77777777" w:rsidTr="00D0553F">
              <w:trPr>
                <w:trHeight w:val="288"/>
              </w:trPr>
              <w:tc>
                <w:tcPr>
                  <w:tcW w:w="4420" w:type="dxa"/>
                  <w:shd w:val="clear" w:color="EAEAE8" w:fill="EAEAE8"/>
                  <w:noWrap/>
                  <w:vAlign w:val="bottom"/>
                  <w:hideMark/>
                </w:tcPr>
                <w:p w14:paraId="545571EE" w14:textId="77777777" w:rsidR="00086AF5" w:rsidRPr="00896B1A" w:rsidRDefault="00086AF5" w:rsidP="00D0553F">
                  <w:pPr>
                    <w:jc w:val="cente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Answer Choices</w:t>
                  </w:r>
                </w:p>
              </w:tc>
              <w:tc>
                <w:tcPr>
                  <w:tcW w:w="5103" w:type="dxa"/>
                  <w:gridSpan w:val="2"/>
                  <w:shd w:val="clear" w:color="EAEAE8" w:fill="EAEAE8"/>
                  <w:noWrap/>
                  <w:vAlign w:val="bottom"/>
                  <w:hideMark/>
                </w:tcPr>
                <w:p w14:paraId="6D009B90" w14:textId="77777777" w:rsidR="00086AF5" w:rsidRPr="00896B1A" w:rsidRDefault="00086AF5" w:rsidP="00D0553F">
                  <w:pPr>
                    <w:jc w:val="cente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Responses</w:t>
                  </w:r>
                </w:p>
              </w:tc>
            </w:tr>
            <w:tr w:rsidR="00086AF5" w:rsidRPr="00896B1A" w14:paraId="42F323AD" w14:textId="77777777" w:rsidTr="00D0553F">
              <w:trPr>
                <w:trHeight w:val="288"/>
              </w:trPr>
              <w:tc>
                <w:tcPr>
                  <w:tcW w:w="4420" w:type="dxa"/>
                  <w:shd w:val="clear" w:color="EAEAE8" w:fill="EAEAE8"/>
                  <w:noWrap/>
                  <w:vAlign w:val="bottom"/>
                  <w:hideMark/>
                </w:tcPr>
                <w:p w14:paraId="43AE266D"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Young Person</w:t>
                  </w:r>
                </w:p>
              </w:tc>
              <w:tc>
                <w:tcPr>
                  <w:tcW w:w="3269" w:type="dxa"/>
                  <w:noWrap/>
                  <w:vAlign w:val="bottom"/>
                  <w:hideMark/>
                </w:tcPr>
                <w:p w14:paraId="0B0505C2"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44.74%</w:t>
                  </w:r>
                </w:p>
              </w:tc>
              <w:tc>
                <w:tcPr>
                  <w:tcW w:w="1834" w:type="dxa"/>
                  <w:noWrap/>
                  <w:vAlign w:val="bottom"/>
                  <w:hideMark/>
                </w:tcPr>
                <w:p w14:paraId="5ABA9501"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17</w:t>
                  </w:r>
                </w:p>
              </w:tc>
            </w:tr>
            <w:tr w:rsidR="00086AF5" w:rsidRPr="00896B1A" w14:paraId="166A1955" w14:textId="77777777" w:rsidTr="00D0553F">
              <w:trPr>
                <w:trHeight w:val="288"/>
              </w:trPr>
              <w:tc>
                <w:tcPr>
                  <w:tcW w:w="4420" w:type="dxa"/>
                  <w:shd w:val="clear" w:color="EAEAE8" w:fill="EAEAE8"/>
                  <w:noWrap/>
                  <w:vAlign w:val="bottom"/>
                  <w:hideMark/>
                </w:tcPr>
                <w:p w14:paraId="04AC754C"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Concerned Person</w:t>
                  </w:r>
                </w:p>
              </w:tc>
              <w:tc>
                <w:tcPr>
                  <w:tcW w:w="3269" w:type="dxa"/>
                  <w:noWrap/>
                  <w:vAlign w:val="bottom"/>
                  <w:hideMark/>
                </w:tcPr>
                <w:p w14:paraId="671CA917"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7.89%</w:t>
                  </w:r>
                </w:p>
              </w:tc>
              <w:tc>
                <w:tcPr>
                  <w:tcW w:w="1834" w:type="dxa"/>
                  <w:noWrap/>
                  <w:vAlign w:val="bottom"/>
                  <w:hideMark/>
                </w:tcPr>
                <w:p w14:paraId="518FD84E"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3</w:t>
                  </w:r>
                </w:p>
              </w:tc>
            </w:tr>
            <w:tr w:rsidR="00086AF5" w:rsidRPr="00896B1A" w14:paraId="2809E533" w14:textId="77777777" w:rsidTr="00D0553F">
              <w:trPr>
                <w:trHeight w:val="288"/>
              </w:trPr>
              <w:tc>
                <w:tcPr>
                  <w:tcW w:w="4420" w:type="dxa"/>
                  <w:shd w:val="clear" w:color="EAEAE8" w:fill="EAEAE8"/>
                  <w:noWrap/>
                  <w:vAlign w:val="bottom"/>
                  <w:hideMark/>
                </w:tcPr>
                <w:p w14:paraId="7F5A820E"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Groupwork</w:t>
                  </w:r>
                </w:p>
              </w:tc>
              <w:tc>
                <w:tcPr>
                  <w:tcW w:w="3269" w:type="dxa"/>
                  <w:noWrap/>
                  <w:vAlign w:val="bottom"/>
                  <w:hideMark/>
                </w:tcPr>
                <w:p w14:paraId="4E3C4B6C"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0.00%</w:t>
                  </w:r>
                </w:p>
              </w:tc>
              <w:tc>
                <w:tcPr>
                  <w:tcW w:w="1834" w:type="dxa"/>
                  <w:noWrap/>
                  <w:vAlign w:val="bottom"/>
                  <w:hideMark/>
                </w:tcPr>
                <w:p w14:paraId="7A263D48"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0</w:t>
                  </w:r>
                </w:p>
              </w:tc>
            </w:tr>
            <w:tr w:rsidR="00086AF5" w:rsidRPr="00896B1A" w14:paraId="2CB7A079" w14:textId="77777777" w:rsidTr="00D0553F">
              <w:trPr>
                <w:trHeight w:val="288"/>
              </w:trPr>
              <w:tc>
                <w:tcPr>
                  <w:tcW w:w="4420" w:type="dxa"/>
                  <w:shd w:val="clear" w:color="EAEAE8" w:fill="EAEAE8"/>
                  <w:noWrap/>
                  <w:vAlign w:val="bottom"/>
                  <w:hideMark/>
                </w:tcPr>
                <w:p w14:paraId="1EAA9AB0"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Counselling</w:t>
                  </w:r>
                </w:p>
              </w:tc>
              <w:tc>
                <w:tcPr>
                  <w:tcW w:w="3269" w:type="dxa"/>
                  <w:noWrap/>
                  <w:vAlign w:val="bottom"/>
                  <w:hideMark/>
                </w:tcPr>
                <w:p w14:paraId="11FD1E84"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36.84%</w:t>
                  </w:r>
                </w:p>
              </w:tc>
              <w:tc>
                <w:tcPr>
                  <w:tcW w:w="1834" w:type="dxa"/>
                  <w:noWrap/>
                  <w:vAlign w:val="bottom"/>
                  <w:hideMark/>
                </w:tcPr>
                <w:p w14:paraId="368879DB"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14</w:t>
                  </w:r>
                </w:p>
              </w:tc>
            </w:tr>
            <w:tr w:rsidR="00086AF5" w:rsidRPr="00896B1A" w14:paraId="5A282357" w14:textId="77777777" w:rsidTr="00D0553F">
              <w:trPr>
                <w:trHeight w:val="288"/>
              </w:trPr>
              <w:tc>
                <w:tcPr>
                  <w:tcW w:w="4420" w:type="dxa"/>
                  <w:shd w:val="clear" w:color="EAEAE8" w:fill="EAEAE8"/>
                  <w:noWrap/>
                  <w:vAlign w:val="bottom"/>
                  <w:hideMark/>
                </w:tcPr>
                <w:p w14:paraId="1B941A9A"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Family Support</w:t>
                  </w:r>
                </w:p>
              </w:tc>
              <w:tc>
                <w:tcPr>
                  <w:tcW w:w="3269" w:type="dxa"/>
                  <w:noWrap/>
                  <w:vAlign w:val="bottom"/>
                  <w:hideMark/>
                </w:tcPr>
                <w:p w14:paraId="1BCD34DA"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23.68%</w:t>
                  </w:r>
                </w:p>
              </w:tc>
              <w:tc>
                <w:tcPr>
                  <w:tcW w:w="1834" w:type="dxa"/>
                  <w:noWrap/>
                  <w:vAlign w:val="bottom"/>
                  <w:hideMark/>
                </w:tcPr>
                <w:p w14:paraId="2A715DCC"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9</w:t>
                  </w:r>
                </w:p>
              </w:tc>
            </w:tr>
            <w:tr w:rsidR="00086AF5" w:rsidRPr="00896B1A" w14:paraId="32AF9A5F" w14:textId="77777777" w:rsidTr="00D0553F">
              <w:trPr>
                <w:trHeight w:val="288"/>
              </w:trPr>
              <w:tc>
                <w:tcPr>
                  <w:tcW w:w="4420" w:type="dxa"/>
                  <w:shd w:val="clear" w:color="EAEAE8" w:fill="EAEAE8"/>
                  <w:noWrap/>
                  <w:vAlign w:val="bottom"/>
                  <w:hideMark/>
                </w:tcPr>
                <w:p w14:paraId="50E09E57"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Drug Education Programme</w:t>
                  </w:r>
                </w:p>
              </w:tc>
              <w:tc>
                <w:tcPr>
                  <w:tcW w:w="3269" w:type="dxa"/>
                  <w:noWrap/>
                  <w:vAlign w:val="bottom"/>
                  <w:hideMark/>
                </w:tcPr>
                <w:p w14:paraId="5427525C"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26.32%</w:t>
                  </w:r>
                </w:p>
              </w:tc>
              <w:tc>
                <w:tcPr>
                  <w:tcW w:w="1834" w:type="dxa"/>
                  <w:noWrap/>
                  <w:vAlign w:val="bottom"/>
                  <w:hideMark/>
                </w:tcPr>
                <w:p w14:paraId="038F7CB3"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10</w:t>
                  </w:r>
                </w:p>
              </w:tc>
            </w:tr>
            <w:tr w:rsidR="00086AF5" w:rsidRPr="00896B1A" w14:paraId="063526C3" w14:textId="77777777" w:rsidTr="00D0553F">
              <w:trPr>
                <w:trHeight w:val="288"/>
              </w:trPr>
              <w:tc>
                <w:tcPr>
                  <w:tcW w:w="4420" w:type="dxa"/>
                  <w:shd w:val="clear" w:color="EAEAE8" w:fill="EAEAE8"/>
                  <w:noWrap/>
                  <w:vAlign w:val="bottom"/>
                  <w:hideMark/>
                </w:tcPr>
                <w:p w14:paraId="15C202F5"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Acupuncture</w:t>
                  </w:r>
                </w:p>
              </w:tc>
              <w:tc>
                <w:tcPr>
                  <w:tcW w:w="3269" w:type="dxa"/>
                  <w:noWrap/>
                  <w:vAlign w:val="bottom"/>
                  <w:hideMark/>
                </w:tcPr>
                <w:p w14:paraId="4EF83FAE"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23.68%</w:t>
                  </w:r>
                </w:p>
              </w:tc>
              <w:tc>
                <w:tcPr>
                  <w:tcW w:w="1834" w:type="dxa"/>
                  <w:noWrap/>
                  <w:vAlign w:val="bottom"/>
                  <w:hideMark/>
                </w:tcPr>
                <w:p w14:paraId="24AFC56A"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9</w:t>
                  </w:r>
                </w:p>
              </w:tc>
            </w:tr>
            <w:tr w:rsidR="00086AF5" w:rsidRPr="00896B1A" w14:paraId="7E060052" w14:textId="77777777" w:rsidTr="00D0553F">
              <w:trPr>
                <w:trHeight w:val="288"/>
              </w:trPr>
              <w:tc>
                <w:tcPr>
                  <w:tcW w:w="4420" w:type="dxa"/>
                  <w:shd w:val="clear" w:color="EAEAE8" w:fill="EAEAE8"/>
                  <w:noWrap/>
                  <w:vAlign w:val="bottom"/>
                  <w:hideMark/>
                </w:tcPr>
                <w:p w14:paraId="401CC39B"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Other programmes -explain in the comments</w:t>
                  </w:r>
                </w:p>
              </w:tc>
              <w:tc>
                <w:tcPr>
                  <w:tcW w:w="3269" w:type="dxa"/>
                  <w:noWrap/>
                  <w:vAlign w:val="bottom"/>
                  <w:hideMark/>
                </w:tcPr>
                <w:p w14:paraId="2A88F710"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2.63%</w:t>
                  </w:r>
                </w:p>
              </w:tc>
              <w:tc>
                <w:tcPr>
                  <w:tcW w:w="1834" w:type="dxa"/>
                  <w:noWrap/>
                  <w:vAlign w:val="bottom"/>
                  <w:hideMark/>
                </w:tcPr>
                <w:p w14:paraId="637AEDE9"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1</w:t>
                  </w:r>
                </w:p>
              </w:tc>
            </w:tr>
            <w:tr w:rsidR="00086AF5" w:rsidRPr="00896B1A" w14:paraId="6528A167" w14:textId="77777777" w:rsidTr="00D0553F">
              <w:trPr>
                <w:trHeight w:val="288"/>
              </w:trPr>
              <w:tc>
                <w:tcPr>
                  <w:tcW w:w="4420" w:type="dxa"/>
                  <w:shd w:val="clear" w:color="EAEAE8" w:fill="EAEAE8"/>
                  <w:noWrap/>
                  <w:vAlign w:val="bottom"/>
                  <w:hideMark/>
                </w:tcPr>
                <w:p w14:paraId="47475395"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Comments (please specify)</w:t>
                  </w:r>
                </w:p>
              </w:tc>
              <w:tc>
                <w:tcPr>
                  <w:tcW w:w="3269" w:type="dxa"/>
                  <w:noWrap/>
                  <w:vAlign w:val="bottom"/>
                  <w:hideMark/>
                </w:tcPr>
                <w:p w14:paraId="165E5678"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10.53%</w:t>
                  </w:r>
                </w:p>
              </w:tc>
              <w:tc>
                <w:tcPr>
                  <w:tcW w:w="1834" w:type="dxa"/>
                  <w:noWrap/>
                  <w:vAlign w:val="bottom"/>
                  <w:hideMark/>
                </w:tcPr>
                <w:p w14:paraId="3C27FD2E"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4</w:t>
                  </w:r>
                </w:p>
              </w:tc>
            </w:tr>
            <w:tr w:rsidR="00086AF5" w:rsidRPr="00896B1A" w14:paraId="6289D78D" w14:textId="77777777" w:rsidTr="00D0553F">
              <w:trPr>
                <w:trHeight w:val="288"/>
              </w:trPr>
              <w:tc>
                <w:tcPr>
                  <w:tcW w:w="4420" w:type="dxa"/>
                  <w:noWrap/>
                  <w:vAlign w:val="bottom"/>
                  <w:hideMark/>
                </w:tcPr>
                <w:p w14:paraId="62C4E87F" w14:textId="77777777" w:rsidR="00086AF5" w:rsidRPr="00896B1A" w:rsidRDefault="00086AF5" w:rsidP="00D0553F">
                  <w:pPr>
                    <w:jc w:val="right"/>
                    <w:rPr>
                      <w:rFonts w:asciiTheme="minorHAnsi" w:eastAsia="Times New Roman" w:hAnsiTheme="minorHAnsi" w:cstheme="minorHAnsi"/>
                      <w:color w:val="333333"/>
                      <w:lang w:eastAsia="en-GB"/>
                    </w:rPr>
                  </w:pPr>
                </w:p>
              </w:tc>
              <w:tc>
                <w:tcPr>
                  <w:tcW w:w="3269" w:type="dxa"/>
                  <w:noWrap/>
                  <w:vAlign w:val="bottom"/>
                  <w:hideMark/>
                </w:tcPr>
                <w:p w14:paraId="3718488C" w14:textId="77777777" w:rsidR="00086AF5" w:rsidRPr="00896B1A" w:rsidRDefault="00086AF5" w:rsidP="00D0553F">
                  <w:pPr>
                    <w:rPr>
                      <w:rFonts w:asciiTheme="minorHAnsi" w:eastAsia="Times New Roman" w:hAnsiTheme="minorHAnsi" w:cstheme="minorHAnsi"/>
                      <w:b/>
                      <w:bCs/>
                      <w:color w:val="333333"/>
                      <w:lang w:eastAsia="en-GB"/>
                    </w:rPr>
                  </w:pPr>
                  <w:r w:rsidRPr="00896B1A">
                    <w:rPr>
                      <w:rFonts w:asciiTheme="minorHAnsi" w:eastAsia="Times New Roman" w:hAnsiTheme="minorHAnsi" w:cstheme="minorHAnsi"/>
                      <w:b/>
                      <w:bCs/>
                      <w:color w:val="333333"/>
                      <w:lang w:eastAsia="en-GB"/>
                    </w:rPr>
                    <w:t>Answered</w:t>
                  </w:r>
                </w:p>
              </w:tc>
              <w:tc>
                <w:tcPr>
                  <w:tcW w:w="1834" w:type="dxa"/>
                  <w:noWrap/>
                  <w:vAlign w:val="bottom"/>
                  <w:hideMark/>
                </w:tcPr>
                <w:p w14:paraId="39A3F8BA" w14:textId="77777777" w:rsidR="00086AF5" w:rsidRPr="00896B1A" w:rsidRDefault="00086AF5" w:rsidP="00D0553F">
                  <w:pPr>
                    <w:jc w:val="right"/>
                    <w:rPr>
                      <w:rFonts w:asciiTheme="minorHAnsi" w:eastAsia="Times New Roman" w:hAnsiTheme="minorHAnsi" w:cstheme="minorHAnsi"/>
                      <w:b/>
                      <w:bCs/>
                      <w:color w:val="333333"/>
                      <w:lang w:eastAsia="en-GB"/>
                    </w:rPr>
                  </w:pPr>
                  <w:r w:rsidRPr="00896B1A">
                    <w:rPr>
                      <w:rFonts w:asciiTheme="minorHAnsi" w:eastAsia="Times New Roman" w:hAnsiTheme="minorHAnsi" w:cstheme="minorHAnsi"/>
                      <w:b/>
                      <w:bCs/>
                      <w:color w:val="333333"/>
                      <w:lang w:eastAsia="en-GB"/>
                    </w:rPr>
                    <w:t>38</w:t>
                  </w:r>
                </w:p>
              </w:tc>
            </w:tr>
          </w:tbl>
          <w:p w14:paraId="5D1F3036" w14:textId="77777777" w:rsidR="00086AF5" w:rsidRPr="00896B1A" w:rsidRDefault="00086AF5" w:rsidP="00D0553F">
            <w:pPr>
              <w:rPr>
                <w:rFonts w:asciiTheme="minorHAnsi" w:hAnsiTheme="minorHAnsi" w:cstheme="minorHAnsi"/>
              </w:rPr>
            </w:pPr>
          </w:p>
          <w:p w14:paraId="49A4DAA8" w14:textId="77777777" w:rsidR="00896B1A" w:rsidRDefault="00896B1A" w:rsidP="00D0553F">
            <w:pPr>
              <w:rPr>
                <w:rFonts w:asciiTheme="minorHAnsi" w:hAnsiTheme="minorHAnsi" w:cstheme="minorHAnsi"/>
                <w:b/>
                <w:bCs/>
              </w:rPr>
            </w:pPr>
          </w:p>
          <w:p w14:paraId="4B3DA96F" w14:textId="77777777" w:rsidR="00896B1A" w:rsidRDefault="00896B1A" w:rsidP="00D0553F">
            <w:pPr>
              <w:rPr>
                <w:rFonts w:asciiTheme="minorHAnsi" w:hAnsiTheme="minorHAnsi" w:cstheme="minorHAnsi"/>
                <w:b/>
                <w:bCs/>
              </w:rPr>
            </w:pPr>
          </w:p>
          <w:p w14:paraId="0351D19A" w14:textId="77777777" w:rsidR="00896B1A" w:rsidRDefault="00896B1A" w:rsidP="00D0553F">
            <w:pPr>
              <w:rPr>
                <w:rFonts w:asciiTheme="minorHAnsi" w:hAnsiTheme="minorHAnsi" w:cstheme="minorHAnsi"/>
                <w:b/>
                <w:bCs/>
              </w:rPr>
            </w:pPr>
          </w:p>
          <w:p w14:paraId="36281C51" w14:textId="77777777" w:rsidR="00896B1A" w:rsidRDefault="00896B1A" w:rsidP="00D0553F">
            <w:pPr>
              <w:rPr>
                <w:rFonts w:asciiTheme="minorHAnsi" w:hAnsiTheme="minorHAnsi" w:cstheme="minorHAnsi"/>
                <w:b/>
                <w:bCs/>
              </w:rPr>
            </w:pPr>
          </w:p>
          <w:p w14:paraId="2F10E54F" w14:textId="77777777" w:rsidR="00896B1A" w:rsidRDefault="00896B1A" w:rsidP="00D0553F">
            <w:pPr>
              <w:rPr>
                <w:rFonts w:asciiTheme="minorHAnsi" w:hAnsiTheme="minorHAnsi" w:cstheme="minorHAnsi"/>
                <w:b/>
                <w:bCs/>
              </w:rPr>
            </w:pPr>
          </w:p>
          <w:p w14:paraId="615B2D2C" w14:textId="77777777" w:rsidR="00896B1A" w:rsidRDefault="00896B1A" w:rsidP="00D0553F">
            <w:pPr>
              <w:rPr>
                <w:rFonts w:asciiTheme="minorHAnsi" w:hAnsiTheme="minorHAnsi" w:cstheme="minorHAnsi"/>
                <w:b/>
                <w:bCs/>
              </w:rPr>
            </w:pPr>
          </w:p>
          <w:p w14:paraId="1089685A" w14:textId="3639C584" w:rsidR="00086AF5" w:rsidRPr="00896B1A" w:rsidRDefault="00086AF5" w:rsidP="00D0553F">
            <w:pPr>
              <w:rPr>
                <w:rFonts w:asciiTheme="minorHAnsi" w:hAnsiTheme="minorHAnsi" w:cstheme="minorHAnsi"/>
              </w:rPr>
            </w:pPr>
            <w:r w:rsidRPr="00896B1A">
              <w:rPr>
                <w:rFonts w:asciiTheme="minorHAnsi" w:hAnsiTheme="minorHAnsi" w:cstheme="minorHAnsi"/>
                <w:b/>
                <w:bCs/>
              </w:rPr>
              <w:lastRenderedPageBreak/>
              <w:t xml:space="preserve">Q3. </w:t>
            </w:r>
            <w:r w:rsidRPr="00896B1A">
              <w:rPr>
                <w:rFonts w:asciiTheme="minorHAnsi" w:hAnsiTheme="minorHAnsi" w:cstheme="minorHAnsi"/>
                <w:b/>
                <w:bCs/>
                <w:color w:val="333333"/>
              </w:rPr>
              <w:t>How did you reach out to CSMT?</w:t>
            </w:r>
          </w:p>
          <w:p w14:paraId="02750B48" w14:textId="77777777" w:rsidR="00086AF5" w:rsidRPr="00896B1A" w:rsidRDefault="00086AF5" w:rsidP="00D0553F">
            <w:pPr>
              <w:rPr>
                <w:rFonts w:asciiTheme="minorHAnsi" w:hAnsiTheme="minorHAnsi" w:cstheme="minorHAnsi"/>
                <w:noProof/>
              </w:rPr>
            </w:pPr>
            <w:r w:rsidRPr="00896B1A">
              <w:rPr>
                <w:rFonts w:asciiTheme="minorHAnsi" w:hAnsiTheme="minorHAnsi" w:cstheme="minorHAnsi"/>
                <w:noProof/>
              </w:rPr>
              <w:drawing>
                <wp:inline distT="0" distB="0" distL="0" distR="0" wp14:anchorId="6EDB989D" wp14:editId="797AB6C4">
                  <wp:extent cx="6013450" cy="2537460"/>
                  <wp:effectExtent l="0" t="0" r="6350" b="15240"/>
                  <wp:docPr id="1434216846"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bl>
            <w:tblPr>
              <w:tblW w:w="9523" w:type="dxa"/>
              <w:tblLook w:val="04A0" w:firstRow="1" w:lastRow="0" w:firstColumn="1" w:lastColumn="0" w:noHBand="0" w:noVBand="1"/>
            </w:tblPr>
            <w:tblGrid>
              <w:gridCol w:w="4220"/>
              <w:gridCol w:w="3014"/>
              <w:gridCol w:w="2289"/>
            </w:tblGrid>
            <w:tr w:rsidR="00086AF5" w:rsidRPr="00896B1A" w14:paraId="29A06F2B" w14:textId="77777777" w:rsidTr="00D0553F">
              <w:trPr>
                <w:trHeight w:val="288"/>
              </w:trPr>
              <w:tc>
                <w:tcPr>
                  <w:tcW w:w="4220" w:type="dxa"/>
                  <w:tcBorders>
                    <w:top w:val="single" w:sz="4" w:space="0" w:color="auto"/>
                    <w:left w:val="single" w:sz="4" w:space="0" w:color="auto"/>
                    <w:bottom w:val="single" w:sz="4" w:space="0" w:color="auto"/>
                    <w:right w:val="single" w:sz="4" w:space="0" w:color="auto"/>
                  </w:tcBorders>
                  <w:shd w:val="clear" w:color="EAEAE8" w:fill="EAEAE8"/>
                  <w:noWrap/>
                  <w:vAlign w:val="bottom"/>
                  <w:hideMark/>
                </w:tcPr>
                <w:p w14:paraId="5F3E80AD" w14:textId="77777777" w:rsidR="00086AF5" w:rsidRPr="00896B1A" w:rsidRDefault="00086AF5" w:rsidP="00D0553F">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Answer Choices</w:t>
                  </w:r>
                </w:p>
              </w:tc>
              <w:tc>
                <w:tcPr>
                  <w:tcW w:w="5303" w:type="dxa"/>
                  <w:gridSpan w:val="2"/>
                  <w:tcBorders>
                    <w:left w:val="single" w:sz="4" w:space="0" w:color="auto"/>
                  </w:tcBorders>
                  <w:shd w:val="clear" w:color="EAEAE8" w:fill="EAEAE8"/>
                  <w:noWrap/>
                  <w:vAlign w:val="bottom"/>
                  <w:hideMark/>
                </w:tcPr>
                <w:p w14:paraId="7BDB5D8A" w14:textId="77777777" w:rsidR="00086AF5" w:rsidRPr="00896B1A" w:rsidRDefault="00086AF5" w:rsidP="00D0553F">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Responses</w:t>
                  </w:r>
                </w:p>
              </w:tc>
            </w:tr>
            <w:tr w:rsidR="00086AF5" w:rsidRPr="00896B1A" w14:paraId="06364319" w14:textId="77777777" w:rsidTr="00D0553F">
              <w:trPr>
                <w:trHeight w:val="288"/>
              </w:trPr>
              <w:tc>
                <w:tcPr>
                  <w:tcW w:w="4220" w:type="dxa"/>
                  <w:tcBorders>
                    <w:top w:val="single" w:sz="4" w:space="0" w:color="auto"/>
                    <w:left w:val="single" w:sz="4" w:space="0" w:color="auto"/>
                    <w:bottom w:val="single" w:sz="4" w:space="0" w:color="auto"/>
                    <w:right w:val="single" w:sz="4" w:space="0" w:color="auto"/>
                  </w:tcBorders>
                  <w:shd w:val="clear" w:color="EAEAE8" w:fill="EAEAE8"/>
                  <w:noWrap/>
                  <w:vAlign w:val="bottom"/>
                  <w:hideMark/>
                </w:tcPr>
                <w:p w14:paraId="0AD59E2A" w14:textId="77777777" w:rsidR="00086AF5" w:rsidRPr="00896B1A" w:rsidRDefault="00086AF5" w:rsidP="00D0553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Phoned the service</w:t>
                  </w:r>
                </w:p>
              </w:tc>
              <w:tc>
                <w:tcPr>
                  <w:tcW w:w="3014" w:type="dxa"/>
                  <w:tcBorders>
                    <w:left w:val="single" w:sz="4" w:space="0" w:color="auto"/>
                  </w:tcBorders>
                  <w:noWrap/>
                  <w:vAlign w:val="bottom"/>
                  <w:hideMark/>
                </w:tcPr>
                <w:p w14:paraId="4021670F" w14:textId="77777777" w:rsidR="00086AF5" w:rsidRPr="00896B1A" w:rsidRDefault="00086AF5" w:rsidP="00D0553F">
                  <w:pPr>
                    <w:pBdr>
                      <w:top w:val="single" w:sz="4" w:space="1" w:color="auto"/>
                      <w:left w:val="single" w:sz="4" w:space="4" w:color="auto"/>
                      <w:bottom w:val="single" w:sz="4" w:space="1" w:color="auto"/>
                      <w:right w:val="single" w:sz="4" w:space="4" w:color="auto"/>
                      <w:between w:val="single" w:sz="4" w:space="1" w:color="auto"/>
                      <w:bar w:val="single" w:sz="4" w:color="auto"/>
                    </w:pBd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52.94%</w:t>
                  </w:r>
                </w:p>
              </w:tc>
              <w:tc>
                <w:tcPr>
                  <w:tcW w:w="2289" w:type="dxa"/>
                  <w:noWrap/>
                  <w:vAlign w:val="bottom"/>
                  <w:hideMark/>
                </w:tcPr>
                <w:p w14:paraId="5C7B6DF5" w14:textId="77777777" w:rsidR="00086AF5" w:rsidRPr="00896B1A" w:rsidRDefault="00086AF5" w:rsidP="00D0553F">
                  <w:pPr>
                    <w:pBdr>
                      <w:top w:val="single" w:sz="4" w:space="1" w:color="auto"/>
                      <w:left w:val="single" w:sz="4" w:space="4" w:color="auto"/>
                      <w:bottom w:val="single" w:sz="4" w:space="1" w:color="auto"/>
                      <w:right w:val="single" w:sz="4" w:space="4" w:color="auto"/>
                      <w:between w:val="single" w:sz="4" w:space="1" w:color="auto"/>
                      <w:bar w:val="single" w:sz="4" w:color="auto"/>
                    </w:pBd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18</w:t>
                  </w:r>
                </w:p>
              </w:tc>
            </w:tr>
            <w:tr w:rsidR="00086AF5" w:rsidRPr="00896B1A" w14:paraId="1E1DE365" w14:textId="77777777" w:rsidTr="00D0553F">
              <w:trPr>
                <w:trHeight w:val="288"/>
              </w:trPr>
              <w:tc>
                <w:tcPr>
                  <w:tcW w:w="4220" w:type="dxa"/>
                  <w:tcBorders>
                    <w:top w:val="single" w:sz="4" w:space="0" w:color="auto"/>
                    <w:left w:val="single" w:sz="4" w:space="0" w:color="auto"/>
                    <w:bottom w:val="single" w:sz="4" w:space="0" w:color="auto"/>
                    <w:right w:val="single" w:sz="4" w:space="0" w:color="auto"/>
                  </w:tcBorders>
                  <w:shd w:val="clear" w:color="EAEAE8" w:fill="EAEAE8"/>
                  <w:noWrap/>
                  <w:vAlign w:val="bottom"/>
                  <w:hideMark/>
                </w:tcPr>
                <w:p w14:paraId="6AB8C98E" w14:textId="77777777" w:rsidR="00086AF5" w:rsidRPr="00896B1A" w:rsidRDefault="00086AF5" w:rsidP="00D0553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Emailed the service</w:t>
                  </w:r>
                </w:p>
              </w:tc>
              <w:tc>
                <w:tcPr>
                  <w:tcW w:w="3014" w:type="dxa"/>
                  <w:tcBorders>
                    <w:left w:val="single" w:sz="4" w:space="0" w:color="auto"/>
                  </w:tcBorders>
                  <w:noWrap/>
                  <w:vAlign w:val="bottom"/>
                  <w:hideMark/>
                </w:tcPr>
                <w:p w14:paraId="4E19449F" w14:textId="77777777" w:rsidR="00086AF5" w:rsidRPr="00896B1A" w:rsidRDefault="00086AF5" w:rsidP="00D0553F">
                  <w:pPr>
                    <w:pBdr>
                      <w:top w:val="single" w:sz="4" w:space="1" w:color="auto"/>
                      <w:left w:val="single" w:sz="4" w:space="4" w:color="auto"/>
                      <w:bottom w:val="single" w:sz="4" w:space="1" w:color="auto"/>
                      <w:right w:val="single" w:sz="4" w:space="4" w:color="auto"/>
                      <w:between w:val="single" w:sz="4" w:space="1" w:color="auto"/>
                      <w:bar w:val="single" w:sz="4" w:color="auto"/>
                    </w:pBd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2.94%</w:t>
                  </w:r>
                </w:p>
              </w:tc>
              <w:tc>
                <w:tcPr>
                  <w:tcW w:w="2289" w:type="dxa"/>
                  <w:noWrap/>
                  <w:vAlign w:val="bottom"/>
                  <w:hideMark/>
                </w:tcPr>
                <w:p w14:paraId="3A6A6127" w14:textId="77777777" w:rsidR="00086AF5" w:rsidRPr="00896B1A" w:rsidRDefault="00086AF5" w:rsidP="00D0553F">
                  <w:pPr>
                    <w:pBdr>
                      <w:top w:val="single" w:sz="4" w:space="1" w:color="auto"/>
                      <w:left w:val="single" w:sz="4" w:space="4" w:color="auto"/>
                      <w:bottom w:val="single" w:sz="4" w:space="1" w:color="auto"/>
                      <w:right w:val="single" w:sz="4" w:space="4" w:color="auto"/>
                      <w:between w:val="single" w:sz="4" w:space="1" w:color="auto"/>
                      <w:bar w:val="single" w:sz="4" w:color="auto"/>
                    </w:pBd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1</w:t>
                  </w:r>
                </w:p>
              </w:tc>
            </w:tr>
            <w:tr w:rsidR="00086AF5" w:rsidRPr="00896B1A" w14:paraId="4FD196E1" w14:textId="77777777" w:rsidTr="00D0553F">
              <w:trPr>
                <w:trHeight w:val="288"/>
              </w:trPr>
              <w:tc>
                <w:tcPr>
                  <w:tcW w:w="4220" w:type="dxa"/>
                  <w:tcBorders>
                    <w:top w:val="single" w:sz="4" w:space="0" w:color="auto"/>
                    <w:left w:val="single" w:sz="4" w:space="0" w:color="auto"/>
                    <w:bottom w:val="single" w:sz="4" w:space="0" w:color="auto"/>
                    <w:right w:val="single" w:sz="4" w:space="0" w:color="auto"/>
                  </w:tcBorders>
                  <w:shd w:val="clear" w:color="EAEAE8" w:fill="EAEAE8"/>
                  <w:noWrap/>
                  <w:vAlign w:val="bottom"/>
                  <w:hideMark/>
                </w:tcPr>
                <w:p w14:paraId="7BA96571" w14:textId="77777777" w:rsidR="00086AF5" w:rsidRPr="00896B1A" w:rsidRDefault="00086AF5" w:rsidP="00D0553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 xml:space="preserve">Submitted </w:t>
                  </w:r>
                  <w:proofErr w:type="gramStart"/>
                  <w:r w:rsidRPr="00896B1A">
                    <w:rPr>
                      <w:rFonts w:asciiTheme="minorHAnsi" w:eastAsia="Times New Roman" w:hAnsiTheme="minorHAnsi" w:cstheme="minorHAnsi"/>
                      <w:color w:val="333333"/>
                      <w:lang w:eastAsia="en-GB"/>
                    </w:rPr>
                    <w:t>a contact</w:t>
                  </w:r>
                  <w:proofErr w:type="gramEnd"/>
                  <w:r w:rsidRPr="00896B1A">
                    <w:rPr>
                      <w:rFonts w:asciiTheme="minorHAnsi" w:eastAsia="Times New Roman" w:hAnsiTheme="minorHAnsi" w:cstheme="minorHAnsi"/>
                      <w:color w:val="333333"/>
                      <w:lang w:eastAsia="en-GB"/>
                    </w:rPr>
                    <w:t xml:space="preserve"> through the website</w:t>
                  </w:r>
                </w:p>
              </w:tc>
              <w:tc>
                <w:tcPr>
                  <w:tcW w:w="3014" w:type="dxa"/>
                  <w:tcBorders>
                    <w:left w:val="single" w:sz="4" w:space="0" w:color="auto"/>
                  </w:tcBorders>
                  <w:noWrap/>
                  <w:vAlign w:val="bottom"/>
                  <w:hideMark/>
                </w:tcPr>
                <w:p w14:paraId="2CA59265" w14:textId="77777777" w:rsidR="00086AF5" w:rsidRPr="00896B1A" w:rsidRDefault="00086AF5" w:rsidP="00D0553F">
                  <w:pPr>
                    <w:pBdr>
                      <w:top w:val="single" w:sz="4" w:space="1" w:color="auto"/>
                      <w:left w:val="single" w:sz="4" w:space="4" w:color="auto"/>
                      <w:bottom w:val="single" w:sz="4" w:space="1" w:color="auto"/>
                      <w:right w:val="single" w:sz="4" w:space="4" w:color="auto"/>
                      <w:between w:val="single" w:sz="4" w:space="1" w:color="auto"/>
                      <w:bar w:val="single" w:sz="4" w:color="auto"/>
                    </w:pBd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0.00%</w:t>
                  </w:r>
                </w:p>
              </w:tc>
              <w:tc>
                <w:tcPr>
                  <w:tcW w:w="2289" w:type="dxa"/>
                  <w:noWrap/>
                  <w:vAlign w:val="bottom"/>
                  <w:hideMark/>
                </w:tcPr>
                <w:p w14:paraId="66EDE75C" w14:textId="77777777" w:rsidR="00086AF5" w:rsidRPr="00896B1A" w:rsidRDefault="00086AF5" w:rsidP="00D0553F">
                  <w:pPr>
                    <w:pBdr>
                      <w:top w:val="single" w:sz="4" w:space="1" w:color="auto"/>
                      <w:left w:val="single" w:sz="4" w:space="4" w:color="auto"/>
                      <w:bottom w:val="single" w:sz="4" w:space="1" w:color="auto"/>
                      <w:right w:val="single" w:sz="4" w:space="4" w:color="auto"/>
                      <w:between w:val="single" w:sz="4" w:space="1" w:color="auto"/>
                      <w:bar w:val="single" w:sz="4" w:color="auto"/>
                    </w:pBd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0</w:t>
                  </w:r>
                </w:p>
              </w:tc>
            </w:tr>
            <w:tr w:rsidR="00086AF5" w:rsidRPr="00896B1A" w14:paraId="46C727D5" w14:textId="77777777" w:rsidTr="00D0553F">
              <w:trPr>
                <w:trHeight w:val="288"/>
              </w:trPr>
              <w:tc>
                <w:tcPr>
                  <w:tcW w:w="4220" w:type="dxa"/>
                  <w:tcBorders>
                    <w:top w:val="single" w:sz="4" w:space="0" w:color="auto"/>
                    <w:left w:val="single" w:sz="4" w:space="0" w:color="auto"/>
                    <w:bottom w:val="single" w:sz="4" w:space="0" w:color="auto"/>
                    <w:right w:val="single" w:sz="4" w:space="0" w:color="auto"/>
                  </w:tcBorders>
                  <w:shd w:val="clear" w:color="EAEAE8" w:fill="EAEAE8"/>
                  <w:noWrap/>
                  <w:vAlign w:val="bottom"/>
                  <w:hideMark/>
                </w:tcPr>
                <w:p w14:paraId="36960324" w14:textId="77777777" w:rsidR="00086AF5" w:rsidRPr="00896B1A" w:rsidRDefault="00086AF5" w:rsidP="00D0553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Other - tell us how in the comments box</w:t>
                  </w:r>
                </w:p>
              </w:tc>
              <w:tc>
                <w:tcPr>
                  <w:tcW w:w="3014" w:type="dxa"/>
                  <w:tcBorders>
                    <w:left w:val="single" w:sz="4" w:space="0" w:color="auto"/>
                  </w:tcBorders>
                  <w:noWrap/>
                  <w:vAlign w:val="bottom"/>
                  <w:hideMark/>
                </w:tcPr>
                <w:p w14:paraId="340347E8" w14:textId="77777777" w:rsidR="00086AF5" w:rsidRPr="00896B1A" w:rsidRDefault="00086AF5" w:rsidP="00D0553F">
                  <w:pPr>
                    <w:pBdr>
                      <w:top w:val="single" w:sz="4" w:space="1" w:color="auto"/>
                      <w:left w:val="single" w:sz="4" w:space="4" w:color="auto"/>
                      <w:bottom w:val="single" w:sz="4" w:space="1" w:color="auto"/>
                      <w:right w:val="single" w:sz="4" w:space="4" w:color="auto"/>
                      <w:between w:val="single" w:sz="4" w:space="1" w:color="auto"/>
                      <w:bar w:val="single" w:sz="4" w:color="auto"/>
                    </w:pBd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44.12%</w:t>
                  </w:r>
                </w:p>
              </w:tc>
              <w:tc>
                <w:tcPr>
                  <w:tcW w:w="2289" w:type="dxa"/>
                  <w:noWrap/>
                  <w:vAlign w:val="bottom"/>
                  <w:hideMark/>
                </w:tcPr>
                <w:p w14:paraId="7CEA6239" w14:textId="77777777" w:rsidR="00086AF5" w:rsidRPr="00896B1A" w:rsidRDefault="00086AF5" w:rsidP="00D0553F">
                  <w:pPr>
                    <w:pBdr>
                      <w:top w:val="single" w:sz="4" w:space="1" w:color="auto"/>
                      <w:left w:val="single" w:sz="4" w:space="4" w:color="auto"/>
                      <w:bottom w:val="single" w:sz="4" w:space="1" w:color="auto"/>
                      <w:right w:val="single" w:sz="4" w:space="4" w:color="auto"/>
                      <w:between w:val="single" w:sz="4" w:space="1" w:color="auto"/>
                      <w:bar w:val="single" w:sz="4" w:color="auto"/>
                    </w:pBd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15</w:t>
                  </w:r>
                </w:p>
              </w:tc>
            </w:tr>
            <w:tr w:rsidR="00086AF5" w:rsidRPr="00896B1A" w14:paraId="7B7C9FB7" w14:textId="77777777" w:rsidTr="00D0553F">
              <w:trPr>
                <w:trHeight w:val="288"/>
              </w:trPr>
              <w:tc>
                <w:tcPr>
                  <w:tcW w:w="4220" w:type="dxa"/>
                  <w:tcBorders>
                    <w:top w:val="single" w:sz="4" w:space="0" w:color="auto"/>
                    <w:left w:val="single" w:sz="4" w:space="0" w:color="auto"/>
                    <w:bottom w:val="single" w:sz="4" w:space="0" w:color="auto"/>
                    <w:right w:val="single" w:sz="4" w:space="0" w:color="auto"/>
                  </w:tcBorders>
                  <w:shd w:val="clear" w:color="EAEAE8" w:fill="EAEAE8"/>
                  <w:noWrap/>
                  <w:vAlign w:val="bottom"/>
                  <w:hideMark/>
                </w:tcPr>
                <w:p w14:paraId="614FEB6C" w14:textId="77777777" w:rsidR="00086AF5" w:rsidRPr="00896B1A" w:rsidRDefault="00086AF5" w:rsidP="00D0553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Other (please specify)</w:t>
                  </w:r>
                </w:p>
              </w:tc>
              <w:tc>
                <w:tcPr>
                  <w:tcW w:w="3014" w:type="dxa"/>
                  <w:tcBorders>
                    <w:left w:val="single" w:sz="4" w:space="0" w:color="auto"/>
                  </w:tcBorders>
                  <w:noWrap/>
                  <w:vAlign w:val="bottom"/>
                  <w:hideMark/>
                </w:tcPr>
                <w:p w14:paraId="52076E4B" w14:textId="77777777" w:rsidR="00086AF5" w:rsidRPr="00896B1A" w:rsidRDefault="00086AF5" w:rsidP="00D0553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eastAsia="Times New Roman" w:hAnsiTheme="minorHAnsi" w:cstheme="minorHAnsi"/>
                      <w:color w:val="333333"/>
                      <w:lang w:eastAsia="en-GB"/>
                    </w:rPr>
                  </w:pPr>
                </w:p>
              </w:tc>
              <w:tc>
                <w:tcPr>
                  <w:tcW w:w="2289" w:type="dxa"/>
                  <w:noWrap/>
                  <w:vAlign w:val="bottom"/>
                  <w:hideMark/>
                </w:tcPr>
                <w:p w14:paraId="021F07D8" w14:textId="77777777" w:rsidR="00086AF5" w:rsidRPr="00896B1A" w:rsidRDefault="00086AF5" w:rsidP="00D0553F">
                  <w:pPr>
                    <w:pBdr>
                      <w:top w:val="single" w:sz="4" w:space="1" w:color="auto"/>
                      <w:left w:val="single" w:sz="4" w:space="4" w:color="auto"/>
                      <w:bottom w:val="single" w:sz="4" w:space="1" w:color="auto"/>
                      <w:right w:val="single" w:sz="4" w:space="4" w:color="auto"/>
                      <w:between w:val="single" w:sz="4" w:space="1" w:color="auto"/>
                      <w:bar w:val="single" w:sz="4" w:color="auto"/>
                    </w:pBd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21</w:t>
                  </w:r>
                </w:p>
              </w:tc>
            </w:tr>
            <w:tr w:rsidR="00086AF5" w:rsidRPr="00896B1A" w14:paraId="0F28CB3B" w14:textId="77777777" w:rsidTr="00D0553F">
              <w:trPr>
                <w:trHeight w:val="288"/>
              </w:trPr>
              <w:tc>
                <w:tcPr>
                  <w:tcW w:w="4220" w:type="dxa"/>
                  <w:tcBorders>
                    <w:top w:val="single" w:sz="4" w:space="0" w:color="auto"/>
                    <w:left w:val="single" w:sz="4" w:space="0" w:color="auto"/>
                    <w:bottom w:val="single" w:sz="4" w:space="0" w:color="auto"/>
                    <w:right w:val="single" w:sz="4" w:space="0" w:color="auto"/>
                  </w:tcBorders>
                  <w:noWrap/>
                  <w:vAlign w:val="bottom"/>
                  <w:hideMark/>
                </w:tcPr>
                <w:p w14:paraId="77081CCD" w14:textId="77777777" w:rsidR="00086AF5" w:rsidRPr="00896B1A" w:rsidRDefault="00086AF5" w:rsidP="00D0553F">
                  <w:pPr>
                    <w:pBdr>
                      <w:top w:val="single" w:sz="4" w:space="1" w:color="auto"/>
                      <w:left w:val="single" w:sz="4" w:space="4" w:color="auto"/>
                      <w:bottom w:val="single" w:sz="4" w:space="1" w:color="auto"/>
                      <w:right w:val="single" w:sz="4" w:space="4" w:color="auto"/>
                      <w:between w:val="single" w:sz="4" w:space="1" w:color="auto"/>
                      <w:bar w:val="single" w:sz="4" w:color="auto"/>
                    </w:pBdr>
                    <w:jc w:val="right"/>
                    <w:rPr>
                      <w:rFonts w:asciiTheme="minorHAnsi" w:eastAsia="Times New Roman" w:hAnsiTheme="minorHAnsi" w:cstheme="minorHAnsi"/>
                      <w:color w:val="333333"/>
                      <w:lang w:eastAsia="en-GB"/>
                    </w:rPr>
                  </w:pPr>
                </w:p>
              </w:tc>
              <w:tc>
                <w:tcPr>
                  <w:tcW w:w="3014" w:type="dxa"/>
                  <w:tcBorders>
                    <w:left w:val="single" w:sz="4" w:space="0" w:color="auto"/>
                  </w:tcBorders>
                  <w:noWrap/>
                  <w:vAlign w:val="bottom"/>
                  <w:hideMark/>
                </w:tcPr>
                <w:p w14:paraId="0D45D5D8" w14:textId="77777777" w:rsidR="00086AF5" w:rsidRPr="00896B1A" w:rsidRDefault="00086AF5" w:rsidP="00D0553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eastAsia="Times New Roman" w:hAnsiTheme="minorHAnsi" w:cstheme="minorHAnsi"/>
                      <w:b/>
                      <w:bCs/>
                      <w:color w:val="333333"/>
                      <w:lang w:eastAsia="en-GB"/>
                    </w:rPr>
                  </w:pPr>
                  <w:r w:rsidRPr="00896B1A">
                    <w:rPr>
                      <w:rFonts w:asciiTheme="minorHAnsi" w:eastAsia="Times New Roman" w:hAnsiTheme="minorHAnsi" w:cstheme="minorHAnsi"/>
                      <w:b/>
                      <w:bCs/>
                      <w:color w:val="333333"/>
                      <w:lang w:eastAsia="en-GB"/>
                    </w:rPr>
                    <w:t>Answered</w:t>
                  </w:r>
                </w:p>
              </w:tc>
              <w:tc>
                <w:tcPr>
                  <w:tcW w:w="2289" w:type="dxa"/>
                  <w:noWrap/>
                  <w:vAlign w:val="bottom"/>
                  <w:hideMark/>
                </w:tcPr>
                <w:p w14:paraId="4B296C33" w14:textId="77777777" w:rsidR="00086AF5" w:rsidRPr="00896B1A" w:rsidRDefault="00086AF5" w:rsidP="00D0553F">
                  <w:pPr>
                    <w:pBdr>
                      <w:top w:val="single" w:sz="4" w:space="1" w:color="auto"/>
                      <w:left w:val="single" w:sz="4" w:space="4" w:color="auto"/>
                      <w:bottom w:val="single" w:sz="4" w:space="1" w:color="auto"/>
                      <w:right w:val="single" w:sz="4" w:space="4" w:color="auto"/>
                      <w:between w:val="single" w:sz="4" w:space="1" w:color="auto"/>
                      <w:bar w:val="single" w:sz="4" w:color="auto"/>
                    </w:pBdr>
                    <w:jc w:val="right"/>
                    <w:rPr>
                      <w:rFonts w:asciiTheme="minorHAnsi" w:eastAsia="Times New Roman" w:hAnsiTheme="minorHAnsi" w:cstheme="minorHAnsi"/>
                      <w:b/>
                      <w:bCs/>
                      <w:color w:val="333333"/>
                      <w:lang w:eastAsia="en-GB"/>
                    </w:rPr>
                  </w:pPr>
                  <w:r w:rsidRPr="00896B1A">
                    <w:rPr>
                      <w:rFonts w:asciiTheme="minorHAnsi" w:eastAsia="Times New Roman" w:hAnsiTheme="minorHAnsi" w:cstheme="minorHAnsi"/>
                      <w:b/>
                      <w:bCs/>
                      <w:color w:val="333333"/>
                      <w:lang w:eastAsia="en-GB"/>
                    </w:rPr>
                    <w:t>34</w:t>
                  </w:r>
                </w:p>
              </w:tc>
            </w:tr>
          </w:tbl>
          <w:p w14:paraId="2B093CB9" w14:textId="77777777" w:rsidR="00086AF5" w:rsidRPr="00896B1A" w:rsidRDefault="00086AF5" w:rsidP="00D0553F">
            <w:pPr>
              <w:rPr>
                <w:rFonts w:asciiTheme="minorHAnsi" w:hAnsiTheme="minorHAnsi" w:cstheme="minorHAnsi"/>
              </w:rPr>
            </w:pPr>
          </w:p>
          <w:p w14:paraId="28C34776" w14:textId="77777777" w:rsidR="00896B1A" w:rsidRDefault="00896B1A" w:rsidP="00D0553F">
            <w:pPr>
              <w:rPr>
                <w:rFonts w:asciiTheme="minorHAnsi" w:hAnsiTheme="minorHAnsi" w:cstheme="minorHAnsi"/>
                <w:b/>
                <w:bCs/>
              </w:rPr>
            </w:pPr>
          </w:p>
          <w:p w14:paraId="22F971C2" w14:textId="77777777" w:rsidR="00896B1A" w:rsidRDefault="00896B1A" w:rsidP="00D0553F">
            <w:pPr>
              <w:rPr>
                <w:rFonts w:asciiTheme="minorHAnsi" w:hAnsiTheme="minorHAnsi" w:cstheme="minorHAnsi"/>
                <w:b/>
                <w:bCs/>
              </w:rPr>
            </w:pPr>
          </w:p>
          <w:p w14:paraId="1DD39EEC" w14:textId="77777777" w:rsidR="00896B1A" w:rsidRDefault="00896B1A" w:rsidP="00D0553F">
            <w:pPr>
              <w:rPr>
                <w:rFonts w:asciiTheme="minorHAnsi" w:hAnsiTheme="minorHAnsi" w:cstheme="minorHAnsi"/>
                <w:b/>
                <w:bCs/>
              </w:rPr>
            </w:pPr>
          </w:p>
          <w:p w14:paraId="287EF18A" w14:textId="77777777" w:rsidR="00896B1A" w:rsidRDefault="00896B1A" w:rsidP="00D0553F">
            <w:pPr>
              <w:rPr>
                <w:rFonts w:asciiTheme="minorHAnsi" w:hAnsiTheme="minorHAnsi" w:cstheme="minorHAnsi"/>
                <w:b/>
                <w:bCs/>
              </w:rPr>
            </w:pPr>
          </w:p>
          <w:p w14:paraId="3FA12D0E" w14:textId="77777777" w:rsidR="00896B1A" w:rsidRDefault="00896B1A" w:rsidP="00D0553F">
            <w:pPr>
              <w:rPr>
                <w:rFonts w:asciiTheme="minorHAnsi" w:hAnsiTheme="minorHAnsi" w:cstheme="minorHAnsi"/>
                <w:b/>
                <w:bCs/>
              </w:rPr>
            </w:pPr>
          </w:p>
          <w:p w14:paraId="3029DF6F" w14:textId="77777777" w:rsidR="00896B1A" w:rsidRDefault="00896B1A" w:rsidP="00D0553F">
            <w:pPr>
              <w:rPr>
                <w:rFonts w:asciiTheme="minorHAnsi" w:hAnsiTheme="minorHAnsi" w:cstheme="minorHAnsi"/>
                <w:b/>
                <w:bCs/>
              </w:rPr>
            </w:pPr>
          </w:p>
          <w:p w14:paraId="6C7890AF" w14:textId="77777777" w:rsidR="00896B1A" w:rsidRDefault="00896B1A" w:rsidP="00D0553F">
            <w:pPr>
              <w:rPr>
                <w:rFonts w:asciiTheme="minorHAnsi" w:hAnsiTheme="minorHAnsi" w:cstheme="minorHAnsi"/>
                <w:b/>
                <w:bCs/>
              </w:rPr>
            </w:pPr>
          </w:p>
          <w:p w14:paraId="64E56AFA" w14:textId="77777777" w:rsidR="00896B1A" w:rsidRDefault="00896B1A" w:rsidP="00D0553F">
            <w:pPr>
              <w:rPr>
                <w:rFonts w:asciiTheme="minorHAnsi" w:hAnsiTheme="minorHAnsi" w:cstheme="minorHAnsi"/>
                <w:b/>
                <w:bCs/>
              </w:rPr>
            </w:pPr>
          </w:p>
          <w:p w14:paraId="2310FF29" w14:textId="77777777" w:rsidR="00896B1A" w:rsidRDefault="00896B1A" w:rsidP="00D0553F">
            <w:pPr>
              <w:rPr>
                <w:rFonts w:asciiTheme="minorHAnsi" w:hAnsiTheme="minorHAnsi" w:cstheme="minorHAnsi"/>
                <w:b/>
                <w:bCs/>
              </w:rPr>
            </w:pPr>
          </w:p>
          <w:p w14:paraId="1713E9D8" w14:textId="77777777" w:rsidR="00896B1A" w:rsidRDefault="00896B1A" w:rsidP="00D0553F">
            <w:pPr>
              <w:rPr>
                <w:rFonts w:asciiTheme="minorHAnsi" w:hAnsiTheme="minorHAnsi" w:cstheme="minorHAnsi"/>
                <w:b/>
                <w:bCs/>
              </w:rPr>
            </w:pPr>
          </w:p>
          <w:p w14:paraId="1C6B5815" w14:textId="5E19991E" w:rsidR="00086AF5" w:rsidRPr="00896B1A" w:rsidRDefault="00086AF5" w:rsidP="00D0553F">
            <w:pPr>
              <w:rPr>
                <w:rFonts w:asciiTheme="minorHAnsi" w:hAnsiTheme="minorHAnsi" w:cstheme="minorHAnsi"/>
                <w:b/>
                <w:bCs/>
              </w:rPr>
            </w:pPr>
            <w:r w:rsidRPr="00896B1A">
              <w:rPr>
                <w:rFonts w:asciiTheme="minorHAnsi" w:hAnsiTheme="minorHAnsi" w:cstheme="minorHAnsi"/>
                <w:b/>
                <w:bCs/>
              </w:rPr>
              <w:lastRenderedPageBreak/>
              <w:t xml:space="preserve">Q4. If you contacted the CSMT service by </w:t>
            </w:r>
            <w:proofErr w:type="gramStart"/>
            <w:r w:rsidRPr="00896B1A">
              <w:rPr>
                <w:rFonts w:asciiTheme="minorHAnsi" w:hAnsiTheme="minorHAnsi" w:cstheme="minorHAnsi"/>
                <w:b/>
                <w:bCs/>
              </w:rPr>
              <w:t>phone</w:t>
            </w:r>
            <w:proofErr w:type="gramEnd"/>
            <w:r w:rsidRPr="00896B1A">
              <w:rPr>
                <w:rFonts w:asciiTheme="minorHAnsi" w:hAnsiTheme="minorHAnsi" w:cstheme="minorHAnsi"/>
                <w:b/>
                <w:bCs/>
              </w:rPr>
              <w:t xml:space="preserve"> did you get a prompt response?</w:t>
            </w:r>
          </w:p>
          <w:p w14:paraId="5D1ECD0F" w14:textId="77777777" w:rsidR="00086AF5" w:rsidRPr="00896B1A" w:rsidRDefault="00086AF5" w:rsidP="00D0553F">
            <w:pPr>
              <w:rPr>
                <w:rFonts w:asciiTheme="minorHAnsi" w:hAnsiTheme="minorHAnsi" w:cstheme="minorHAnsi"/>
                <w:b/>
                <w:bCs/>
              </w:rPr>
            </w:pPr>
            <w:r w:rsidRPr="00896B1A">
              <w:rPr>
                <w:rFonts w:asciiTheme="minorHAnsi" w:hAnsiTheme="minorHAnsi" w:cstheme="minorHAnsi"/>
                <w:noProof/>
              </w:rPr>
              <w:drawing>
                <wp:inline distT="0" distB="0" distL="0" distR="0" wp14:anchorId="73C28798" wp14:editId="08D8BEF2">
                  <wp:extent cx="6071235" cy="2423160"/>
                  <wp:effectExtent l="0" t="0" r="5715" b="15240"/>
                  <wp:docPr id="630690923" name="Chart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bl>
            <w:tblPr>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6"/>
              <w:gridCol w:w="399"/>
              <w:gridCol w:w="900"/>
              <w:gridCol w:w="960"/>
              <w:gridCol w:w="6"/>
              <w:gridCol w:w="1962"/>
            </w:tblGrid>
            <w:tr w:rsidR="00086AF5" w:rsidRPr="00896B1A" w14:paraId="264C7E2F" w14:textId="77777777" w:rsidTr="00D0553F">
              <w:trPr>
                <w:trHeight w:val="276"/>
              </w:trPr>
              <w:tc>
                <w:tcPr>
                  <w:tcW w:w="5695" w:type="dxa"/>
                  <w:gridSpan w:val="2"/>
                  <w:shd w:val="clear" w:color="EAEAE8" w:fill="EAEAE8"/>
                  <w:noWrap/>
                  <w:vAlign w:val="bottom"/>
                  <w:hideMark/>
                </w:tcPr>
                <w:p w14:paraId="01AD9178" w14:textId="77777777" w:rsidR="00086AF5" w:rsidRPr="00896B1A" w:rsidRDefault="00086AF5" w:rsidP="00D0553F">
                  <w:pPr>
                    <w:jc w:val="cente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Answer Choices</w:t>
                  </w:r>
                </w:p>
              </w:tc>
              <w:tc>
                <w:tcPr>
                  <w:tcW w:w="3828" w:type="dxa"/>
                  <w:gridSpan w:val="4"/>
                  <w:shd w:val="clear" w:color="EAEAE8" w:fill="EAEAE8"/>
                  <w:noWrap/>
                  <w:vAlign w:val="bottom"/>
                  <w:hideMark/>
                </w:tcPr>
                <w:p w14:paraId="7AB253F9" w14:textId="77777777" w:rsidR="00086AF5" w:rsidRPr="00896B1A" w:rsidRDefault="00086AF5" w:rsidP="00D0553F">
                  <w:pPr>
                    <w:jc w:val="cente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Responses</w:t>
                  </w:r>
                </w:p>
              </w:tc>
            </w:tr>
            <w:tr w:rsidR="00086AF5" w:rsidRPr="00896B1A" w14:paraId="0300AE4E" w14:textId="77777777" w:rsidTr="00D0553F">
              <w:trPr>
                <w:trHeight w:val="276"/>
              </w:trPr>
              <w:tc>
                <w:tcPr>
                  <w:tcW w:w="5695" w:type="dxa"/>
                  <w:gridSpan w:val="2"/>
                  <w:shd w:val="clear" w:color="EAEAE8" w:fill="EAEAE8"/>
                  <w:noWrap/>
                  <w:vAlign w:val="bottom"/>
                  <w:hideMark/>
                </w:tcPr>
                <w:p w14:paraId="5F918BE4"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Yes</w:t>
                  </w:r>
                </w:p>
              </w:tc>
              <w:tc>
                <w:tcPr>
                  <w:tcW w:w="1866" w:type="dxa"/>
                  <w:gridSpan w:val="3"/>
                  <w:noWrap/>
                  <w:vAlign w:val="bottom"/>
                  <w:hideMark/>
                </w:tcPr>
                <w:p w14:paraId="6DB09A38"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96.77%</w:t>
                  </w:r>
                </w:p>
              </w:tc>
              <w:tc>
                <w:tcPr>
                  <w:tcW w:w="1962" w:type="dxa"/>
                  <w:noWrap/>
                  <w:vAlign w:val="bottom"/>
                  <w:hideMark/>
                </w:tcPr>
                <w:p w14:paraId="2B1941DE"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30</w:t>
                  </w:r>
                </w:p>
              </w:tc>
            </w:tr>
            <w:tr w:rsidR="00086AF5" w:rsidRPr="00896B1A" w14:paraId="3A5B121A" w14:textId="77777777" w:rsidTr="00D0553F">
              <w:trPr>
                <w:trHeight w:val="276"/>
              </w:trPr>
              <w:tc>
                <w:tcPr>
                  <w:tcW w:w="5695" w:type="dxa"/>
                  <w:gridSpan w:val="2"/>
                  <w:shd w:val="clear" w:color="EAEAE8" w:fill="EAEAE8"/>
                  <w:noWrap/>
                  <w:vAlign w:val="bottom"/>
                  <w:hideMark/>
                </w:tcPr>
                <w:p w14:paraId="4C2B92D8"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No - see comment box</w:t>
                  </w:r>
                </w:p>
              </w:tc>
              <w:tc>
                <w:tcPr>
                  <w:tcW w:w="1866" w:type="dxa"/>
                  <w:gridSpan w:val="3"/>
                  <w:noWrap/>
                  <w:vAlign w:val="bottom"/>
                  <w:hideMark/>
                </w:tcPr>
                <w:p w14:paraId="3EAD3E44"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3.23%</w:t>
                  </w:r>
                </w:p>
              </w:tc>
              <w:tc>
                <w:tcPr>
                  <w:tcW w:w="1962" w:type="dxa"/>
                  <w:noWrap/>
                  <w:vAlign w:val="bottom"/>
                  <w:hideMark/>
                </w:tcPr>
                <w:p w14:paraId="173A805C"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1</w:t>
                  </w:r>
                </w:p>
              </w:tc>
            </w:tr>
            <w:tr w:rsidR="00086AF5" w:rsidRPr="00896B1A" w14:paraId="53EB65E5" w14:textId="77777777" w:rsidTr="00D0553F">
              <w:trPr>
                <w:trHeight w:val="276"/>
              </w:trPr>
              <w:tc>
                <w:tcPr>
                  <w:tcW w:w="5695" w:type="dxa"/>
                  <w:gridSpan w:val="2"/>
                  <w:shd w:val="clear" w:color="EAEAE8" w:fill="EAEAE8"/>
                  <w:noWrap/>
                  <w:vAlign w:val="bottom"/>
                  <w:hideMark/>
                </w:tcPr>
                <w:p w14:paraId="52D250A0"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Left a message -see comment box</w:t>
                  </w:r>
                </w:p>
              </w:tc>
              <w:tc>
                <w:tcPr>
                  <w:tcW w:w="1866" w:type="dxa"/>
                  <w:gridSpan w:val="3"/>
                  <w:noWrap/>
                  <w:vAlign w:val="bottom"/>
                  <w:hideMark/>
                </w:tcPr>
                <w:p w14:paraId="696BFA84"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0.00%</w:t>
                  </w:r>
                </w:p>
              </w:tc>
              <w:tc>
                <w:tcPr>
                  <w:tcW w:w="1962" w:type="dxa"/>
                  <w:noWrap/>
                  <w:vAlign w:val="bottom"/>
                  <w:hideMark/>
                </w:tcPr>
                <w:p w14:paraId="6E768579"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0</w:t>
                  </w:r>
                </w:p>
              </w:tc>
            </w:tr>
            <w:tr w:rsidR="00086AF5" w:rsidRPr="00896B1A" w14:paraId="21E68A44" w14:textId="77777777" w:rsidTr="00D0553F">
              <w:trPr>
                <w:trHeight w:val="276"/>
              </w:trPr>
              <w:tc>
                <w:tcPr>
                  <w:tcW w:w="5695" w:type="dxa"/>
                  <w:gridSpan w:val="2"/>
                  <w:shd w:val="clear" w:color="EAEAE8" w:fill="EAEAE8"/>
                  <w:noWrap/>
                  <w:vAlign w:val="bottom"/>
                  <w:hideMark/>
                </w:tcPr>
                <w:p w14:paraId="08B0F49C"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Comment - what was the outcome of the phone call?</w:t>
                  </w:r>
                </w:p>
              </w:tc>
              <w:tc>
                <w:tcPr>
                  <w:tcW w:w="1866" w:type="dxa"/>
                  <w:gridSpan w:val="3"/>
                  <w:noWrap/>
                  <w:vAlign w:val="bottom"/>
                  <w:hideMark/>
                </w:tcPr>
                <w:p w14:paraId="07A4C62A" w14:textId="77777777" w:rsidR="00086AF5" w:rsidRPr="00896B1A" w:rsidRDefault="00086AF5" w:rsidP="00D0553F">
                  <w:pPr>
                    <w:rPr>
                      <w:rFonts w:asciiTheme="minorHAnsi" w:eastAsia="Times New Roman" w:hAnsiTheme="minorHAnsi" w:cstheme="minorHAnsi"/>
                      <w:color w:val="333333"/>
                      <w:lang w:eastAsia="en-GB"/>
                    </w:rPr>
                  </w:pPr>
                </w:p>
              </w:tc>
              <w:tc>
                <w:tcPr>
                  <w:tcW w:w="1962" w:type="dxa"/>
                  <w:noWrap/>
                  <w:vAlign w:val="bottom"/>
                  <w:hideMark/>
                </w:tcPr>
                <w:p w14:paraId="5752E34B"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13</w:t>
                  </w:r>
                </w:p>
              </w:tc>
            </w:tr>
            <w:tr w:rsidR="00086AF5" w:rsidRPr="00896B1A" w14:paraId="1C6E40D8" w14:textId="77777777" w:rsidTr="00D0553F">
              <w:trPr>
                <w:trHeight w:val="276"/>
              </w:trPr>
              <w:tc>
                <w:tcPr>
                  <w:tcW w:w="5695" w:type="dxa"/>
                  <w:gridSpan w:val="2"/>
                  <w:noWrap/>
                  <w:vAlign w:val="bottom"/>
                  <w:hideMark/>
                </w:tcPr>
                <w:p w14:paraId="24531A43" w14:textId="77777777" w:rsidR="00086AF5" w:rsidRPr="00896B1A" w:rsidRDefault="00086AF5" w:rsidP="00D0553F">
                  <w:pPr>
                    <w:jc w:val="right"/>
                    <w:rPr>
                      <w:rFonts w:asciiTheme="minorHAnsi" w:eastAsia="Times New Roman" w:hAnsiTheme="minorHAnsi" w:cstheme="minorHAnsi"/>
                      <w:color w:val="333333"/>
                      <w:lang w:eastAsia="en-GB"/>
                    </w:rPr>
                  </w:pPr>
                </w:p>
              </w:tc>
              <w:tc>
                <w:tcPr>
                  <w:tcW w:w="1866" w:type="dxa"/>
                  <w:gridSpan w:val="3"/>
                  <w:noWrap/>
                  <w:vAlign w:val="bottom"/>
                  <w:hideMark/>
                </w:tcPr>
                <w:p w14:paraId="232341BA" w14:textId="77777777" w:rsidR="00086AF5" w:rsidRPr="00896B1A" w:rsidRDefault="00086AF5" w:rsidP="00D0553F">
                  <w:pPr>
                    <w:rPr>
                      <w:rFonts w:asciiTheme="minorHAnsi" w:eastAsia="Times New Roman" w:hAnsiTheme="minorHAnsi" w:cstheme="minorHAnsi"/>
                      <w:b/>
                      <w:bCs/>
                      <w:color w:val="333333"/>
                      <w:lang w:eastAsia="en-GB"/>
                    </w:rPr>
                  </w:pPr>
                  <w:r w:rsidRPr="00896B1A">
                    <w:rPr>
                      <w:rFonts w:asciiTheme="minorHAnsi" w:eastAsia="Times New Roman" w:hAnsiTheme="minorHAnsi" w:cstheme="minorHAnsi"/>
                      <w:b/>
                      <w:bCs/>
                      <w:color w:val="333333"/>
                      <w:lang w:eastAsia="en-GB"/>
                    </w:rPr>
                    <w:t>Answered</w:t>
                  </w:r>
                </w:p>
              </w:tc>
              <w:tc>
                <w:tcPr>
                  <w:tcW w:w="1962" w:type="dxa"/>
                  <w:noWrap/>
                  <w:vAlign w:val="bottom"/>
                  <w:hideMark/>
                </w:tcPr>
                <w:p w14:paraId="1A9D37B1" w14:textId="77777777" w:rsidR="00086AF5" w:rsidRPr="00896B1A" w:rsidRDefault="00086AF5" w:rsidP="00D0553F">
                  <w:pPr>
                    <w:jc w:val="right"/>
                    <w:rPr>
                      <w:rFonts w:asciiTheme="minorHAnsi" w:eastAsia="Times New Roman" w:hAnsiTheme="minorHAnsi" w:cstheme="minorHAnsi"/>
                      <w:b/>
                      <w:bCs/>
                      <w:color w:val="333333"/>
                      <w:lang w:eastAsia="en-GB"/>
                    </w:rPr>
                  </w:pPr>
                  <w:r w:rsidRPr="00896B1A">
                    <w:rPr>
                      <w:rFonts w:asciiTheme="minorHAnsi" w:eastAsia="Times New Roman" w:hAnsiTheme="minorHAnsi" w:cstheme="minorHAnsi"/>
                      <w:b/>
                      <w:bCs/>
                      <w:color w:val="333333"/>
                      <w:lang w:eastAsia="en-GB"/>
                    </w:rPr>
                    <w:t>31</w:t>
                  </w:r>
                </w:p>
              </w:tc>
            </w:tr>
            <w:tr w:rsidR="00086AF5" w:rsidRPr="00896B1A" w14:paraId="64E7B89F" w14:textId="77777777" w:rsidTr="00D055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5296" w:type="dxa"/>
                  <w:tcBorders>
                    <w:top w:val="nil"/>
                    <w:left w:val="nil"/>
                    <w:bottom w:val="nil"/>
                    <w:right w:val="nil"/>
                  </w:tcBorders>
                  <w:noWrap/>
                  <w:vAlign w:val="bottom"/>
                  <w:hideMark/>
                </w:tcPr>
                <w:p w14:paraId="4CBA5325" w14:textId="77777777" w:rsidR="00086AF5" w:rsidRPr="00896B1A" w:rsidRDefault="00086AF5" w:rsidP="00D0553F">
                  <w:pPr>
                    <w:rPr>
                      <w:rFonts w:asciiTheme="minorHAnsi" w:eastAsia="Times New Roman" w:hAnsiTheme="minorHAnsi" w:cstheme="minorHAnsi"/>
                      <w:b/>
                      <w:bCs/>
                      <w:color w:val="333333"/>
                      <w:lang w:eastAsia="en-GB"/>
                    </w:rPr>
                  </w:pPr>
                  <w:r w:rsidRPr="00896B1A">
                    <w:rPr>
                      <w:rFonts w:asciiTheme="minorHAnsi" w:eastAsia="Times New Roman" w:hAnsiTheme="minorHAnsi" w:cstheme="minorHAnsi"/>
                      <w:b/>
                      <w:bCs/>
                      <w:color w:val="333333"/>
                      <w:lang w:eastAsia="en-GB"/>
                    </w:rPr>
                    <w:t>Comments -</w:t>
                  </w:r>
                </w:p>
                <w:p w14:paraId="23148085"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 xml:space="preserve">Got a date to meet to get to know each other </w:t>
                  </w:r>
                </w:p>
              </w:tc>
              <w:tc>
                <w:tcPr>
                  <w:tcW w:w="1299" w:type="dxa"/>
                  <w:gridSpan w:val="2"/>
                  <w:tcBorders>
                    <w:top w:val="nil"/>
                    <w:left w:val="nil"/>
                    <w:bottom w:val="nil"/>
                    <w:right w:val="nil"/>
                  </w:tcBorders>
                  <w:noWrap/>
                  <w:vAlign w:val="bottom"/>
                  <w:hideMark/>
                </w:tcPr>
                <w:p w14:paraId="64932C21" w14:textId="77777777" w:rsidR="00086AF5" w:rsidRPr="00896B1A" w:rsidRDefault="00086AF5" w:rsidP="00D0553F">
                  <w:pPr>
                    <w:rPr>
                      <w:rFonts w:asciiTheme="minorHAnsi" w:eastAsia="Times New Roman" w:hAnsiTheme="minorHAnsi" w:cstheme="minorHAnsi"/>
                      <w:color w:val="333333"/>
                      <w:lang w:eastAsia="en-GB"/>
                    </w:rPr>
                  </w:pPr>
                </w:p>
              </w:tc>
              <w:tc>
                <w:tcPr>
                  <w:tcW w:w="960" w:type="dxa"/>
                  <w:tcBorders>
                    <w:top w:val="nil"/>
                    <w:left w:val="nil"/>
                    <w:bottom w:val="nil"/>
                    <w:right w:val="nil"/>
                  </w:tcBorders>
                  <w:noWrap/>
                  <w:vAlign w:val="bottom"/>
                  <w:hideMark/>
                </w:tcPr>
                <w:p w14:paraId="7D10E891" w14:textId="77777777" w:rsidR="00086AF5" w:rsidRPr="00896B1A" w:rsidRDefault="00086AF5" w:rsidP="00D0553F">
                  <w:pPr>
                    <w:rPr>
                      <w:rFonts w:asciiTheme="minorHAnsi" w:eastAsia="Times New Roman" w:hAnsiTheme="minorHAnsi" w:cstheme="minorHAnsi"/>
                      <w:lang w:eastAsia="en-GB"/>
                    </w:rPr>
                  </w:pPr>
                </w:p>
              </w:tc>
              <w:tc>
                <w:tcPr>
                  <w:tcW w:w="1968" w:type="dxa"/>
                  <w:gridSpan w:val="2"/>
                  <w:tcBorders>
                    <w:top w:val="nil"/>
                    <w:left w:val="nil"/>
                    <w:bottom w:val="nil"/>
                    <w:right w:val="nil"/>
                  </w:tcBorders>
                  <w:noWrap/>
                  <w:vAlign w:val="bottom"/>
                  <w:hideMark/>
                </w:tcPr>
                <w:p w14:paraId="0CB7092D" w14:textId="77777777" w:rsidR="00086AF5" w:rsidRPr="00896B1A" w:rsidRDefault="00086AF5" w:rsidP="00D0553F">
                  <w:pPr>
                    <w:rPr>
                      <w:rFonts w:asciiTheme="minorHAnsi" w:eastAsia="Times New Roman" w:hAnsiTheme="minorHAnsi" w:cstheme="minorHAnsi"/>
                      <w:lang w:eastAsia="en-GB"/>
                    </w:rPr>
                  </w:pPr>
                </w:p>
              </w:tc>
            </w:tr>
            <w:tr w:rsidR="00086AF5" w:rsidRPr="00896B1A" w14:paraId="38992A97" w14:textId="77777777" w:rsidTr="00D055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555" w:type="dxa"/>
                  <w:gridSpan w:val="4"/>
                  <w:tcBorders>
                    <w:top w:val="nil"/>
                    <w:left w:val="nil"/>
                    <w:bottom w:val="nil"/>
                    <w:right w:val="nil"/>
                  </w:tcBorders>
                  <w:noWrap/>
                  <w:vAlign w:val="bottom"/>
                  <w:hideMark/>
                </w:tcPr>
                <w:p w14:paraId="28A28B39"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Very helpful - I was put in touch with keyworker who was and still is extremely helpful</w:t>
                  </w:r>
                </w:p>
              </w:tc>
              <w:tc>
                <w:tcPr>
                  <w:tcW w:w="1968" w:type="dxa"/>
                  <w:gridSpan w:val="2"/>
                  <w:tcBorders>
                    <w:top w:val="nil"/>
                    <w:left w:val="nil"/>
                    <w:bottom w:val="nil"/>
                    <w:right w:val="nil"/>
                  </w:tcBorders>
                  <w:noWrap/>
                  <w:vAlign w:val="bottom"/>
                  <w:hideMark/>
                </w:tcPr>
                <w:p w14:paraId="7EC3CCEA" w14:textId="77777777" w:rsidR="00086AF5" w:rsidRPr="00896B1A" w:rsidRDefault="00086AF5" w:rsidP="00D0553F">
                  <w:pPr>
                    <w:rPr>
                      <w:rFonts w:asciiTheme="minorHAnsi" w:eastAsia="Times New Roman" w:hAnsiTheme="minorHAnsi" w:cstheme="minorHAnsi"/>
                      <w:color w:val="333333"/>
                      <w:lang w:eastAsia="en-GB"/>
                    </w:rPr>
                  </w:pPr>
                </w:p>
              </w:tc>
            </w:tr>
            <w:tr w:rsidR="00086AF5" w:rsidRPr="00896B1A" w14:paraId="4B175245" w14:textId="77777777" w:rsidTr="00D055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5296" w:type="dxa"/>
                  <w:tcBorders>
                    <w:top w:val="nil"/>
                    <w:left w:val="nil"/>
                    <w:bottom w:val="nil"/>
                    <w:right w:val="nil"/>
                  </w:tcBorders>
                  <w:noWrap/>
                  <w:vAlign w:val="bottom"/>
                  <w:hideMark/>
                </w:tcPr>
                <w:p w14:paraId="6703A6D0"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 xml:space="preserve">Keyworker got support for our young person </w:t>
                  </w:r>
                </w:p>
              </w:tc>
              <w:tc>
                <w:tcPr>
                  <w:tcW w:w="1299" w:type="dxa"/>
                  <w:gridSpan w:val="2"/>
                  <w:tcBorders>
                    <w:top w:val="nil"/>
                    <w:left w:val="nil"/>
                    <w:bottom w:val="nil"/>
                    <w:right w:val="nil"/>
                  </w:tcBorders>
                  <w:noWrap/>
                  <w:vAlign w:val="bottom"/>
                  <w:hideMark/>
                </w:tcPr>
                <w:p w14:paraId="1223701A" w14:textId="77777777" w:rsidR="00086AF5" w:rsidRPr="00896B1A" w:rsidRDefault="00086AF5" w:rsidP="00D0553F">
                  <w:pPr>
                    <w:rPr>
                      <w:rFonts w:asciiTheme="minorHAnsi" w:eastAsia="Times New Roman" w:hAnsiTheme="minorHAnsi" w:cstheme="minorHAnsi"/>
                      <w:color w:val="333333"/>
                      <w:lang w:eastAsia="en-GB"/>
                    </w:rPr>
                  </w:pPr>
                </w:p>
              </w:tc>
              <w:tc>
                <w:tcPr>
                  <w:tcW w:w="960" w:type="dxa"/>
                  <w:tcBorders>
                    <w:top w:val="nil"/>
                    <w:left w:val="nil"/>
                    <w:bottom w:val="nil"/>
                    <w:right w:val="nil"/>
                  </w:tcBorders>
                  <w:noWrap/>
                  <w:vAlign w:val="bottom"/>
                  <w:hideMark/>
                </w:tcPr>
                <w:p w14:paraId="7490568E" w14:textId="77777777" w:rsidR="00086AF5" w:rsidRPr="00896B1A" w:rsidRDefault="00086AF5" w:rsidP="00D0553F">
                  <w:pPr>
                    <w:rPr>
                      <w:rFonts w:asciiTheme="minorHAnsi" w:eastAsia="Times New Roman" w:hAnsiTheme="minorHAnsi" w:cstheme="minorHAnsi"/>
                      <w:lang w:eastAsia="en-GB"/>
                    </w:rPr>
                  </w:pPr>
                </w:p>
              </w:tc>
              <w:tc>
                <w:tcPr>
                  <w:tcW w:w="1968" w:type="dxa"/>
                  <w:gridSpan w:val="2"/>
                  <w:tcBorders>
                    <w:top w:val="nil"/>
                    <w:left w:val="nil"/>
                    <w:bottom w:val="nil"/>
                    <w:right w:val="nil"/>
                  </w:tcBorders>
                  <w:noWrap/>
                  <w:vAlign w:val="bottom"/>
                  <w:hideMark/>
                </w:tcPr>
                <w:p w14:paraId="60557FDE" w14:textId="77777777" w:rsidR="00086AF5" w:rsidRPr="00896B1A" w:rsidRDefault="00086AF5" w:rsidP="00D0553F">
                  <w:pPr>
                    <w:rPr>
                      <w:rFonts w:asciiTheme="minorHAnsi" w:eastAsia="Times New Roman" w:hAnsiTheme="minorHAnsi" w:cstheme="minorHAnsi"/>
                      <w:lang w:eastAsia="en-GB"/>
                    </w:rPr>
                  </w:pPr>
                </w:p>
              </w:tc>
            </w:tr>
            <w:tr w:rsidR="00086AF5" w:rsidRPr="00896B1A" w14:paraId="414FE887" w14:textId="77777777" w:rsidTr="00D055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9523" w:type="dxa"/>
                  <w:gridSpan w:val="6"/>
                  <w:tcBorders>
                    <w:top w:val="nil"/>
                    <w:left w:val="nil"/>
                    <w:bottom w:val="nil"/>
                    <w:right w:val="nil"/>
                  </w:tcBorders>
                  <w:noWrap/>
                  <w:vAlign w:val="bottom"/>
                  <w:hideMark/>
                </w:tcPr>
                <w:p w14:paraId="58BC0D1D"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 xml:space="preserve">Was waiting for a space for our daughter which took a </w:t>
                  </w:r>
                  <w:proofErr w:type="gramStart"/>
                  <w:r w:rsidRPr="00896B1A">
                    <w:rPr>
                      <w:rFonts w:asciiTheme="minorHAnsi" w:eastAsia="Times New Roman" w:hAnsiTheme="minorHAnsi" w:cstheme="minorHAnsi"/>
                      <w:color w:val="333333"/>
                      <w:lang w:eastAsia="en-GB"/>
                    </w:rPr>
                    <w:t>while</w:t>
                  </w:r>
                  <w:proofErr w:type="gramEnd"/>
                  <w:r w:rsidRPr="00896B1A">
                    <w:rPr>
                      <w:rFonts w:asciiTheme="minorHAnsi" w:eastAsia="Times New Roman" w:hAnsiTheme="minorHAnsi" w:cstheme="minorHAnsi"/>
                      <w:color w:val="333333"/>
                      <w:lang w:eastAsia="en-GB"/>
                    </w:rPr>
                    <w:t xml:space="preserve"> and we felt at the time it wasn't quick enough </w:t>
                  </w:r>
                </w:p>
              </w:tc>
            </w:tr>
            <w:tr w:rsidR="00086AF5" w:rsidRPr="00896B1A" w14:paraId="21456E70" w14:textId="77777777" w:rsidTr="00D055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
              </w:trPr>
              <w:tc>
                <w:tcPr>
                  <w:tcW w:w="5296" w:type="dxa"/>
                  <w:tcBorders>
                    <w:top w:val="nil"/>
                    <w:left w:val="nil"/>
                    <w:bottom w:val="nil"/>
                    <w:right w:val="nil"/>
                  </w:tcBorders>
                  <w:noWrap/>
                  <w:vAlign w:val="bottom"/>
                  <w:hideMark/>
                </w:tcPr>
                <w:p w14:paraId="31985876" w14:textId="77777777" w:rsidR="00086AF5" w:rsidRPr="00896B1A" w:rsidRDefault="00086AF5" w:rsidP="00D0553F">
                  <w:pPr>
                    <w:rPr>
                      <w:rFonts w:asciiTheme="minorHAnsi" w:eastAsia="Times New Roman" w:hAnsiTheme="minorHAnsi" w:cstheme="minorHAnsi"/>
                      <w:color w:val="333333"/>
                      <w:lang w:eastAsia="en-GB"/>
                    </w:rPr>
                  </w:pPr>
                </w:p>
              </w:tc>
              <w:tc>
                <w:tcPr>
                  <w:tcW w:w="1299" w:type="dxa"/>
                  <w:gridSpan w:val="2"/>
                  <w:tcBorders>
                    <w:top w:val="nil"/>
                    <w:left w:val="nil"/>
                    <w:bottom w:val="nil"/>
                    <w:right w:val="nil"/>
                  </w:tcBorders>
                  <w:noWrap/>
                  <w:vAlign w:val="bottom"/>
                  <w:hideMark/>
                </w:tcPr>
                <w:p w14:paraId="3C868367" w14:textId="77777777" w:rsidR="00086AF5" w:rsidRPr="00896B1A" w:rsidRDefault="00086AF5" w:rsidP="00D0553F">
                  <w:pPr>
                    <w:rPr>
                      <w:rFonts w:asciiTheme="minorHAnsi" w:eastAsia="Times New Roman" w:hAnsiTheme="minorHAnsi" w:cstheme="minorHAnsi"/>
                      <w:color w:val="333333"/>
                      <w:lang w:eastAsia="en-GB"/>
                    </w:rPr>
                  </w:pPr>
                </w:p>
              </w:tc>
              <w:tc>
                <w:tcPr>
                  <w:tcW w:w="960" w:type="dxa"/>
                  <w:tcBorders>
                    <w:top w:val="nil"/>
                    <w:left w:val="nil"/>
                    <w:bottom w:val="nil"/>
                    <w:right w:val="nil"/>
                  </w:tcBorders>
                  <w:noWrap/>
                  <w:vAlign w:val="bottom"/>
                  <w:hideMark/>
                </w:tcPr>
                <w:p w14:paraId="0F6BECC6" w14:textId="77777777" w:rsidR="00086AF5" w:rsidRPr="00896B1A" w:rsidRDefault="00086AF5" w:rsidP="00D0553F">
                  <w:pPr>
                    <w:rPr>
                      <w:rFonts w:asciiTheme="minorHAnsi" w:eastAsia="Times New Roman" w:hAnsiTheme="minorHAnsi" w:cstheme="minorHAnsi"/>
                      <w:lang w:eastAsia="en-GB"/>
                    </w:rPr>
                  </w:pPr>
                </w:p>
              </w:tc>
              <w:tc>
                <w:tcPr>
                  <w:tcW w:w="1968" w:type="dxa"/>
                  <w:gridSpan w:val="2"/>
                  <w:tcBorders>
                    <w:top w:val="nil"/>
                    <w:left w:val="nil"/>
                    <w:bottom w:val="nil"/>
                    <w:right w:val="nil"/>
                  </w:tcBorders>
                  <w:noWrap/>
                  <w:vAlign w:val="bottom"/>
                  <w:hideMark/>
                </w:tcPr>
                <w:p w14:paraId="3A67200D" w14:textId="77777777" w:rsidR="00086AF5" w:rsidRPr="00896B1A" w:rsidRDefault="00086AF5" w:rsidP="00D0553F">
                  <w:pPr>
                    <w:rPr>
                      <w:rFonts w:asciiTheme="minorHAnsi" w:eastAsia="Times New Roman" w:hAnsiTheme="minorHAnsi" w:cstheme="minorHAnsi"/>
                      <w:lang w:eastAsia="en-GB"/>
                    </w:rPr>
                  </w:pPr>
                </w:p>
              </w:tc>
            </w:tr>
          </w:tbl>
          <w:p w14:paraId="55B43CF4" w14:textId="77777777" w:rsidR="00896B1A" w:rsidRDefault="00896B1A" w:rsidP="00D0553F">
            <w:pPr>
              <w:rPr>
                <w:rFonts w:asciiTheme="minorHAnsi" w:hAnsiTheme="minorHAnsi" w:cstheme="minorHAnsi"/>
                <w:b/>
                <w:bCs/>
              </w:rPr>
            </w:pPr>
          </w:p>
          <w:p w14:paraId="71B791AE" w14:textId="77777777" w:rsidR="00896B1A" w:rsidRDefault="00896B1A" w:rsidP="00D0553F">
            <w:pPr>
              <w:rPr>
                <w:rFonts w:asciiTheme="minorHAnsi" w:hAnsiTheme="minorHAnsi" w:cstheme="minorHAnsi"/>
                <w:b/>
                <w:bCs/>
              </w:rPr>
            </w:pPr>
          </w:p>
          <w:p w14:paraId="403517F3" w14:textId="77777777" w:rsidR="00896B1A" w:rsidRDefault="00896B1A" w:rsidP="00D0553F">
            <w:pPr>
              <w:rPr>
                <w:rFonts w:asciiTheme="minorHAnsi" w:hAnsiTheme="minorHAnsi" w:cstheme="minorHAnsi"/>
                <w:b/>
                <w:bCs/>
              </w:rPr>
            </w:pPr>
          </w:p>
          <w:p w14:paraId="0FADBF9A" w14:textId="77777777" w:rsidR="00896B1A" w:rsidRDefault="00896B1A" w:rsidP="00D0553F">
            <w:pPr>
              <w:rPr>
                <w:rFonts w:asciiTheme="minorHAnsi" w:hAnsiTheme="minorHAnsi" w:cstheme="minorHAnsi"/>
                <w:b/>
                <w:bCs/>
              </w:rPr>
            </w:pPr>
          </w:p>
          <w:p w14:paraId="5CF4A454" w14:textId="77777777" w:rsidR="00896B1A" w:rsidRDefault="00896B1A" w:rsidP="00D0553F">
            <w:pPr>
              <w:rPr>
                <w:rFonts w:asciiTheme="minorHAnsi" w:hAnsiTheme="minorHAnsi" w:cstheme="minorHAnsi"/>
                <w:b/>
                <w:bCs/>
              </w:rPr>
            </w:pPr>
          </w:p>
          <w:p w14:paraId="301AFD7B" w14:textId="77777777" w:rsidR="00896B1A" w:rsidRDefault="00896B1A" w:rsidP="00D0553F">
            <w:pPr>
              <w:rPr>
                <w:rFonts w:asciiTheme="minorHAnsi" w:hAnsiTheme="minorHAnsi" w:cstheme="minorHAnsi"/>
                <w:b/>
                <w:bCs/>
              </w:rPr>
            </w:pPr>
          </w:p>
          <w:p w14:paraId="0D19AB06" w14:textId="77777777" w:rsidR="00896B1A" w:rsidRDefault="00896B1A" w:rsidP="00D0553F">
            <w:pPr>
              <w:rPr>
                <w:rFonts w:asciiTheme="minorHAnsi" w:hAnsiTheme="minorHAnsi" w:cstheme="minorHAnsi"/>
                <w:b/>
                <w:bCs/>
              </w:rPr>
            </w:pPr>
          </w:p>
          <w:p w14:paraId="7FAA7EBF" w14:textId="167B23D0" w:rsidR="00086AF5" w:rsidRPr="00896B1A" w:rsidRDefault="00086AF5" w:rsidP="00D0553F">
            <w:pPr>
              <w:rPr>
                <w:rFonts w:asciiTheme="minorHAnsi" w:hAnsiTheme="minorHAnsi" w:cstheme="minorHAnsi"/>
                <w:b/>
                <w:bCs/>
              </w:rPr>
            </w:pPr>
            <w:r w:rsidRPr="00896B1A">
              <w:rPr>
                <w:rFonts w:asciiTheme="minorHAnsi" w:hAnsiTheme="minorHAnsi" w:cstheme="minorHAnsi"/>
                <w:b/>
                <w:bCs/>
              </w:rPr>
              <w:lastRenderedPageBreak/>
              <w:t>Q5. Was it easy to access the CSMT service? Scale 1 -5 (with 1 meaning very dissatisfied to 5 meaning very satisfied with the service)</w:t>
            </w:r>
          </w:p>
          <w:p w14:paraId="4ACD7134" w14:textId="77777777" w:rsidR="00086AF5" w:rsidRPr="00896B1A" w:rsidRDefault="00086AF5" w:rsidP="00D0553F">
            <w:pPr>
              <w:rPr>
                <w:rFonts w:asciiTheme="minorHAnsi" w:hAnsiTheme="minorHAnsi" w:cstheme="minorHAnsi"/>
                <w:b/>
                <w:bCs/>
              </w:rPr>
            </w:pPr>
            <w:r w:rsidRPr="00896B1A">
              <w:rPr>
                <w:rFonts w:asciiTheme="minorHAnsi" w:hAnsiTheme="minorHAnsi" w:cstheme="minorHAnsi"/>
                <w:noProof/>
              </w:rPr>
              <w:drawing>
                <wp:inline distT="0" distB="0" distL="0" distR="0" wp14:anchorId="7E21EC9A" wp14:editId="767ED3F7">
                  <wp:extent cx="6038336" cy="2700000"/>
                  <wp:effectExtent l="0" t="0" r="635" b="5715"/>
                  <wp:docPr id="1625297865" name="Chart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0"/>
              <w:gridCol w:w="2304"/>
              <w:gridCol w:w="3542"/>
            </w:tblGrid>
            <w:tr w:rsidR="00086AF5" w:rsidRPr="00896B1A" w14:paraId="6EC492C2" w14:textId="77777777" w:rsidTr="00D0553F">
              <w:trPr>
                <w:trHeight w:val="288"/>
              </w:trPr>
              <w:tc>
                <w:tcPr>
                  <w:tcW w:w="3680" w:type="dxa"/>
                  <w:shd w:val="clear" w:color="EAEAE8" w:fill="EAEAE8"/>
                  <w:noWrap/>
                  <w:vAlign w:val="bottom"/>
                  <w:hideMark/>
                </w:tcPr>
                <w:p w14:paraId="467CAFA2" w14:textId="77777777" w:rsidR="00086AF5" w:rsidRPr="00896B1A" w:rsidRDefault="00086AF5" w:rsidP="00D0553F">
                  <w:pPr>
                    <w:jc w:val="cente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Answer Choices</w:t>
                  </w:r>
                </w:p>
              </w:tc>
              <w:tc>
                <w:tcPr>
                  <w:tcW w:w="5846" w:type="dxa"/>
                  <w:gridSpan w:val="2"/>
                  <w:shd w:val="clear" w:color="EAEAE8" w:fill="EAEAE8"/>
                  <w:noWrap/>
                  <w:vAlign w:val="bottom"/>
                  <w:hideMark/>
                </w:tcPr>
                <w:p w14:paraId="386AA83A" w14:textId="77777777" w:rsidR="00086AF5" w:rsidRPr="00896B1A" w:rsidRDefault="00086AF5" w:rsidP="00D0553F">
                  <w:pPr>
                    <w:jc w:val="cente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Responses</w:t>
                  </w:r>
                </w:p>
              </w:tc>
            </w:tr>
            <w:tr w:rsidR="00086AF5" w:rsidRPr="00896B1A" w14:paraId="424A4F2F" w14:textId="77777777" w:rsidTr="00D0553F">
              <w:trPr>
                <w:trHeight w:val="288"/>
              </w:trPr>
              <w:tc>
                <w:tcPr>
                  <w:tcW w:w="3680" w:type="dxa"/>
                  <w:shd w:val="clear" w:color="EAEAE8" w:fill="EAEAE8"/>
                  <w:noWrap/>
                  <w:vAlign w:val="bottom"/>
                  <w:hideMark/>
                </w:tcPr>
                <w:p w14:paraId="063F0694"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Very dissatisfied</w:t>
                  </w:r>
                </w:p>
              </w:tc>
              <w:tc>
                <w:tcPr>
                  <w:tcW w:w="2304" w:type="dxa"/>
                  <w:noWrap/>
                  <w:vAlign w:val="bottom"/>
                  <w:hideMark/>
                </w:tcPr>
                <w:p w14:paraId="3AEC1709"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2.63%</w:t>
                  </w:r>
                </w:p>
              </w:tc>
              <w:tc>
                <w:tcPr>
                  <w:tcW w:w="3542" w:type="dxa"/>
                  <w:noWrap/>
                  <w:vAlign w:val="bottom"/>
                  <w:hideMark/>
                </w:tcPr>
                <w:p w14:paraId="0E3C81C0"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1</w:t>
                  </w:r>
                </w:p>
              </w:tc>
            </w:tr>
            <w:tr w:rsidR="00086AF5" w:rsidRPr="00896B1A" w14:paraId="0CE6F55E" w14:textId="77777777" w:rsidTr="00D0553F">
              <w:trPr>
                <w:trHeight w:val="288"/>
              </w:trPr>
              <w:tc>
                <w:tcPr>
                  <w:tcW w:w="3680" w:type="dxa"/>
                  <w:shd w:val="clear" w:color="EAEAE8" w:fill="EAEAE8"/>
                  <w:noWrap/>
                  <w:vAlign w:val="bottom"/>
                  <w:hideMark/>
                </w:tcPr>
                <w:p w14:paraId="37CC8CE6"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Dissatisfied</w:t>
                  </w:r>
                </w:p>
              </w:tc>
              <w:tc>
                <w:tcPr>
                  <w:tcW w:w="2304" w:type="dxa"/>
                  <w:noWrap/>
                  <w:vAlign w:val="bottom"/>
                  <w:hideMark/>
                </w:tcPr>
                <w:p w14:paraId="3D4630B1"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0.00%</w:t>
                  </w:r>
                </w:p>
              </w:tc>
              <w:tc>
                <w:tcPr>
                  <w:tcW w:w="3542" w:type="dxa"/>
                  <w:noWrap/>
                  <w:vAlign w:val="bottom"/>
                  <w:hideMark/>
                </w:tcPr>
                <w:p w14:paraId="48C6C7AC"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0</w:t>
                  </w:r>
                </w:p>
              </w:tc>
            </w:tr>
            <w:tr w:rsidR="00086AF5" w:rsidRPr="00896B1A" w14:paraId="65998DE7" w14:textId="77777777" w:rsidTr="00D0553F">
              <w:trPr>
                <w:trHeight w:val="288"/>
              </w:trPr>
              <w:tc>
                <w:tcPr>
                  <w:tcW w:w="3680" w:type="dxa"/>
                  <w:shd w:val="clear" w:color="EAEAE8" w:fill="EAEAE8"/>
                  <w:noWrap/>
                  <w:vAlign w:val="bottom"/>
                  <w:hideMark/>
                </w:tcPr>
                <w:p w14:paraId="135FCF7F"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Neither satisfied nor dissatisfied</w:t>
                  </w:r>
                </w:p>
              </w:tc>
              <w:tc>
                <w:tcPr>
                  <w:tcW w:w="2304" w:type="dxa"/>
                  <w:noWrap/>
                  <w:vAlign w:val="bottom"/>
                  <w:hideMark/>
                </w:tcPr>
                <w:p w14:paraId="5DA80564"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2.63%</w:t>
                  </w:r>
                </w:p>
              </w:tc>
              <w:tc>
                <w:tcPr>
                  <w:tcW w:w="3542" w:type="dxa"/>
                  <w:noWrap/>
                  <w:vAlign w:val="bottom"/>
                  <w:hideMark/>
                </w:tcPr>
                <w:p w14:paraId="11E3A765"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1</w:t>
                  </w:r>
                </w:p>
              </w:tc>
            </w:tr>
            <w:tr w:rsidR="00086AF5" w:rsidRPr="00896B1A" w14:paraId="7F4E1487" w14:textId="77777777" w:rsidTr="00D0553F">
              <w:trPr>
                <w:trHeight w:val="288"/>
              </w:trPr>
              <w:tc>
                <w:tcPr>
                  <w:tcW w:w="3680" w:type="dxa"/>
                  <w:shd w:val="clear" w:color="EAEAE8" w:fill="EAEAE8"/>
                  <w:noWrap/>
                  <w:vAlign w:val="bottom"/>
                  <w:hideMark/>
                </w:tcPr>
                <w:p w14:paraId="4EE5CA4F"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Satisfied</w:t>
                  </w:r>
                </w:p>
              </w:tc>
              <w:tc>
                <w:tcPr>
                  <w:tcW w:w="2304" w:type="dxa"/>
                  <w:noWrap/>
                  <w:vAlign w:val="bottom"/>
                  <w:hideMark/>
                </w:tcPr>
                <w:p w14:paraId="608F080C"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26.32%</w:t>
                  </w:r>
                </w:p>
              </w:tc>
              <w:tc>
                <w:tcPr>
                  <w:tcW w:w="3542" w:type="dxa"/>
                  <w:noWrap/>
                  <w:vAlign w:val="bottom"/>
                  <w:hideMark/>
                </w:tcPr>
                <w:p w14:paraId="6A349BE8"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10</w:t>
                  </w:r>
                </w:p>
              </w:tc>
            </w:tr>
            <w:tr w:rsidR="00086AF5" w:rsidRPr="00896B1A" w14:paraId="2337C20C" w14:textId="77777777" w:rsidTr="00D0553F">
              <w:trPr>
                <w:trHeight w:val="288"/>
              </w:trPr>
              <w:tc>
                <w:tcPr>
                  <w:tcW w:w="3680" w:type="dxa"/>
                  <w:shd w:val="clear" w:color="EAEAE8" w:fill="EAEAE8"/>
                  <w:noWrap/>
                  <w:vAlign w:val="bottom"/>
                  <w:hideMark/>
                </w:tcPr>
                <w:p w14:paraId="71768BE8"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Very satisfied</w:t>
                  </w:r>
                </w:p>
              </w:tc>
              <w:tc>
                <w:tcPr>
                  <w:tcW w:w="2304" w:type="dxa"/>
                  <w:noWrap/>
                  <w:vAlign w:val="bottom"/>
                  <w:hideMark/>
                </w:tcPr>
                <w:p w14:paraId="6BE22FB3"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68.42%</w:t>
                  </w:r>
                </w:p>
              </w:tc>
              <w:tc>
                <w:tcPr>
                  <w:tcW w:w="3542" w:type="dxa"/>
                  <w:noWrap/>
                  <w:vAlign w:val="bottom"/>
                  <w:hideMark/>
                </w:tcPr>
                <w:p w14:paraId="5F4CDFEF"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26</w:t>
                  </w:r>
                </w:p>
              </w:tc>
            </w:tr>
            <w:tr w:rsidR="00086AF5" w:rsidRPr="00896B1A" w14:paraId="4CCD50DA" w14:textId="77777777" w:rsidTr="00D0553F">
              <w:trPr>
                <w:trHeight w:val="288"/>
              </w:trPr>
              <w:tc>
                <w:tcPr>
                  <w:tcW w:w="3680" w:type="dxa"/>
                  <w:shd w:val="clear" w:color="EAEAE8" w:fill="EAEAE8"/>
                  <w:noWrap/>
                  <w:vAlign w:val="bottom"/>
                  <w:hideMark/>
                </w:tcPr>
                <w:p w14:paraId="2D1C0141"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Satisfied</w:t>
                  </w:r>
                </w:p>
              </w:tc>
              <w:tc>
                <w:tcPr>
                  <w:tcW w:w="2304" w:type="dxa"/>
                  <w:noWrap/>
                  <w:vAlign w:val="bottom"/>
                  <w:hideMark/>
                </w:tcPr>
                <w:p w14:paraId="2668EB9D"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0.00%</w:t>
                  </w:r>
                </w:p>
              </w:tc>
              <w:tc>
                <w:tcPr>
                  <w:tcW w:w="3542" w:type="dxa"/>
                  <w:noWrap/>
                  <w:vAlign w:val="bottom"/>
                  <w:hideMark/>
                </w:tcPr>
                <w:p w14:paraId="2223A713"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0</w:t>
                  </w:r>
                </w:p>
              </w:tc>
            </w:tr>
            <w:tr w:rsidR="00086AF5" w:rsidRPr="00896B1A" w14:paraId="67677537" w14:textId="77777777" w:rsidTr="00D0553F">
              <w:trPr>
                <w:trHeight w:val="288"/>
              </w:trPr>
              <w:tc>
                <w:tcPr>
                  <w:tcW w:w="3680" w:type="dxa"/>
                  <w:shd w:val="clear" w:color="EAEAE8" w:fill="EAEAE8"/>
                  <w:noWrap/>
                  <w:vAlign w:val="bottom"/>
                  <w:hideMark/>
                </w:tcPr>
                <w:p w14:paraId="7BA3A9F0"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Very satisfied</w:t>
                  </w:r>
                </w:p>
              </w:tc>
              <w:tc>
                <w:tcPr>
                  <w:tcW w:w="2304" w:type="dxa"/>
                  <w:noWrap/>
                  <w:vAlign w:val="bottom"/>
                  <w:hideMark/>
                </w:tcPr>
                <w:p w14:paraId="50BB47DC"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0.00%</w:t>
                  </w:r>
                </w:p>
              </w:tc>
              <w:tc>
                <w:tcPr>
                  <w:tcW w:w="3542" w:type="dxa"/>
                  <w:noWrap/>
                  <w:vAlign w:val="bottom"/>
                  <w:hideMark/>
                </w:tcPr>
                <w:p w14:paraId="3BC09D83"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0</w:t>
                  </w:r>
                </w:p>
              </w:tc>
            </w:tr>
            <w:tr w:rsidR="00086AF5" w:rsidRPr="00896B1A" w14:paraId="0554E6AD" w14:textId="77777777" w:rsidTr="00D0553F">
              <w:trPr>
                <w:trHeight w:val="288"/>
              </w:trPr>
              <w:tc>
                <w:tcPr>
                  <w:tcW w:w="3680" w:type="dxa"/>
                  <w:noWrap/>
                  <w:vAlign w:val="bottom"/>
                  <w:hideMark/>
                </w:tcPr>
                <w:p w14:paraId="0708BBE4" w14:textId="77777777" w:rsidR="00086AF5" w:rsidRPr="00896B1A" w:rsidRDefault="00086AF5" w:rsidP="00D0553F">
                  <w:pPr>
                    <w:jc w:val="right"/>
                    <w:rPr>
                      <w:rFonts w:asciiTheme="minorHAnsi" w:eastAsia="Times New Roman" w:hAnsiTheme="minorHAnsi" w:cstheme="minorHAnsi"/>
                      <w:color w:val="333333"/>
                      <w:lang w:eastAsia="en-GB"/>
                    </w:rPr>
                  </w:pPr>
                </w:p>
              </w:tc>
              <w:tc>
                <w:tcPr>
                  <w:tcW w:w="2304" w:type="dxa"/>
                  <w:noWrap/>
                  <w:vAlign w:val="bottom"/>
                  <w:hideMark/>
                </w:tcPr>
                <w:p w14:paraId="751CC56F" w14:textId="77777777" w:rsidR="00086AF5" w:rsidRPr="00896B1A" w:rsidRDefault="00086AF5" w:rsidP="00D0553F">
                  <w:pPr>
                    <w:rPr>
                      <w:rFonts w:asciiTheme="minorHAnsi" w:eastAsia="Times New Roman" w:hAnsiTheme="minorHAnsi" w:cstheme="minorHAnsi"/>
                      <w:b/>
                      <w:bCs/>
                      <w:color w:val="333333"/>
                      <w:lang w:eastAsia="en-GB"/>
                    </w:rPr>
                  </w:pPr>
                  <w:r w:rsidRPr="00896B1A">
                    <w:rPr>
                      <w:rFonts w:asciiTheme="minorHAnsi" w:eastAsia="Times New Roman" w:hAnsiTheme="minorHAnsi" w:cstheme="minorHAnsi"/>
                      <w:b/>
                      <w:bCs/>
                      <w:color w:val="333333"/>
                      <w:lang w:eastAsia="en-GB"/>
                    </w:rPr>
                    <w:t>Answered</w:t>
                  </w:r>
                </w:p>
              </w:tc>
              <w:tc>
                <w:tcPr>
                  <w:tcW w:w="3542" w:type="dxa"/>
                  <w:noWrap/>
                  <w:vAlign w:val="bottom"/>
                  <w:hideMark/>
                </w:tcPr>
                <w:p w14:paraId="6BCF2896" w14:textId="77777777" w:rsidR="00086AF5" w:rsidRPr="00896B1A" w:rsidRDefault="00086AF5" w:rsidP="00D0553F">
                  <w:pPr>
                    <w:jc w:val="right"/>
                    <w:rPr>
                      <w:rFonts w:asciiTheme="minorHAnsi" w:eastAsia="Times New Roman" w:hAnsiTheme="minorHAnsi" w:cstheme="minorHAnsi"/>
                      <w:b/>
                      <w:bCs/>
                      <w:color w:val="333333"/>
                      <w:lang w:eastAsia="en-GB"/>
                    </w:rPr>
                  </w:pPr>
                  <w:r w:rsidRPr="00896B1A">
                    <w:rPr>
                      <w:rFonts w:asciiTheme="minorHAnsi" w:eastAsia="Times New Roman" w:hAnsiTheme="minorHAnsi" w:cstheme="minorHAnsi"/>
                      <w:b/>
                      <w:bCs/>
                      <w:color w:val="333333"/>
                      <w:lang w:eastAsia="en-GB"/>
                    </w:rPr>
                    <w:t>38</w:t>
                  </w:r>
                </w:p>
              </w:tc>
            </w:tr>
          </w:tbl>
          <w:p w14:paraId="252228C8" w14:textId="77777777" w:rsidR="00086AF5" w:rsidRPr="00896B1A" w:rsidRDefault="00086AF5" w:rsidP="00D0553F">
            <w:pPr>
              <w:rPr>
                <w:rFonts w:asciiTheme="minorHAnsi" w:hAnsiTheme="minorHAnsi" w:cstheme="minorHAnsi"/>
              </w:rPr>
            </w:pPr>
          </w:p>
          <w:p w14:paraId="432A8E1C" w14:textId="77777777" w:rsidR="00896B1A" w:rsidRDefault="00896B1A" w:rsidP="00D0553F">
            <w:pPr>
              <w:rPr>
                <w:rFonts w:asciiTheme="minorHAnsi" w:hAnsiTheme="minorHAnsi" w:cstheme="minorHAnsi"/>
                <w:b/>
                <w:bCs/>
              </w:rPr>
            </w:pPr>
          </w:p>
          <w:p w14:paraId="13C1622F" w14:textId="77777777" w:rsidR="00896B1A" w:rsidRDefault="00896B1A" w:rsidP="00D0553F">
            <w:pPr>
              <w:rPr>
                <w:rFonts w:asciiTheme="minorHAnsi" w:hAnsiTheme="minorHAnsi" w:cstheme="minorHAnsi"/>
                <w:b/>
                <w:bCs/>
              </w:rPr>
            </w:pPr>
          </w:p>
          <w:p w14:paraId="471EFA78" w14:textId="77777777" w:rsidR="00896B1A" w:rsidRDefault="00896B1A" w:rsidP="00D0553F">
            <w:pPr>
              <w:rPr>
                <w:rFonts w:asciiTheme="minorHAnsi" w:hAnsiTheme="minorHAnsi" w:cstheme="minorHAnsi"/>
                <w:b/>
                <w:bCs/>
              </w:rPr>
            </w:pPr>
          </w:p>
          <w:p w14:paraId="46D2C7FA" w14:textId="77777777" w:rsidR="00896B1A" w:rsidRDefault="00896B1A" w:rsidP="00D0553F">
            <w:pPr>
              <w:rPr>
                <w:rFonts w:asciiTheme="minorHAnsi" w:hAnsiTheme="minorHAnsi" w:cstheme="minorHAnsi"/>
                <w:b/>
                <w:bCs/>
              </w:rPr>
            </w:pPr>
          </w:p>
          <w:p w14:paraId="24F2FCDD" w14:textId="77777777" w:rsidR="00896B1A" w:rsidRDefault="00896B1A" w:rsidP="00D0553F">
            <w:pPr>
              <w:rPr>
                <w:rFonts w:asciiTheme="minorHAnsi" w:hAnsiTheme="minorHAnsi" w:cstheme="minorHAnsi"/>
                <w:b/>
                <w:bCs/>
              </w:rPr>
            </w:pPr>
          </w:p>
          <w:p w14:paraId="3458001D" w14:textId="77777777" w:rsidR="00896B1A" w:rsidRDefault="00896B1A" w:rsidP="00D0553F">
            <w:pPr>
              <w:rPr>
                <w:rFonts w:asciiTheme="minorHAnsi" w:hAnsiTheme="minorHAnsi" w:cstheme="minorHAnsi"/>
                <w:b/>
                <w:bCs/>
              </w:rPr>
            </w:pPr>
          </w:p>
          <w:p w14:paraId="0E2666D4" w14:textId="77777777" w:rsidR="00896B1A" w:rsidRDefault="00896B1A" w:rsidP="00D0553F">
            <w:pPr>
              <w:rPr>
                <w:rFonts w:asciiTheme="minorHAnsi" w:hAnsiTheme="minorHAnsi" w:cstheme="minorHAnsi"/>
                <w:b/>
                <w:bCs/>
              </w:rPr>
            </w:pPr>
          </w:p>
          <w:p w14:paraId="2A834165" w14:textId="2F092D95" w:rsidR="00086AF5" w:rsidRPr="00896B1A" w:rsidRDefault="00086AF5" w:rsidP="00D0553F">
            <w:pPr>
              <w:rPr>
                <w:rFonts w:asciiTheme="minorHAnsi" w:hAnsiTheme="minorHAnsi" w:cstheme="minorHAnsi"/>
                <w:b/>
                <w:bCs/>
                <w:noProof/>
              </w:rPr>
            </w:pPr>
            <w:r w:rsidRPr="00896B1A">
              <w:rPr>
                <w:rFonts w:asciiTheme="minorHAnsi" w:hAnsiTheme="minorHAnsi" w:cstheme="minorHAnsi"/>
                <w:b/>
                <w:bCs/>
              </w:rPr>
              <w:lastRenderedPageBreak/>
              <w:t>Q6. What can we do to improve accessibility to our service?</w:t>
            </w:r>
          </w:p>
          <w:p w14:paraId="08709723" w14:textId="77777777" w:rsidR="00086AF5" w:rsidRPr="00896B1A" w:rsidRDefault="00086AF5" w:rsidP="00D0553F">
            <w:pPr>
              <w:rPr>
                <w:rFonts w:asciiTheme="minorHAnsi" w:hAnsiTheme="minorHAnsi" w:cstheme="minorHAnsi"/>
              </w:rPr>
            </w:pPr>
            <w:r w:rsidRPr="00896B1A">
              <w:rPr>
                <w:rFonts w:asciiTheme="minorHAnsi" w:hAnsiTheme="minorHAnsi" w:cstheme="minorHAnsi"/>
                <w:noProof/>
              </w:rPr>
              <w:drawing>
                <wp:inline distT="0" distB="0" distL="0" distR="0" wp14:anchorId="7A96AD07" wp14:editId="0178E0F4">
                  <wp:extent cx="6004560" cy="2699385"/>
                  <wp:effectExtent l="0" t="0" r="15240" b="5715"/>
                  <wp:docPr id="1888628367" name="Chart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262CC37" w14:textId="77777777" w:rsidR="00086AF5" w:rsidRPr="00896B1A" w:rsidRDefault="00086AF5" w:rsidP="00D0553F">
            <w:pPr>
              <w:rPr>
                <w:rFonts w:asciiTheme="minorHAnsi" w:hAnsiTheme="minorHAnsi" w:cstheme="minorHAnsi"/>
                <w:noProof/>
              </w:rPr>
            </w:pPr>
          </w:p>
          <w:p w14:paraId="03414428" w14:textId="77777777" w:rsidR="00086AF5" w:rsidRPr="00896B1A" w:rsidRDefault="00086AF5" w:rsidP="00D0553F">
            <w:pPr>
              <w:rPr>
                <w:rFonts w:asciiTheme="minorHAnsi" w:hAnsiTheme="minorHAnsi" w:cstheme="minorHAnsi"/>
                <w:b/>
                <w:bCs/>
                <w:noProof/>
              </w:rPr>
            </w:pPr>
            <w:r w:rsidRPr="00896B1A">
              <w:rPr>
                <w:rFonts w:asciiTheme="minorHAnsi" w:hAnsiTheme="minorHAnsi" w:cstheme="minorHAnsi"/>
                <w:b/>
                <w:bCs/>
                <w:noProof/>
              </w:rPr>
              <w:t>Comments (Q6)</w:t>
            </w:r>
          </w:p>
          <w:p w14:paraId="79E074C4"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 xml:space="preserve">More access on social media. </w:t>
            </w:r>
          </w:p>
          <w:p w14:paraId="32EC72ED"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 xml:space="preserve">More advertising. </w:t>
            </w:r>
          </w:p>
          <w:p w14:paraId="3401B1E9"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 xml:space="preserve">Have contacts for you within schools </w:t>
            </w:r>
          </w:p>
          <w:p w14:paraId="4012F9E2"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 xml:space="preserve">I never have a problem contacting the services. </w:t>
            </w:r>
          </w:p>
          <w:p w14:paraId="33091C75"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 xml:space="preserve">It took me ages to find this service. </w:t>
            </w:r>
          </w:p>
          <w:p w14:paraId="7F9587AC"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 xml:space="preserve">I had to take several steps to get through because the Garda didn't have the current info, so it ended up being a series of phone calls to find the service. </w:t>
            </w:r>
          </w:p>
          <w:p w14:paraId="2682C327"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 xml:space="preserve">More news updates might drive engagement </w:t>
            </w:r>
          </w:p>
          <w:p w14:paraId="018577C7"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 xml:space="preserve">I knew nothing of your service until Silver Arch and Ascend mentioned </w:t>
            </w:r>
            <w:proofErr w:type="gramStart"/>
            <w:r w:rsidRPr="00896B1A">
              <w:rPr>
                <w:rFonts w:asciiTheme="minorHAnsi" w:eastAsia="Times New Roman" w:hAnsiTheme="minorHAnsi" w:cstheme="minorHAnsi"/>
                <w:color w:val="333333"/>
                <w:lang w:eastAsia="en-GB"/>
              </w:rPr>
              <w:t>you ,so</w:t>
            </w:r>
            <w:proofErr w:type="gramEnd"/>
            <w:r w:rsidRPr="00896B1A">
              <w:rPr>
                <w:rFonts w:asciiTheme="minorHAnsi" w:eastAsia="Times New Roman" w:hAnsiTheme="minorHAnsi" w:cstheme="minorHAnsi"/>
                <w:color w:val="333333"/>
                <w:lang w:eastAsia="en-GB"/>
              </w:rPr>
              <w:t xml:space="preserve"> more social media awareness</w:t>
            </w:r>
          </w:p>
          <w:p w14:paraId="7850C124"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 xml:space="preserve">All contact was well received with no area I can see for improvement </w:t>
            </w:r>
          </w:p>
          <w:p w14:paraId="4D0E7698"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 xml:space="preserve">We had no problem as keyworker returned a call to my mam </w:t>
            </w:r>
          </w:p>
          <w:p w14:paraId="3EE8759E"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Excellent as it is.</w:t>
            </w:r>
          </w:p>
          <w:p w14:paraId="76F5046A" w14:textId="77777777" w:rsidR="00086AF5" w:rsidRPr="00896B1A" w:rsidRDefault="00086AF5" w:rsidP="00D0553F">
            <w:pPr>
              <w:rPr>
                <w:rFonts w:asciiTheme="minorHAnsi" w:hAnsiTheme="minorHAnsi" w:cstheme="minorHAnsi"/>
                <w:noProof/>
              </w:rPr>
            </w:pPr>
          </w:p>
          <w:p w14:paraId="30B7446E" w14:textId="77777777" w:rsidR="00086AF5" w:rsidRPr="00896B1A" w:rsidRDefault="00086AF5" w:rsidP="00D0553F">
            <w:pPr>
              <w:rPr>
                <w:rFonts w:asciiTheme="minorHAnsi" w:hAnsiTheme="minorHAnsi" w:cstheme="minorHAnsi"/>
                <w:color w:val="333E48"/>
                <w:shd w:val="clear" w:color="auto" w:fill="FFFFFF"/>
              </w:rPr>
            </w:pPr>
          </w:p>
          <w:p w14:paraId="22C22A80" w14:textId="77777777" w:rsidR="00896B1A" w:rsidRDefault="00896B1A" w:rsidP="00D0553F">
            <w:pPr>
              <w:rPr>
                <w:rFonts w:asciiTheme="minorHAnsi" w:hAnsiTheme="minorHAnsi" w:cstheme="minorHAnsi"/>
                <w:b/>
                <w:bCs/>
              </w:rPr>
            </w:pPr>
          </w:p>
          <w:p w14:paraId="2D8D5DDE" w14:textId="77777777" w:rsidR="00896B1A" w:rsidRDefault="00896B1A" w:rsidP="00D0553F">
            <w:pPr>
              <w:rPr>
                <w:rFonts w:asciiTheme="minorHAnsi" w:hAnsiTheme="minorHAnsi" w:cstheme="minorHAnsi"/>
                <w:b/>
                <w:bCs/>
              </w:rPr>
            </w:pPr>
          </w:p>
          <w:p w14:paraId="5851B433" w14:textId="77777777" w:rsidR="00896B1A" w:rsidRDefault="00896B1A" w:rsidP="00D0553F">
            <w:pPr>
              <w:rPr>
                <w:rFonts w:asciiTheme="minorHAnsi" w:hAnsiTheme="minorHAnsi" w:cstheme="minorHAnsi"/>
                <w:b/>
                <w:bCs/>
              </w:rPr>
            </w:pPr>
          </w:p>
          <w:p w14:paraId="76B1CF1F" w14:textId="77777777" w:rsidR="00896B1A" w:rsidRDefault="00896B1A" w:rsidP="00D0553F">
            <w:pPr>
              <w:rPr>
                <w:rFonts w:asciiTheme="minorHAnsi" w:hAnsiTheme="minorHAnsi" w:cstheme="minorHAnsi"/>
                <w:b/>
                <w:bCs/>
              </w:rPr>
            </w:pPr>
          </w:p>
          <w:p w14:paraId="01C8F56C" w14:textId="517AFFBD" w:rsidR="00086AF5" w:rsidRPr="00896B1A" w:rsidRDefault="00086AF5" w:rsidP="00D0553F">
            <w:pPr>
              <w:rPr>
                <w:rFonts w:asciiTheme="minorHAnsi" w:hAnsiTheme="minorHAnsi" w:cstheme="minorHAnsi"/>
                <w:b/>
                <w:bCs/>
              </w:rPr>
            </w:pPr>
            <w:r w:rsidRPr="00896B1A">
              <w:rPr>
                <w:rFonts w:asciiTheme="minorHAnsi" w:hAnsiTheme="minorHAnsi" w:cstheme="minorHAnsi"/>
                <w:b/>
                <w:bCs/>
              </w:rPr>
              <w:t xml:space="preserve">Q7. </w:t>
            </w:r>
            <w:proofErr w:type="gramStart"/>
            <w:r w:rsidRPr="00896B1A">
              <w:rPr>
                <w:rFonts w:asciiTheme="minorHAnsi" w:hAnsiTheme="minorHAnsi" w:cstheme="minorHAnsi"/>
                <w:b/>
                <w:bCs/>
              </w:rPr>
              <w:t>When you contacted the service how</w:t>
            </w:r>
            <w:proofErr w:type="gramEnd"/>
            <w:r w:rsidRPr="00896B1A">
              <w:rPr>
                <w:rFonts w:asciiTheme="minorHAnsi" w:hAnsiTheme="minorHAnsi" w:cstheme="minorHAnsi"/>
                <w:b/>
                <w:bCs/>
              </w:rPr>
              <w:t xml:space="preserve"> long was it prior to receiving a follow up contact?</w:t>
            </w:r>
          </w:p>
          <w:p w14:paraId="157BF253" w14:textId="77777777" w:rsidR="00086AF5" w:rsidRPr="00896B1A" w:rsidRDefault="00086AF5" w:rsidP="00D0553F">
            <w:pPr>
              <w:rPr>
                <w:rFonts w:asciiTheme="minorHAnsi" w:hAnsiTheme="minorHAnsi" w:cstheme="minorHAnsi"/>
              </w:rPr>
            </w:pPr>
          </w:p>
          <w:p w14:paraId="4F0C1592" w14:textId="77777777" w:rsidR="00086AF5" w:rsidRPr="00896B1A" w:rsidRDefault="00086AF5" w:rsidP="00D0553F">
            <w:pPr>
              <w:rPr>
                <w:rFonts w:asciiTheme="minorHAnsi" w:hAnsiTheme="minorHAnsi" w:cstheme="minorHAnsi"/>
              </w:rPr>
            </w:pPr>
            <w:r w:rsidRPr="00896B1A">
              <w:rPr>
                <w:rFonts w:asciiTheme="minorHAnsi" w:hAnsiTheme="minorHAnsi" w:cstheme="minorHAnsi"/>
                <w:noProof/>
              </w:rPr>
              <w:drawing>
                <wp:inline distT="0" distB="0" distL="0" distR="0" wp14:anchorId="155AAA6A" wp14:editId="524859B5">
                  <wp:extent cx="5989320" cy="2700000"/>
                  <wp:effectExtent l="0" t="0" r="11430" b="5715"/>
                  <wp:docPr id="2139203515" name="Chart 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DA47475" w14:textId="77777777" w:rsidR="00086AF5" w:rsidRPr="00896B1A" w:rsidRDefault="00086AF5" w:rsidP="00D0553F">
            <w:pPr>
              <w:pStyle w:val="Heading1"/>
              <w:rPr>
                <w:rFonts w:asciiTheme="minorHAnsi" w:hAnsiTheme="minorHAnsi" w:cstheme="minorHAnsi"/>
                <w:b w:val="0"/>
                <w:bCs w:val="0"/>
                <w:color w:val="333E48"/>
                <w:sz w:val="22"/>
                <w:szCs w:val="22"/>
              </w:rPr>
            </w:pPr>
          </w:p>
          <w:p w14:paraId="49146DFE" w14:textId="77777777" w:rsidR="00086AF5" w:rsidRPr="00896B1A" w:rsidRDefault="00086AF5" w:rsidP="00D0553F">
            <w:pPr>
              <w:pStyle w:val="Heading1"/>
              <w:rPr>
                <w:rFonts w:asciiTheme="minorHAnsi" w:hAnsiTheme="minorHAnsi" w:cstheme="minorHAnsi"/>
                <w:color w:val="333E48"/>
                <w:sz w:val="22"/>
                <w:szCs w:val="22"/>
              </w:rPr>
            </w:pPr>
          </w:p>
          <w:p w14:paraId="76C1E6FE" w14:textId="77777777" w:rsidR="00896B1A" w:rsidRDefault="00896B1A" w:rsidP="00B9375E">
            <w:pPr>
              <w:rPr>
                <w:rFonts w:asciiTheme="minorHAnsi" w:hAnsiTheme="minorHAnsi" w:cstheme="minorHAnsi"/>
                <w:b/>
                <w:bCs/>
              </w:rPr>
            </w:pPr>
          </w:p>
          <w:p w14:paraId="0F1D6B3F" w14:textId="77777777" w:rsidR="00896B1A" w:rsidRDefault="00896B1A" w:rsidP="00B9375E">
            <w:pPr>
              <w:rPr>
                <w:rFonts w:asciiTheme="minorHAnsi" w:hAnsiTheme="minorHAnsi" w:cstheme="minorHAnsi"/>
                <w:b/>
                <w:bCs/>
              </w:rPr>
            </w:pPr>
          </w:p>
          <w:p w14:paraId="28816258" w14:textId="77777777" w:rsidR="00896B1A" w:rsidRDefault="00896B1A" w:rsidP="00B9375E">
            <w:pPr>
              <w:rPr>
                <w:rFonts w:asciiTheme="minorHAnsi" w:hAnsiTheme="minorHAnsi" w:cstheme="minorHAnsi"/>
                <w:b/>
                <w:bCs/>
              </w:rPr>
            </w:pPr>
          </w:p>
          <w:p w14:paraId="3FB966F6" w14:textId="77777777" w:rsidR="00896B1A" w:rsidRDefault="00896B1A" w:rsidP="00B9375E">
            <w:pPr>
              <w:rPr>
                <w:rFonts w:asciiTheme="minorHAnsi" w:hAnsiTheme="minorHAnsi" w:cstheme="minorHAnsi"/>
                <w:b/>
                <w:bCs/>
              </w:rPr>
            </w:pPr>
          </w:p>
          <w:p w14:paraId="5F305F4E" w14:textId="77777777" w:rsidR="00896B1A" w:rsidRDefault="00896B1A" w:rsidP="00B9375E">
            <w:pPr>
              <w:rPr>
                <w:rFonts w:asciiTheme="minorHAnsi" w:hAnsiTheme="minorHAnsi" w:cstheme="minorHAnsi"/>
                <w:b/>
                <w:bCs/>
              </w:rPr>
            </w:pPr>
          </w:p>
          <w:p w14:paraId="6E20EBCA" w14:textId="77777777" w:rsidR="00896B1A" w:rsidRDefault="00896B1A" w:rsidP="00B9375E">
            <w:pPr>
              <w:rPr>
                <w:rFonts w:asciiTheme="minorHAnsi" w:hAnsiTheme="minorHAnsi" w:cstheme="minorHAnsi"/>
                <w:b/>
                <w:bCs/>
              </w:rPr>
            </w:pPr>
          </w:p>
          <w:p w14:paraId="7EC77360" w14:textId="77777777" w:rsidR="00896B1A" w:rsidRDefault="00896B1A" w:rsidP="00B9375E">
            <w:pPr>
              <w:rPr>
                <w:rFonts w:asciiTheme="minorHAnsi" w:hAnsiTheme="minorHAnsi" w:cstheme="minorHAnsi"/>
                <w:b/>
                <w:bCs/>
              </w:rPr>
            </w:pPr>
          </w:p>
          <w:p w14:paraId="1C99BC5A" w14:textId="77777777" w:rsidR="00896B1A" w:rsidRDefault="00896B1A" w:rsidP="00B9375E">
            <w:pPr>
              <w:rPr>
                <w:rFonts w:asciiTheme="minorHAnsi" w:hAnsiTheme="minorHAnsi" w:cstheme="minorHAnsi"/>
                <w:b/>
                <w:bCs/>
              </w:rPr>
            </w:pPr>
          </w:p>
          <w:p w14:paraId="0F4B94C1" w14:textId="77777777" w:rsidR="00896B1A" w:rsidRDefault="00896B1A" w:rsidP="00B9375E">
            <w:pPr>
              <w:rPr>
                <w:rFonts w:asciiTheme="minorHAnsi" w:hAnsiTheme="minorHAnsi" w:cstheme="minorHAnsi"/>
                <w:b/>
                <w:bCs/>
              </w:rPr>
            </w:pPr>
          </w:p>
          <w:p w14:paraId="62D339E1" w14:textId="77777777" w:rsidR="00896B1A" w:rsidRDefault="00896B1A" w:rsidP="00B9375E">
            <w:pPr>
              <w:rPr>
                <w:rFonts w:asciiTheme="minorHAnsi" w:hAnsiTheme="minorHAnsi" w:cstheme="minorHAnsi"/>
                <w:b/>
                <w:bCs/>
              </w:rPr>
            </w:pPr>
          </w:p>
          <w:p w14:paraId="74720E15" w14:textId="77777777" w:rsidR="00896B1A" w:rsidRDefault="00896B1A" w:rsidP="00B9375E">
            <w:pPr>
              <w:rPr>
                <w:rFonts w:asciiTheme="minorHAnsi" w:hAnsiTheme="minorHAnsi" w:cstheme="minorHAnsi"/>
                <w:b/>
                <w:bCs/>
              </w:rPr>
            </w:pPr>
          </w:p>
          <w:p w14:paraId="66B0AB7A" w14:textId="77777777" w:rsidR="00896B1A" w:rsidRDefault="00896B1A" w:rsidP="00B9375E">
            <w:pPr>
              <w:rPr>
                <w:rFonts w:asciiTheme="minorHAnsi" w:hAnsiTheme="minorHAnsi" w:cstheme="minorHAnsi"/>
                <w:b/>
                <w:bCs/>
              </w:rPr>
            </w:pPr>
          </w:p>
          <w:p w14:paraId="38EAAD7D" w14:textId="77777777" w:rsidR="00896B1A" w:rsidRDefault="00896B1A" w:rsidP="00B9375E">
            <w:pPr>
              <w:rPr>
                <w:rFonts w:asciiTheme="minorHAnsi" w:hAnsiTheme="minorHAnsi" w:cstheme="minorHAnsi"/>
                <w:b/>
                <w:bCs/>
              </w:rPr>
            </w:pPr>
          </w:p>
          <w:p w14:paraId="2A4F42EF" w14:textId="77777777" w:rsidR="00896B1A" w:rsidRDefault="00896B1A" w:rsidP="00B9375E">
            <w:pPr>
              <w:rPr>
                <w:rFonts w:asciiTheme="minorHAnsi" w:hAnsiTheme="minorHAnsi" w:cstheme="minorHAnsi"/>
                <w:b/>
                <w:bCs/>
              </w:rPr>
            </w:pPr>
          </w:p>
          <w:p w14:paraId="2B19AC91" w14:textId="77777777" w:rsidR="00896B1A" w:rsidRDefault="00896B1A" w:rsidP="00B9375E">
            <w:pPr>
              <w:rPr>
                <w:rFonts w:asciiTheme="minorHAnsi" w:hAnsiTheme="minorHAnsi" w:cstheme="minorHAnsi"/>
                <w:b/>
                <w:bCs/>
              </w:rPr>
            </w:pPr>
          </w:p>
          <w:p w14:paraId="2FCC79AC" w14:textId="3DC78A84" w:rsidR="00086AF5" w:rsidRPr="00896B1A" w:rsidRDefault="00086AF5" w:rsidP="00B9375E">
            <w:pPr>
              <w:rPr>
                <w:rFonts w:asciiTheme="minorHAnsi" w:hAnsiTheme="minorHAnsi" w:cstheme="minorHAnsi"/>
                <w:b/>
                <w:bCs/>
              </w:rPr>
            </w:pPr>
            <w:r w:rsidRPr="00896B1A">
              <w:rPr>
                <w:rFonts w:asciiTheme="minorHAnsi" w:hAnsiTheme="minorHAnsi" w:cstheme="minorHAnsi"/>
                <w:b/>
                <w:bCs/>
              </w:rPr>
              <w:lastRenderedPageBreak/>
              <w:t>Q8. Were you satisfied with the frequency of appointments offered?</w:t>
            </w:r>
          </w:p>
          <w:p w14:paraId="52649180" w14:textId="77777777" w:rsidR="00086AF5" w:rsidRPr="00896B1A" w:rsidRDefault="00086AF5" w:rsidP="00D0553F">
            <w:pPr>
              <w:rPr>
                <w:rFonts w:asciiTheme="minorHAnsi" w:hAnsiTheme="minorHAnsi" w:cstheme="minorHAnsi"/>
              </w:rPr>
            </w:pPr>
            <w:r w:rsidRPr="00896B1A">
              <w:rPr>
                <w:rFonts w:asciiTheme="minorHAnsi" w:hAnsiTheme="minorHAnsi" w:cstheme="minorHAnsi"/>
                <w:noProof/>
              </w:rPr>
              <w:drawing>
                <wp:inline distT="0" distB="0" distL="0" distR="0" wp14:anchorId="3CA658BF" wp14:editId="54A76D67">
                  <wp:extent cx="5951220" cy="2700000"/>
                  <wp:effectExtent l="0" t="0" r="11430" b="5715"/>
                  <wp:docPr id="1818414975" name="Chart 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72EC96B" w14:textId="77777777" w:rsidR="00086AF5" w:rsidRPr="00896B1A" w:rsidRDefault="00086AF5" w:rsidP="00D0553F">
            <w:pPr>
              <w:rPr>
                <w:rFonts w:asciiTheme="minorHAnsi" w:hAnsiTheme="minorHAnsi" w:cstheme="minorHAnsi"/>
              </w:rPr>
            </w:pPr>
          </w:p>
          <w:p w14:paraId="58F1F99E" w14:textId="77777777" w:rsidR="00086AF5" w:rsidRPr="00896B1A" w:rsidRDefault="00086AF5" w:rsidP="00D0553F">
            <w:pPr>
              <w:rPr>
                <w:rFonts w:asciiTheme="minorHAnsi" w:eastAsia="Times New Roman" w:hAnsiTheme="minorHAnsi" w:cstheme="minorHAnsi"/>
                <w:b/>
                <w:bCs/>
                <w:color w:val="333333"/>
                <w:lang w:eastAsia="en-GB"/>
              </w:rPr>
            </w:pPr>
            <w:r w:rsidRPr="00896B1A">
              <w:rPr>
                <w:rFonts w:asciiTheme="minorHAnsi" w:hAnsiTheme="minorHAnsi" w:cstheme="minorHAnsi"/>
                <w:b/>
                <w:bCs/>
                <w:color w:val="333E48"/>
                <w:shd w:val="clear" w:color="auto" w:fill="FFFFFF"/>
              </w:rPr>
              <w:t>Comments</w:t>
            </w:r>
            <w:r w:rsidRPr="00896B1A">
              <w:rPr>
                <w:rFonts w:asciiTheme="minorHAnsi" w:eastAsia="Times New Roman" w:hAnsiTheme="minorHAnsi" w:cstheme="minorHAnsi"/>
                <w:b/>
                <w:bCs/>
                <w:color w:val="333333"/>
                <w:lang w:eastAsia="en-GB"/>
              </w:rPr>
              <w:t xml:space="preserve"> </w:t>
            </w:r>
          </w:p>
          <w:p w14:paraId="56020407"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 xml:space="preserve">Yes </w:t>
            </w:r>
          </w:p>
          <w:p w14:paraId="26617462"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 xml:space="preserve">Very Satisfied, our keyworker works on the schedule we need. </w:t>
            </w:r>
          </w:p>
          <w:p w14:paraId="03BAA667" w14:textId="77777777" w:rsidR="00086AF5" w:rsidRPr="00896B1A" w:rsidRDefault="00086AF5" w:rsidP="00D0553F">
            <w:pPr>
              <w:rPr>
                <w:rFonts w:asciiTheme="minorHAnsi" w:hAnsiTheme="minorHAnsi" w:cstheme="minorHAnsi"/>
                <w:color w:val="333E48"/>
                <w:shd w:val="clear" w:color="auto" w:fill="FFFFFF"/>
              </w:rPr>
            </w:pPr>
            <w:r w:rsidRPr="00896B1A">
              <w:rPr>
                <w:rFonts w:asciiTheme="minorHAnsi" w:eastAsia="Times New Roman" w:hAnsiTheme="minorHAnsi" w:cstheme="minorHAnsi"/>
                <w:color w:val="333333"/>
                <w:lang w:eastAsia="en-GB"/>
              </w:rPr>
              <w:t>Our keyworker was fantastic. She is such a lovely person and so helpful. An angel.</w:t>
            </w:r>
          </w:p>
          <w:p w14:paraId="2A8E65E2" w14:textId="77777777" w:rsidR="00086AF5" w:rsidRPr="00896B1A" w:rsidRDefault="00086AF5" w:rsidP="00D0553F">
            <w:pPr>
              <w:rPr>
                <w:rFonts w:asciiTheme="minorHAnsi" w:hAnsiTheme="minorHAnsi" w:cstheme="minorHAnsi"/>
              </w:rPr>
            </w:pPr>
          </w:p>
          <w:p w14:paraId="33E745E0" w14:textId="77777777" w:rsidR="00086AF5" w:rsidRPr="00896B1A" w:rsidRDefault="00086AF5" w:rsidP="00D0553F">
            <w:pPr>
              <w:rPr>
                <w:rFonts w:asciiTheme="minorHAnsi" w:hAnsiTheme="minorHAnsi" w:cstheme="minorHAnsi"/>
                <w:b/>
                <w:bCs/>
              </w:rPr>
            </w:pPr>
          </w:p>
          <w:p w14:paraId="4A7073BF" w14:textId="77777777" w:rsidR="00086AF5" w:rsidRPr="00896B1A" w:rsidRDefault="00086AF5" w:rsidP="00D0553F">
            <w:pPr>
              <w:rPr>
                <w:rFonts w:asciiTheme="minorHAnsi" w:hAnsiTheme="minorHAnsi" w:cstheme="minorHAnsi"/>
                <w:b/>
                <w:bCs/>
              </w:rPr>
            </w:pPr>
          </w:p>
          <w:p w14:paraId="57154A44" w14:textId="77777777" w:rsidR="00086AF5" w:rsidRPr="00896B1A" w:rsidRDefault="00086AF5" w:rsidP="00D0553F">
            <w:pPr>
              <w:rPr>
                <w:rFonts w:asciiTheme="minorHAnsi" w:hAnsiTheme="minorHAnsi" w:cstheme="minorHAnsi"/>
                <w:b/>
                <w:bCs/>
              </w:rPr>
            </w:pPr>
          </w:p>
          <w:p w14:paraId="34CCEC28" w14:textId="77777777" w:rsidR="00896B1A" w:rsidRDefault="00896B1A" w:rsidP="00D0553F">
            <w:pPr>
              <w:rPr>
                <w:rFonts w:asciiTheme="minorHAnsi" w:hAnsiTheme="minorHAnsi" w:cstheme="minorHAnsi"/>
                <w:b/>
                <w:bCs/>
              </w:rPr>
            </w:pPr>
          </w:p>
          <w:p w14:paraId="0E3F080B" w14:textId="77777777" w:rsidR="00896B1A" w:rsidRDefault="00896B1A" w:rsidP="00D0553F">
            <w:pPr>
              <w:rPr>
                <w:rFonts w:asciiTheme="minorHAnsi" w:hAnsiTheme="minorHAnsi" w:cstheme="minorHAnsi"/>
                <w:b/>
                <w:bCs/>
              </w:rPr>
            </w:pPr>
          </w:p>
          <w:p w14:paraId="41C26730" w14:textId="77777777" w:rsidR="00896B1A" w:rsidRDefault="00896B1A" w:rsidP="00D0553F">
            <w:pPr>
              <w:rPr>
                <w:rFonts w:asciiTheme="minorHAnsi" w:hAnsiTheme="minorHAnsi" w:cstheme="minorHAnsi"/>
                <w:b/>
                <w:bCs/>
              </w:rPr>
            </w:pPr>
          </w:p>
          <w:p w14:paraId="6C86E9C3" w14:textId="77777777" w:rsidR="00896B1A" w:rsidRDefault="00896B1A" w:rsidP="00D0553F">
            <w:pPr>
              <w:rPr>
                <w:rFonts w:asciiTheme="minorHAnsi" w:hAnsiTheme="minorHAnsi" w:cstheme="minorHAnsi"/>
                <w:b/>
                <w:bCs/>
              </w:rPr>
            </w:pPr>
          </w:p>
          <w:p w14:paraId="64688231" w14:textId="77777777" w:rsidR="00896B1A" w:rsidRDefault="00896B1A" w:rsidP="00D0553F">
            <w:pPr>
              <w:rPr>
                <w:rFonts w:asciiTheme="minorHAnsi" w:hAnsiTheme="minorHAnsi" w:cstheme="minorHAnsi"/>
                <w:b/>
                <w:bCs/>
              </w:rPr>
            </w:pPr>
          </w:p>
          <w:p w14:paraId="711632B7" w14:textId="77777777" w:rsidR="00896B1A" w:rsidRDefault="00896B1A" w:rsidP="00D0553F">
            <w:pPr>
              <w:rPr>
                <w:rFonts w:asciiTheme="minorHAnsi" w:hAnsiTheme="minorHAnsi" w:cstheme="minorHAnsi"/>
                <w:b/>
                <w:bCs/>
              </w:rPr>
            </w:pPr>
          </w:p>
          <w:p w14:paraId="73527376" w14:textId="77777777" w:rsidR="00896B1A" w:rsidRDefault="00896B1A" w:rsidP="00D0553F">
            <w:pPr>
              <w:rPr>
                <w:rFonts w:asciiTheme="minorHAnsi" w:hAnsiTheme="minorHAnsi" w:cstheme="minorHAnsi"/>
                <w:b/>
                <w:bCs/>
              </w:rPr>
            </w:pPr>
          </w:p>
          <w:p w14:paraId="37D004F2" w14:textId="77777777" w:rsidR="00896B1A" w:rsidRDefault="00896B1A" w:rsidP="00D0553F">
            <w:pPr>
              <w:rPr>
                <w:rFonts w:asciiTheme="minorHAnsi" w:hAnsiTheme="minorHAnsi" w:cstheme="minorHAnsi"/>
                <w:b/>
                <w:bCs/>
              </w:rPr>
            </w:pPr>
          </w:p>
          <w:p w14:paraId="275A0D81" w14:textId="77777777" w:rsidR="00896B1A" w:rsidRDefault="00896B1A" w:rsidP="00D0553F">
            <w:pPr>
              <w:rPr>
                <w:rFonts w:asciiTheme="minorHAnsi" w:hAnsiTheme="minorHAnsi" w:cstheme="minorHAnsi"/>
                <w:b/>
                <w:bCs/>
              </w:rPr>
            </w:pPr>
          </w:p>
          <w:p w14:paraId="4CA1481C" w14:textId="77777777" w:rsidR="00896B1A" w:rsidRDefault="00896B1A" w:rsidP="00D0553F">
            <w:pPr>
              <w:rPr>
                <w:rFonts w:asciiTheme="minorHAnsi" w:hAnsiTheme="minorHAnsi" w:cstheme="minorHAnsi"/>
                <w:b/>
                <w:bCs/>
              </w:rPr>
            </w:pPr>
          </w:p>
          <w:p w14:paraId="66CEF169" w14:textId="700923A4" w:rsidR="00086AF5" w:rsidRPr="00896B1A" w:rsidRDefault="00086AF5" w:rsidP="00D0553F">
            <w:pPr>
              <w:rPr>
                <w:rFonts w:asciiTheme="minorHAnsi" w:hAnsiTheme="minorHAnsi" w:cstheme="minorHAnsi"/>
                <w:b/>
                <w:bCs/>
              </w:rPr>
            </w:pPr>
            <w:r w:rsidRPr="00896B1A">
              <w:rPr>
                <w:rFonts w:asciiTheme="minorHAnsi" w:hAnsiTheme="minorHAnsi" w:cstheme="minorHAnsi"/>
                <w:b/>
                <w:bCs/>
              </w:rPr>
              <w:lastRenderedPageBreak/>
              <w:t xml:space="preserve">Q9. How did you access the service? </w:t>
            </w:r>
          </w:p>
          <w:p w14:paraId="2C1039C3" w14:textId="77777777" w:rsidR="00086AF5" w:rsidRPr="00896B1A" w:rsidRDefault="00086AF5" w:rsidP="00D0553F">
            <w:pPr>
              <w:rPr>
                <w:rFonts w:asciiTheme="minorHAnsi" w:hAnsiTheme="minorHAnsi" w:cstheme="minorHAnsi"/>
              </w:rPr>
            </w:pPr>
            <w:r w:rsidRPr="00896B1A">
              <w:rPr>
                <w:rFonts w:asciiTheme="minorHAnsi" w:hAnsiTheme="minorHAnsi" w:cstheme="minorHAnsi"/>
                <w:noProof/>
              </w:rPr>
              <w:drawing>
                <wp:inline distT="0" distB="0" distL="0" distR="0" wp14:anchorId="361CF657" wp14:editId="10232CFE">
                  <wp:extent cx="5981700" cy="2700000"/>
                  <wp:effectExtent l="0" t="0" r="0" b="5715"/>
                  <wp:docPr id="765305199" name="Chart 1">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584C7E8" w14:textId="77777777" w:rsidR="00086AF5" w:rsidRPr="00896B1A" w:rsidRDefault="00086AF5" w:rsidP="00D0553F">
            <w:pPr>
              <w:rPr>
                <w:rFonts w:asciiTheme="minorHAnsi" w:hAnsiTheme="minorHAnsi" w:cstheme="minorHAnsi"/>
              </w:rPr>
            </w:pPr>
          </w:p>
          <w:p w14:paraId="5E260829" w14:textId="611C373A" w:rsidR="00086AF5" w:rsidRPr="00896B1A" w:rsidRDefault="00086AF5" w:rsidP="00D0553F">
            <w:pPr>
              <w:rPr>
                <w:rFonts w:asciiTheme="minorHAnsi" w:hAnsiTheme="minorHAnsi" w:cstheme="minorHAnsi"/>
                <w:b/>
                <w:bCs/>
              </w:rPr>
            </w:pPr>
            <w:r w:rsidRPr="00896B1A">
              <w:rPr>
                <w:rFonts w:asciiTheme="minorHAnsi" w:hAnsiTheme="minorHAnsi" w:cstheme="minorHAnsi"/>
                <w:b/>
                <w:bCs/>
              </w:rPr>
              <w:t>Q10. Did you feel welcome when you were in the service? Scale 1 -5 (with 1 meaning very dissatisfied to 5 meaning very satisfied with the service)?</w:t>
            </w:r>
          </w:p>
          <w:p w14:paraId="7414029B" w14:textId="77777777" w:rsidR="00086AF5" w:rsidRPr="00896B1A" w:rsidRDefault="00086AF5" w:rsidP="00D0553F">
            <w:pPr>
              <w:rPr>
                <w:rFonts w:asciiTheme="minorHAnsi" w:hAnsiTheme="minorHAnsi" w:cstheme="minorHAnsi"/>
                <w:noProof/>
              </w:rPr>
            </w:pPr>
            <w:r w:rsidRPr="00896B1A">
              <w:rPr>
                <w:rFonts w:asciiTheme="minorHAnsi" w:hAnsiTheme="minorHAnsi" w:cstheme="minorHAnsi"/>
                <w:noProof/>
              </w:rPr>
              <w:drawing>
                <wp:inline distT="0" distB="0" distL="0" distR="0" wp14:anchorId="3081C765" wp14:editId="7DCB2D3A">
                  <wp:extent cx="5943600" cy="2700000"/>
                  <wp:effectExtent l="0" t="0" r="0" b="5715"/>
                  <wp:docPr id="1698739244" name="Chart 1">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EB4DBDC" w14:textId="77777777" w:rsidR="00086AF5" w:rsidRPr="00896B1A" w:rsidRDefault="00086AF5" w:rsidP="00D0553F">
            <w:pPr>
              <w:pStyle w:val="Heading1"/>
              <w:rPr>
                <w:rFonts w:asciiTheme="minorHAnsi" w:hAnsiTheme="minorHAnsi" w:cstheme="minorHAnsi"/>
                <w:b w:val="0"/>
                <w:bCs w:val="0"/>
                <w:color w:val="333E48"/>
                <w:sz w:val="22"/>
                <w:szCs w:val="22"/>
              </w:rPr>
            </w:pPr>
          </w:p>
          <w:p w14:paraId="3B6361F6" w14:textId="77777777" w:rsidR="00086AF5" w:rsidRPr="00896B1A" w:rsidRDefault="00086AF5" w:rsidP="00B9375E">
            <w:pPr>
              <w:rPr>
                <w:rFonts w:asciiTheme="minorHAnsi" w:hAnsiTheme="minorHAnsi" w:cstheme="minorHAnsi"/>
                <w:b/>
                <w:bCs/>
              </w:rPr>
            </w:pPr>
          </w:p>
          <w:p w14:paraId="6EB1E871" w14:textId="77777777" w:rsidR="00086AF5" w:rsidRPr="00896B1A" w:rsidRDefault="00086AF5" w:rsidP="00B9375E">
            <w:pPr>
              <w:rPr>
                <w:rFonts w:asciiTheme="minorHAnsi" w:eastAsia="Times New Roman" w:hAnsiTheme="minorHAnsi" w:cstheme="minorHAnsi"/>
                <w:b/>
                <w:bCs/>
                <w:color w:val="333333"/>
                <w:lang w:eastAsia="en-GB"/>
              </w:rPr>
            </w:pPr>
            <w:r w:rsidRPr="00896B1A">
              <w:rPr>
                <w:rFonts w:asciiTheme="minorHAnsi" w:hAnsiTheme="minorHAnsi" w:cstheme="minorHAnsi"/>
                <w:b/>
                <w:bCs/>
              </w:rPr>
              <w:t>Q11. What was good or what could we do better to make you feel welcome - see Q10?</w:t>
            </w:r>
            <w:r w:rsidRPr="00896B1A">
              <w:rPr>
                <w:rFonts w:asciiTheme="minorHAnsi" w:eastAsia="Times New Roman" w:hAnsiTheme="minorHAnsi" w:cstheme="minorHAnsi"/>
                <w:b/>
                <w:bCs/>
                <w:color w:val="333333"/>
                <w:lang w:eastAsia="en-GB"/>
              </w:rPr>
              <w:t xml:space="preserve"> </w:t>
            </w:r>
          </w:p>
          <w:p w14:paraId="3A2F1B3B" w14:textId="77777777" w:rsidR="00086AF5" w:rsidRPr="00F76CBD" w:rsidRDefault="00086AF5" w:rsidP="00B9375E">
            <w:pPr>
              <w:rPr>
                <w:rFonts w:asciiTheme="minorHAnsi" w:hAnsiTheme="minorHAnsi" w:cstheme="minorHAnsi"/>
                <w:i/>
                <w:iCs/>
                <w:lang w:eastAsia="en-GB"/>
              </w:rPr>
            </w:pPr>
            <w:r w:rsidRPr="00F76CBD">
              <w:rPr>
                <w:rFonts w:asciiTheme="minorHAnsi" w:hAnsiTheme="minorHAnsi" w:cstheme="minorHAnsi"/>
                <w:i/>
                <w:iCs/>
                <w:lang w:eastAsia="en-GB"/>
              </w:rPr>
              <w:t xml:space="preserve">Friendly warm atmosphere made to feel at ease. </w:t>
            </w:r>
          </w:p>
          <w:p w14:paraId="3C347ABA" w14:textId="77777777" w:rsidR="00086AF5" w:rsidRPr="00F76CBD" w:rsidRDefault="00086AF5" w:rsidP="00B9375E">
            <w:pPr>
              <w:rPr>
                <w:rFonts w:asciiTheme="minorHAnsi" w:hAnsiTheme="minorHAnsi" w:cstheme="minorHAnsi"/>
                <w:b/>
                <w:i/>
                <w:iCs/>
                <w:lang w:eastAsia="en-GB"/>
              </w:rPr>
            </w:pPr>
            <w:r w:rsidRPr="00F76CBD">
              <w:rPr>
                <w:rFonts w:asciiTheme="minorHAnsi" w:hAnsiTheme="minorHAnsi" w:cstheme="minorHAnsi"/>
                <w:i/>
                <w:iCs/>
                <w:lang w:eastAsia="en-GB"/>
              </w:rPr>
              <w:t xml:space="preserve">I was really impressed how welcome I </w:t>
            </w:r>
            <w:proofErr w:type="gramStart"/>
            <w:r w:rsidRPr="00F76CBD">
              <w:rPr>
                <w:rFonts w:asciiTheme="minorHAnsi" w:hAnsiTheme="minorHAnsi" w:cstheme="minorHAnsi"/>
                <w:i/>
                <w:iCs/>
                <w:lang w:eastAsia="en-GB"/>
              </w:rPr>
              <w:t>was made</w:t>
            </w:r>
            <w:proofErr w:type="gramEnd"/>
            <w:r w:rsidRPr="00F76CBD">
              <w:rPr>
                <w:rFonts w:asciiTheme="minorHAnsi" w:hAnsiTheme="minorHAnsi" w:cstheme="minorHAnsi"/>
                <w:i/>
                <w:iCs/>
                <w:lang w:eastAsia="en-GB"/>
              </w:rPr>
              <w:t xml:space="preserve"> when I first started a lovely environment of friendly people.</w:t>
            </w:r>
          </w:p>
          <w:p w14:paraId="445518AC" w14:textId="77777777" w:rsidR="00086AF5" w:rsidRPr="00F76CBD" w:rsidRDefault="00086AF5" w:rsidP="00B9375E">
            <w:pPr>
              <w:rPr>
                <w:rFonts w:asciiTheme="minorHAnsi" w:hAnsiTheme="minorHAnsi" w:cstheme="minorHAnsi"/>
                <w:i/>
                <w:iCs/>
                <w:lang w:eastAsia="en-GB"/>
              </w:rPr>
            </w:pPr>
            <w:r w:rsidRPr="00F76CBD">
              <w:rPr>
                <w:rFonts w:asciiTheme="minorHAnsi" w:hAnsiTheme="minorHAnsi" w:cstheme="minorHAnsi"/>
                <w:i/>
                <w:iCs/>
                <w:lang w:eastAsia="en-GB"/>
              </w:rPr>
              <w:t xml:space="preserve">It was very welcoming. </w:t>
            </w:r>
          </w:p>
          <w:p w14:paraId="0FA055EE" w14:textId="77777777" w:rsidR="00086AF5" w:rsidRPr="00F76CBD" w:rsidRDefault="00086AF5" w:rsidP="00B9375E">
            <w:pPr>
              <w:rPr>
                <w:rFonts w:asciiTheme="minorHAnsi" w:hAnsiTheme="minorHAnsi" w:cstheme="minorHAnsi"/>
                <w:i/>
                <w:iCs/>
                <w:lang w:eastAsia="en-GB"/>
              </w:rPr>
            </w:pPr>
            <w:r w:rsidRPr="00F76CBD">
              <w:rPr>
                <w:rFonts w:asciiTheme="minorHAnsi" w:hAnsiTheme="minorHAnsi" w:cstheme="minorHAnsi"/>
                <w:i/>
                <w:iCs/>
                <w:lang w:eastAsia="en-GB"/>
              </w:rPr>
              <w:t xml:space="preserve">Counsellor is lovely. </w:t>
            </w:r>
          </w:p>
          <w:p w14:paraId="150D3DF7" w14:textId="77777777" w:rsidR="00086AF5" w:rsidRPr="00F76CBD" w:rsidRDefault="00086AF5" w:rsidP="00B9375E">
            <w:pPr>
              <w:rPr>
                <w:rFonts w:asciiTheme="minorHAnsi" w:hAnsiTheme="minorHAnsi" w:cstheme="minorHAnsi"/>
                <w:i/>
                <w:iCs/>
                <w:lang w:eastAsia="en-GB"/>
              </w:rPr>
            </w:pPr>
            <w:r w:rsidRPr="00F76CBD">
              <w:rPr>
                <w:rFonts w:asciiTheme="minorHAnsi" w:hAnsiTheme="minorHAnsi" w:cstheme="minorHAnsi"/>
                <w:i/>
                <w:iCs/>
                <w:lang w:eastAsia="en-GB"/>
              </w:rPr>
              <w:t>So far great and needed service.</w:t>
            </w:r>
          </w:p>
          <w:p w14:paraId="380EF08B" w14:textId="77777777" w:rsidR="00086AF5" w:rsidRPr="00F76CBD" w:rsidRDefault="00086AF5" w:rsidP="00B9375E">
            <w:pPr>
              <w:rPr>
                <w:rFonts w:asciiTheme="minorHAnsi" w:hAnsiTheme="minorHAnsi" w:cstheme="minorHAnsi"/>
                <w:i/>
                <w:iCs/>
                <w:lang w:eastAsia="en-GB"/>
              </w:rPr>
            </w:pPr>
            <w:r w:rsidRPr="00F76CBD">
              <w:rPr>
                <w:rFonts w:asciiTheme="minorHAnsi" w:hAnsiTheme="minorHAnsi" w:cstheme="minorHAnsi"/>
                <w:i/>
                <w:iCs/>
                <w:lang w:eastAsia="en-GB"/>
              </w:rPr>
              <w:t xml:space="preserve">I get tea and a warm welcome. </w:t>
            </w:r>
          </w:p>
          <w:p w14:paraId="302EC6BC" w14:textId="77777777" w:rsidR="00086AF5" w:rsidRPr="00F76CBD" w:rsidRDefault="00086AF5" w:rsidP="00B9375E">
            <w:pPr>
              <w:rPr>
                <w:rFonts w:asciiTheme="minorHAnsi" w:hAnsiTheme="minorHAnsi" w:cstheme="minorHAnsi"/>
                <w:i/>
                <w:iCs/>
                <w:lang w:eastAsia="en-GB"/>
              </w:rPr>
            </w:pPr>
            <w:proofErr w:type="gramStart"/>
            <w:r w:rsidRPr="00F76CBD">
              <w:rPr>
                <w:rFonts w:asciiTheme="minorHAnsi" w:hAnsiTheme="minorHAnsi" w:cstheme="minorHAnsi"/>
                <w:i/>
                <w:iCs/>
                <w:lang w:eastAsia="en-GB"/>
              </w:rPr>
              <w:t>Could</w:t>
            </w:r>
            <w:proofErr w:type="gramEnd"/>
            <w:r w:rsidRPr="00F76CBD">
              <w:rPr>
                <w:rFonts w:asciiTheme="minorHAnsi" w:hAnsiTheme="minorHAnsi" w:cstheme="minorHAnsi"/>
                <w:i/>
                <w:iCs/>
                <w:lang w:eastAsia="en-GB"/>
              </w:rPr>
              <w:t xml:space="preserve"> not have felt more </w:t>
            </w:r>
            <w:proofErr w:type="gramStart"/>
            <w:r w:rsidRPr="00F76CBD">
              <w:rPr>
                <w:rFonts w:asciiTheme="minorHAnsi" w:hAnsiTheme="minorHAnsi" w:cstheme="minorHAnsi"/>
                <w:i/>
                <w:iCs/>
                <w:lang w:eastAsia="en-GB"/>
              </w:rPr>
              <w:t>welcomed</w:t>
            </w:r>
            <w:proofErr w:type="gramEnd"/>
            <w:r w:rsidRPr="00F76CBD">
              <w:rPr>
                <w:rFonts w:asciiTheme="minorHAnsi" w:hAnsiTheme="minorHAnsi" w:cstheme="minorHAnsi"/>
                <w:i/>
                <w:iCs/>
                <w:lang w:eastAsia="en-GB"/>
              </w:rPr>
              <w:t xml:space="preserve">!! </w:t>
            </w:r>
          </w:p>
          <w:p w14:paraId="0D8AE3A8" w14:textId="77777777" w:rsidR="00086AF5" w:rsidRPr="00F76CBD" w:rsidRDefault="00086AF5" w:rsidP="00B9375E">
            <w:pPr>
              <w:rPr>
                <w:rFonts w:asciiTheme="minorHAnsi" w:hAnsiTheme="minorHAnsi" w:cstheme="minorHAnsi"/>
                <w:i/>
                <w:iCs/>
                <w:lang w:eastAsia="en-GB"/>
              </w:rPr>
            </w:pPr>
            <w:r w:rsidRPr="00F76CBD">
              <w:rPr>
                <w:rFonts w:asciiTheme="minorHAnsi" w:hAnsiTheme="minorHAnsi" w:cstheme="minorHAnsi"/>
                <w:i/>
                <w:iCs/>
                <w:lang w:eastAsia="en-GB"/>
              </w:rPr>
              <w:t xml:space="preserve">Always </w:t>
            </w:r>
            <w:proofErr w:type="gramStart"/>
            <w:r w:rsidRPr="00F76CBD">
              <w:rPr>
                <w:rFonts w:asciiTheme="minorHAnsi" w:hAnsiTheme="minorHAnsi" w:cstheme="minorHAnsi"/>
                <w:i/>
                <w:iCs/>
                <w:lang w:eastAsia="en-GB"/>
              </w:rPr>
              <w:t>feels</w:t>
            </w:r>
            <w:proofErr w:type="gramEnd"/>
            <w:r w:rsidRPr="00F76CBD">
              <w:rPr>
                <w:rFonts w:asciiTheme="minorHAnsi" w:hAnsiTheme="minorHAnsi" w:cstheme="minorHAnsi"/>
                <w:i/>
                <w:iCs/>
                <w:lang w:eastAsia="en-GB"/>
              </w:rPr>
              <w:t xml:space="preserve"> welcome here.</w:t>
            </w:r>
          </w:p>
          <w:p w14:paraId="244C50D7" w14:textId="77777777" w:rsidR="00086AF5" w:rsidRPr="00F76CBD" w:rsidRDefault="00086AF5" w:rsidP="00B9375E">
            <w:pPr>
              <w:rPr>
                <w:rFonts w:asciiTheme="minorHAnsi" w:hAnsiTheme="minorHAnsi" w:cstheme="minorHAnsi"/>
                <w:b/>
                <w:i/>
                <w:iCs/>
                <w:lang w:eastAsia="en-GB"/>
              </w:rPr>
            </w:pPr>
            <w:proofErr w:type="gramStart"/>
            <w:r w:rsidRPr="00F76CBD">
              <w:rPr>
                <w:rFonts w:asciiTheme="minorHAnsi" w:hAnsiTheme="minorHAnsi" w:cstheme="minorHAnsi"/>
                <w:i/>
                <w:iCs/>
                <w:lang w:eastAsia="en-GB"/>
              </w:rPr>
              <w:t>Nothing</w:t>
            </w:r>
            <w:proofErr w:type="gramEnd"/>
            <w:r w:rsidRPr="00F76CBD">
              <w:rPr>
                <w:rFonts w:asciiTheme="minorHAnsi" w:hAnsiTheme="minorHAnsi" w:cstheme="minorHAnsi"/>
                <w:i/>
                <w:iCs/>
                <w:lang w:eastAsia="en-GB"/>
              </w:rPr>
              <w:t xml:space="preserve"> service is very welcoming. </w:t>
            </w:r>
          </w:p>
          <w:p w14:paraId="1EC61369" w14:textId="77777777" w:rsidR="00086AF5" w:rsidRPr="00F76CBD" w:rsidRDefault="00086AF5" w:rsidP="00B9375E">
            <w:pPr>
              <w:rPr>
                <w:rFonts w:asciiTheme="minorHAnsi" w:hAnsiTheme="minorHAnsi" w:cstheme="minorHAnsi"/>
                <w:i/>
                <w:iCs/>
                <w:lang w:eastAsia="en-GB"/>
              </w:rPr>
            </w:pPr>
            <w:r w:rsidRPr="00F76CBD">
              <w:rPr>
                <w:rFonts w:asciiTheme="minorHAnsi" w:hAnsiTheme="minorHAnsi" w:cstheme="minorHAnsi"/>
                <w:i/>
                <w:iCs/>
                <w:lang w:eastAsia="en-GB"/>
              </w:rPr>
              <w:t xml:space="preserve">Very informal and relaxed. Understanding and compassionate </w:t>
            </w:r>
          </w:p>
          <w:p w14:paraId="2FE36BAD" w14:textId="77777777" w:rsidR="00086AF5" w:rsidRPr="00F76CBD" w:rsidRDefault="00086AF5" w:rsidP="00B9375E">
            <w:pPr>
              <w:rPr>
                <w:rFonts w:asciiTheme="minorHAnsi" w:hAnsiTheme="minorHAnsi" w:cstheme="minorHAnsi"/>
                <w:i/>
                <w:iCs/>
                <w:lang w:eastAsia="en-GB"/>
              </w:rPr>
            </w:pPr>
            <w:r w:rsidRPr="00F76CBD">
              <w:rPr>
                <w:rFonts w:asciiTheme="minorHAnsi" w:hAnsiTheme="minorHAnsi" w:cstheme="minorHAnsi"/>
                <w:i/>
                <w:iCs/>
                <w:lang w:eastAsia="en-GB"/>
              </w:rPr>
              <w:t xml:space="preserve">The counsellor is brilliant at making you feel heard. </w:t>
            </w:r>
          </w:p>
          <w:p w14:paraId="42A69F18" w14:textId="77777777" w:rsidR="00086AF5" w:rsidRPr="00F76CBD" w:rsidRDefault="00086AF5" w:rsidP="00B9375E">
            <w:pPr>
              <w:rPr>
                <w:rFonts w:asciiTheme="minorHAnsi" w:hAnsiTheme="minorHAnsi" w:cstheme="minorHAnsi"/>
                <w:i/>
                <w:iCs/>
                <w:lang w:eastAsia="en-GB"/>
              </w:rPr>
            </w:pPr>
            <w:r w:rsidRPr="00F76CBD">
              <w:rPr>
                <w:rFonts w:asciiTheme="minorHAnsi" w:hAnsiTheme="minorHAnsi" w:cstheme="minorHAnsi"/>
                <w:i/>
                <w:iCs/>
                <w:lang w:eastAsia="en-GB"/>
              </w:rPr>
              <w:t xml:space="preserve">My counselor is very kind and very </w:t>
            </w:r>
            <w:proofErr w:type="gramStart"/>
            <w:r w:rsidRPr="00F76CBD">
              <w:rPr>
                <w:rFonts w:asciiTheme="minorHAnsi" w:hAnsiTheme="minorHAnsi" w:cstheme="minorHAnsi"/>
                <w:i/>
                <w:iCs/>
                <w:lang w:eastAsia="en-GB"/>
              </w:rPr>
              <w:t>welcoming</w:t>
            </w:r>
            <w:proofErr w:type="gramEnd"/>
            <w:r w:rsidRPr="00F76CBD">
              <w:rPr>
                <w:rFonts w:asciiTheme="minorHAnsi" w:hAnsiTheme="minorHAnsi" w:cstheme="minorHAnsi"/>
                <w:i/>
                <w:iCs/>
                <w:lang w:eastAsia="en-GB"/>
              </w:rPr>
              <w:t xml:space="preserve"> always made feel at home. </w:t>
            </w:r>
          </w:p>
          <w:p w14:paraId="0D322DFE" w14:textId="77777777" w:rsidR="00086AF5" w:rsidRPr="00F76CBD" w:rsidRDefault="00086AF5" w:rsidP="00B9375E">
            <w:pPr>
              <w:rPr>
                <w:rFonts w:asciiTheme="minorHAnsi" w:hAnsiTheme="minorHAnsi" w:cstheme="minorHAnsi"/>
                <w:i/>
                <w:iCs/>
                <w:lang w:eastAsia="en-GB"/>
              </w:rPr>
            </w:pPr>
            <w:r w:rsidRPr="00F76CBD">
              <w:rPr>
                <w:rFonts w:asciiTheme="minorHAnsi" w:hAnsiTheme="minorHAnsi" w:cstheme="minorHAnsi"/>
                <w:i/>
                <w:iCs/>
                <w:lang w:eastAsia="en-GB"/>
              </w:rPr>
              <w:t>All was good and helpful.</w:t>
            </w:r>
          </w:p>
          <w:p w14:paraId="591B2DAF" w14:textId="77777777" w:rsidR="00086AF5" w:rsidRPr="00F76CBD" w:rsidRDefault="00086AF5" w:rsidP="00B9375E">
            <w:pPr>
              <w:rPr>
                <w:rFonts w:asciiTheme="minorHAnsi" w:hAnsiTheme="minorHAnsi" w:cstheme="minorHAnsi"/>
                <w:b/>
                <w:i/>
                <w:iCs/>
                <w:lang w:eastAsia="en-GB"/>
              </w:rPr>
            </w:pPr>
            <w:r w:rsidRPr="00F76CBD">
              <w:rPr>
                <w:rFonts w:asciiTheme="minorHAnsi" w:hAnsiTheme="minorHAnsi" w:cstheme="minorHAnsi"/>
                <w:i/>
                <w:iCs/>
                <w:lang w:eastAsia="en-GB"/>
              </w:rPr>
              <w:t xml:space="preserve">I don't think there's anything more - just maybe reach out to </w:t>
            </w:r>
            <w:proofErr w:type="gramStart"/>
            <w:r w:rsidRPr="00F76CBD">
              <w:rPr>
                <w:rFonts w:asciiTheme="minorHAnsi" w:hAnsiTheme="minorHAnsi" w:cstheme="minorHAnsi"/>
                <w:i/>
                <w:iCs/>
                <w:lang w:eastAsia="en-GB"/>
              </w:rPr>
              <w:t>the Garda</w:t>
            </w:r>
            <w:proofErr w:type="gramEnd"/>
            <w:r w:rsidRPr="00F76CBD">
              <w:rPr>
                <w:rFonts w:asciiTheme="minorHAnsi" w:hAnsiTheme="minorHAnsi" w:cstheme="minorHAnsi"/>
                <w:i/>
                <w:iCs/>
                <w:lang w:eastAsia="en-GB"/>
              </w:rPr>
              <w:t xml:space="preserve"> JLO's and make sure they have your direct contact information so they can easily access your service.</w:t>
            </w:r>
          </w:p>
          <w:p w14:paraId="02B46633" w14:textId="77777777" w:rsidR="00086AF5" w:rsidRPr="00F76CBD" w:rsidRDefault="00086AF5" w:rsidP="00B9375E">
            <w:pPr>
              <w:rPr>
                <w:rFonts w:asciiTheme="minorHAnsi" w:hAnsiTheme="minorHAnsi" w:cstheme="minorHAnsi"/>
                <w:i/>
                <w:iCs/>
                <w:lang w:eastAsia="en-GB"/>
              </w:rPr>
            </w:pPr>
            <w:r w:rsidRPr="00F76CBD">
              <w:rPr>
                <w:rFonts w:asciiTheme="minorHAnsi" w:hAnsiTheme="minorHAnsi" w:cstheme="minorHAnsi"/>
                <w:i/>
                <w:iCs/>
                <w:lang w:eastAsia="en-GB"/>
              </w:rPr>
              <w:t xml:space="preserve">I felt </w:t>
            </w:r>
            <w:proofErr w:type="gramStart"/>
            <w:r w:rsidRPr="00F76CBD">
              <w:rPr>
                <w:rFonts w:asciiTheme="minorHAnsi" w:hAnsiTheme="minorHAnsi" w:cstheme="minorHAnsi"/>
                <w:i/>
                <w:iCs/>
                <w:lang w:eastAsia="en-GB"/>
              </w:rPr>
              <w:t>listened</w:t>
            </w:r>
            <w:proofErr w:type="gramEnd"/>
            <w:r w:rsidRPr="00F76CBD">
              <w:rPr>
                <w:rFonts w:asciiTheme="minorHAnsi" w:hAnsiTheme="minorHAnsi" w:cstheme="minorHAnsi"/>
                <w:i/>
                <w:iCs/>
                <w:lang w:eastAsia="en-GB"/>
              </w:rPr>
              <w:t xml:space="preserve"> </w:t>
            </w:r>
            <w:proofErr w:type="gramStart"/>
            <w:r w:rsidRPr="00F76CBD">
              <w:rPr>
                <w:rFonts w:asciiTheme="minorHAnsi" w:hAnsiTheme="minorHAnsi" w:cstheme="minorHAnsi"/>
                <w:i/>
                <w:iCs/>
                <w:lang w:eastAsia="en-GB"/>
              </w:rPr>
              <w:t>to</w:t>
            </w:r>
            <w:proofErr w:type="gramEnd"/>
            <w:r w:rsidRPr="00F76CBD">
              <w:rPr>
                <w:rFonts w:asciiTheme="minorHAnsi" w:hAnsiTheme="minorHAnsi" w:cstheme="minorHAnsi"/>
                <w:i/>
                <w:iCs/>
                <w:lang w:eastAsia="en-GB"/>
              </w:rPr>
              <w:t>.</w:t>
            </w:r>
          </w:p>
          <w:p w14:paraId="5DC15AEA" w14:textId="77777777" w:rsidR="00086AF5" w:rsidRPr="00F76CBD" w:rsidRDefault="00086AF5" w:rsidP="00B9375E">
            <w:pPr>
              <w:rPr>
                <w:rFonts w:asciiTheme="minorHAnsi" w:hAnsiTheme="minorHAnsi" w:cstheme="minorHAnsi"/>
                <w:i/>
                <w:iCs/>
                <w:lang w:eastAsia="en-GB"/>
              </w:rPr>
            </w:pPr>
            <w:r w:rsidRPr="00F76CBD">
              <w:rPr>
                <w:rFonts w:asciiTheme="minorHAnsi" w:hAnsiTheme="minorHAnsi" w:cstheme="minorHAnsi"/>
                <w:i/>
                <w:iCs/>
                <w:lang w:eastAsia="en-GB"/>
              </w:rPr>
              <w:t xml:space="preserve">Our Contact was extremely welcoming friendly and made that space relaxed. </w:t>
            </w:r>
          </w:p>
          <w:p w14:paraId="5DC9992D" w14:textId="77777777" w:rsidR="00086AF5" w:rsidRPr="00F76CBD" w:rsidRDefault="00086AF5" w:rsidP="00B9375E">
            <w:pPr>
              <w:rPr>
                <w:rFonts w:asciiTheme="minorHAnsi" w:hAnsiTheme="minorHAnsi" w:cstheme="minorHAnsi"/>
                <w:i/>
                <w:iCs/>
                <w:lang w:eastAsia="en-GB"/>
              </w:rPr>
            </w:pPr>
            <w:r w:rsidRPr="00F76CBD">
              <w:rPr>
                <w:rFonts w:asciiTheme="minorHAnsi" w:hAnsiTheme="minorHAnsi" w:cstheme="minorHAnsi"/>
                <w:i/>
                <w:iCs/>
                <w:lang w:eastAsia="en-GB"/>
              </w:rPr>
              <w:t>We couldn't find any faults.</w:t>
            </w:r>
          </w:p>
          <w:p w14:paraId="1A063FD9" w14:textId="77777777" w:rsidR="00086AF5" w:rsidRPr="00F76CBD" w:rsidRDefault="00086AF5" w:rsidP="00B9375E">
            <w:pPr>
              <w:rPr>
                <w:rFonts w:asciiTheme="minorHAnsi" w:hAnsiTheme="minorHAnsi" w:cstheme="minorHAnsi"/>
                <w:i/>
                <w:iCs/>
                <w:lang w:eastAsia="en-GB"/>
              </w:rPr>
            </w:pPr>
            <w:r w:rsidRPr="00F76CBD">
              <w:rPr>
                <w:rFonts w:asciiTheme="minorHAnsi" w:hAnsiTheme="minorHAnsi" w:cstheme="minorHAnsi"/>
                <w:i/>
                <w:iCs/>
                <w:lang w:eastAsia="en-GB"/>
              </w:rPr>
              <w:t xml:space="preserve">Nothing to improve. </w:t>
            </w:r>
          </w:p>
          <w:p w14:paraId="7CCC1BE7" w14:textId="77777777" w:rsidR="00086AF5" w:rsidRPr="00F76CBD" w:rsidRDefault="00086AF5" w:rsidP="00B9375E">
            <w:pPr>
              <w:rPr>
                <w:rFonts w:asciiTheme="minorHAnsi" w:hAnsiTheme="minorHAnsi" w:cstheme="minorHAnsi"/>
                <w:i/>
                <w:iCs/>
                <w:lang w:eastAsia="en-GB"/>
              </w:rPr>
            </w:pPr>
            <w:r w:rsidRPr="00F76CBD">
              <w:rPr>
                <w:rFonts w:asciiTheme="minorHAnsi" w:hAnsiTheme="minorHAnsi" w:cstheme="minorHAnsi"/>
                <w:i/>
                <w:iCs/>
                <w:lang w:eastAsia="en-GB"/>
              </w:rPr>
              <w:t xml:space="preserve">Meeting once a week was good. </w:t>
            </w:r>
          </w:p>
          <w:p w14:paraId="3D577656" w14:textId="77777777" w:rsidR="00086AF5" w:rsidRPr="00F76CBD" w:rsidRDefault="00086AF5" w:rsidP="00B9375E">
            <w:pPr>
              <w:rPr>
                <w:rFonts w:asciiTheme="minorHAnsi" w:hAnsiTheme="minorHAnsi" w:cstheme="minorHAnsi"/>
                <w:i/>
                <w:iCs/>
                <w:lang w:eastAsia="en-GB"/>
              </w:rPr>
            </w:pPr>
            <w:r w:rsidRPr="00F76CBD">
              <w:rPr>
                <w:rFonts w:asciiTheme="minorHAnsi" w:hAnsiTheme="minorHAnsi" w:cstheme="minorHAnsi"/>
                <w:i/>
                <w:iCs/>
                <w:lang w:eastAsia="en-GB"/>
              </w:rPr>
              <w:t xml:space="preserve">Not a lot I think the service is great. </w:t>
            </w:r>
          </w:p>
          <w:p w14:paraId="5F63A02D" w14:textId="77777777" w:rsidR="00086AF5" w:rsidRPr="00F76CBD" w:rsidRDefault="00086AF5" w:rsidP="00B9375E">
            <w:pPr>
              <w:rPr>
                <w:rFonts w:asciiTheme="minorHAnsi" w:hAnsiTheme="minorHAnsi" w:cstheme="minorHAnsi"/>
                <w:i/>
                <w:iCs/>
                <w:lang w:eastAsia="en-GB"/>
              </w:rPr>
            </w:pPr>
            <w:r w:rsidRPr="00F76CBD">
              <w:rPr>
                <w:rFonts w:asciiTheme="minorHAnsi" w:hAnsiTheme="minorHAnsi" w:cstheme="minorHAnsi"/>
                <w:i/>
                <w:iCs/>
                <w:lang w:eastAsia="en-GB"/>
              </w:rPr>
              <w:t>The person was very generous with their time. They explained the process very well. They showed empathy and understanding.  They discussed everything fully to understand the situation and provide the right level of support and advice.</w:t>
            </w:r>
          </w:p>
          <w:p w14:paraId="0C04BD83" w14:textId="77777777" w:rsidR="00086AF5" w:rsidRPr="00F76CBD" w:rsidRDefault="00086AF5" w:rsidP="00B9375E">
            <w:pPr>
              <w:rPr>
                <w:rFonts w:asciiTheme="minorHAnsi" w:hAnsiTheme="minorHAnsi" w:cstheme="minorHAnsi"/>
                <w:i/>
                <w:iCs/>
                <w:lang w:eastAsia="en-GB"/>
              </w:rPr>
            </w:pPr>
            <w:r w:rsidRPr="00F76CBD">
              <w:rPr>
                <w:rFonts w:asciiTheme="minorHAnsi" w:hAnsiTheme="minorHAnsi" w:cstheme="minorHAnsi"/>
                <w:i/>
                <w:iCs/>
                <w:lang w:eastAsia="en-GB"/>
              </w:rPr>
              <w:t>Excellent service.</w:t>
            </w:r>
          </w:p>
          <w:p w14:paraId="2CE6F1EE" w14:textId="77777777" w:rsidR="00086AF5" w:rsidRPr="00F76CBD" w:rsidRDefault="00086AF5" w:rsidP="00B9375E">
            <w:pPr>
              <w:rPr>
                <w:rFonts w:asciiTheme="minorHAnsi" w:hAnsiTheme="minorHAnsi" w:cstheme="minorHAnsi"/>
                <w:i/>
                <w:iCs/>
                <w:lang w:eastAsia="en-GB"/>
              </w:rPr>
            </w:pPr>
            <w:r w:rsidRPr="00F76CBD">
              <w:rPr>
                <w:rFonts w:asciiTheme="minorHAnsi" w:hAnsiTheme="minorHAnsi" w:cstheme="minorHAnsi"/>
                <w:i/>
                <w:iCs/>
                <w:lang w:eastAsia="en-GB"/>
              </w:rPr>
              <w:t xml:space="preserve">My son felt welcome and enjoyed his visits. </w:t>
            </w:r>
          </w:p>
          <w:p w14:paraId="32DBF8CD" w14:textId="77777777" w:rsidR="00086AF5" w:rsidRPr="00F76CBD" w:rsidRDefault="00086AF5" w:rsidP="00B9375E">
            <w:pPr>
              <w:rPr>
                <w:rFonts w:asciiTheme="minorHAnsi" w:hAnsiTheme="minorHAnsi" w:cstheme="minorHAnsi"/>
                <w:i/>
                <w:iCs/>
                <w:lang w:eastAsia="en-GB"/>
              </w:rPr>
            </w:pPr>
            <w:r w:rsidRPr="00F76CBD">
              <w:rPr>
                <w:rFonts w:asciiTheme="minorHAnsi" w:hAnsiTheme="minorHAnsi" w:cstheme="minorHAnsi"/>
                <w:i/>
                <w:iCs/>
                <w:lang w:eastAsia="en-GB"/>
              </w:rPr>
              <w:t xml:space="preserve">Quick response, great service. </w:t>
            </w:r>
          </w:p>
          <w:p w14:paraId="3BE492EF" w14:textId="77777777" w:rsidR="00086AF5" w:rsidRPr="00F76CBD" w:rsidRDefault="00086AF5" w:rsidP="00B9375E">
            <w:pPr>
              <w:rPr>
                <w:rFonts w:asciiTheme="minorHAnsi" w:hAnsiTheme="minorHAnsi" w:cstheme="minorHAnsi"/>
                <w:i/>
                <w:iCs/>
                <w:lang w:eastAsia="en-GB"/>
              </w:rPr>
            </w:pPr>
            <w:r w:rsidRPr="00F76CBD">
              <w:rPr>
                <w:rFonts w:asciiTheme="minorHAnsi" w:hAnsiTheme="minorHAnsi" w:cstheme="minorHAnsi"/>
                <w:i/>
                <w:iCs/>
                <w:lang w:eastAsia="en-GB"/>
              </w:rPr>
              <w:t>It was mostly communication with our daughter very little with the parents.</w:t>
            </w:r>
          </w:p>
          <w:p w14:paraId="4AE5B915" w14:textId="77777777" w:rsidR="00086AF5" w:rsidRPr="00F76CBD" w:rsidRDefault="00086AF5" w:rsidP="00B9375E">
            <w:pPr>
              <w:rPr>
                <w:rFonts w:asciiTheme="minorHAnsi" w:hAnsiTheme="minorHAnsi" w:cstheme="minorHAnsi"/>
                <w:i/>
                <w:iCs/>
                <w:lang w:eastAsia="en-GB"/>
              </w:rPr>
            </w:pPr>
            <w:r w:rsidRPr="00F76CBD">
              <w:rPr>
                <w:rFonts w:asciiTheme="minorHAnsi" w:hAnsiTheme="minorHAnsi" w:cstheme="minorHAnsi"/>
                <w:i/>
                <w:iCs/>
                <w:lang w:eastAsia="en-GB"/>
              </w:rPr>
              <w:t xml:space="preserve">Our keyworker made me feel very welcome from the start and I don't think they could have done anymore for me. They were even willing to help me in the future if I </w:t>
            </w:r>
            <w:proofErr w:type="gramStart"/>
            <w:r w:rsidRPr="00F76CBD">
              <w:rPr>
                <w:rFonts w:asciiTheme="minorHAnsi" w:hAnsiTheme="minorHAnsi" w:cstheme="minorHAnsi"/>
                <w:i/>
                <w:iCs/>
                <w:lang w:eastAsia="en-GB"/>
              </w:rPr>
              <w:t>need</w:t>
            </w:r>
            <w:proofErr w:type="gramEnd"/>
            <w:r w:rsidRPr="00F76CBD">
              <w:rPr>
                <w:rFonts w:asciiTheme="minorHAnsi" w:hAnsiTheme="minorHAnsi" w:cstheme="minorHAnsi"/>
                <w:i/>
                <w:iCs/>
                <w:lang w:eastAsia="en-GB"/>
              </w:rPr>
              <w:t xml:space="preserve"> it.</w:t>
            </w:r>
          </w:p>
          <w:p w14:paraId="69FA47CC" w14:textId="77777777" w:rsidR="00086AF5" w:rsidRPr="00F76CBD" w:rsidRDefault="00086AF5" w:rsidP="00B9375E">
            <w:pPr>
              <w:rPr>
                <w:rFonts w:asciiTheme="minorHAnsi" w:hAnsiTheme="minorHAnsi" w:cstheme="minorHAnsi"/>
                <w:i/>
                <w:iCs/>
                <w:lang w:eastAsia="en-GB"/>
              </w:rPr>
            </w:pPr>
            <w:r w:rsidRPr="00F76CBD">
              <w:rPr>
                <w:rFonts w:asciiTheme="minorHAnsi" w:hAnsiTheme="minorHAnsi" w:cstheme="minorHAnsi"/>
                <w:i/>
                <w:iCs/>
                <w:lang w:eastAsia="en-GB"/>
              </w:rPr>
              <w:t>I felt comfortable talking to them. I had support and wasn’t lost anymore.</w:t>
            </w:r>
          </w:p>
          <w:p w14:paraId="41A14FE6" w14:textId="77777777" w:rsidR="00086AF5" w:rsidRPr="00896B1A" w:rsidRDefault="00086AF5" w:rsidP="00D0553F">
            <w:pPr>
              <w:rPr>
                <w:rFonts w:asciiTheme="minorHAnsi" w:hAnsiTheme="minorHAnsi" w:cstheme="minorHAnsi"/>
                <w:bCs/>
                <w:color w:val="333E48"/>
              </w:rPr>
            </w:pPr>
          </w:p>
          <w:p w14:paraId="48CD985A" w14:textId="77777777" w:rsidR="00896B1A" w:rsidRDefault="00896B1A" w:rsidP="00D0553F">
            <w:pPr>
              <w:rPr>
                <w:rFonts w:asciiTheme="minorHAnsi" w:hAnsiTheme="minorHAnsi" w:cstheme="minorHAnsi"/>
                <w:b/>
                <w:color w:val="333E48"/>
              </w:rPr>
            </w:pPr>
          </w:p>
          <w:p w14:paraId="12DED643" w14:textId="32D24C80" w:rsidR="00086AF5" w:rsidRPr="00896B1A" w:rsidRDefault="00086AF5" w:rsidP="00D0553F">
            <w:pPr>
              <w:rPr>
                <w:rFonts w:asciiTheme="minorHAnsi" w:eastAsiaTheme="minorHAnsi" w:hAnsiTheme="minorHAnsi" w:cstheme="minorHAnsi"/>
                <w:b/>
                <w:color w:val="333E48"/>
                <w:shd w:val="clear" w:color="auto" w:fill="F7F8FA"/>
                <w:lang w:val="en-GB"/>
              </w:rPr>
            </w:pPr>
            <w:r w:rsidRPr="00896B1A">
              <w:rPr>
                <w:rFonts w:asciiTheme="minorHAnsi" w:hAnsiTheme="minorHAnsi" w:cstheme="minorHAnsi"/>
                <w:b/>
                <w:color w:val="333E48"/>
              </w:rPr>
              <w:lastRenderedPageBreak/>
              <w:t>Q12. Did you feel listened to? Scale 1 -5 (with 1 meaning very dissatisfied to 5 meaning very satisfied with the service)</w:t>
            </w:r>
          </w:p>
          <w:p w14:paraId="09CE79DF" w14:textId="77777777" w:rsidR="00086AF5" w:rsidRPr="00896B1A" w:rsidRDefault="00086AF5" w:rsidP="00D0553F">
            <w:pPr>
              <w:rPr>
                <w:rFonts w:asciiTheme="minorHAnsi" w:eastAsiaTheme="minorHAnsi" w:hAnsiTheme="minorHAnsi" w:cstheme="minorHAnsi"/>
                <w:color w:val="333E48"/>
                <w:shd w:val="clear" w:color="auto" w:fill="F7F8FA"/>
                <w:lang w:val="en-GB"/>
              </w:rPr>
            </w:pPr>
            <w:r w:rsidRPr="00896B1A">
              <w:rPr>
                <w:rFonts w:asciiTheme="minorHAnsi" w:hAnsiTheme="minorHAnsi" w:cstheme="minorHAnsi"/>
                <w:noProof/>
              </w:rPr>
              <w:drawing>
                <wp:inline distT="0" distB="0" distL="0" distR="0" wp14:anchorId="76930B78" wp14:editId="022BEF1D">
                  <wp:extent cx="6042660" cy="3239770"/>
                  <wp:effectExtent l="0" t="0" r="15240" b="17780"/>
                  <wp:docPr id="490890156" name="Chart 1">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4"/>
              <w:gridCol w:w="1609"/>
              <w:gridCol w:w="3778"/>
            </w:tblGrid>
            <w:tr w:rsidR="00086AF5" w:rsidRPr="00896B1A" w14:paraId="5B73C969" w14:textId="77777777" w:rsidTr="00D0553F">
              <w:trPr>
                <w:trHeight w:val="288"/>
              </w:trPr>
              <w:tc>
                <w:tcPr>
                  <w:tcW w:w="4144" w:type="dxa"/>
                  <w:shd w:val="clear" w:color="EAEAE8" w:fill="EAEAE8"/>
                  <w:noWrap/>
                  <w:vAlign w:val="bottom"/>
                  <w:hideMark/>
                </w:tcPr>
                <w:p w14:paraId="512615F6" w14:textId="77777777" w:rsidR="00086AF5" w:rsidRPr="00896B1A" w:rsidRDefault="00086AF5" w:rsidP="00D0553F">
                  <w:pPr>
                    <w:jc w:val="cente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Answer Choices</w:t>
                  </w:r>
                </w:p>
              </w:tc>
              <w:tc>
                <w:tcPr>
                  <w:tcW w:w="5387" w:type="dxa"/>
                  <w:gridSpan w:val="2"/>
                  <w:shd w:val="clear" w:color="EAEAE8" w:fill="EAEAE8"/>
                  <w:noWrap/>
                  <w:vAlign w:val="bottom"/>
                  <w:hideMark/>
                </w:tcPr>
                <w:p w14:paraId="3D254FD1" w14:textId="77777777" w:rsidR="00086AF5" w:rsidRPr="00896B1A" w:rsidRDefault="00086AF5" w:rsidP="00D0553F">
                  <w:pPr>
                    <w:jc w:val="cente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Responses</w:t>
                  </w:r>
                </w:p>
              </w:tc>
            </w:tr>
            <w:tr w:rsidR="00086AF5" w:rsidRPr="00896B1A" w14:paraId="21FE44A0" w14:textId="77777777" w:rsidTr="00D0553F">
              <w:trPr>
                <w:trHeight w:val="288"/>
              </w:trPr>
              <w:tc>
                <w:tcPr>
                  <w:tcW w:w="4144" w:type="dxa"/>
                  <w:shd w:val="clear" w:color="EAEAE8" w:fill="EAEAE8"/>
                  <w:noWrap/>
                  <w:vAlign w:val="bottom"/>
                  <w:hideMark/>
                </w:tcPr>
                <w:p w14:paraId="04029BBD"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Very dissatisfied</w:t>
                  </w:r>
                </w:p>
              </w:tc>
              <w:tc>
                <w:tcPr>
                  <w:tcW w:w="1609" w:type="dxa"/>
                  <w:noWrap/>
                  <w:vAlign w:val="bottom"/>
                  <w:hideMark/>
                </w:tcPr>
                <w:p w14:paraId="731D45EC"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0.00%</w:t>
                  </w:r>
                </w:p>
              </w:tc>
              <w:tc>
                <w:tcPr>
                  <w:tcW w:w="3778" w:type="dxa"/>
                  <w:noWrap/>
                  <w:vAlign w:val="bottom"/>
                  <w:hideMark/>
                </w:tcPr>
                <w:p w14:paraId="45106BA4"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0</w:t>
                  </w:r>
                </w:p>
              </w:tc>
            </w:tr>
            <w:tr w:rsidR="00086AF5" w:rsidRPr="00896B1A" w14:paraId="4B3840AD" w14:textId="77777777" w:rsidTr="00D0553F">
              <w:trPr>
                <w:trHeight w:val="288"/>
              </w:trPr>
              <w:tc>
                <w:tcPr>
                  <w:tcW w:w="4144" w:type="dxa"/>
                  <w:shd w:val="clear" w:color="EAEAE8" w:fill="EAEAE8"/>
                  <w:noWrap/>
                  <w:vAlign w:val="bottom"/>
                  <w:hideMark/>
                </w:tcPr>
                <w:p w14:paraId="329B83FE"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Dissatisfied</w:t>
                  </w:r>
                </w:p>
              </w:tc>
              <w:tc>
                <w:tcPr>
                  <w:tcW w:w="1609" w:type="dxa"/>
                  <w:noWrap/>
                  <w:vAlign w:val="bottom"/>
                  <w:hideMark/>
                </w:tcPr>
                <w:p w14:paraId="13238742"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0.00%</w:t>
                  </w:r>
                </w:p>
              </w:tc>
              <w:tc>
                <w:tcPr>
                  <w:tcW w:w="3778" w:type="dxa"/>
                  <w:noWrap/>
                  <w:vAlign w:val="bottom"/>
                  <w:hideMark/>
                </w:tcPr>
                <w:p w14:paraId="5508BC9A"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0</w:t>
                  </w:r>
                </w:p>
              </w:tc>
            </w:tr>
            <w:tr w:rsidR="00086AF5" w:rsidRPr="00896B1A" w14:paraId="7FE8C0BD" w14:textId="77777777" w:rsidTr="00D0553F">
              <w:trPr>
                <w:trHeight w:val="288"/>
              </w:trPr>
              <w:tc>
                <w:tcPr>
                  <w:tcW w:w="4144" w:type="dxa"/>
                  <w:shd w:val="clear" w:color="EAEAE8" w:fill="EAEAE8"/>
                  <w:noWrap/>
                  <w:vAlign w:val="bottom"/>
                  <w:hideMark/>
                </w:tcPr>
                <w:p w14:paraId="481619CB"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Neither satisfied nor dissatisfied</w:t>
                  </w:r>
                </w:p>
              </w:tc>
              <w:tc>
                <w:tcPr>
                  <w:tcW w:w="1609" w:type="dxa"/>
                  <w:noWrap/>
                  <w:vAlign w:val="bottom"/>
                  <w:hideMark/>
                </w:tcPr>
                <w:p w14:paraId="12E85EA2"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0.00%</w:t>
                  </w:r>
                </w:p>
              </w:tc>
              <w:tc>
                <w:tcPr>
                  <w:tcW w:w="3778" w:type="dxa"/>
                  <w:noWrap/>
                  <w:vAlign w:val="bottom"/>
                  <w:hideMark/>
                </w:tcPr>
                <w:p w14:paraId="7783372D"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0</w:t>
                  </w:r>
                </w:p>
              </w:tc>
            </w:tr>
            <w:tr w:rsidR="00086AF5" w:rsidRPr="00896B1A" w14:paraId="4DFF0354" w14:textId="77777777" w:rsidTr="00D0553F">
              <w:trPr>
                <w:trHeight w:val="288"/>
              </w:trPr>
              <w:tc>
                <w:tcPr>
                  <w:tcW w:w="4144" w:type="dxa"/>
                  <w:shd w:val="clear" w:color="EAEAE8" w:fill="EAEAE8"/>
                  <w:noWrap/>
                  <w:vAlign w:val="bottom"/>
                  <w:hideMark/>
                </w:tcPr>
                <w:p w14:paraId="1F371B8E"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Satisfied</w:t>
                  </w:r>
                </w:p>
              </w:tc>
              <w:tc>
                <w:tcPr>
                  <w:tcW w:w="1609" w:type="dxa"/>
                  <w:noWrap/>
                  <w:vAlign w:val="bottom"/>
                  <w:hideMark/>
                </w:tcPr>
                <w:p w14:paraId="2028EB08"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23.68%</w:t>
                  </w:r>
                </w:p>
              </w:tc>
              <w:tc>
                <w:tcPr>
                  <w:tcW w:w="3778" w:type="dxa"/>
                  <w:noWrap/>
                  <w:vAlign w:val="bottom"/>
                  <w:hideMark/>
                </w:tcPr>
                <w:p w14:paraId="5CCD6094"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9</w:t>
                  </w:r>
                </w:p>
              </w:tc>
            </w:tr>
            <w:tr w:rsidR="00086AF5" w:rsidRPr="00896B1A" w14:paraId="39F607EB" w14:textId="77777777" w:rsidTr="00D0553F">
              <w:trPr>
                <w:trHeight w:val="288"/>
              </w:trPr>
              <w:tc>
                <w:tcPr>
                  <w:tcW w:w="4144" w:type="dxa"/>
                  <w:shd w:val="clear" w:color="EAEAE8" w:fill="EAEAE8"/>
                  <w:noWrap/>
                  <w:vAlign w:val="bottom"/>
                  <w:hideMark/>
                </w:tcPr>
                <w:p w14:paraId="4B2F8721"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Very satisfied</w:t>
                  </w:r>
                </w:p>
              </w:tc>
              <w:tc>
                <w:tcPr>
                  <w:tcW w:w="1609" w:type="dxa"/>
                  <w:noWrap/>
                  <w:vAlign w:val="bottom"/>
                  <w:hideMark/>
                </w:tcPr>
                <w:p w14:paraId="795FE01E"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76.32%</w:t>
                  </w:r>
                </w:p>
              </w:tc>
              <w:tc>
                <w:tcPr>
                  <w:tcW w:w="3778" w:type="dxa"/>
                  <w:noWrap/>
                  <w:vAlign w:val="bottom"/>
                  <w:hideMark/>
                </w:tcPr>
                <w:p w14:paraId="6E25C4A6"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29</w:t>
                  </w:r>
                </w:p>
              </w:tc>
            </w:tr>
            <w:tr w:rsidR="00086AF5" w:rsidRPr="00896B1A" w14:paraId="1F7A551F" w14:textId="77777777" w:rsidTr="00D0553F">
              <w:trPr>
                <w:trHeight w:val="288"/>
              </w:trPr>
              <w:tc>
                <w:tcPr>
                  <w:tcW w:w="4144" w:type="dxa"/>
                  <w:shd w:val="clear" w:color="EAEAE8" w:fill="EAEAE8"/>
                  <w:noWrap/>
                  <w:vAlign w:val="bottom"/>
                  <w:hideMark/>
                </w:tcPr>
                <w:p w14:paraId="2E9AA6B4"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Satisfied</w:t>
                  </w:r>
                </w:p>
              </w:tc>
              <w:tc>
                <w:tcPr>
                  <w:tcW w:w="1609" w:type="dxa"/>
                  <w:noWrap/>
                  <w:vAlign w:val="bottom"/>
                  <w:hideMark/>
                </w:tcPr>
                <w:p w14:paraId="7DFA032E"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0.00%</w:t>
                  </w:r>
                </w:p>
              </w:tc>
              <w:tc>
                <w:tcPr>
                  <w:tcW w:w="3778" w:type="dxa"/>
                  <w:noWrap/>
                  <w:vAlign w:val="bottom"/>
                  <w:hideMark/>
                </w:tcPr>
                <w:p w14:paraId="7B58F9F6"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0</w:t>
                  </w:r>
                </w:p>
              </w:tc>
            </w:tr>
            <w:tr w:rsidR="00086AF5" w:rsidRPr="00896B1A" w14:paraId="3A5360B8" w14:textId="77777777" w:rsidTr="00D0553F">
              <w:trPr>
                <w:trHeight w:val="288"/>
              </w:trPr>
              <w:tc>
                <w:tcPr>
                  <w:tcW w:w="4144" w:type="dxa"/>
                  <w:shd w:val="clear" w:color="EAEAE8" w:fill="EAEAE8"/>
                  <w:noWrap/>
                  <w:vAlign w:val="bottom"/>
                  <w:hideMark/>
                </w:tcPr>
                <w:p w14:paraId="33203864"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Very satisfied</w:t>
                  </w:r>
                </w:p>
              </w:tc>
              <w:tc>
                <w:tcPr>
                  <w:tcW w:w="1609" w:type="dxa"/>
                  <w:noWrap/>
                  <w:vAlign w:val="bottom"/>
                  <w:hideMark/>
                </w:tcPr>
                <w:p w14:paraId="76201BA8"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0.00%</w:t>
                  </w:r>
                </w:p>
              </w:tc>
              <w:tc>
                <w:tcPr>
                  <w:tcW w:w="3778" w:type="dxa"/>
                  <w:noWrap/>
                  <w:vAlign w:val="bottom"/>
                  <w:hideMark/>
                </w:tcPr>
                <w:p w14:paraId="48D1F93C"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0</w:t>
                  </w:r>
                </w:p>
              </w:tc>
            </w:tr>
            <w:tr w:rsidR="00086AF5" w:rsidRPr="00896B1A" w14:paraId="606CEBA9" w14:textId="77777777" w:rsidTr="00D0553F">
              <w:trPr>
                <w:trHeight w:val="288"/>
              </w:trPr>
              <w:tc>
                <w:tcPr>
                  <w:tcW w:w="4144" w:type="dxa"/>
                  <w:shd w:val="clear" w:color="EAEAE8" w:fill="EAEAE8"/>
                  <w:noWrap/>
                  <w:vAlign w:val="bottom"/>
                  <w:hideMark/>
                </w:tcPr>
                <w:p w14:paraId="2BB2383B"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Comment</w:t>
                  </w:r>
                </w:p>
              </w:tc>
              <w:tc>
                <w:tcPr>
                  <w:tcW w:w="1609" w:type="dxa"/>
                  <w:noWrap/>
                  <w:vAlign w:val="bottom"/>
                  <w:hideMark/>
                </w:tcPr>
                <w:p w14:paraId="6F23EA8D"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0.00%</w:t>
                  </w:r>
                </w:p>
              </w:tc>
              <w:tc>
                <w:tcPr>
                  <w:tcW w:w="3778" w:type="dxa"/>
                  <w:noWrap/>
                  <w:vAlign w:val="bottom"/>
                  <w:hideMark/>
                </w:tcPr>
                <w:p w14:paraId="4FEA0920"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0</w:t>
                  </w:r>
                </w:p>
              </w:tc>
            </w:tr>
            <w:tr w:rsidR="00086AF5" w:rsidRPr="00896B1A" w14:paraId="480310C1" w14:textId="77777777" w:rsidTr="00D0553F">
              <w:trPr>
                <w:trHeight w:val="288"/>
              </w:trPr>
              <w:tc>
                <w:tcPr>
                  <w:tcW w:w="4144" w:type="dxa"/>
                  <w:noWrap/>
                  <w:vAlign w:val="bottom"/>
                  <w:hideMark/>
                </w:tcPr>
                <w:p w14:paraId="4D99A6D5" w14:textId="77777777" w:rsidR="00086AF5" w:rsidRPr="00896B1A" w:rsidRDefault="00086AF5" w:rsidP="00D0553F">
                  <w:pPr>
                    <w:jc w:val="right"/>
                    <w:rPr>
                      <w:rFonts w:asciiTheme="minorHAnsi" w:eastAsia="Times New Roman" w:hAnsiTheme="minorHAnsi" w:cstheme="minorHAnsi"/>
                      <w:color w:val="333333"/>
                      <w:lang w:eastAsia="en-GB"/>
                    </w:rPr>
                  </w:pPr>
                </w:p>
              </w:tc>
              <w:tc>
                <w:tcPr>
                  <w:tcW w:w="1609" w:type="dxa"/>
                  <w:noWrap/>
                  <w:vAlign w:val="bottom"/>
                  <w:hideMark/>
                </w:tcPr>
                <w:p w14:paraId="1AA21D90" w14:textId="77777777" w:rsidR="00086AF5" w:rsidRPr="00896B1A" w:rsidRDefault="00086AF5" w:rsidP="00D0553F">
                  <w:pPr>
                    <w:rPr>
                      <w:rFonts w:asciiTheme="minorHAnsi" w:eastAsia="Times New Roman" w:hAnsiTheme="minorHAnsi" w:cstheme="minorHAnsi"/>
                      <w:b/>
                      <w:bCs/>
                      <w:color w:val="333333"/>
                      <w:lang w:eastAsia="en-GB"/>
                    </w:rPr>
                  </w:pPr>
                  <w:r w:rsidRPr="00896B1A">
                    <w:rPr>
                      <w:rFonts w:asciiTheme="minorHAnsi" w:eastAsia="Times New Roman" w:hAnsiTheme="minorHAnsi" w:cstheme="minorHAnsi"/>
                      <w:b/>
                      <w:bCs/>
                      <w:color w:val="333333"/>
                      <w:lang w:eastAsia="en-GB"/>
                    </w:rPr>
                    <w:t>Answered</w:t>
                  </w:r>
                </w:p>
              </w:tc>
              <w:tc>
                <w:tcPr>
                  <w:tcW w:w="3778" w:type="dxa"/>
                  <w:noWrap/>
                  <w:vAlign w:val="bottom"/>
                  <w:hideMark/>
                </w:tcPr>
                <w:p w14:paraId="5854CB2B" w14:textId="77777777" w:rsidR="00086AF5" w:rsidRPr="00896B1A" w:rsidRDefault="00086AF5" w:rsidP="00D0553F">
                  <w:pPr>
                    <w:jc w:val="right"/>
                    <w:rPr>
                      <w:rFonts w:asciiTheme="minorHAnsi" w:eastAsia="Times New Roman" w:hAnsiTheme="minorHAnsi" w:cstheme="minorHAnsi"/>
                      <w:b/>
                      <w:bCs/>
                      <w:color w:val="333333"/>
                      <w:lang w:eastAsia="en-GB"/>
                    </w:rPr>
                  </w:pPr>
                  <w:r w:rsidRPr="00896B1A">
                    <w:rPr>
                      <w:rFonts w:asciiTheme="minorHAnsi" w:eastAsia="Times New Roman" w:hAnsiTheme="minorHAnsi" w:cstheme="minorHAnsi"/>
                      <w:b/>
                      <w:bCs/>
                      <w:color w:val="333333"/>
                      <w:lang w:eastAsia="en-GB"/>
                    </w:rPr>
                    <w:t>38</w:t>
                  </w:r>
                </w:p>
              </w:tc>
            </w:tr>
          </w:tbl>
          <w:p w14:paraId="38A697AD" w14:textId="77777777" w:rsidR="00086AF5" w:rsidRPr="00896B1A" w:rsidRDefault="00086AF5" w:rsidP="00D0553F">
            <w:pPr>
              <w:rPr>
                <w:rFonts w:asciiTheme="minorHAnsi" w:eastAsia="Times New Roman" w:hAnsiTheme="minorHAnsi" w:cstheme="minorHAnsi"/>
                <w:color w:val="333E48"/>
                <w:lang w:eastAsia="en-GB"/>
              </w:rPr>
            </w:pPr>
          </w:p>
          <w:p w14:paraId="6A15A056" w14:textId="77777777" w:rsidR="00086AF5" w:rsidRPr="00896B1A" w:rsidRDefault="00086AF5" w:rsidP="00D0553F">
            <w:pPr>
              <w:shd w:val="clear" w:color="auto" w:fill="FFFFFF"/>
              <w:rPr>
                <w:rFonts w:asciiTheme="minorHAnsi" w:eastAsia="Times New Roman" w:hAnsiTheme="minorHAnsi" w:cstheme="minorHAnsi"/>
                <w:color w:val="333E48"/>
                <w:lang w:eastAsia="en-GB"/>
              </w:rPr>
            </w:pPr>
          </w:p>
          <w:p w14:paraId="5AB4F0F0" w14:textId="77777777" w:rsidR="00086AF5" w:rsidRPr="00896B1A" w:rsidRDefault="00086AF5" w:rsidP="00D0553F">
            <w:pPr>
              <w:rPr>
                <w:rFonts w:asciiTheme="minorHAnsi" w:hAnsiTheme="minorHAnsi" w:cstheme="minorHAnsi"/>
                <w:b/>
                <w:color w:val="333E48"/>
              </w:rPr>
            </w:pPr>
          </w:p>
          <w:p w14:paraId="6A8BFE07" w14:textId="77777777" w:rsidR="00086AF5" w:rsidRPr="00896B1A" w:rsidRDefault="00086AF5" w:rsidP="00D0553F">
            <w:pPr>
              <w:rPr>
                <w:rFonts w:asciiTheme="minorHAnsi" w:hAnsiTheme="minorHAnsi" w:cstheme="minorHAnsi"/>
                <w:b/>
                <w:color w:val="333E48"/>
              </w:rPr>
            </w:pPr>
          </w:p>
          <w:p w14:paraId="179D4064" w14:textId="77777777" w:rsidR="00086AF5" w:rsidRPr="00896B1A" w:rsidRDefault="00086AF5" w:rsidP="00D0553F">
            <w:pPr>
              <w:rPr>
                <w:rFonts w:asciiTheme="minorHAnsi" w:eastAsiaTheme="minorHAnsi" w:hAnsiTheme="minorHAnsi" w:cstheme="minorHAnsi"/>
                <w:b/>
                <w:color w:val="333E48"/>
                <w:shd w:val="clear" w:color="auto" w:fill="F7F8FA"/>
                <w:lang w:val="en-GB"/>
              </w:rPr>
            </w:pPr>
            <w:r w:rsidRPr="00896B1A">
              <w:rPr>
                <w:rFonts w:asciiTheme="minorHAnsi" w:hAnsiTheme="minorHAnsi" w:cstheme="minorHAnsi"/>
                <w:b/>
                <w:color w:val="333E48"/>
              </w:rPr>
              <w:lastRenderedPageBreak/>
              <w:t xml:space="preserve">Q13. Are you satisfied that you met your objectives by engaging </w:t>
            </w:r>
            <w:proofErr w:type="gramStart"/>
            <w:r w:rsidRPr="00896B1A">
              <w:rPr>
                <w:rFonts w:asciiTheme="minorHAnsi" w:hAnsiTheme="minorHAnsi" w:cstheme="minorHAnsi"/>
                <w:b/>
                <w:color w:val="333E48"/>
              </w:rPr>
              <w:t>with</w:t>
            </w:r>
            <w:proofErr w:type="gramEnd"/>
            <w:r w:rsidRPr="00896B1A">
              <w:rPr>
                <w:rFonts w:asciiTheme="minorHAnsi" w:hAnsiTheme="minorHAnsi" w:cstheme="minorHAnsi"/>
                <w:b/>
                <w:color w:val="333E48"/>
              </w:rPr>
              <w:t xml:space="preserve"> the service? Scale 1 -5 (with 1 meaning very dissatisfied to 5 meaning very satisfied with the outcomes). Please comment below.</w:t>
            </w:r>
          </w:p>
          <w:p w14:paraId="06BBFABF" w14:textId="77777777" w:rsidR="00086AF5" w:rsidRPr="00896B1A" w:rsidRDefault="00086AF5" w:rsidP="00D0553F">
            <w:pPr>
              <w:rPr>
                <w:rFonts w:asciiTheme="minorHAnsi" w:hAnsiTheme="minorHAnsi" w:cstheme="minorHAnsi"/>
                <w:noProof/>
              </w:rPr>
            </w:pPr>
            <w:r w:rsidRPr="00896B1A">
              <w:rPr>
                <w:rFonts w:asciiTheme="minorHAnsi" w:hAnsiTheme="minorHAnsi" w:cstheme="minorHAnsi"/>
                <w:noProof/>
              </w:rPr>
              <w:drawing>
                <wp:inline distT="0" distB="0" distL="0" distR="0" wp14:anchorId="6A80CA07" wp14:editId="69D36BF9">
                  <wp:extent cx="5935980" cy="3239770"/>
                  <wp:effectExtent l="0" t="0" r="7620" b="17780"/>
                  <wp:docPr id="189443257" name="Chart 1">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bl>
            <w:tblPr>
              <w:tblW w:w="9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0"/>
              <w:gridCol w:w="3189"/>
              <w:gridCol w:w="2520"/>
            </w:tblGrid>
            <w:tr w:rsidR="00086AF5" w:rsidRPr="00896B1A" w14:paraId="7B81984D" w14:textId="77777777" w:rsidTr="00D0553F">
              <w:trPr>
                <w:trHeight w:val="288"/>
              </w:trPr>
              <w:tc>
                <w:tcPr>
                  <w:tcW w:w="3680" w:type="dxa"/>
                  <w:shd w:val="clear" w:color="EAEAE8" w:fill="EAEAE8"/>
                  <w:noWrap/>
                  <w:vAlign w:val="bottom"/>
                  <w:hideMark/>
                </w:tcPr>
                <w:p w14:paraId="748F30A0" w14:textId="77777777" w:rsidR="00086AF5" w:rsidRPr="00896B1A" w:rsidRDefault="00086AF5" w:rsidP="00D0553F">
                  <w:pPr>
                    <w:jc w:val="cente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Answer Choices</w:t>
                  </w:r>
                </w:p>
              </w:tc>
              <w:tc>
                <w:tcPr>
                  <w:tcW w:w="5709" w:type="dxa"/>
                  <w:gridSpan w:val="2"/>
                  <w:shd w:val="clear" w:color="EAEAE8" w:fill="EAEAE8"/>
                  <w:noWrap/>
                  <w:vAlign w:val="bottom"/>
                  <w:hideMark/>
                </w:tcPr>
                <w:p w14:paraId="34494FA7" w14:textId="77777777" w:rsidR="00086AF5" w:rsidRPr="00896B1A" w:rsidRDefault="00086AF5" w:rsidP="00D0553F">
                  <w:pPr>
                    <w:jc w:val="cente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Responses</w:t>
                  </w:r>
                </w:p>
              </w:tc>
            </w:tr>
            <w:tr w:rsidR="00086AF5" w:rsidRPr="00896B1A" w14:paraId="7D79B539" w14:textId="77777777" w:rsidTr="00D0553F">
              <w:trPr>
                <w:trHeight w:val="288"/>
              </w:trPr>
              <w:tc>
                <w:tcPr>
                  <w:tcW w:w="3680" w:type="dxa"/>
                  <w:shd w:val="clear" w:color="EAEAE8" w:fill="EAEAE8"/>
                  <w:noWrap/>
                  <w:vAlign w:val="bottom"/>
                  <w:hideMark/>
                </w:tcPr>
                <w:p w14:paraId="35BCAB9F"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Very dissatisfied</w:t>
                  </w:r>
                </w:p>
              </w:tc>
              <w:tc>
                <w:tcPr>
                  <w:tcW w:w="3189" w:type="dxa"/>
                  <w:noWrap/>
                  <w:vAlign w:val="bottom"/>
                  <w:hideMark/>
                </w:tcPr>
                <w:p w14:paraId="2210D119"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2.63%</w:t>
                  </w:r>
                </w:p>
              </w:tc>
              <w:tc>
                <w:tcPr>
                  <w:tcW w:w="2520" w:type="dxa"/>
                  <w:noWrap/>
                  <w:vAlign w:val="bottom"/>
                  <w:hideMark/>
                </w:tcPr>
                <w:p w14:paraId="7A3279DB"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1</w:t>
                  </w:r>
                </w:p>
              </w:tc>
            </w:tr>
            <w:tr w:rsidR="00086AF5" w:rsidRPr="00896B1A" w14:paraId="7425E6A5" w14:textId="77777777" w:rsidTr="00D0553F">
              <w:trPr>
                <w:trHeight w:val="288"/>
              </w:trPr>
              <w:tc>
                <w:tcPr>
                  <w:tcW w:w="3680" w:type="dxa"/>
                  <w:shd w:val="clear" w:color="EAEAE8" w:fill="EAEAE8"/>
                  <w:noWrap/>
                  <w:vAlign w:val="bottom"/>
                  <w:hideMark/>
                </w:tcPr>
                <w:p w14:paraId="412A56D9"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Dissatisfied</w:t>
                  </w:r>
                </w:p>
              </w:tc>
              <w:tc>
                <w:tcPr>
                  <w:tcW w:w="3189" w:type="dxa"/>
                  <w:noWrap/>
                  <w:vAlign w:val="bottom"/>
                  <w:hideMark/>
                </w:tcPr>
                <w:p w14:paraId="1052A883"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0.00%</w:t>
                  </w:r>
                </w:p>
              </w:tc>
              <w:tc>
                <w:tcPr>
                  <w:tcW w:w="2520" w:type="dxa"/>
                  <w:noWrap/>
                  <w:vAlign w:val="bottom"/>
                  <w:hideMark/>
                </w:tcPr>
                <w:p w14:paraId="4E176FB9"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0</w:t>
                  </w:r>
                </w:p>
              </w:tc>
            </w:tr>
            <w:tr w:rsidR="00086AF5" w:rsidRPr="00896B1A" w14:paraId="2BEA611A" w14:textId="77777777" w:rsidTr="00D0553F">
              <w:trPr>
                <w:trHeight w:val="288"/>
              </w:trPr>
              <w:tc>
                <w:tcPr>
                  <w:tcW w:w="3680" w:type="dxa"/>
                  <w:shd w:val="clear" w:color="EAEAE8" w:fill="EAEAE8"/>
                  <w:noWrap/>
                  <w:vAlign w:val="bottom"/>
                  <w:hideMark/>
                </w:tcPr>
                <w:p w14:paraId="6D0E2AFF"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Neither satisfied nor dissatisfied</w:t>
                  </w:r>
                </w:p>
              </w:tc>
              <w:tc>
                <w:tcPr>
                  <w:tcW w:w="3189" w:type="dxa"/>
                  <w:noWrap/>
                  <w:vAlign w:val="bottom"/>
                  <w:hideMark/>
                </w:tcPr>
                <w:p w14:paraId="53945792"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2.63%</w:t>
                  </w:r>
                </w:p>
              </w:tc>
              <w:tc>
                <w:tcPr>
                  <w:tcW w:w="2520" w:type="dxa"/>
                  <w:noWrap/>
                  <w:vAlign w:val="bottom"/>
                  <w:hideMark/>
                </w:tcPr>
                <w:p w14:paraId="7CF05B45"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1</w:t>
                  </w:r>
                </w:p>
              </w:tc>
            </w:tr>
            <w:tr w:rsidR="00086AF5" w:rsidRPr="00896B1A" w14:paraId="6A3623F9" w14:textId="77777777" w:rsidTr="00D0553F">
              <w:trPr>
                <w:trHeight w:val="288"/>
              </w:trPr>
              <w:tc>
                <w:tcPr>
                  <w:tcW w:w="3680" w:type="dxa"/>
                  <w:shd w:val="clear" w:color="EAEAE8" w:fill="EAEAE8"/>
                  <w:noWrap/>
                  <w:vAlign w:val="bottom"/>
                  <w:hideMark/>
                </w:tcPr>
                <w:p w14:paraId="599BDFCF"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Satisfied</w:t>
                  </w:r>
                </w:p>
              </w:tc>
              <w:tc>
                <w:tcPr>
                  <w:tcW w:w="3189" w:type="dxa"/>
                  <w:noWrap/>
                  <w:vAlign w:val="bottom"/>
                  <w:hideMark/>
                </w:tcPr>
                <w:p w14:paraId="4BE5FF56"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21.05%</w:t>
                  </w:r>
                </w:p>
              </w:tc>
              <w:tc>
                <w:tcPr>
                  <w:tcW w:w="2520" w:type="dxa"/>
                  <w:noWrap/>
                  <w:vAlign w:val="bottom"/>
                  <w:hideMark/>
                </w:tcPr>
                <w:p w14:paraId="518158BD"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8</w:t>
                  </w:r>
                </w:p>
              </w:tc>
            </w:tr>
            <w:tr w:rsidR="00086AF5" w:rsidRPr="00896B1A" w14:paraId="40D1B7B1" w14:textId="77777777" w:rsidTr="00D0553F">
              <w:trPr>
                <w:trHeight w:val="288"/>
              </w:trPr>
              <w:tc>
                <w:tcPr>
                  <w:tcW w:w="3680" w:type="dxa"/>
                  <w:shd w:val="clear" w:color="EAEAE8" w:fill="EAEAE8"/>
                  <w:noWrap/>
                  <w:vAlign w:val="bottom"/>
                  <w:hideMark/>
                </w:tcPr>
                <w:p w14:paraId="3A0EF514"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Very satisfied</w:t>
                  </w:r>
                </w:p>
              </w:tc>
              <w:tc>
                <w:tcPr>
                  <w:tcW w:w="3189" w:type="dxa"/>
                  <w:noWrap/>
                  <w:vAlign w:val="bottom"/>
                  <w:hideMark/>
                </w:tcPr>
                <w:p w14:paraId="6ADCD023"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71.05%</w:t>
                  </w:r>
                </w:p>
              </w:tc>
              <w:tc>
                <w:tcPr>
                  <w:tcW w:w="2520" w:type="dxa"/>
                  <w:noWrap/>
                  <w:vAlign w:val="bottom"/>
                  <w:hideMark/>
                </w:tcPr>
                <w:p w14:paraId="3429C0AF"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27</w:t>
                  </w:r>
                </w:p>
              </w:tc>
            </w:tr>
            <w:tr w:rsidR="00086AF5" w:rsidRPr="00896B1A" w14:paraId="757A47B5" w14:textId="77777777" w:rsidTr="00D0553F">
              <w:trPr>
                <w:trHeight w:val="288"/>
              </w:trPr>
              <w:tc>
                <w:tcPr>
                  <w:tcW w:w="3680" w:type="dxa"/>
                  <w:shd w:val="clear" w:color="EAEAE8" w:fill="EAEAE8"/>
                  <w:noWrap/>
                  <w:vAlign w:val="bottom"/>
                  <w:hideMark/>
                </w:tcPr>
                <w:p w14:paraId="4880CB08"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Comment (please specify)</w:t>
                  </w:r>
                </w:p>
              </w:tc>
              <w:tc>
                <w:tcPr>
                  <w:tcW w:w="3189" w:type="dxa"/>
                  <w:noWrap/>
                  <w:vAlign w:val="bottom"/>
                  <w:hideMark/>
                </w:tcPr>
                <w:p w14:paraId="0FF9C18F"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2.63%</w:t>
                  </w:r>
                </w:p>
              </w:tc>
              <w:tc>
                <w:tcPr>
                  <w:tcW w:w="2520" w:type="dxa"/>
                  <w:noWrap/>
                  <w:vAlign w:val="bottom"/>
                  <w:hideMark/>
                </w:tcPr>
                <w:p w14:paraId="7B8341A5"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1</w:t>
                  </w:r>
                </w:p>
              </w:tc>
            </w:tr>
            <w:tr w:rsidR="00086AF5" w:rsidRPr="00896B1A" w14:paraId="4D8DA2DB" w14:textId="77777777" w:rsidTr="00D0553F">
              <w:trPr>
                <w:trHeight w:val="288"/>
              </w:trPr>
              <w:tc>
                <w:tcPr>
                  <w:tcW w:w="3680" w:type="dxa"/>
                  <w:noWrap/>
                  <w:vAlign w:val="bottom"/>
                  <w:hideMark/>
                </w:tcPr>
                <w:p w14:paraId="6F1DD2D4" w14:textId="77777777" w:rsidR="00086AF5" w:rsidRPr="00896B1A" w:rsidRDefault="00086AF5" w:rsidP="00D0553F">
                  <w:pPr>
                    <w:jc w:val="right"/>
                    <w:rPr>
                      <w:rFonts w:asciiTheme="minorHAnsi" w:eastAsia="Times New Roman" w:hAnsiTheme="minorHAnsi" w:cstheme="minorHAnsi"/>
                      <w:color w:val="333333"/>
                      <w:lang w:eastAsia="en-GB"/>
                    </w:rPr>
                  </w:pPr>
                </w:p>
              </w:tc>
              <w:tc>
                <w:tcPr>
                  <w:tcW w:w="3189" w:type="dxa"/>
                  <w:noWrap/>
                  <w:vAlign w:val="bottom"/>
                  <w:hideMark/>
                </w:tcPr>
                <w:p w14:paraId="662DF464" w14:textId="77777777" w:rsidR="00086AF5" w:rsidRPr="00896B1A" w:rsidRDefault="00086AF5" w:rsidP="00D0553F">
                  <w:pPr>
                    <w:rPr>
                      <w:rFonts w:asciiTheme="minorHAnsi" w:eastAsia="Times New Roman" w:hAnsiTheme="minorHAnsi" w:cstheme="minorHAnsi"/>
                      <w:b/>
                      <w:bCs/>
                      <w:color w:val="333333"/>
                      <w:lang w:eastAsia="en-GB"/>
                    </w:rPr>
                  </w:pPr>
                  <w:r w:rsidRPr="00896B1A">
                    <w:rPr>
                      <w:rFonts w:asciiTheme="minorHAnsi" w:eastAsia="Times New Roman" w:hAnsiTheme="minorHAnsi" w:cstheme="minorHAnsi"/>
                      <w:b/>
                      <w:bCs/>
                      <w:color w:val="333333"/>
                      <w:lang w:eastAsia="en-GB"/>
                    </w:rPr>
                    <w:t>Answered</w:t>
                  </w:r>
                </w:p>
              </w:tc>
              <w:tc>
                <w:tcPr>
                  <w:tcW w:w="2520" w:type="dxa"/>
                  <w:noWrap/>
                  <w:vAlign w:val="bottom"/>
                  <w:hideMark/>
                </w:tcPr>
                <w:p w14:paraId="0C059765" w14:textId="77777777" w:rsidR="00086AF5" w:rsidRPr="00896B1A" w:rsidRDefault="00086AF5" w:rsidP="00D0553F">
                  <w:pPr>
                    <w:jc w:val="right"/>
                    <w:rPr>
                      <w:rFonts w:asciiTheme="minorHAnsi" w:eastAsia="Times New Roman" w:hAnsiTheme="minorHAnsi" w:cstheme="minorHAnsi"/>
                      <w:b/>
                      <w:bCs/>
                      <w:color w:val="333333"/>
                      <w:lang w:eastAsia="en-GB"/>
                    </w:rPr>
                  </w:pPr>
                  <w:r w:rsidRPr="00896B1A">
                    <w:rPr>
                      <w:rFonts w:asciiTheme="minorHAnsi" w:eastAsia="Times New Roman" w:hAnsiTheme="minorHAnsi" w:cstheme="minorHAnsi"/>
                      <w:b/>
                      <w:bCs/>
                      <w:color w:val="333333"/>
                      <w:lang w:eastAsia="en-GB"/>
                    </w:rPr>
                    <w:t>38</w:t>
                  </w:r>
                </w:p>
              </w:tc>
            </w:tr>
          </w:tbl>
          <w:p w14:paraId="4DAD88FE" w14:textId="77777777" w:rsidR="00086AF5" w:rsidRPr="00896B1A" w:rsidRDefault="00086AF5" w:rsidP="00D0553F">
            <w:pPr>
              <w:rPr>
                <w:rFonts w:asciiTheme="minorHAnsi" w:hAnsiTheme="minorHAnsi" w:cstheme="minorHAnsi"/>
                <w:noProof/>
              </w:rPr>
            </w:pPr>
          </w:p>
          <w:p w14:paraId="156D6586" w14:textId="77777777" w:rsidR="00086AF5" w:rsidRPr="00896B1A" w:rsidRDefault="00086AF5" w:rsidP="00D0553F">
            <w:pPr>
              <w:rPr>
                <w:rFonts w:asciiTheme="minorHAnsi" w:hAnsiTheme="minorHAnsi" w:cstheme="minorHAnsi"/>
                <w:bCs/>
                <w:color w:val="333E48"/>
              </w:rPr>
            </w:pPr>
          </w:p>
          <w:p w14:paraId="3585A1AD" w14:textId="77777777" w:rsidR="00896B1A" w:rsidRDefault="00896B1A" w:rsidP="00D0553F">
            <w:pPr>
              <w:rPr>
                <w:rFonts w:asciiTheme="minorHAnsi" w:hAnsiTheme="minorHAnsi" w:cstheme="minorHAnsi"/>
                <w:b/>
                <w:color w:val="333E48"/>
              </w:rPr>
            </w:pPr>
          </w:p>
          <w:p w14:paraId="072FDFB1" w14:textId="77777777" w:rsidR="00896B1A" w:rsidRDefault="00896B1A" w:rsidP="00D0553F">
            <w:pPr>
              <w:rPr>
                <w:rFonts w:asciiTheme="minorHAnsi" w:hAnsiTheme="minorHAnsi" w:cstheme="minorHAnsi"/>
                <w:b/>
                <w:color w:val="333E48"/>
              </w:rPr>
            </w:pPr>
          </w:p>
          <w:p w14:paraId="25A9AC08" w14:textId="77777777" w:rsidR="00896B1A" w:rsidRDefault="00896B1A" w:rsidP="00D0553F">
            <w:pPr>
              <w:rPr>
                <w:rFonts w:asciiTheme="minorHAnsi" w:hAnsiTheme="minorHAnsi" w:cstheme="minorHAnsi"/>
                <w:b/>
                <w:color w:val="333E48"/>
              </w:rPr>
            </w:pPr>
          </w:p>
          <w:p w14:paraId="2B37E77D" w14:textId="77777777" w:rsidR="00896B1A" w:rsidRDefault="00896B1A" w:rsidP="00D0553F">
            <w:pPr>
              <w:rPr>
                <w:rFonts w:asciiTheme="minorHAnsi" w:hAnsiTheme="minorHAnsi" w:cstheme="minorHAnsi"/>
                <w:b/>
                <w:color w:val="333E48"/>
              </w:rPr>
            </w:pPr>
          </w:p>
          <w:p w14:paraId="308D8669" w14:textId="77777777" w:rsidR="00896B1A" w:rsidRDefault="00896B1A" w:rsidP="00D0553F">
            <w:pPr>
              <w:rPr>
                <w:rFonts w:asciiTheme="minorHAnsi" w:hAnsiTheme="minorHAnsi" w:cstheme="minorHAnsi"/>
                <w:b/>
                <w:color w:val="333E48"/>
              </w:rPr>
            </w:pPr>
          </w:p>
          <w:p w14:paraId="20DC72B7" w14:textId="1AB86F2B" w:rsidR="00086AF5" w:rsidRPr="00896B1A" w:rsidRDefault="00086AF5" w:rsidP="00D0553F">
            <w:pPr>
              <w:rPr>
                <w:rFonts w:asciiTheme="minorHAnsi" w:hAnsiTheme="minorHAnsi" w:cstheme="minorHAnsi"/>
                <w:b/>
                <w:color w:val="333E48"/>
              </w:rPr>
            </w:pPr>
            <w:r w:rsidRPr="00896B1A">
              <w:rPr>
                <w:rFonts w:asciiTheme="minorHAnsi" w:hAnsiTheme="minorHAnsi" w:cstheme="minorHAnsi"/>
                <w:b/>
                <w:color w:val="333E48"/>
              </w:rPr>
              <w:t>Q14.</w:t>
            </w:r>
            <w:r w:rsidRPr="00896B1A">
              <w:rPr>
                <w:rFonts w:asciiTheme="minorHAnsi" w:hAnsiTheme="minorHAnsi" w:cstheme="minorHAnsi"/>
                <w:b/>
              </w:rPr>
              <w:t xml:space="preserve"> </w:t>
            </w:r>
            <w:r w:rsidRPr="00896B1A">
              <w:rPr>
                <w:rFonts w:asciiTheme="minorHAnsi" w:hAnsiTheme="minorHAnsi" w:cstheme="minorHAnsi"/>
                <w:b/>
                <w:color w:val="333E48"/>
              </w:rPr>
              <w:t>Do you think you are managing better because of the service?</w:t>
            </w:r>
          </w:p>
          <w:p w14:paraId="44299053" w14:textId="77777777" w:rsidR="00086AF5" w:rsidRPr="00896B1A" w:rsidRDefault="00086AF5" w:rsidP="00D0553F">
            <w:pPr>
              <w:rPr>
                <w:rFonts w:asciiTheme="minorHAnsi" w:hAnsiTheme="minorHAnsi" w:cstheme="minorHAnsi"/>
                <w:color w:val="333E48"/>
                <w:shd w:val="clear" w:color="auto" w:fill="FFFFFF"/>
              </w:rPr>
            </w:pPr>
            <w:r w:rsidRPr="00896B1A">
              <w:rPr>
                <w:rFonts w:asciiTheme="minorHAnsi" w:hAnsiTheme="minorHAnsi" w:cstheme="minorHAnsi"/>
                <w:noProof/>
              </w:rPr>
              <w:drawing>
                <wp:inline distT="0" distB="0" distL="0" distR="0" wp14:anchorId="6EE222D8" wp14:editId="745FAE2E">
                  <wp:extent cx="6123305" cy="2400300"/>
                  <wp:effectExtent l="0" t="0" r="10795" b="0"/>
                  <wp:docPr id="482721403" name="Chart 1">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5"/>
              <w:gridCol w:w="2268"/>
              <w:gridCol w:w="4819"/>
            </w:tblGrid>
            <w:tr w:rsidR="00086AF5" w:rsidRPr="00896B1A" w14:paraId="6809F69E" w14:textId="77777777" w:rsidTr="00D0553F">
              <w:trPr>
                <w:trHeight w:val="288"/>
              </w:trPr>
              <w:tc>
                <w:tcPr>
                  <w:tcW w:w="2585" w:type="dxa"/>
                  <w:shd w:val="clear" w:color="EAEAE8" w:fill="EAEAE8"/>
                  <w:noWrap/>
                  <w:vAlign w:val="bottom"/>
                  <w:hideMark/>
                </w:tcPr>
                <w:p w14:paraId="0992A2B0" w14:textId="77777777" w:rsidR="00086AF5" w:rsidRPr="00896B1A" w:rsidRDefault="00086AF5" w:rsidP="00D0553F">
                  <w:pPr>
                    <w:jc w:val="cente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Answer Choices</w:t>
                  </w:r>
                </w:p>
              </w:tc>
              <w:tc>
                <w:tcPr>
                  <w:tcW w:w="7087" w:type="dxa"/>
                  <w:gridSpan w:val="2"/>
                  <w:shd w:val="clear" w:color="EAEAE8" w:fill="EAEAE8"/>
                  <w:noWrap/>
                  <w:vAlign w:val="bottom"/>
                  <w:hideMark/>
                </w:tcPr>
                <w:p w14:paraId="5977E7F1" w14:textId="77777777" w:rsidR="00086AF5" w:rsidRPr="00896B1A" w:rsidRDefault="00086AF5" w:rsidP="00D0553F">
                  <w:pPr>
                    <w:jc w:val="cente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Responses</w:t>
                  </w:r>
                </w:p>
              </w:tc>
            </w:tr>
            <w:tr w:rsidR="00086AF5" w:rsidRPr="00896B1A" w14:paraId="669F841D" w14:textId="77777777" w:rsidTr="00D0553F">
              <w:trPr>
                <w:trHeight w:val="288"/>
              </w:trPr>
              <w:tc>
                <w:tcPr>
                  <w:tcW w:w="2585" w:type="dxa"/>
                  <w:shd w:val="clear" w:color="EAEAE8" w:fill="EAEAE8"/>
                  <w:noWrap/>
                  <w:vAlign w:val="bottom"/>
                  <w:hideMark/>
                </w:tcPr>
                <w:p w14:paraId="61470515"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Yes</w:t>
                  </w:r>
                </w:p>
              </w:tc>
              <w:tc>
                <w:tcPr>
                  <w:tcW w:w="2268" w:type="dxa"/>
                  <w:noWrap/>
                  <w:vAlign w:val="bottom"/>
                  <w:hideMark/>
                </w:tcPr>
                <w:p w14:paraId="7C9ACFDD"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97.37%</w:t>
                  </w:r>
                </w:p>
              </w:tc>
              <w:tc>
                <w:tcPr>
                  <w:tcW w:w="4819" w:type="dxa"/>
                  <w:noWrap/>
                  <w:vAlign w:val="bottom"/>
                  <w:hideMark/>
                </w:tcPr>
                <w:p w14:paraId="5A255E4D"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37</w:t>
                  </w:r>
                </w:p>
              </w:tc>
            </w:tr>
            <w:tr w:rsidR="00086AF5" w:rsidRPr="00896B1A" w14:paraId="43469177" w14:textId="77777777" w:rsidTr="00D0553F">
              <w:trPr>
                <w:trHeight w:val="288"/>
              </w:trPr>
              <w:tc>
                <w:tcPr>
                  <w:tcW w:w="2585" w:type="dxa"/>
                  <w:shd w:val="clear" w:color="EAEAE8" w:fill="EAEAE8"/>
                  <w:noWrap/>
                  <w:vAlign w:val="bottom"/>
                  <w:hideMark/>
                </w:tcPr>
                <w:p w14:paraId="109C4C11"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No</w:t>
                  </w:r>
                </w:p>
              </w:tc>
              <w:tc>
                <w:tcPr>
                  <w:tcW w:w="2268" w:type="dxa"/>
                  <w:noWrap/>
                  <w:vAlign w:val="bottom"/>
                  <w:hideMark/>
                </w:tcPr>
                <w:p w14:paraId="571EE17F"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2.63%</w:t>
                  </w:r>
                </w:p>
              </w:tc>
              <w:tc>
                <w:tcPr>
                  <w:tcW w:w="4819" w:type="dxa"/>
                  <w:noWrap/>
                  <w:vAlign w:val="bottom"/>
                  <w:hideMark/>
                </w:tcPr>
                <w:p w14:paraId="56BD9D40"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1</w:t>
                  </w:r>
                </w:p>
              </w:tc>
            </w:tr>
            <w:tr w:rsidR="00086AF5" w:rsidRPr="00896B1A" w14:paraId="7263B799" w14:textId="77777777" w:rsidTr="00D0553F">
              <w:trPr>
                <w:trHeight w:val="288"/>
              </w:trPr>
              <w:tc>
                <w:tcPr>
                  <w:tcW w:w="2585" w:type="dxa"/>
                  <w:noWrap/>
                  <w:vAlign w:val="bottom"/>
                  <w:hideMark/>
                </w:tcPr>
                <w:p w14:paraId="05476DAE" w14:textId="77777777" w:rsidR="00086AF5" w:rsidRPr="00896B1A" w:rsidRDefault="00086AF5" w:rsidP="00D0553F">
                  <w:pPr>
                    <w:jc w:val="right"/>
                    <w:rPr>
                      <w:rFonts w:asciiTheme="minorHAnsi" w:eastAsia="Times New Roman" w:hAnsiTheme="minorHAnsi" w:cstheme="minorHAnsi"/>
                      <w:color w:val="333333"/>
                      <w:lang w:eastAsia="en-GB"/>
                    </w:rPr>
                  </w:pPr>
                </w:p>
              </w:tc>
              <w:tc>
                <w:tcPr>
                  <w:tcW w:w="2268" w:type="dxa"/>
                  <w:noWrap/>
                  <w:vAlign w:val="bottom"/>
                  <w:hideMark/>
                </w:tcPr>
                <w:p w14:paraId="204771D2" w14:textId="77777777" w:rsidR="00086AF5" w:rsidRPr="00896B1A" w:rsidRDefault="00086AF5" w:rsidP="00D0553F">
                  <w:pPr>
                    <w:rPr>
                      <w:rFonts w:asciiTheme="minorHAnsi" w:eastAsia="Times New Roman" w:hAnsiTheme="minorHAnsi" w:cstheme="minorHAnsi"/>
                      <w:b/>
                      <w:bCs/>
                      <w:color w:val="333333"/>
                      <w:lang w:eastAsia="en-GB"/>
                    </w:rPr>
                  </w:pPr>
                  <w:r w:rsidRPr="00896B1A">
                    <w:rPr>
                      <w:rFonts w:asciiTheme="minorHAnsi" w:eastAsia="Times New Roman" w:hAnsiTheme="minorHAnsi" w:cstheme="minorHAnsi"/>
                      <w:b/>
                      <w:bCs/>
                      <w:color w:val="333333"/>
                      <w:lang w:eastAsia="en-GB"/>
                    </w:rPr>
                    <w:t>Answered</w:t>
                  </w:r>
                </w:p>
              </w:tc>
              <w:tc>
                <w:tcPr>
                  <w:tcW w:w="4819" w:type="dxa"/>
                  <w:noWrap/>
                  <w:vAlign w:val="bottom"/>
                  <w:hideMark/>
                </w:tcPr>
                <w:p w14:paraId="6FE6554F" w14:textId="77777777" w:rsidR="00086AF5" w:rsidRPr="00896B1A" w:rsidRDefault="00086AF5" w:rsidP="00D0553F">
                  <w:pPr>
                    <w:jc w:val="right"/>
                    <w:rPr>
                      <w:rFonts w:asciiTheme="minorHAnsi" w:eastAsia="Times New Roman" w:hAnsiTheme="minorHAnsi" w:cstheme="minorHAnsi"/>
                      <w:b/>
                      <w:bCs/>
                      <w:color w:val="333333"/>
                      <w:lang w:eastAsia="en-GB"/>
                    </w:rPr>
                  </w:pPr>
                  <w:r w:rsidRPr="00896B1A">
                    <w:rPr>
                      <w:rFonts w:asciiTheme="minorHAnsi" w:eastAsia="Times New Roman" w:hAnsiTheme="minorHAnsi" w:cstheme="minorHAnsi"/>
                      <w:b/>
                      <w:bCs/>
                      <w:color w:val="333333"/>
                      <w:lang w:eastAsia="en-GB"/>
                    </w:rPr>
                    <w:t>38</w:t>
                  </w:r>
                </w:p>
              </w:tc>
            </w:tr>
          </w:tbl>
          <w:p w14:paraId="76876B2E" w14:textId="77777777" w:rsidR="00086AF5" w:rsidRPr="00896B1A" w:rsidRDefault="00086AF5" w:rsidP="00D0553F">
            <w:pPr>
              <w:rPr>
                <w:rFonts w:asciiTheme="minorHAnsi" w:hAnsiTheme="minorHAnsi" w:cstheme="minorHAnsi"/>
                <w:noProof/>
              </w:rPr>
            </w:pPr>
          </w:p>
          <w:p w14:paraId="4427B4A1" w14:textId="77777777" w:rsidR="00086AF5" w:rsidRPr="00896B1A" w:rsidRDefault="00086AF5" w:rsidP="00D0553F">
            <w:pPr>
              <w:rPr>
                <w:rFonts w:asciiTheme="minorHAnsi" w:hAnsiTheme="minorHAnsi" w:cstheme="minorHAnsi"/>
                <w:b/>
                <w:color w:val="333E48"/>
              </w:rPr>
            </w:pPr>
            <w:r w:rsidRPr="00896B1A">
              <w:rPr>
                <w:rFonts w:asciiTheme="minorHAnsi" w:hAnsiTheme="minorHAnsi" w:cstheme="minorHAnsi"/>
                <w:b/>
                <w:color w:val="333E48"/>
              </w:rPr>
              <w:t>Q15. What could we do better in helping you to meet your objective/s?</w:t>
            </w:r>
          </w:p>
          <w:p w14:paraId="42495423" w14:textId="77777777" w:rsidR="00086AF5" w:rsidRPr="00F76CBD" w:rsidRDefault="00086AF5" w:rsidP="00D0553F">
            <w:pPr>
              <w:rPr>
                <w:rFonts w:asciiTheme="minorHAnsi" w:hAnsiTheme="minorHAnsi" w:cstheme="minorHAnsi"/>
                <w:b/>
                <w:i/>
                <w:iCs/>
                <w:color w:val="333E48"/>
              </w:rPr>
            </w:pPr>
            <w:r w:rsidRPr="00F76CBD">
              <w:rPr>
                <w:rFonts w:asciiTheme="minorHAnsi" w:eastAsia="Times New Roman" w:hAnsiTheme="minorHAnsi" w:cstheme="minorHAnsi"/>
                <w:i/>
                <w:iCs/>
                <w:color w:val="333333"/>
                <w:lang w:eastAsia="en-GB"/>
              </w:rPr>
              <w:t>Nothing very satisfied.</w:t>
            </w:r>
          </w:p>
          <w:p w14:paraId="122D9FC7" w14:textId="77777777" w:rsidR="00086AF5" w:rsidRPr="00F76CBD" w:rsidRDefault="00086AF5" w:rsidP="00D0553F">
            <w:pPr>
              <w:rPr>
                <w:rFonts w:asciiTheme="minorHAnsi" w:eastAsia="Times New Roman" w:hAnsiTheme="minorHAnsi" w:cstheme="minorHAnsi"/>
                <w:i/>
                <w:iCs/>
                <w:color w:val="333333"/>
                <w:lang w:eastAsia="en-GB"/>
              </w:rPr>
            </w:pPr>
            <w:r w:rsidRPr="00F76CBD">
              <w:rPr>
                <w:rFonts w:asciiTheme="minorHAnsi" w:eastAsia="Times New Roman" w:hAnsiTheme="minorHAnsi" w:cstheme="minorHAnsi"/>
                <w:i/>
                <w:iCs/>
                <w:color w:val="333333"/>
                <w:lang w:eastAsia="en-GB"/>
              </w:rPr>
              <w:t>I was really pleased and couldn’t find a fault.</w:t>
            </w:r>
          </w:p>
          <w:p w14:paraId="7B575FB2" w14:textId="77777777" w:rsidR="00086AF5" w:rsidRPr="00F76CBD" w:rsidRDefault="00086AF5" w:rsidP="00D0553F">
            <w:pPr>
              <w:rPr>
                <w:rFonts w:asciiTheme="minorHAnsi" w:eastAsia="Times New Roman" w:hAnsiTheme="minorHAnsi" w:cstheme="minorHAnsi"/>
                <w:i/>
                <w:iCs/>
                <w:color w:val="333333"/>
                <w:lang w:eastAsia="en-GB"/>
              </w:rPr>
            </w:pPr>
            <w:r w:rsidRPr="00F76CBD">
              <w:rPr>
                <w:rFonts w:asciiTheme="minorHAnsi" w:eastAsia="Times New Roman" w:hAnsiTheme="minorHAnsi" w:cstheme="minorHAnsi"/>
                <w:i/>
                <w:iCs/>
                <w:color w:val="333333"/>
                <w:lang w:eastAsia="en-GB"/>
              </w:rPr>
              <w:t xml:space="preserve">As I said, so far great and we hope it will continue this way. </w:t>
            </w:r>
          </w:p>
          <w:p w14:paraId="61FF17AA" w14:textId="77777777" w:rsidR="00086AF5" w:rsidRPr="00F76CBD" w:rsidRDefault="00086AF5" w:rsidP="00D0553F">
            <w:pPr>
              <w:rPr>
                <w:rFonts w:asciiTheme="minorHAnsi" w:eastAsia="Times New Roman" w:hAnsiTheme="minorHAnsi" w:cstheme="minorHAnsi"/>
                <w:i/>
                <w:iCs/>
                <w:color w:val="333333"/>
                <w:lang w:eastAsia="en-GB"/>
              </w:rPr>
            </w:pPr>
            <w:r w:rsidRPr="00F76CBD">
              <w:rPr>
                <w:rFonts w:asciiTheme="minorHAnsi" w:eastAsia="Times New Roman" w:hAnsiTheme="minorHAnsi" w:cstheme="minorHAnsi"/>
                <w:i/>
                <w:iCs/>
                <w:color w:val="333333"/>
                <w:lang w:eastAsia="en-GB"/>
              </w:rPr>
              <w:t>Keep doing what you're doing.</w:t>
            </w:r>
          </w:p>
          <w:p w14:paraId="123BB318" w14:textId="77777777" w:rsidR="00086AF5" w:rsidRPr="00F76CBD" w:rsidRDefault="00086AF5" w:rsidP="00D0553F">
            <w:pPr>
              <w:rPr>
                <w:rFonts w:asciiTheme="minorHAnsi" w:eastAsia="Times New Roman" w:hAnsiTheme="minorHAnsi" w:cstheme="minorHAnsi"/>
                <w:i/>
                <w:iCs/>
                <w:color w:val="333333"/>
                <w:lang w:eastAsia="en-GB"/>
              </w:rPr>
            </w:pPr>
            <w:r w:rsidRPr="00F76CBD">
              <w:rPr>
                <w:rFonts w:asciiTheme="minorHAnsi" w:eastAsia="Times New Roman" w:hAnsiTheme="minorHAnsi" w:cstheme="minorHAnsi"/>
                <w:i/>
                <w:iCs/>
                <w:color w:val="333333"/>
                <w:lang w:eastAsia="en-GB"/>
              </w:rPr>
              <w:t>Everything is good</w:t>
            </w:r>
          </w:p>
          <w:p w14:paraId="17526D7F" w14:textId="77777777" w:rsidR="00086AF5" w:rsidRPr="00F76CBD" w:rsidRDefault="00086AF5" w:rsidP="00D0553F">
            <w:pPr>
              <w:rPr>
                <w:rFonts w:asciiTheme="minorHAnsi" w:eastAsia="Times New Roman" w:hAnsiTheme="minorHAnsi" w:cstheme="minorHAnsi"/>
                <w:i/>
                <w:iCs/>
                <w:color w:val="333333"/>
                <w:lang w:eastAsia="en-GB"/>
              </w:rPr>
            </w:pPr>
            <w:r w:rsidRPr="00F76CBD">
              <w:rPr>
                <w:rFonts w:asciiTheme="minorHAnsi" w:eastAsia="Times New Roman" w:hAnsiTheme="minorHAnsi" w:cstheme="minorHAnsi"/>
                <w:i/>
                <w:iCs/>
                <w:color w:val="333333"/>
                <w:lang w:eastAsia="en-GB"/>
              </w:rPr>
              <w:t>Group support would be a good addition and social group for parents.</w:t>
            </w:r>
          </w:p>
          <w:p w14:paraId="503F6971" w14:textId="77777777" w:rsidR="00086AF5" w:rsidRPr="00F76CBD" w:rsidRDefault="00086AF5" w:rsidP="00D0553F">
            <w:pPr>
              <w:rPr>
                <w:rFonts w:asciiTheme="minorHAnsi" w:eastAsia="Times New Roman" w:hAnsiTheme="minorHAnsi" w:cstheme="minorHAnsi"/>
                <w:i/>
                <w:iCs/>
                <w:color w:val="333333"/>
                <w:lang w:eastAsia="en-GB"/>
              </w:rPr>
            </w:pPr>
            <w:r w:rsidRPr="00F76CBD">
              <w:rPr>
                <w:rFonts w:asciiTheme="minorHAnsi" w:eastAsia="Times New Roman" w:hAnsiTheme="minorHAnsi" w:cstheme="minorHAnsi"/>
                <w:i/>
                <w:iCs/>
                <w:color w:val="333333"/>
                <w:lang w:eastAsia="en-GB"/>
              </w:rPr>
              <w:t>I’m very happy.</w:t>
            </w:r>
          </w:p>
          <w:p w14:paraId="2BBCF8C2" w14:textId="77777777" w:rsidR="00086AF5" w:rsidRPr="00F76CBD" w:rsidRDefault="00086AF5" w:rsidP="00D0553F">
            <w:pPr>
              <w:rPr>
                <w:rFonts w:asciiTheme="minorHAnsi" w:eastAsia="Times New Roman" w:hAnsiTheme="minorHAnsi" w:cstheme="minorHAnsi"/>
                <w:i/>
                <w:iCs/>
                <w:color w:val="333333"/>
                <w:lang w:eastAsia="en-GB"/>
              </w:rPr>
            </w:pPr>
            <w:r w:rsidRPr="00F76CBD">
              <w:rPr>
                <w:rFonts w:asciiTheme="minorHAnsi" w:eastAsia="Times New Roman" w:hAnsiTheme="minorHAnsi" w:cstheme="minorHAnsi"/>
                <w:i/>
                <w:iCs/>
                <w:color w:val="333333"/>
                <w:lang w:eastAsia="en-GB"/>
              </w:rPr>
              <w:t>More frequency of meetings.</w:t>
            </w:r>
          </w:p>
          <w:p w14:paraId="0B9FE2C0" w14:textId="77777777" w:rsidR="00086AF5" w:rsidRPr="00F76CBD" w:rsidRDefault="00086AF5" w:rsidP="00D0553F">
            <w:pPr>
              <w:rPr>
                <w:rFonts w:asciiTheme="minorHAnsi" w:eastAsia="Times New Roman" w:hAnsiTheme="minorHAnsi" w:cstheme="minorHAnsi"/>
                <w:i/>
                <w:iCs/>
                <w:color w:val="333333"/>
                <w:lang w:eastAsia="en-GB"/>
              </w:rPr>
            </w:pPr>
            <w:r w:rsidRPr="00F76CBD">
              <w:rPr>
                <w:rFonts w:asciiTheme="minorHAnsi" w:eastAsia="Times New Roman" w:hAnsiTheme="minorHAnsi" w:cstheme="minorHAnsi"/>
                <w:i/>
                <w:iCs/>
                <w:color w:val="333333"/>
                <w:lang w:eastAsia="en-GB"/>
              </w:rPr>
              <w:t>Nothing I'm happy with the help my son has received.</w:t>
            </w:r>
          </w:p>
          <w:p w14:paraId="0FCAA30A" w14:textId="77777777" w:rsidR="00086AF5" w:rsidRPr="00F76CBD" w:rsidRDefault="00086AF5" w:rsidP="00D0553F">
            <w:pPr>
              <w:rPr>
                <w:rFonts w:asciiTheme="minorHAnsi" w:eastAsia="Times New Roman" w:hAnsiTheme="minorHAnsi" w:cstheme="minorHAnsi"/>
                <w:i/>
                <w:iCs/>
                <w:color w:val="333333"/>
                <w:lang w:eastAsia="en-GB"/>
              </w:rPr>
            </w:pPr>
            <w:r w:rsidRPr="00F76CBD">
              <w:rPr>
                <w:rFonts w:asciiTheme="minorHAnsi" w:eastAsia="Times New Roman" w:hAnsiTheme="minorHAnsi" w:cstheme="minorHAnsi"/>
                <w:i/>
                <w:iCs/>
                <w:color w:val="333333"/>
                <w:lang w:eastAsia="en-GB"/>
              </w:rPr>
              <w:t xml:space="preserve">We live in West Clare and </w:t>
            </w:r>
            <w:proofErr w:type="gramStart"/>
            <w:r w:rsidRPr="00F76CBD">
              <w:rPr>
                <w:rFonts w:asciiTheme="minorHAnsi" w:eastAsia="Times New Roman" w:hAnsiTheme="minorHAnsi" w:cstheme="minorHAnsi"/>
                <w:i/>
                <w:iCs/>
                <w:color w:val="333333"/>
                <w:lang w:eastAsia="en-GB"/>
              </w:rPr>
              <w:t>have to</w:t>
            </w:r>
            <w:proofErr w:type="gramEnd"/>
            <w:r w:rsidRPr="00F76CBD">
              <w:rPr>
                <w:rFonts w:asciiTheme="minorHAnsi" w:eastAsia="Times New Roman" w:hAnsiTheme="minorHAnsi" w:cstheme="minorHAnsi"/>
                <w:i/>
                <w:iCs/>
                <w:color w:val="333333"/>
                <w:lang w:eastAsia="en-GB"/>
              </w:rPr>
              <w:t xml:space="preserve"> </w:t>
            </w:r>
            <w:proofErr w:type="gramStart"/>
            <w:r w:rsidRPr="00F76CBD">
              <w:rPr>
                <w:rFonts w:asciiTheme="minorHAnsi" w:eastAsia="Times New Roman" w:hAnsiTheme="minorHAnsi" w:cstheme="minorHAnsi"/>
                <w:i/>
                <w:iCs/>
                <w:color w:val="333333"/>
                <w:lang w:eastAsia="en-GB"/>
              </w:rPr>
              <w:t>travel</w:t>
            </w:r>
            <w:proofErr w:type="gramEnd"/>
            <w:r w:rsidRPr="00F76CBD">
              <w:rPr>
                <w:rFonts w:asciiTheme="minorHAnsi" w:eastAsia="Times New Roman" w:hAnsiTheme="minorHAnsi" w:cstheme="minorHAnsi"/>
                <w:i/>
                <w:iCs/>
                <w:color w:val="333333"/>
                <w:lang w:eastAsia="en-GB"/>
              </w:rPr>
              <w:t xml:space="preserve"> over an hour to Ennis to get to your service.  For families without a car or 2 </w:t>
            </w:r>
            <w:proofErr w:type="gramStart"/>
            <w:r w:rsidRPr="00F76CBD">
              <w:rPr>
                <w:rFonts w:asciiTheme="minorHAnsi" w:eastAsia="Times New Roman" w:hAnsiTheme="minorHAnsi" w:cstheme="minorHAnsi"/>
                <w:i/>
                <w:iCs/>
                <w:color w:val="333333"/>
                <w:lang w:eastAsia="en-GB"/>
              </w:rPr>
              <w:t>full time</w:t>
            </w:r>
            <w:proofErr w:type="gramEnd"/>
            <w:r w:rsidRPr="00F76CBD">
              <w:rPr>
                <w:rFonts w:asciiTheme="minorHAnsi" w:eastAsia="Times New Roman" w:hAnsiTheme="minorHAnsi" w:cstheme="minorHAnsi"/>
                <w:i/>
                <w:iCs/>
                <w:color w:val="333333"/>
                <w:lang w:eastAsia="en-GB"/>
              </w:rPr>
              <w:t xml:space="preserve"> working parents that can't get much time off work, it would be much better for our locality to have a service in Kilkee or </w:t>
            </w:r>
            <w:proofErr w:type="spellStart"/>
            <w:r w:rsidRPr="00F76CBD">
              <w:rPr>
                <w:rFonts w:asciiTheme="minorHAnsi" w:eastAsia="Times New Roman" w:hAnsiTheme="minorHAnsi" w:cstheme="minorHAnsi"/>
                <w:i/>
                <w:iCs/>
                <w:color w:val="333333"/>
                <w:lang w:eastAsia="en-GB"/>
              </w:rPr>
              <w:t>Kilrush</w:t>
            </w:r>
            <w:proofErr w:type="spellEnd"/>
            <w:r w:rsidRPr="00F76CBD">
              <w:rPr>
                <w:rFonts w:asciiTheme="minorHAnsi" w:eastAsia="Times New Roman" w:hAnsiTheme="minorHAnsi" w:cstheme="minorHAnsi"/>
                <w:i/>
                <w:iCs/>
                <w:color w:val="333333"/>
                <w:lang w:eastAsia="en-GB"/>
              </w:rPr>
              <w:t xml:space="preserve">. </w:t>
            </w:r>
          </w:p>
          <w:p w14:paraId="6BDD6E74" w14:textId="77777777" w:rsidR="00086AF5" w:rsidRPr="00F76CBD" w:rsidRDefault="00086AF5" w:rsidP="00D0553F">
            <w:pPr>
              <w:rPr>
                <w:rFonts w:asciiTheme="minorHAnsi" w:eastAsia="Times New Roman" w:hAnsiTheme="minorHAnsi" w:cstheme="minorHAnsi"/>
                <w:i/>
                <w:iCs/>
                <w:color w:val="333333"/>
                <w:lang w:eastAsia="en-GB"/>
              </w:rPr>
            </w:pPr>
            <w:r w:rsidRPr="00F76CBD">
              <w:rPr>
                <w:rFonts w:asciiTheme="minorHAnsi" w:eastAsia="Times New Roman" w:hAnsiTheme="minorHAnsi" w:cstheme="minorHAnsi"/>
                <w:i/>
                <w:iCs/>
                <w:color w:val="333333"/>
                <w:lang w:eastAsia="en-GB"/>
              </w:rPr>
              <w:t xml:space="preserve">You have helped </w:t>
            </w:r>
            <w:proofErr w:type="gramStart"/>
            <w:r w:rsidRPr="00F76CBD">
              <w:rPr>
                <w:rFonts w:asciiTheme="minorHAnsi" w:eastAsia="Times New Roman" w:hAnsiTheme="minorHAnsi" w:cstheme="minorHAnsi"/>
                <w:i/>
                <w:iCs/>
                <w:color w:val="333333"/>
                <w:lang w:eastAsia="en-GB"/>
              </w:rPr>
              <w:t>me get</w:t>
            </w:r>
            <w:proofErr w:type="gramEnd"/>
            <w:r w:rsidRPr="00F76CBD">
              <w:rPr>
                <w:rFonts w:asciiTheme="minorHAnsi" w:eastAsia="Times New Roman" w:hAnsiTheme="minorHAnsi" w:cstheme="minorHAnsi"/>
                <w:i/>
                <w:iCs/>
                <w:color w:val="333333"/>
                <w:lang w:eastAsia="en-GB"/>
              </w:rPr>
              <w:t xml:space="preserve"> so </w:t>
            </w:r>
            <w:proofErr w:type="gramStart"/>
            <w:r w:rsidRPr="00F76CBD">
              <w:rPr>
                <w:rFonts w:asciiTheme="minorHAnsi" w:eastAsia="Times New Roman" w:hAnsiTheme="minorHAnsi" w:cstheme="minorHAnsi"/>
                <w:i/>
                <w:iCs/>
                <w:color w:val="333333"/>
                <w:lang w:eastAsia="en-GB"/>
              </w:rPr>
              <w:t>far ,</w:t>
            </w:r>
            <w:proofErr w:type="gramEnd"/>
            <w:r w:rsidRPr="00F76CBD">
              <w:rPr>
                <w:rFonts w:asciiTheme="minorHAnsi" w:eastAsia="Times New Roman" w:hAnsiTheme="minorHAnsi" w:cstheme="minorHAnsi"/>
                <w:i/>
                <w:iCs/>
                <w:color w:val="333333"/>
                <w:lang w:eastAsia="en-GB"/>
              </w:rPr>
              <w:t xml:space="preserve"> thanks </w:t>
            </w:r>
            <w:r w:rsidRPr="00F76CBD">
              <w:rPr>
                <w:rFonts w:ascii="Segoe UI Emoji" w:eastAsia="Times New Roman" w:hAnsi="Segoe UI Emoji" w:cs="Segoe UI Emoji"/>
                <w:i/>
                <w:iCs/>
                <w:color w:val="333333"/>
                <w:lang w:eastAsia="en-GB"/>
              </w:rPr>
              <w:t>👍</w:t>
            </w:r>
            <w:r w:rsidRPr="00F76CBD">
              <w:rPr>
                <w:rFonts w:asciiTheme="minorHAnsi" w:eastAsia="Times New Roman" w:hAnsiTheme="minorHAnsi" w:cstheme="minorHAnsi"/>
                <w:i/>
                <w:iCs/>
                <w:color w:val="333333"/>
                <w:lang w:eastAsia="en-GB"/>
              </w:rPr>
              <w:t xml:space="preserve"> </w:t>
            </w:r>
          </w:p>
          <w:p w14:paraId="28E33E58" w14:textId="77777777" w:rsidR="00086AF5" w:rsidRPr="00F76CBD" w:rsidRDefault="00086AF5" w:rsidP="00D0553F">
            <w:pPr>
              <w:rPr>
                <w:rFonts w:asciiTheme="minorHAnsi" w:eastAsia="Times New Roman" w:hAnsiTheme="minorHAnsi" w:cstheme="minorHAnsi"/>
                <w:i/>
                <w:iCs/>
                <w:color w:val="333333"/>
                <w:lang w:eastAsia="en-GB"/>
              </w:rPr>
            </w:pPr>
            <w:r w:rsidRPr="00F76CBD">
              <w:rPr>
                <w:rFonts w:asciiTheme="minorHAnsi" w:eastAsia="Times New Roman" w:hAnsiTheme="minorHAnsi" w:cstheme="minorHAnsi"/>
                <w:i/>
                <w:iCs/>
                <w:color w:val="333333"/>
                <w:lang w:eastAsia="en-GB"/>
              </w:rPr>
              <w:t xml:space="preserve">They couldn't do anything better </w:t>
            </w:r>
            <w:proofErr w:type="gramStart"/>
            <w:r w:rsidRPr="00F76CBD">
              <w:rPr>
                <w:rFonts w:asciiTheme="minorHAnsi" w:eastAsia="Times New Roman" w:hAnsiTheme="minorHAnsi" w:cstheme="minorHAnsi"/>
                <w:i/>
                <w:iCs/>
                <w:color w:val="333333"/>
                <w:lang w:eastAsia="en-GB"/>
              </w:rPr>
              <w:t>then</w:t>
            </w:r>
            <w:proofErr w:type="gramEnd"/>
            <w:r w:rsidRPr="00F76CBD">
              <w:rPr>
                <w:rFonts w:asciiTheme="minorHAnsi" w:eastAsia="Times New Roman" w:hAnsiTheme="minorHAnsi" w:cstheme="minorHAnsi"/>
                <w:i/>
                <w:iCs/>
                <w:color w:val="333333"/>
                <w:lang w:eastAsia="en-GB"/>
              </w:rPr>
              <w:t xml:space="preserve"> what they already do. </w:t>
            </w:r>
          </w:p>
          <w:p w14:paraId="30DB8685" w14:textId="77777777" w:rsidR="00086AF5" w:rsidRPr="00F76CBD" w:rsidRDefault="00086AF5" w:rsidP="00D0553F">
            <w:pPr>
              <w:rPr>
                <w:rFonts w:asciiTheme="minorHAnsi" w:eastAsia="Times New Roman" w:hAnsiTheme="minorHAnsi" w:cstheme="minorHAnsi"/>
                <w:i/>
                <w:iCs/>
                <w:color w:val="333333"/>
                <w:lang w:eastAsia="en-GB"/>
              </w:rPr>
            </w:pPr>
            <w:proofErr w:type="gramStart"/>
            <w:r w:rsidRPr="00F76CBD">
              <w:rPr>
                <w:rFonts w:asciiTheme="minorHAnsi" w:eastAsia="Times New Roman" w:hAnsiTheme="minorHAnsi" w:cstheme="minorHAnsi"/>
                <w:i/>
                <w:iCs/>
                <w:color w:val="333333"/>
                <w:lang w:eastAsia="en-GB"/>
              </w:rPr>
              <w:lastRenderedPageBreak/>
              <w:t>Honestly</w:t>
            </w:r>
            <w:proofErr w:type="gramEnd"/>
            <w:r w:rsidRPr="00F76CBD">
              <w:rPr>
                <w:rFonts w:asciiTheme="minorHAnsi" w:eastAsia="Times New Roman" w:hAnsiTheme="minorHAnsi" w:cstheme="minorHAnsi"/>
                <w:i/>
                <w:iCs/>
                <w:color w:val="333333"/>
                <w:lang w:eastAsia="en-GB"/>
              </w:rPr>
              <w:t xml:space="preserve"> we got all the help and support we needed both our </w:t>
            </w:r>
            <w:proofErr w:type="gramStart"/>
            <w:r w:rsidRPr="00F76CBD">
              <w:rPr>
                <w:rFonts w:asciiTheme="minorHAnsi" w:eastAsia="Times New Roman" w:hAnsiTheme="minorHAnsi" w:cstheme="minorHAnsi"/>
                <w:i/>
                <w:iCs/>
                <w:color w:val="333333"/>
                <w:lang w:eastAsia="en-GB"/>
              </w:rPr>
              <w:t>keyworkers</w:t>
            </w:r>
            <w:proofErr w:type="gramEnd"/>
            <w:r w:rsidRPr="00F76CBD">
              <w:rPr>
                <w:rFonts w:asciiTheme="minorHAnsi" w:eastAsia="Times New Roman" w:hAnsiTheme="minorHAnsi" w:cstheme="minorHAnsi"/>
                <w:i/>
                <w:iCs/>
                <w:color w:val="333333"/>
                <w:lang w:eastAsia="en-GB"/>
              </w:rPr>
              <w:t xml:space="preserve">, they are remarkable people. </w:t>
            </w:r>
          </w:p>
          <w:p w14:paraId="70C459E8" w14:textId="77777777" w:rsidR="00086AF5" w:rsidRPr="00F76CBD" w:rsidRDefault="00086AF5" w:rsidP="00D0553F">
            <w:pPr>
              <w:rPr>
                <w:rFonts w:asciiTheme="minorHAnsi" w:eastAsia="Times New Roman" w:hAnsiTheme="minorHAnsi" w:cstheme="minorHAnsi"/>
                <w:i/>
                <w:iCs/>
                <w:color w:val="333333"/>
                <w:lang w:eastAsia="en-GB"/>
              </w:rPr>
            </w:pPr>
            <w:r w:rsidRPr="00F76CBD">
              <w:rPr>
                <w:rFonts w:asciiTheme="minorHAnsi" w:eastAsia="Times New Roman" w:hAnsiTheme="minorHAnsi" w:cstheme="minorHAnsi"/>
                <w:i/>
                <w:iCs/>
                <w:color w:val="333333"/>
                <w:lang w:eastAsia="en-GB"/>
              </w:rPr>
              <w:t>Nothing to improve.</w:t>
            </w:r>
          </w:p>
          <w:p w14:paraId="37B9FEF6" w14:textId="77777777" w:rsidR="00086AF5" w:rsidRPr="00F76CBD" w:rsidRDefault="00086AF5" w:rsidP="00D0553F">
            <w:pPr>
              <w:rPr>
                <w:rFonts w:asciiTheme="minorHAnsi" w:eastAsia="Times New Roman" w:hAnsiTheme="minorHAnsi" w:cstheme="minorHAnsi"/>
                <w:i/>
                <w:iCs/>
                <w:color w:val="333333"/>
                <w:lang w:eastAsia="en-GB"/>
              </w:rPr>
            </w:pPr>
            <w:r w:rsidRPr="00F76CBD">
              <w:rPr>
                <w:rFonts w:asciiTheme="minorHAnsi" w:eastAsia="Times New Roman" w:hAnsiTheme="minorHAnsi" w:cstheme="minorHAnsi"/>
                <w:i/>
                <w:iCs/>
                <w:color w:val="333333"/>
                <w:lang w:eastAsia="en-GB"/>
              </w:rPr>
              <w:t xml:space="preserve">I suppose really for me it’s acknowledging my </w:t>
            </w:r>
            <w:proofErr w:type="spellStart"/>
            <w:r w:rsidRPr="00F76CBD">
              <w:rPr>
                <w:rFonts w:asciiTheme="minorHAnsi" w:eastAsia="Times New Roman" w:hAnsiTheme="minorHAnsi" w:cstheme="minorHAnsi"/>
                <w:i/>
                <w:iCs/>
                <w:color w:val="333333"/>
                <w:lang w:eastAsia="en-GB"/>
              </w:rPr>
              <w:t>behaviour</w:t>
            </w:r>
            <w:proofErr w:type="spellEnd"/>
            <w:r w:rsidRPr="00F76CBD">
              <w:rPr>
                <w:rFonts w:asciiTheme="minorHAnsi" w:eastAsia="Times New Roman" w:hAnsiTheme="minorHAnsi" w:cstheme="minorHAnsi"/>
                <w:i/>
                <w:iCs/>
                <w:color w:val="333333"/>
                <w:lang w:eastAsia="en-GB"/>
              </w:rPr>
              <w:t xml:space="preserve"> and been shown more strategies to change them. </w:t>
            </w:r>
          </w:p>
          <w:p w14:paraId="7576E992" w14:textId="77777777" w:rsidR="00086AF5" w:rsidRPr="00F76CBD" w:rsidRDefault="00086AF5" w:rsidP="00D0553F">
            <w:pPr>
              <w:rPr>
                <w:rFonts w:asciiTheme="minorHAnsi" w:eastAsia="Times New Roman" w:hAnsiTheme="minorHAnsi" w:cstheme="minorHAnsi"/>
                <w:i/>
                <w:iCs/>
                <w:color w:val="333333"/>
                <w:lang w:eastAsia="en-GB"/>
              </w:rPr>
            </w:pPr>
            <w:r w:rsidRPr="00F76CBD">
              <w:rPr>
                <w:rFonts w:asciiTheme="minorHAnsi" w:eastAsia="Times New Roman" w:hAnsiTheme="minorHAnsi" w:cstheme="minorHAnsi"/>
                <w:i/>
                <w:iCs/>
                <w:color w:val="333333"/>
                <w:lang w:eastAsia="en-GB"/>
              </w:rPr>
              <w:t>No comments here. I have found the support service to be extremely helpful.</w:t>
            </w:r>
          </w:p>
          <w:p w14:paraId="6DEB8DCF" w14:textId="77777777" w:rsidR="00086AF5" w:rsidRPr="00F76CBD" w:rsidRDefault="00086AF5" w:rsidP="00D0553F">
            <w:pPr>
              <w:rPr>
                <w:rFonts w:asciiTheme="minorHAnsi" w:eastAsia="Times New Roman" w:hAnsiTheme="minorHAnsi" w:cstheme="minorHAnsi"/>
                <w:i/>
                <w:iCs/>
                <w:color w:val="333333"/>
                <w:lang w:eastAsia="en-GB"/>
              </w:rPr>
            </w:pPr>
            <w:r w:rsidRPr="00F76CBD">
              <w:rPr>
                <w:rFonts w:asciiTheme="minorHAnsi" w:eastAsia="Times New Roman" w:hAnsiTheme="minorHAnsi" w:cstheme="minorHAnsi"/>
                <w:i/>
                <w:iCs/>
                <w:color w:val="333333"/>
                <w:lang w:eastAsia="en-GB"/>
              </w:rPr>
              <w:t xml:space="preserve">Fantastic prompt service </w:t>
            </w:r>
            <w:r w:rsidRPr="00F76CBD">
              <w:rPr>
                <w:rFonts w:ascii="Segoe UI Emoji" w:eastAsia="Times New Roman" w:hAnsi="Segoe UI Emoji" w:cs="Segoe UI Emoji"/>
                <w:i/>
                <w:iCs/>
                <w:color w:val="333333"/>
                <w:lang w:eastAsia="en-GB"/>
              </w:rPr>
              <w:t>👍</w:t>
            </w:r>
            <w:r w:rsidRPr="00F76CBD">
              <w:rPr>
                <w:rFonts w:asciiTheme="minorHAnsi" w:eastAsia="Times New Roman" w:hAnsiTheme="minorHAnsi" w:cstheme="minorHAnsi"/>
                <w:i/>
                <w:iCs/>
                <w:color w:val="333333"/>
                <w:lang w:eastAsia="en-GB"/>
              </w:rPr>
              <w:t xml:space="preserve"> </w:t>
            </w:r>
          </w:p>
          <w:p w14:paraId="00AC1D23" w14:textId="77777777" w:rsidR="00086AF5" w:rsidRPr="00F76CBD" w:rsidRDefault="00086AF5" w:rsidP="00D0553F">
            <w:pPr>
              <w:rPr>
                <w:rFonts w:asciiTheme="minorHAnsi" w:eastAsia="Times New Roman" w:hAnsiTheme="minorHAnsi" w:cstheme="minorHAnsi"/>
                <w:i/>
                <w:iCs/>
                <w:color w:val="333333"/>
                <w:lang w:eastAsia="en-GB"/>
              </w:rPr>
            </w:pPr>
            <w:r w:rsidRPr="00F76CBD">
              <w:rPr>
                <w:rFonts w:asciiTheme="minorHAnsi" w:eastAsia="Times New Roman" w:hAnsiTheme="minorHAnsi" w:cstheme="minorHAnsi"/>
                <w:i/>
                <w:iCs/>
                <w:color w:val="333333"/>
                <w:lang w:eastAsia="en-GB"/>
              </w:rPr>
              <w:t xml:space="preserve">I was very happy with how my son felt welcomed and listened to. </w:t>
            </w:r>
          </w:p>
          <w:p w14:paraId="65E68095" w14:textId="77777777" w:rsidR="00086AF5" w:rsidRPr="00F76CBD" w:rsidRDefault="00086AF5" w:rsidP="00D0553F">
            <w:pPr>
              <w:rPr>
                <w:rFonts w:asciiTheme="minorHAnsi" w:eastAsia="Times New Roman" w:hAnsiTheme="minorHAnsi" w:cstheme="minorHAnsi"/>
                <w:i/>
                <w:iCs/>
                <w:color w:val="333333"/>
                <w:lang w:eastAsia="en-GB"/>
              </w:rPr>
            </w:pPr>
            <w:r w:rsidRPr="00F76CBD">
              <w:rPr>
                <w:rFonts w:asciiTheme="minorHAnsi" w:eastAsia="Times New Roman" w:hAnsiTheme="minorHAnsi" w:cstheme="minorHAnsi"/>
                <w:i/>
                <w:iCs/>
                <w:color w:val="333333"/>
                <w:lang w:eastAsia="en-GB"/>
              </w:rPr>
              <w:t xml:space="preserve">Keep up with the good work as you do now. </w:t>
            </w:r>
          </w:p>
          <w:p w14:paraId="56DFCF29" w14:textId="77777777" w:rsidR="00086AF5" w:rsidRPr="00F76CBD" w:rsidRDefault="00086AF5" w:rsidP="00D0553F">
            <w:pPr>
              <w:rPr>
                <w:rFonts w:asciiTheme="minorHAnsi" w:eastAsia="Times New Roman" w:hAnsiTheme="minorHAnsi" w:cstheme="minorHAnsi"/>
                <w:i/>
                <w:iCs/>
                <w:color w:val="333333"/>
                <w:lang w:eastAsia="en-GB"/>
              </w:rPr>
            </w:pPr>
            <w:r w:rsidRPr="00F76CBD">
              <w:rPr>
                <w:rFonts w:asciiTheme="minorHAnsi" w:eastAsia="Times New Roman" w:hAnsiTheme="minorHAnsi" w:cstheme="minorHAnsi"/>
                <w:i/>
                <w:iCs/>
                <w:color w:val="333333"/>
                <w:lang w:eastAsia="en-GB"/>
              </w:rPr>
              <w:t>May speak with the parents of the child more often. Not everything a child says is true.</w:t>
            </w:r>
          </w:p>
          <w:p w14:paraId="631B46F0" w14:textId="77777777" w:rsidR="00086AF5" w:rsidRPr="00F76CBD" w:rsidRDefault="00086AF5" w:rsidP="00D0553F">
            <w:pPr>
              <w:rPr>
                <w:rFonts w:asciiTheme="minorHAnsi" w:eastAsia="Times New Roman" w:hAnsiTheme="minorHAnsi" w:cstheme="minorHAnsi"/>
                <w:i/>
                <w:iCs/>
                <w:color w:val="333333"/>
                <w:lang w:eastAsia="en-GB"/>
              </w:rPr>
            </w:pPr>
            <w:r w:rsidRPr="00F76CBD">
              <w:rPr>
                <w:rFonts w:asciiTheme="minorHAnsi" w:eastAsia="Times New Roman" w:hAnsiTheme="minorHAnsi" w:cstheme="minorHAnsi"/>
                <w:i/>
                <w:iCs/>
                <w:color w:val="333333"/>
                <w:lang w:eastAsia="en-GB"/>
              </w:rPr>
              <w:t xml:space="preserve">Nothing. I never thought this would happen </w:t>
            </w:r>
            <w:proofErr w:type="gramStart"/>
            <w:r w:rsidRPr="00F76CBD">
              <w:rPr>
                <w:rFonts w:asciiTheme="minorHAnsi" w:eastAsia="Times New Roman" w:hAnsiTheme="minorHAnsi" w:cstheme="minorHAnsi"/>
                <w:i/>
                <w:iCs/>
                <w:color w:val="333333"/>
                <w:lang w:eastAsia="en-GB"/>
              </w:rPr>
              <w:t>in</w:t>
            </w:r>
            <w:proofErr w:type="gramEnd"/>
            <w:r w:rsidRPr="00F76CBD">
              <w:rPr>
                <w:rFonts w:asciiTheme="minorHAnsi" w:eastAsia="Times New Roman" w:hAnsiTheme="minorHAnsi" w:cstheme="minorHAnsi"/>
                <w:i/>
                <w:iCs/>
                <w:color w:val="333333"/>
                <w:lang w:eastAsia="en-GB"/>
              </w:rPr>
              <w:t xml:space="preserve"> my family and she was there to help and guide me. I would have been lost without her.</w:t>
            </w:r>
          </w:p>
          <w:p w14:paraId="287D465F" w14:textId="77777777" w:rsidR="00086AF5" w:rsidRPr="00896B1A" w:rsidRDefault="00086AF5" w:rsidP="00D0553F">
            <w:pPr>
              <w:rPr>
                <w:rFonts w:asciiTheme="minorHAnsi" w:eastAsia="Times New Roman" w:hAnsiTheme="minorHAnsi" w:cstheme="minorHAnsi"/>
                <w:b/>
                <w:color w:val="333333"/>
                <w:lang w:eastAsia="en-GB"/>
              </w:rPr>
            </w:pPr>
          </w:p>
          <w:p w14:paraId="6901748A" w14:textId="77777777" w:rsidR="00086AF5" w:rsidRPr="00896B1A" w:rsidRDefault="00086AF5" w:rsidP="00D0553F">
            <w:pPr>
              <w:shd w:val="clear" w:color="auto" w:fill="FFFFFF"/>
              <w:rPr>
                <w:rFonts w:asciiTheme="minorHAnsi" w:hAnsiTheme="minorHAnsi" w:cstheme="minorHAnsi"/>
                <w:b/>
              </w:rPr>
            </w:pPr>
            <w:r w:rsidRPr="00896B1A">
              <w:rPr>
                <w:rFonts w:asciiTheme="minorHAnsi" w:hAnsiTheme="minorHAnsi" w:cstheme="minorHAnsi"/>
                <w:b/>
                <w:color w:val="333E48"/>
              </w:rPr>
              <w:t>Q16.</w:t>
            </w:r>
            <w:r w:rsidRPr="00896B1A">
              <w:rPr>
                <w:rFonts w:asciiTheme="minorHAnsi" w:hAnsiTheme="minorHAnsi" w:cstheme="minorHAnsi"/>
                <w:b/>
              </w:rPr>
              <w:t xml:space="preserve"> If you answered yes to Q14 then tick the boxes where you are managing better. Tick all that </w:t>
            </w:r>
            <w:proofErr w:type="gramStart"/>
            <w:r w:rsidRPr="00896B1A">
              <w:rPr>
                <w:rFonts w:asciiTheme="minorHAnsi" w:hAnsiTheme="minorHAnsi" w:cstheme="minorHAnsi"/>
                <w:b/>
              </w:rPr>
              <w:t>apply</w:t>
            </w:r>
            <w:proofErr w:type="gramEnd"/>
            <w:r w:rsidRPr="00896B1A">
              <w:rPr>
                <w:rFonts w:asciiTheme="minorHAnsi" w:hAnsiTheme="minorHAnsi" w:cstheme="minorHAnsi"/>
                <w:b/>
              </w:rPr>
              <w:t xml:space="preserve"> below.</w:t>
            </w:r>
          </w:p>
          <w:p w14:paraId="77E0BDA7" w14:textId="77777777" w:rsidR="00086AF5" w:rsidRPr="00896B1A" w:rsidRDefault="00086AF5" w:rsidP="00D0553F">
            <w:pPr>
              <w:shd w:val="clear" w:color="auto" w:fill="FFFFFF"/>
              <w:rPr>
                <w:rFonts w:asciiTheme="minorHAnsi" w:hAnsiTheme="minorHAnsi" w:cstheme="minorHAnsi"/>
                <w:noProof/>
              </w:rPr>
            </w:pPr>
            <w:r w:rsidRPr="00896B1A">
              <w:rPr>
                <w:rFonts w:asciiTheme="minorHAnsi" w:hAnsiTheme="minorHAnsi" w:cstheme="minorHAnsi"/>
                <w:noProof/>
              </w:rPr>
              <w:drawing>
                <wp:inline distT="0" distB="0" distL="0" distR="0" wp14:anchorId="15AA0257" wp14:editId="36287F2D">
                  <wp:extent cx="5905500" cy="2700000"/>
                  <wp:effectExtent l="0" t="0" r="0" b="5715"/>
                  <wp:docPr id="670520777" name="Chart 1">
                    <a:extLst xmlns:a="http://schemas.openxmlformats.org/drawingml/2006/main">
                      <a:ext uri="{FF2B5EF4-FFF2-40B4-BE49-F238E27FC236}">
                        <a16:creationId xmlns:a16="http://schemas.microsoft.com/office/drawing/2014/main"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bl>
            <w:tblPr>
              <w:tblW w:w="9247" w:type="dxa"/>
              <w:tblLook w:val="04A0" w:firstRow="1" w:lastRow="0" w:firstColumn="1" w:lastColumn="0" w:noHBand="0" w:noVBand="1"/>
            </w:tblPr>
            <w:tblGrid>
              <w:gridCol w:w="3340"/>
              <w:gridCol w:w="3072"/>
              <w:gridCol w:w="2835"/>
            </w:tblGrid>
            <w:tr w:rsidR="00086AF5" w:rsidRPr="00896B1A" w14:paraId="2885CF0F" w14:textId="77777777" w:rsidTr="00D0553F">
              <w:trPr>
                <w:trHeight w:val="288"/>
              </w:trPr>
              <w:tc>
                <w:tcPr>
                  <w:tcW w:w="3340" w:type="dxa"/>
                  <w:tcBorders>
                    <w:top w:val="nil"/>
                    <w:left w:val="nil"/>
                    <w:bottom w:val="nil"/>
                    <w:right w:val="nil"/>
                  </w:tcBorders>
                  <w:shd w:val="clear" w:color="EAEAE8" w:fill="EAEAE8"/>
                  <w:noWrap/>
                  <w:vAlign w:val="bottom"/>
                  <w:hideMark/>
                </w:tcPr>
                <w:p w14:paraId="03D8A29D" w14:textId="77777777" w:rsidR="00086AF5" w:rsidRPr="00896B1A" w:rsidRDefault="00086AF5" w:rsidP="00D0553F">
                  <w:pPr>
                    <w:jc w:val="cente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Answer Choices</w:t>
                  </w:r>
                </w:p>
              </w:tc>
              <w:tc>
                <w:tcPr>
                  <w:tcW w:w="5907" w:type="dxa"/>
                  <w:gridSpan w:val="2"/>
                  <w:tcBorders>
                    <w:top w:val="nil"/>
                    <w:left w:val="nil"/>
                    <w:bottom w:val="nil"/>
                    <w:right w:val="nil"/>
                  </w:tcBorders>
                  <w:shd w:val="clear" w:color="EAEAE8" w:fill="EAEAE8"/>
                  <w:noWrap/>
                  <w:vAlign w:val="bottom"/>
                  <w:hideMark/>
                </w:tcPr>
                <w:p w14:paraId="28E306BA" w14:textId="77777777" w:rsidR="00086AF5" w:rsidRPr="00896B1A" w:rsidRDefault="00086AF5" w:rsidP="00D0553F">
                  <w:pPr>
                    <w:jc w:val="cente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Responses</w:t>
                  </w:r>
                </w:p>
              </w:tc>
            </w:tr>
            <w:tr w:rsidR="00086AF5" w:rsidRPr="00896B1A" w14:paraId="25300F80" w14:textId="77777777" w:rsidTr="00D0553F">
              <w:trPr>
                <w:trHeight w:val="288"/>
              </w:trPr>
              <w:tc>
                <w:tcPr>
                  <w:tcW w:w="3340" w:type="dxa"/>
                  <w:tcBorders>
                    <w:top w:val="nil"/>
                    <w:left w:val="nil"/>
                    <w:bottom w:val="nil"/>
                    <w:right w:val="nil"/>
                  </w:tcBorders>
                  <w:shd w:val="clear" w:color="EAEAE8" w:fill="EAEAE8"/>
                  <w:noWrap/>
                  <w:vAlign w:val="bottom"/>
                  <w:hideMark/>
                </w:tcPr>
                <w:p w14:paraId="306542D9"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Drugs/Alcohol use</w:t>
                  </w:r>
                </w:p>
              </w:tc>
              <w:tc>
                <w:tcPr>
                  <w:tcW w:w="3072" w:type="dxa"/>
                  <w:tcBorders>
                    <w:top w:val="nil"/>
                    <w:left w:val="nil"/>
                    <w:bottom w:val="nil"/>
                    <w:right w:val="nil"/>
                  </w:tcBorders>
                  <w:noWrap/>
                  <w:vAlign w:val="bottom"/>
                  <w:hideMark/>
                </w:tcPr>
                <w:p w14:paraId="37C254DA"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61.11%</w:t>
                  </w:r>
                </w:p>
              </w:tc>
              <w:tc>
                <w:tcPr>
                  <w:tcW w:w="2835" w:type="dxa"/>
                  <w:tcBorders>
                    <w:top w:val="nil"/>
                    <w:left w:val="nil"/>
                    <w:bottom w:val="nil"/>
                    <w:right w:val="nil"/>
                  </w:tcBorders>
                  <w:noWrap/>
                  <w:vAlign w:val="bottom"/>
                  <w:hideMark/>
                </w:tcPr>
                <w:p w14:paraId="353DF6C1"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22</w:t>
                  </w:r>
                </w:p>
              </w:tc>
            </w:tr>
            <w:tr w:rsidR="00086AF5" w:rsidRPr="00896B1A" w14:paraId="2213292B" w14:textId="77777777" w:rsidTr="00D0553F">
              <w:trPr>
                <w:trHeight w:val="288"/>
              </w:trPr>
              <w:tc>
                <w:tcPr>
                  <w:tcW w:w="3340" w:type="dxa"/>
                  <w:tcBorders>
                    <w:top w:val="nil"/>
                    <w:left w:val="nil"/>
                    <w:bottom w:val="nil"/>
                    <w:right w:val="nil"/>
                  </w:tcBorders>
                  <w:shd w:val="clear" w:color="EAEAE8" w:fill="EAEAE8"/>
                  <w:noWrap/>
                  <w:vAlign w:val="bottom"/>
                  <w:hideMark/>
                </w:tcPr>
                <w:p w14:paraId="3FCF5C9E"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Family Relationships</w:t>
                  </w:r>
                </w:p>
              </w:tc>
              <w:tc>
                <w:tcPr>
                  <w:tcW w:w="3072" w:type="dxa"/>
                  <w:tcBorders>
                    <w:top w:val="nil"/>
                    <w:left w:val="nil"/>
                    <w:bottom w:val="nil"/>
                    <w:right w:val="nil"/>
                  </w:tcBorders>
                  <w:noWrap/>
                  <w:vAlign w:val="bottom"/>
                  <w:hideMark/>
                </w:tcPr>
                <w:p w14:paraId="1120FF4E"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69.44%</w:t>
                  </w:r>
                </w:p>
              </w:tc>
              <w:tc>
                <w:tcPr>
                  <w:tcW w:w="2835" w:type="dxa"/>
                  <w:tcBorders>
                    <w:top w:val="nil"/>
                    <w:left w:val="nil"/>
                    <w:bottom w:val="nil"/>
                    <w:right w:val="nil"/>
                  </w:tcBorders>
                  <w:noWrap/>
                  <w:vAlign w:val="bottom"/>
                  <w:hideMark/>
                </w:tcPr>
                <w:p w14:paraId="39EF0803"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25</w:t>
                  </w:r>
                </w:p>
              </w:tc>
            </w:tr>
            <w:tr w:rsidR="00086AF5" w:rsidRPr="00896B1A" w14:paraId="006A3213" w14:textId="77777777" w:rsidTr="00D0553F">
              <w:trPr>
                <w:trHeight w:val="288"/>
              </w:trPr>
              <w:tc>
                <w:tcPr>
                  <w:tcW w:w="3340" w:type="dxa"/>
                  <w:tcBorders>
                    <w:top w:val="nil"/>
                    <w:left w:val="nil"/>
                    <w:bottom w:val="nil"/>
                    <w:right w:val="nil"/>
                  </w:tcBorders>
                  <w:shd w:val="clear" w:color="EAEAE8" w:fill="EAEAE8"/>
                  <w:noWrap/>
                  <w:vAlign w:val="bottom"/>
                  <w:hideMark/>
                </w:tcPr>
                <w:p w14:paraId="541F1470"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Education/work</w:t>
                  </w:r>
                </w:p>
              </w:tc>
              <w:tc>
                <w:tcPr>
                  <w:tcW w:w="3072" w:type="dxa"/>
                  <w:tcBorders>
                    <w:top w:val="nil"/>
                    <w:left w:val="nil"/>
                    <w:bottom w:val="nil"/>
                    <w:right w:val="nil"/>
                  </w:tcBorders>
                  <w:noWrap/>
                  <w:vAlign w:val="bottom"/>
                  <w:hideMark/>
                </w:tcPr>
                <w:p w14:paraId="475FE0E8"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19.44%</w:t>
                  </w:r>
                </w:p>
              </w:tc>
              <w:tc>
                <w:tcPr>
                  <w:tcW w:w="2835" w:type="dxa"/>
                  <w:tcBorders>
                    <w:top w:val="nil"/>
                    <w:left w:val="nil"/>
                    <w:bottom w:val="nil"/>
                    <w:right w:val="nil"/>
                  </w:tcBorders>
                  <w:noWrap/>
                  <w:vAlign w:val="bottom"/>
                  <w:hideMark/>
                </w:tcPr>
                <w:p w14:paraId="4444046A"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7</w:t>
                  </w:r>
                </w:p>
              </w:tc>
            </w:tr>
            <w:tr w:rsidR="00086AF5" w:rsidRPr="00896B1A" w14:paraId="5A45FE06" w14:textId="77777777" w:rsidTr="00D0553F">
              <w:trPr>
                <w:trHeight w:val="288"/>
              </w:trPr>
              <w:tc>
                <w:tcPr>
                  <w:tcW w:w="3340" w:type="dxa"/>
                  <w:tcBorders>
                    <w:top w:val="nil"/>
                    <w:left w:val="nil"/>
                    <w:bottom w:val="nil"/>
                    <w:right w:val="nil"/>
                  </w:tcBorders>
                  <w:shd w:val="clear" w:color="EAEAE8" w:fill="EAEAE8"/>
                  <w:noWrap/>
                  <w:vAlign w:val="bottom"/>
                  <w:hideMark/>
                </w:tcPr>
                <w:p w14:paraId="050FB509"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Communication with others</w:t>
                  </w:r>
                </w:p>
              </w:tc>
              <w:tc>
                <w:tcPr>
                  <w:tcW w:w="3072" w:type="dxa"/>
                  <w:tcBorders>
                    <w:top w:val="nil"/>
                    <w:left w:val="nil"/>
                    <w:bottom w:val="nil"/>
                    <w:right w:val="nil"/>
                  </w:tcBorders>
                  <w:noWrap/>
                  <w:vAlign w:val="bottom"/>
                  <w:hideMark/>
                </w:tcPr>
                <w:p w14:paraId="46A0BB3D"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44.44%</w:t>
                  </w:r>
                </w:p>
              </w:tc>
              <w:tc>
                <w:tcPr>
                  <w:tcW w:w="2835" w:type="dxa"/>
                  <w:tcBorders>
                    <w:top w:val="nil"/>
                    <w:left w:val="nil"/>
                    <w:bottom w:val="nil"/>
                    <w:right w:val="nil"/>
                  </w:tcBorders>
                  <w:noWrap/>
                  <w:vAlign w:val="bottom"/>
                  <w:hideMark/>
                </w:tcPr>
                <w:p w14:paraId="1F3BF580"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16</w:t>
                  </w:r>
                </w:p>
              </w:tc>
            </w:tr>
            <w:tr w:rsidR="00086AF5" w:rsidRPr="00896B1A" w14:paraId="16C4E702" w14:textId="77777777" w:rsidTr="00D0553F">
              <w:trPr>
                <w:trHeight w:val="288"/>
              </w:trPr>
              <w:tc>
                <w:tcPr>
                  <w:tcW w:w="3340" w:type="dxa"/>
                  <w:tcBorders>
                    <w:top w:val="nil"/>
                    <w:left w:val="nil"/>
                    <w:bottom w:val="nil"/>
                    <w:right w:val="nil"/>
                  </w:tcBorders>
                  <w:shd w:val="clear" w:color="EAEAE8" w:fill="EAEAE8"/>
                  <w:noWrap/>
                  <w:vAlign w:val="bottom"/>
                  <w:hideMark/>
                </w:tcPr>
                <w:p w14:paraId="4A2F13CE"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Exploring alternative solutions</w:t>
                  </w:r>
                </w:p>
              </w:tc>
              <w:tc>
                <w:tcPr>
                  <w:tcW w:w="3072" w:type="dxa"/>
                  <w:tcBorders>
                    <w:top w:val="nil"/>
                    <w:left w:val="nil"/>
                    <w:bottom w:val="nil"/>
                    <w:right w:val="nil"/>
                  </w:tcBorders>
                  <w:noWrap/>
                  <w:vAlign w:val="bottom"/>
                  <w:hideMark/>
                </w:tcPr>
                <w:p w14:paraId="0B17A7B2"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33.33%</w:t>
                  </w:r>
                </w:p>
              </w:tc>
              <w:tc>
                <w:tcPr>
                  <w:tcW w:w="2835" w:type="dxa"/>
                  <w:tcBorders>
                    <w:top w:val="nil"/>
                    <w:left w:val="nil"/>
                    <w:bottom w:val="nil"/>
                    <w:right w:val="nil"/>
                  </w:tcBorders>
                  <w:noWrap/>
                  <w:vAlign w:val="bottom"/>
                  <w:hideMark/>
                </w:tcPr>
                <w:p w14:paraId="258913AF"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12</w:t>
                  </w:r>
                </w:p>
              </w:tc>
            </w:tr>
            <w:tr w:rsidR="00086AF5" w:rsidRPr="00896B1A" w14:paraId="356B80BE" w14:textId="77777777" w:rsidTr="00D0553F">
              <w:trPr>
                <w:trHeight w:val="288"/>
              </w:trPr>
              <w:tc>
                <w:tcPr>
                  <w:tcW w:w="3340" w:type="dxa"/>
                  <w:tcBorders>
                    <w:top w:val="nil"/>
                    <w:left w:val="nil"/>
                    <w:bottom w:val="nil"/>
                    <w:right w:val="nil"/>
                  </w:tcBorders>
                  <w:shd w:val="clear" w:color="EAEAE8" w:fill="EAEAE8"/>
                  <w:noWrap/>
                  <w:vAlign w:val="bottom"/>
                  <w:hideMark/>
                </w:tcPr>
                <w:p w14:paraId="1ADF07AD"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Other</w:t>
                  </w:r>
                </w:p>
              </w:tc>
              <w:tc>
                <w:tcPr>
                  <w:tcW w:w="3072" w:type="dxa"/>
                  <w:tcBorders>
                    <w:top w:val="nil"/>
                    <w:left w:val="nil"/>
                    <w:bottom w:val="nil"/>
                    <w:right w:val="nil"/>
                  </w:tcBorders>
                  <w:noWrap/>
                  <w:vAlign w:val="bottom"/>
                  <w:hideMark/>
                </w:tcPr>
                <w:p w14:paraId="79364A6A"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8.33%</w:t>
                  </w:r>
                </w:p>
              </w:tc>
              <w:tc>
                <w:tcPr>
                  <w:tcW w:w="2835" w:type="dxa"/>
                  <w:tcBorders>
                    <w:top w:val="nil"/>
                    <w:left w:val="nil"/>
                    <w:bottom w:val="nil"/>
                    <w:right w:val="nil"/>
                  </w:tcBorders>
                  <w:noWrap/>
                  <w:vAlign w:val="bottom"/>
                  <w:hideMark/>
                </w:tcPr>
                <w:p w14:paraId="32D1CB28"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3</w:t>
                  </w:r>
                </w:p>
              </w:tc>
            </w:tr>
            <w:tr w:rsidR="00086AF5" w:rsidRPr="00896B1A" w14:paraId="38B6EAB1" w14:textId="77777777" w:rsidTr="00D0553F">
              <w:trPr>
                <w:trHeight w:val="288"/>
              </w:trPr>
              <w:tc>
                <w:tcPr>
                  <w:tcW w:w="3340" w:type="dxa"/>
                  <w:tcBorders>
                    <w:top w:val="nil"/>
                    <w:left w:val="nil"/>
                    <w:bottom w:val="nil"/>
                    <w:right w:val="nil"/>
                  </w:tcBorders>
                  <w:shd w:val="clear" w:color="EAEAE8" w:fill="EAEAE8"/>
                  <w:noWrap/>
                  <w:vAlign w:val="bottom"/>
                  <w:hideMark/>
                </w:tcPr>
                <w:p w14:paraId="7836D03D" w14:textId="77777777" w:rsidR="00086AF5" w:rsidRPr="00896B1A" w:rsidRDefault="00086AF5" w:rsidP="00D0553F">
                  <w:pPr>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lastRenderedPageBreak/>
                    <w:t>Comment</w:t>
                  </w:r>
                </w:p>
              </w:tc>
              <w:tc>
                <w:tcPr>
                  <w:tcW w:w="3072" w:type="dxa"/>
                  <w:tcBorders>
                    <w:top w:val="nil"/>
                    <w:left w:val="nil"/>
                    <w:bottom w:val="nil"/>
                    <w:right w:val="nil"/>
                  </w:tcBorders>
                  <w:noWrap/>
                  <w:vAlign w:val="bottom"/>
                  <w:hideMark/>
                </w:tcPr>
                <w:p w14:paraId="69DF9E7B" w14:textId="77777777" w:rsidR="00086AF5" w:rsidRPr="00896B1A" w:rsidRDefault="00086AF5" w:rsidP="00D0553F">
                  <w:pPr>
                    <w:rPr>
                      <w:rFonts w:asciiTheme="minorHAnsi" w:eastAsia="Times New Roman" w:hAnsiTheme="minorHAnsi" w:cstheme="minorHAnsi"/>
                      <w:color w:val="333333"/>
                      <w:lang w:eastAsia="en-GB"/>
                    </w:rPr>
                  </w:pPr>
                </w:p>
              </w:tc>
              <w:tc>
                <w:tcPr>
                  <w:tcW w:w="2835" w:type="dxa"/>
                  <w:tcBorders>
                    <w:top w:val="nil"/>
                    <w:left w:val="nil"/>
                    <w:bottom w:val="nil"/>
                    <w:right w:val="nil"/>
                  </w:tcBorders>
                  <w:noWrap/>
                  <w:vAlign w:val="bottom"/>
                  <w:hideMark/>
                </w:tcPr>
                <w:p w14:paraId="42CFCB4C" w14:textId="77777777" w:rsidR="00086AF5" w:rsidRPr="00896B1A" w:rsidRDefault="00086AF5" w:rsidP="00D0553F">
                  <w:pPr>
                    <w:jc w:val="right"/>
                    <w:rPr>
                      <w:rFonts w:asciiTheme="minorHAnsi" w:eastAsia="Times New Roman" w:hAnsiTheme="minorHAnsi" w:cstheme="minorHAnsi"/>
                      <w:color w:val="333333"/>
                      <w:lang w:eastAsia="en-GB"/>
                    </w:rPr>
                  </w:pPr>
                  <w:r w:rsidRPr="00896B1A">
                    <w:rPr>
                      <w:rFonts w:asciiTheme="minorHAnsi" w:eastAsia="Times New Roman" w:hAnsiTheme="minorHAnsi" w:cstheme="minorHAnsi"/>
                      <w:color w:val="333333"/>
                      <w:lang w:eastAsia="en-GB"/>
                    </w:rPr>
                    <w:t>8</w:t>
                  </w:r>
                </w:p>
              </w:tc>
            </w:tr>
            <w:tr w:rsidR="00086AF5" w:rsidRPr="00896B1A" w14:paraId="7A434B34" w14:textId="77777777" w:rsidTr="00D0553F">
              <w:trPr>
                <w:trHeight w:val="288"/>
              </w:trPr>
              <w:tc>
                <w:tcPr>
                  <w:tcW w:w="3340" w:type="dxa"/>
                  <w:tcBorders>
                    <w:top w:val="nil"/>
                    <w:left w:val="nil"/>
                    <w:bottom w:val="nil"/>
                    <w:right w:val="nil"/>
                  </w:tcBorders>
                  <w:noWrap/>
                  <w:vAlign w:val="bottom"/>
                  <w:hideMark/>
                </w:tcPr>
                <w:p w14:paraId="5C565819" w14:textId="77777777" w:rsidR="00086AF5" w:rsidRPr="00896B1A" w:rsidRDefault="00086AF5" w:rsidP="00D0553F">
                  <w:pPr>
                    <w:jc w:val="right"/>
                    <w:rPr>
                      <w:rFonts w:asciiTheme="minorHAnsi" w:eastAsia="Times New Roman" w:hAnsiTheme="minorHAnsi" w:cstheme="minorHAnsi"/>
                      <w:color w:val="333333"/>
                      <w:lang w:eastAsia="en-GB"/>
                    </w:rPr>
                  </w:pPr>
                </w:p>
              </w:tc>
              <w:tc>
                <w:tcPr>
                  <w:tcW w:w="3072" w:type="dxa"/>
                  <w:tcBorders>
                    <w:top w:val="nil"/>
                    <w:left w:val="nil"/>
                    <w:bottom w:val="nil"/>
                    <w:right w:val="nil"/>
                  </w:tcBorders>
                  <w:noWrap/>
                  <w:vAlign w:val="bottom"/>
                  <w:hideMark/>
                </w:tcPr>
                <w:p w14:paraId="777EA214" w14:textId="77777777" w:rsidR="00086AF5" w:rsidRPr="00896B1A" w:rsidRDefault="00086AF5" w:rsidP="00D0553F">
                  <w:pPr>
                    <w:rPr>
                      <w:rFonts w:asciiTheme="minorHAnsi" w:eastAsia="Times New Roman" w:hAnsiTheme="minorHAnsi" w:cstheme="minorHAnsi"/>
                      <w:b/>
                      <w:bCs/>
                      <w:color w:val="333333"/>
                      <w:lang w:eastAsia="en-GB"/>
                    </w:rPr>
                  </w:pPr>
                  <w:r w:rsidRPr="00896B1A">
                    <w:rPr>
                      <w:rFonts w:asciiTheme="minorHAnsi" w:eastAsia="Times New Roman" w:hAnsiTheme="minorHAnsi" w:cstheme="minorHAnsi"/>
                      <w:b/>
                      <w:bCs/>
                      <w:color w:val="333333"/>
                      <w:lang w:eastAsia="en-GB"/>
                    </w:rPr>
                    <w:t>Answered</w:t>
                  </w:r>
                </w:p>
              </w:tc>
              <w:tc>
                <w:tcPr>
                  <w:tcW w:w="2835" w:type="dxa"/>
                  <w:tcBorders>
                    <w:top w:val="nil"/>
                    <w:left w:val="nil"/>
                    <w:bottom w:val="nil"/>
                    <w:right w:val="nil"/>
                  </w:tcBorders>
                  <w:noWrap/>
                  <w:vAlign w:val="bottom"/>
                  <w:hideMark/>
                </w:tcPr>
                <w:p w14:paraId="501CC1CA" w14:textId="77777777" w:rsidR="00086AF5" w:rsidRPr="00896B1A" w:rsidRDefault="00086AF5" w:rsidP="00D0553F">
                  <w:pPr>
                    <w:jc w:val="right"/>
                    <w:rPr>
                      <w:rFonts w:asciiTheme="minorHAnsi" w:eastAsia="Times New Roman" w:hAnsiTheme="minorHAnsi" w:cstheme="minorHAnsi"/>
                      <w:b/>
                      <w:bCs/>
                      <w:color w:val="333333"/>
                      <w:lang w:eastAsia="en-GB"/>
                    </w:rPr>
                  </w:pPr>
                  <w:r w:rsidRPr="00896B1A">
                    <w:rPr>
                      <w:rFonts w:asciiTheme="minorHAnsi" w:eastAsia="Times New Roman" w:hAnsiTheme="minorHAnsi" w:cstheme="minorHAnsi"/>
                      <w:b/>
                      <w:bCs/>
                      <w:color w:val="333333"/>
                      <w:lang w:eastAsia="en-GB"/>
                    </w:rPr>
                    <w:t>36</w:t>
                  </w:r>
                </w:p>
              </w:tc>
            </w:tr>
          </w:tbl>
          <w:p w14:paraId="02A90E85" w14:textId="77777777" w:rsidR="00086AF5" w:rsidRPr="00896B1A" w:rsidRDefault="00086AF5" w:rsidP="00D0553F">
            <w:pPr>
              <w:rPr>
                <w:rFonts w:asciiTheme="minorHAnsi" w:hAnsiTheme="minorHAnsi" w:cstheme="minorHAnsi"/>
              </w:rPr>
            </w:pPr>
          </w:p>
          <w:tbl>
            <w:tblPr>
              <w:tblW w:w="9360" w:type="dxa"/>
              <w:tblLook w:val="04A0" w:firstRow="1" w:lastRow="0" w:firstColumn="1" w:lastColumn="0" w:noHBand="0" w:noVBand="1"/>
            </w:tblPr>
            <w:tblGrid>
              <w:gridCol w:w="5378"/>
              <w:gridCol w:w="1991"/>
              <w:gridCol w:w="1991"/>
            </w:tblGrid>
            <w:tr w:rsidR="00086AF5" w:rsidRPr="00896B1A" w14:paraId="66D803DF" w14:textId="77777777" w:rsidTr="00D0553F">
              <w:trPr>
                <w:trHeight w:val="288"/>
              </w:trPr>
              <w:tc>
                <w:tcPr>
                  <w:tcW w:w="5378" w:type="dxa"/>
                  <w:tcBorders>
                    <w:top w:val="nil"/>
                    <w:left w:val="nil"/>
                    <w:bottom w:val="nil"/>
                    <w:right w:val="nil"/>
                  </w:tcBorders>
                  <w:noWrap/>
                  <w:vAlign w:val="bottom"/>
                  <w:hideMark/>
                </w:tcPr>
                <w:p w14:paraId="2A9EA4E9" w14:textId="77777777" w:rsidR="00086AF5" w:rsidRPr="00896B1A" w:rsidRDefault="00086AF5" w:rsidP="00D0553F">
                  <w:pPr>
                    <w:rPr>
                      <w:rFonts w:asciiTheme="minorHAnsi" w:eastAsia="Times New Roman" w:hAnsiTheme="minorHAnsi" w:cstheme="minorHAnsi"/>
                      <w:b/>
                      <w:bCs/>
                      <w:color w:val="333333"/>
                      <w:lang w:eastAsia="en-GB"/>
                    </w:rPr>
                  </w:pPr>
                  <w:r w:rsidRPr="00896B1A">
                    <w:rPr>
                      <w:rFonts w:asciiTheme="minorHAnsi" w:eastAsia="Times New Roman" w:hAnsiTheme="minorHAnsi" w:cstheme="minorHAnsi"/>
                      <w:b/>
                      <w:bCs/>
                      <w:color w:val="333333"/>
                      <w:lang w:eastAsia="en-GB"/>
                    </w:rPr>
                    <w:t>Comments –</w:t>
                  </w:r>
                </w:p>
                <w:p w14:paraId="23295903" w14:textId="77777777" w:rsidR="00086AF5" w:rsidRPr="00F76CBD" w:rsidRDefault="00086AF5" w:rsidP="00D0553F">
                  <w:pPr>
                    <w:rPr>
                      <w:rFonts w:asciiTheme="minorHAnsi" w:eastAsia="Times New Roman" w:hAnsiTheme="minorHAnsi" w:cstheme="minorHAnsi"/>
                      <w:i/>
                      <w:iCs/>
                      <w:color w:val="333333"/>
                      <w:lang w:eastAsia="en-GB"/>
                    </w:rPr>
                  </w:pPr>
                  <w:r w:rsidRPr="00F76CBD">
                    <w:rPr>
                      <w:rFonts w:asciiTheme="minorHAnsi" w:eastAsia="Times New Roman" w:hAnsiTheme="minorHAnsi" w:cstheme="minorHAnsi"/>
                      <w:i/>
                      <w:iCs/>
                      <w:color w:val="333333"/>
                      <w:lang w:eastAsia="en-GB"/>
                    </w:rPr>
                    <w:t xml:space="preserve">Helped with anxiety as well. </w:t>
                  </w:r>
                </w:p>
              </w:tc>
              <w:tc>
                <w:tcPr>
                  <w:tcW w:w="1991" w:type="dxa"/>
                  <w:tcBorders>
                    <w:top w:val="nil"/>
                    <w:left w:val="nil"/>
                    <w:bottom w:val="nil"/>
                    <w:right w:val="nil"/>
                  </w:tcBorders>
                  <w:noWrap/>
                  <w:vAlign w:val="bottom"/>
                  <w:hideMark/>
                </w:tcPr>
                <w:p w14:paraId="044894D2" w14:textId="77777777" w:rsidR="00086AF5" w:rsidRPr="00896B1A" w:rsidRDefault="00086AF5" w:rsidP="00D0553F">
                  <w:pPr>
                    <w:rPr>
                      <w:rFonts w:asciiTheme="minorHAnsi" w:eastAsia="Times New Roman" w:hAnsiTheme="minorHAnsi" w:cstheme="minorHAnsi"/>
                      <w:color w:val="333333"/>
                      <w:lang w:eastAsia="en-GB"/>
                    </w:rPr>
                  </w:pPr>
                </w:p>
              </w:tc>
              <w:tc>
                <w:tcPr>
                  <w:tcW w:w="1991" w:type="dxa"/>
                  <w:tcBorders>
                    <w:top w:val="nil"/>
                    <w:left w:val="nil"/>
                    <w:bottom w:val="nil"/>
                    <w:right w:val="nil"/>
                  </w:tcBorders>
                  <w:noWrap/>
                  <w:vAlign w:val="bottom"/>
                  <w:hideMark/>
                </w:tcPr>
                <w:p w14:paraId="6F81EFC3" w14:textId="77777777" w:rsidR="00086AF5" w:rsidRPr="00896B1A" w:rsidRDefault="00086AF5" w:rsidP="00D0553F">
                  <w:pPr>
                    <w:rPr>
                      <w:rFonts w:asciiTheme="minorHAnsi" w:eastAsia="Times New Roman" w:hAnsiTheme="minorHAnsi" w:cstheme="minorHAnsi"/>
                      <w:lang w:eastAsia="en-GB"/>
                    </w:rPr>
                  </w:pPr>
                </w:p>
              </w:tc>
            </w:tr>
            <w:tr w:rsidR="00086AF5" w:rsidRPr="00896B1A" w14:paraId="07EDBD80" w14:textId="77777777" w:rsidTr="00D0553F">
              <w:trPr>
                <w:trHeight w:val="288"/>
              </w:trPr>
              <w:tc>
                <w:tcPr>
                  <w:tcW w:w="7369" w:type="dxa"/>
                  <w:gridSpan w:val="2"/>
                  <w:tcBorders>
                    <w:top w:val="nil"/>
                    <w:left w:val="nil"/>
                    <w:bottom w:val="nil"/>
                    <w:right w:val="nil"/>
                  </w:tcBorders>
                  <w:noWrap/>
                  <w:vAlign w:val="bottom"/>
                  <w:hideMark/>
                </w:tcPr>
                <w:p w14:paraId="081981EB" w14:textId="77777777" w:rsidR="00086AF5" w:rsidRPr="00F76CBD" w:rsidRDefault="00086AF5" w:rsidP="00D0553F">
                  <w:pPr>
                    <w:rPr>
                      <w:rFonts w:asciiTheme="minorHAnsi" w:eastAsia="Times New Roman" w:hAnsiTheme="minorHAnsi" w:cstheme="minorHAnsi"/>
                      <w:i/>
                      <w:iCs/>
                      <w:color w:val="333333"/>
                      <w:lang w:eastAsia="en-GB"/>
                    </w:rPr>
                  </w:pPr>
                  <w:r w:rsidRPr="00F76CBD">
                    <w:rPr>
                      <w:rFonts w:asciiTheme="minorHAnsi" w:eastAsia="Times New Roman" w:hAnsiTheme="minorHAnsi" w:cstheme="minorHAnsi"/>
                      <w:i/>
                      <w:iCs/>
                      <w:color w:val="333333"/>
                      <w:lang w:eastAsia="en-GB"/>
                    </w:rPr>
                    <w:t>Help to get a house.</w:t>
                  </w:r>
                </w:p>
              </w:tc>
              <w:tc>
                <w:tcPr>
                  <w:tcW w:w="1991" w:type="dxa"/>
                  <w:tcBorders>
                    <w:top w:val="nil"/>
                    <w:left w:val="nil"/>
                    <w:bottom w:val="nil"/>
                    <w:right w:val="nil"/>
                  </w:tcBorders>
                  <w:noWrap/>
                  <w:vAlign w:val="bottom"/>
                  <w:hideMark/>
                </w:tcPr>
                <w:p w14:paraId="5599CA2B" w14:textId="77777777" w:rsidR="00086AF5" w:rsidRPr="00896B1A" w:rsidRDefault="00086AF5" w:rsidP="00D0553F">
                  <w:pPr>
                    <w:rPr>
                      <w:rFonts w:asciiTheme="minorHAnsi" w:eastAsia="Times New Roman" w:hAnsiTheme="minorHAnsi" w:cstheme="minorHAnsi"/>
                      <w:color w:val="333333"/>
                      <w:lang w:eastAsia="en-GB"/>
                    </w:rPr>
                  </w:pPr>
                </w:p>
              </w:tc>
            </w:tr>
            <w:tr w:rsidR="00086AF5" w:rsidRPr="00896B1A" w14:paraId="7068611F" w14:textId="77777777" w:rsidTr="00D0553F">
              <w:trPr>
                <w:trHeight w:val="288"/>
              </w:trPr>
              <w:tc>
                <w:tcPr>
                  <w:tcW w:w="9360" w:type="dxa"/>
                  <w:gridSpan w:val="3"/>
                  <w:tcBorders>
                    <w:top w:val="nil"/>
                    <w:left w:val="nil"/>
                    <w:bottom w:val="nil"/>
                    <w:right w:val="nil"/>
                  </w:tcBorders>
                  <w:noWrap/>
                  <w:vAlign w:val="bottom"/>
                  <w:hideMark/>
                </w:tcPr>
                <w:p w14:paraId="468B7DDD" w14:textId="77777777" w:rsidR="00086AF5" w:rsidRPr="00F76CBD" w:rsidRDefault="00086AF5" w:rsidP="00D0553F">
                  <w:pPr>
                    <w:rPr>
                      <w:rFonts w:asciiTheme="minorHAnsi" w:eastAsia="Times New Roman" w:hAnsiTheme="minorHAnsi" w:cstheme="minorHAnsi"/>
                      <w:i/>
                      <w:iCs/>
                      <w:color w:val="333333"/>
                      <w:lang w:eastAsia="en-GB"/>
                    </w:rPr>
                  </w:pPr>
                  <w:r w:rsidRPr="00F76CBD">
                    <w:rPr>
                      <w:rFonts w:asciiTheme="minorHAnsi" w:eastAsia="Times New Roman" w:hAnsiTheme="minorHAnsi" w:cstheme="minorHAnsi"/>
                      <w:i/>
                      <w:iCs/>
                      <w:color w:val="333333"/>
                      <w:lang w:eastAsia="en-GB"/>
                    </w:rPr>
                    <w:t xml:space="preserve">Being sober </w:t>
                  </w:r>
                  <w:proofErr w:type="gramStart"/>
                  <w:r w:rsidRPr="00F76CBD">
                    <w:rPr>
                      <w:rFonts w:asciiTheme="minorHAnsi" w:eastAsia="Times New Roman" w:hAnsiTheme="minorHAnsi" w:cstheme="minorHAnsi"/>
                      <w:i/>
                      <w:iCs/>
                      <w:color w:val="333333"/>
                      <w:lang w:eastAsia="en-GB"/>
                    </w:rPr>
                    <w:t>not</w:t>
                  </w:r>
                  <w:proofErr w:type="gramEnd"/>
                  <w:r w:rsidRPr="00F76CBD">
                    <w:rPr>
                      <w:rFonts w:asciiTheme="minorHAnsi" w:eastAsia="Times New Roman" w:hAnsiTheme="minorHAnsi" w:cstheme="minorHAnsi"/>
                      <w:i/>
                      <w:iCs/>
                      <w:color w:val="333333"/>
                      <w:lang w:eastAsia="en-GB"/>
                    </w:rPr>
                    <w:t xml:space="preserve"> needing substances.</w:t>
                  </w:r>
                </w:p>
              </w:tc>
            </w:tr>
            <w:tr w:rsidR="00086AF5" w:rsidRPr="00896B1A" w14:paraId="3E5D6F26" w14:textId="77777777" w:rsidTr="00D0553F">
              <w:trPr>
                <w:trHeight w:val="288"/>
              </w:trPr>
              <w:tc>
                <w:tcPr>
                  <w:tcW w:w="9360" w:type="dxa"/>
                  <w:gridSpan w:val="3"/>
                  <w:tcBorders>
                    <w:top w:val="nil"/>
                    <w:left w:val="nil"/>
                    <w:bottom w:val="nil"/>
                    <w:right w:val="nil"/>
                  </w:tcBorders>
                  <w:noWrap/>
                  <w:vAlign w:val="bottom"/>
                  <w:hideMark/>
                </w:tcPr>
                <w:p w14:paraId="6F62DA4B" w14:textId="77777777" w:rsidR="00086AF5" w:rsidRPr="00F76CBD" w:rsidRDefault="00086AF5" w:rsidP="00D0553F">
                  <w:pPr>
                    <w:rPr>
                      <w:rFonts w:asciiTheme="minorHAnsi" w:eastAsia="Times New Roman" w:hAnsiTheme="minorHAnsi" w:cstheme="minorHAnsi"/>
                      <w:i/>
                      <w:iCs/>
                      <w:color w:val="333333"/>
                      <w:lang w:eastAsia="en-GB"/>
                    </w:rPr>
                  </w:pPr>
                  <w:r w:rsidRPr="00F76CBD">
                    <w:rPr>
                      <w:rFonts w:asciiTheme="minorHAnsi" w:eastAsia="Times New Roman" w:hAnsiTheme="minorHAnsi" w:cstheme="minorHAnsi"/>
                      <w:i/>
                      <w:iCs/>
                      <w:color w:val="333333"/>
                      <w:lang w:eastAsia="en-GB"/>
                    </w:rPr>
                    <w:t xml:space="preserve">Our young person has a much better understanding of themselves and situations. They are more confident. They are in </w:t>
                  </w:r>
                  <w:proofErr w:type="gramStart"/>
                  <w:r w:rsidRPr="00F76CBD">
                    <w:rPr>
                      <w:rFonts w:asciiTheme="minorHAnsi" w:eastAsia="Times New Roman" w:hAnsiTheme="minorHAnsi" w:cstheme="minorHAnsi"/>
                      <w:i/>
                      <w:iCs/>
                      <w:color w:val="333333"/>
                      <w:lang w:eastAsia="en-GB"/>
                    </w:rPr>
                    <w:t>a better</w:t>
                  </w:r>
                  <w:proofErr w:type="gramEnd"/>
                  <w:r w:rsidRPr="00F76CBD">
                    <w:rPr>
                      <w:rFonts w:asciiTheme="minorHAnsi" w:eastAsia="Times New Roman" w:hAnsiTheme="minorHAnsi" w:cstheme="minorHAnsi"/>
                      <w:i/>
                      <w:iCs/>
                      <w:color w:val="333333"/>
                      <w:lang w:eastAsia="en-GB"/>
                    </w:rPr>
                    <w:t xml:space="preserve"> head space now and that is because of all the support they </w:t>
                  </w:r>
                  <w:proofErr w:type="gramStart"/>
                  <w:r w:rsidRPr="00F76CBD">
                    <w:rPr>
                      <w:rFonts w:asciiTheme="minorHAnsi" w:eastAsia="Times New Roman" w:hAnsiTheme="minorHAnsi" w:cstheme="minorHAnsi"/>
                      <w:i/>
                      <w:iCs/>
                      <w:color w:val="333333"/>
                      <w:lang w:eastAsia="en-GB"/>
                    </w:rPr>
                    <w:t>received</w:t>
                  </w:r>
                  <w:proofErr w:type="gramEnd"/>
                  <w:r w:rsidRPr="00F76CBD">
                    <w:rPr>
                      <w:rFonts w:asciiTheme="minorHAnsi" w:eastAsia="Times New Roman" w:hAnsiTheme="minorHAnsi" w:cstheme="minorHAnsi"/>
                      <w:i/>
                      <w:iCs/>
                      <w:color w:val="333333"/>
                      <w:lang w:eastAsia="en-GB"/>
                    </w:rPr>
                    <w:t>. It’s great to have someone that understands.</w:t>
                  </w:r>
                </w:p>
              </w:tc>
            </w:tr>
            <w:tr w:rsidR="00086AF5" w:rsidRPr="00896B1A" w14:paraId="752F2D79" w14:textId="77777777" w:rsidTr="00D0553F">
              <w:trPr>
                <w:trHeight w:val="288"/>
              </w:trPr>
              <w:tc>
                <w:tcPr>
                  <w:tcW w:w="9360" w:type="dxa"/>
                  <w:gridSpan w:val="3"/>
                  <w:tcBorders>
                    <w:top w:val="nil"/>
                    <w:left w:val="nil"/>
                    <w:bottom w:val="nil"/>
                    <w:right w:val="nil"/>
                  </w:tcBorders>
                  <w:noWrap/>
                  <w:vAlign w:val="bottom"/>
                  <w:hideMark/>
                </w:tcPr>
                <w:p w14:paraId="217DE10B" w14:textId="77777777" w:rsidR="00086AF5" w:rsidRPr="00F76CBD" w:rsidRDefault="00086AF5" w:rsidP="00D0553F">
                  <w:pPr>
                    <w:rPr>
                      <w:rFonts w:asciiTheme="minorHAnsi" w:eastAsia="Times New Roman" w:hAnsiTheme="minorHAnsi" w:cstheme="minorHAnsi"/>
                      <w:i/>
                      <w:iCs/>
                      <w:color w:val="333333"/>
                      <w:lang w:eastAsia="en-GB"/>
                    </w:rPr>
                  </w:pPr>
                  <w:r w:rsidRPr="00F76CBD">
                    <w:rPr>
                      <w:rFonts w:asciiTheme="minorHAnsi" w:eastAsia="Times New Roman" w:hAnsiTheme="minorHAnsi" w:cstheme="minorHAnsi"/>
                      <w:i/>
                      <w:iCs/>
                      <w:color w:val="333333"/>
                      <w:lang w:eastAsia="en-GB"/>
                    </w:rPr>
                    <w:t xml:space="preserve">Supporting my son to recover in the community with help from Silver Arch. </w:t>
                  </w:r>
                </w:p>
              </w:tc>
            </w:tr>
            <w:tr w:rsidR="00086AF5" w:rsidRPr="00896B1A" w14:paraId="7B1C8362" w14:textId="77777777" w:rsidTr="00D0553F">
              <w:trPr>
                <w:trHeight w:val="288"/>
              </w:trPr>
              <w:tc>
                <w:tcPr>
                  <w:tcW w:w="9360" w:type="dxa"/>
                  <w:gridSpan w:val="3"/>
                  <w:tcBorders>
                    <w:top w:val="nil"/>
                    <w:left w:val="nil"/>
                    <w:bottom w:val="nil"/>
                    <w:right w:val="nil"/>
                  </w:tcBorders>
                  <w:noWrap/>
                  <w:vAlign w:val="bottom"/>
                  <w:hideMark/>
                </w:tcPr>
                <w:p w14:paraId="2DF069ED" w14:textId="77777777" w:rsidR="00086AF5" w:rsidRPr="00F76CBD" w:rsidRDefault="00086AF5" w:rsidP="00D0553F">
                  <w:pPr>
                    <w:rPr>
                      <w:rFonts w:asciiTheme="minorHAnsi" w:eastAsia="Times New Roman" w:hAnsiTheme="minorHAnsi" w:cstheme="minorHAnsi"/>
                      <w:i/>
                      <w:iCs/>
                      <w:color w:val="333333"/>
                      <w:lang w:eastAsia="en-GB"/>
                    </w:rPr>
                  </w:pPr>
                  <w:r w:rsidRPr="00F76CBD">
                    <w:rPr>
                      <w:rFonts w:asciiTheme="minorHAnsi" w:eastAsia="Times New Roman" w:hAnsiTheme="minorHAnsi" w:cstheme="minorHAnsi"/>
                      <w:i/>
                      <w:iCs/>
                      <w:color w:val="333333"/>
                      <w:lang w:eastAsia="en-GB"/>
                    </w:rPr>
                    <w:t xml:space="preserve">We are all getting on great and have an excellent relationship with each other. </w:t>
                  </w:r>
                </w:p>
              </w:tc>
            </w:tr>
          </w:tbl>
          <w:p w14:paraId="0FE94216" w14:textId="77777777" w:rsidR="00086AF5" w:rsidRPr="00896B1A" w:rsidRDefault="00086AF5" w:rsidP="00D0553F">
            <w:pPr>
              <w:rPr>
                <w:rFonts w:asciiTheme="minorHAnsi" w:hAnsiTheme="minorHAnsi" w:cstheme="minorHAnsi"/>
              </w:rPr>
            </w:pPr>
          </w:p>
          <w:p w14:paraId="029906A9" w14:textId="77777777" w:rsidR="00086AF5" w:rsidRPr="00896B1A" w:rsidRDefault="00086AF5" w:rsidP="00D0553F">
            <w:pPr>
              <w:shd w:val="clear" w:color="auto" w:fill="FFFFFF"/>
              <w:rPr>
                <w:rFonts w:asciiTheme="minorHAnsi" w:hAnsiTheme="minorHAnsi" w:cstheme="minorHAnsi"/>
                <w:b/>
                <w:color w:val="333E48"/>
              </w:rPr>
            </w:pPr>
            <w:r w:rsidRPr="00896B1A">
              <w:rPr>
                <w:rFonts w:asciiTheme="minorHAnsi" w:hAnsiTheme="minorHAnsi" w:cstheme="minorHAnsi"/>
                <w:b/>
                <w:color w:val="333E48"/>
              </w:rPr>
              <w:t>Q17.</w:t>
            </w:r>
            <w:r w:rsidRPr="00896B1A">
              <w:rPr>
                <w:rFonts w:asciiTheme="minorHAnsi" w:hAnsiTheme="minorHAnsi" w:cstheme="minorHAnsi"/>
                <w:b/>
              </w:rPr>
              <w:t xml:space="preserve"> </w:t>
            </w:r>
            <w:r w:rsidRPr="00896B1A">
              <w:rPr>
                <w:rFonts w:asciiTheme="minorHAnsi" w:hAnsiTheme="minorHAnsi" w:cstheme="minorHAnsi"/>
                <w:b/>
                <w:color w:val="333E48"/>
              </w:rPr>
              <w:t>Overall, how would you rate the service received on a scale of 1 to 5 (with 1 meaning very dissatisfied to 5 meaning very satisfied with the service)?</w:t>
            </w:r>
          </w:p>
          <w:p w14:paraId="43A12B81" w14:textId="77777777" w:rsidR="00086AF5" w:rsidRPr="00896B1A" w:rsidRDefault="00086AF5" w:rsidP="00D0553F">
            <w:pPr>
              <w:shd w:val="clear" w:color="auto" w:fill="FFFFFF"/>
              <w:rPr>
                <w:rFonts w:asciiTheme="minorHAnsi" w:eastAsia="Times New Roman" w:hAnsiTheme="minorHAnsi" w:cstheme="minorHAnsi"/>
                <w:color w:val="333E48"/>
                <w:lang w:eastAsia="en-GB"/>
              </w:rPr>
            </w:pPr>
            <w:r w:rsidRPr="00896B1A">
              <w:rPr>
                <w:rFonts w:asciiTheme="minorHAnsi" w:hAnsiTheme="minorHAnsi" w:cstheme="minorHAnsi"/>
                <w:noProof/>
              </w:rPr>
              <w:drawing>
                <wp:inline distT="0" distB="0" distL="0" distR="0" wp14:anchorId="4AA3A455" wp14:editId="02E4398F">
                  <wp:extent cx="6172200" cy="2700000"/>
                  <wp:effectExtent l="0" t="0" r="0" b="5715"/>
                  <wp:docPr id="1776525186" name="Chart 1">
                    <a:extLst xmlns:a="http://schemas.openxmlformats.org/drawingml/2006/main">
                      <a:ext uri="{FF2B5EF4-FFF2-40B4-BE49-F238E27FC236}">
                        <a16:creationId xmlns:a16="http://schemas.microsoft.com/office/drawing/2014/main"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190ED0DB" w14:textId="77777777" w:rsidR="00086AF5" w:rsidRPr="00896B1A" w:rsidRDefault="00086AF5" w:rsidP="00D0553F">
            <w:pPr>
              <w:rPr>
                <w:rFonts w:asciiTheme="minorHAnsi" w:hAnsiTheme="minorHAnsi" w:cstheme="minorHAnsi"/>
                <w:noProof/>
              </w:rPr>
            </w:pPr>
          </w:p>
          <w:p w14:paraId="686F15A2" w14:textId="77777777" w:rsidR="00086AF5" w:rsidRPr="00896B1A" w:rsidRDefault="00086AF5" w:rsidP="00D0553F">
            <w:pPr>
              <w:rPr>
                <w:rFonts w:asciiTheme="minorHAnsi" w:hAnsiTheme="minorHAnsi" w:cstheme="minorHAnsi"/>
                <w:b/>
                <w:bCs/>
              </w:rPr>
            </w:pPr>
          </w:p>
          <w:p w14:paraId="44C24E9F" w14:textId="77777777" w:rsidR="00896B1A" w:rsidRDefault="00896B1A" w:rsidP="00D0553F">
            <w:pPr>
              <w:rPr>
                <w:rFonts w:asciiTheme="minorHAnsi" w:hAnsiTheme="minorHAnsi" w:cstheme="minorHAnsi"/>
                <w:b/>
                <w:bCs/>
              </w:rPr>
            </w:pPr>
          </w:p>
          <w:p w14:paraId="08C61997" w14:textId="77777777" w:rsidR="00896B1A" w:rsidRDefault="00896B1A" w:rsidP="00D0553F">
            <w:pPr>
              <w:rPr>
                <w:rFonts w:asciiTheme="minorHAnsi" w:hAnsiTheme="minorHAnsi" w:cstheme="minorHAnsi"/>
                <w:b/>
                <w:bCs/>
              </w:rPr>
            </w:pPr>
          </w:p>
          <w:p w14:paraId="00B62FEF" w14:textId="77777777" w:rsidR="00896B1A" w:rsidRDefault="00896B1A" w:rsidP="00D0553F">
            <w:pPr>
              <w:rPr>
                <w:rFonts w:asciiTheme="minorHAnsi" w:hAnsiTheme="minorHAnsi" w:cstheme="minorHAnsi"/>
                <w:b/>
                <w:bCs/>
              </w:rPr>
            </w:pPr>
          </w:p>
          <w:p w14:paraId="089DCAE9" w14:textId="32D06B6E" w:rsidR="00086AF5" w:rsidRPr="00896B1A" w:rsidRDefault="00086AF5" w:rsidP="00D0553F">
            <w:pPr>
              <w:rPr>
                <w:rFonts w:asciiTheme="minorHAnsi" w:hAnsiTheme="minorHAnsi" w:cstheme="minorHAnsi"/>
                <w:b/>
                <w:bCs/>
              </w:rPr>
            </w:pPr>
            <w:r w:rsidRPr="00896B1A">
              <w:rPr>
                <w:rFonts w:asciiTheme="minorHAnsi" w:hAnsiTheme="minorHAnsi" w:cstheme="minorHAnsi"/>
                <w:b/>
                <w:bCs/>
              </w:rPr>
              <w:lastRenderedPageBreak/>
              <w:t>Q18. We would like to create a service user group/forum to meet approximately 3 times a year to assist us to build on the design, the scope and the focus of our service’s going into the future. Would you like to hear more about it or be involved?</w:t>
            </w:r>
          </w:p>
          <w:p w14:paraId="287E0511" w14:textId="77777777" w:rsidR="00086AF5" w:rsidRPr="00896B1A" w:rsidRDefault="00086AF5" w:rsidP="00D0553F">
            <w:pPr>
              <w:rPr>
                <w:rFonts w:asciiTheme="minorHAnsi" w:hAnsiTheme="minorHAnsi" w:cstheme="minorHAnsi"/>
              </w:rPr>
            </w:pPr>
            <w:r w:rsidRPr="00896B1A">
              <w:rPr>
                <w:rFonts w:asciiTheme="minorHAnsi" w:hAnsiTheme="minorHAnsi" w:cstheme="minorHAnsi"/>
                <w:noProof/>
              </w:rPr>
              <w:drawing>
                <wp:inline distT="0" distB="0" distL="0" distR="0" wp14:anchorId="0880CCEA" wp14:editId="5041D5B2">
                  <wp:extent cx="6134100" cy="2700000"/>
                  <wp:effectExtent l="0" t="0" r="0" b="5715"/>
                  <wp:docPr id="1694337467" name="Chart 1">
                    <a:extLst xmlns:a="http://schemas.openxmlformats.org/drawingml/2006/main">
                      <a:ext uri="{FF2B5EF4-FFF2-40B4-BE49-F238E27FC236}">
                        <a16:creationId xmlns:a16="http://schemas.microsoft.com/office/drawing/2014/main"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5952E67" w14:textId="77777777" w:rsidR="00086AF5" w:rsidRPr="00896B1A" w:rsidRDefault="00086AF5" w:rsidP="00D0553F">
            <w:pPr>
              <w:rPr>
                <w:rFonts w:asciiTheme="minorHAnsi" w:hAnsiTheme="minorHAnsi" w:cstheme="minorHAnsi"/>
              </w:rPr>
            </w:pPr>
          </w:p>
          <w:p w14:paraId="0088159C" w14:textId="4955B761" w:rsidR="00086AF5" w:rsidRPr="00896B1A" w:rsidRDefault="00086AF5" w:rsidP="00D0553F">
            <w:pPr>
              <w:rPr>
                <w:rFonts w:asciiTheme="minorHAnsi" w:hAnsiTheme="minorHAnsi" w:cstheme="minorHAnsi"/>
                <w:b/>
                <w:bCs/>
              </w:rPr>
            </w:pPr>
          </w:p>
        </w:tc>
        <w:tc>
          <w:tcPr>
            <w:tcW w:w="236" w:type="dxa"/>
          </w:tcPr>
          <w:p w14:paraId="7FB1A556" w14:textId="77777777" w:rsidR="00086AF5" w:rsidRPr="00896B1A" w:rsidRDefault="00086AF5" w:rsidP="00D0553F">
            <w:pPr>
              <w:rPr>
                <w:rFonts w:asciiTheme="minorHAnsi" w:hAnsiTheme="minorHAnsi" w:cstheme="minorHAnsi"/>
              </w:rPr>
            </w:pPr>
          </w:p>
          <w:p w14:paraId="5D20BFC4" w14:textId="77777777" w:rsidR="00086AF5" w:rsidRPr="00896B1A" w:rsidRDefault="00086AF5" w:rsidP="00D0553F">
            <w:pPr>
              <w:rPr>
                <w:rFonts w:asciiTheme="minorHAnsi" w:hAnsiTheme="minorHAnsi" w:cstheme="minorHAnsi"/>
              </w:rPr>
            </w:pPr>
          </w:p>
          <w:p w14:paraId="4C699A65" w14:textId="77777777" w:rsidR="00086AF5" w:rsidRPr="00896B1A" w:rsidRDefault="00086AF5" w:rsidP="00D0553F">
            <w:pPr>
              <w:rPr>
                <w:rFonts w:asciiTheme="minorHAnsi" w:hAnsiTheme="minorHAnsi" w:cstheme="minorHAnsi"/>
              </w:rPr>
            </w:pPr>
          </w:p>
          <w:p w14:paraId="0A54E684" w14:textId="77777777" w:rsidR="00086AF5" w:rsidRPr="00896B1A" w:rsidRDefault="00086AF5" w:rsidP="00D0553F">
            <w:pPr>
              <w:rPr>
                <w:rFonts w:asciiTheme="minorHAnsi" w:hAnsiTheme="minorHAnsi" w:cstheme="minorHAnsi"/>
              </w:rPr>
            </w:pPr>
          </w:p>
          <w:p w14:paraId="761C16EA" w14:textId="77777777" w:rsidR="00086AF5" w:rsidRPr="00896B1A" w:rsidRDefault="00086AF5" w:rsidP="00D0553F">
            <w:pPr>
              <w:rPr>
                <w:rFonts w:asciiTheme="minorHAnsi" w:hAnsiTheme="minorHAnsi" w:cstheme="minorHAnsi"/>
              </w:rPr>
            </w:pPr>
          </w:p>
          <w:p w14:paraId="2EA7FB5B" w14:textId="77777777" w:rsidR="00086AF5" w:rsidRPr="00896B1A" w:rsidRDefault="00086AF5" w:rsidP="00D0553F">
            <w:pPr>
              <w:rPr>
                <w:rFonts w:asciiTheme="minorHAnsi" w:hAnsiTheme="minorHAnsi" w:cstheme="minorHAnsi"/>
              </w:rPr>
            </w:pPr>
          </w:p>
        </w:tc>
      </w:tr>
    </w:tbl>
    <w:p w14:paraId="4B6F7EFD" w14:textId="77777777" w:rsidR="00086AF5" w:rsidRDefault="00086AF5" w:rsidP="00086AF5">
      <w:pPr>
        <w:ind w:firstLine="720"/>
        <w:jc w:val="both"/>
        <w:rPr>
          <w:rFonts w:asciiTheme="minorHAnsi" w:hAnsiTheme="minorHAnsi" w:cstheme="minorHAnsi"/>
        </w:rPr>
      </w:pPr>
    </w:p>
    <w:p w14:paraId="6ECD0C44" w14:textId="77777777" w:rsidR="00AA7D16" w:rsidRDefault="00AA7D16" w:rsidP="00086AF5">
      <w:pPr>
        <w:ind w:firstLine="720"/>
        <w:jc w:val="both"/>
        <w:rPr>
          <w:rFonts w:asciiTheme="minorHAnsi" w:hAnsiTheme="minorHAnsi" w:cstheme="minorHAnsi"/>
        </w:rPr>
      </w:pPr>
    </w:p>
    <w:p w14:paraId="37997D69" w14:textId="77777777" w:rsidR="00AA7D16" w:rsidRDefault="00AA7D16" w:rsidP="00086AF5">
      <w:pPr>
        <w:ind w:firstLine="720"/>
        <w:jc w:val="both"/>
        <w:rPr>
          <w:rFonts w:asciiTheme="minorHAnsi" w:hAnsiTheme="minorHAnsi" w:cstheme="minorHAnsi"/>
        </w:rPr>
      </w:pPr>
    </w:p>
    <w:p w14:paraId="6C54142D" w14:textId="77777777" w:rsidR="00AA7D16" w:rsidRDefault="00AA7D16" w:rsidP="00086AF5">
      <w:pPr>
        <w:ind w:firstLine="720"/>
        <w:jc w:val="both"/>
        <w:rPr>
          <w:rFonts w:asciiTheme="minorHAnsi" w:hAnsiTheme="minorHAnsi" w:cstheme="minorHAnsi"/>
        </w:rPr>
      </w:pPr>
    </w:p>
    <w:p w14:paraId="6AAE9F63" w14:textId="77777777" w:rsidR="00AA7D16" w:rsidRDefault="00AA7D16" w:rsidP="00086AF5">
      <w:pPr>
        <w:ind w:firstLine="720"/>
        <w:jc w:val="both"/>
        <w:rPr>
          <w:rFonts w:asciiTheme="minorHAnsi" w:hAnsiTheme="minorHAnsi" w:cstheme="minorHAnsi"/>
        </w:rPr>
      </w:pPr>
    </w:p>
    <w:p w14:paraId="61B7833A" w14:textId="77777777" w:rsidR="00AA7D16" w:rsidRDefault="00AA7D16" w:rsidP="00086AF5">
      <w:pPr>
        <w:ind w:firstLine="720"/>
        <w:jc w:val="both"/>
        <w:rPr>
          <w:rFonts w:asciiTheme="minorHAnsi" w:hAnsiTheme="minorHAnsi" w:cstheme="minorHAnsi"/>
        </w:rPr>
      </w:pPr>
    </w:p>
    <w:p w14:paraId="1A0BCE20" w14:textId="77777777" w:rsidR="00AA7D16" w:rsidRDefault="00AA7D16" w:rsidP="00086AF5">
      <w:pPr>
        <w:ind w:firstLine="720"/>
        <w:jc w:val="both"/>
        <w:rPr>
          <w:rFonts w:asciiTheme="minorHAnsi" w:hAnsiTheme="minorHAnsi" w:cstheme="minorHAnsi"/>
        </w:rPr>
      </w:pPr>
    </w:p>
    <w:p w14:paraId="664190DF" w14:textId="77777777" w:rsidR="00AA7D16" w:rsidRDefault="00AA7D16" w:rsidP="00086AF5">
      <w:pPr>
        <w:ind w:firstLine="720"/>
        <w:jc w:val="both"/>
        <w:rPr>
          <w:rFonts w:asciiTheme="minorHAnsi" w:hAnsiTheme="minorHAnsi" w:cstheme="minorHAnsi"/>
        </w:rPr>
      </w:pPr>
    </w:p>
    <w:p w14:paraId="7F75C076" w14:textId="77777777" w:rsidR="00AA7D16" w:rsidRDefault="00AA7D16" w:rsidP="00086AF5">
      <w:pPr>
        <w:ind w:firstLine="720"/>
        <w:jc w:val="both"/>
        <w:rPr>
          <w:rFonts w:asciiTheme="minorHAnsi" w:hAnsiTheme="minorHAnsi" w:cstheme="minorHAnsi"/>
        </w:rPr>
      </w:pPr>
    </w:p>
    <w:p w14:paraId="427778E9" w14:textId="77777777" w:rsidR="00AA7D16" w:rsidRDefault="00AA7D16" w:rsidP="00086AF5">
      <w:pPr>
        <w:ind w:firstLine="720"/>
        <w:jc w:val="both"/>
        <w:rPr>
          <w:rFonts w:asciiTheme="minorHAnsi" w:hAnsiTheme="minorHAnsi" w:cstheme="minorHAnsi"/>
        </w:rPr>
      </w:pPr>
    </w:p>
    <w:p w14:paraId="7E896C1F" w14:textId="77777777" w:rsidR="00AA7D16" w:rsidRDefault="00AA7D16" w:rsidP="00086AF5">
      <w:pPr>
        <w:ind w:firstLine="720"/>
        <w:jc w:val="both"/>
        <w:rPr>
          <w:rFonts w:asciiTheme="minorHAnsi" w:hAnsiTheme="minorHAnsi" w:cstheme="minorHAnsi"/>
        </w:rPr>
      </w:pPr>
    </w:p>
    <w:p w14:paraId="6ED8C44E" w14:textId="0428F43A" w:rsidR="00AA7D16" w:rsidRPr="00896B1A" w:rsidRDefault="00AA7D16" w:rsidP="00086AF5">
      <w:pPr>
        <w:ind w:firstLine="720"/>
        <w:jc w:val="both"/>
        <w:rPr>
          <w:rFonts w:asciiTheme="minorHAnsi" w:hAnsiTheme="minorHAnsi" w:cstheme="minorHAnsi"/>
        </w:rPr>
      </w:pPr>
    </w:p>
    <w:p w14:paraId="67A1EA16" w14:textId="46AD5F2C" w:rsidR="00086AF5" w:rsidRDefault="00AA7D16">
      <w:pPr>
        <w:spacing w:before="33"/>
        <w:ind w:left="23"/>
        <w:rPr>
          <w:rFonts w:asciiTheme="minorHAnsi" w:hAnsiTheme="minorHAnsi" w:cstheme="minorHAnsi"/>
          <w:b/>
          <w:sz w:val="24"/>
          <w:szCs w:val="24"/>
        </w:rPr>
      </w:pPr>
      <w:r>
        <w:rPr>
          <w:rFonts w:asciiTheme="minorHAnsi" w:hAnsiTheme="minorHAnsi" w:cstheme="minorHAnsi"/>
          <w:b/>
          <w:sz w:val="24"/>
          <w:szCs w:val="24"/>
        </w:rPr>
        <w:t xml:space="preserve">              </w:t>
      </w:r>
    </w:p>
    <w:p w14:paraId="4B377F3E" w14:textId="64932C7C" w:rsidR="00AA7D16" w:rsidRDefault="008A311D">
      <w:pPr>
        <w:spacing w:before="33"/>
        <w:ind w:left="23"/>
        <w:rPr>
          <w:rFonts w:asciiTheme="minorHAnsi" w:hAnsiTheme="minorHAnsi" w:cstheme="minorHAnsi"/>
          <w:b/>
          <w:sz w:val="24"/>
          <w:szCs w:val="24"/>
        </w:rPr>
      </w:pPr>
      <w:r>
        <w:rPr>
          <w:rFonts w:asciiTheme="minorHAnsi" w:hAnsiTheme="minorHAnsi" w:cstheme="minorHAnsi"/>
          <w:b/>
          <w:sz w:val="24"/>
          <w:szCs w:val="24"/>
        </w:rPr>
        <w:t>CONTACT US</w:t>
      </w:r>
    </w:p>
    <w:p w14:paraId="1B485BDC" w14:textId="77777777" w:rsidR="00AA7D16" w:rsidRDefault="00AA7D16">
      <w:pPr>
        <w:spacing w:before="33"/>
        <w:ind w:left="23"/>
        <w:rPr>
          <w:rFonts w:asciiTheme="minorHAnsi" w:hAnsiTheme="minorHAnsi" w:cstheme="minorHAnsi"/>
          <w:b/>
          <w:sz w:val="24"/>
          <w:szCs w:val="24"/>
        </w:rPr>
      </w:pPr>
    </w:p>
    <w:p w14:paraId="018904E6" w14:textId="77777777" w:rsidR="00AA7D16" w:rsidRDefault="00AA7D16">
      <w:pPr>
        <w:spacing w:before="33"/>
        <w:ind w:left="23"/>
        <w:rPr>
          <w:rFonts w:asciiTheme="minorHAnsi" w:hAnsiTheme="minorHAnsi" w:cstheme="minorHAnsi"/>
          <w:b/>
          <w:sz w:val="24"/>
          <w:szCs w:val="24"/>
        </w:rPr>
      </w:pPr>
    </w:p>
    <w:p w14:paraId="538B0E0B" w14:textId="77777777" w:rsidR="00AA7D16" w:rsidRDefault="00AA7D16">
      <w:pPr>
        <w:spacing w:before="33"/>
        <w:ind w:left="23"/>
        <w:rPr>
          <w:rFonts w:asciiTheme="minorHAnsi" w:hAnsiTheme="minorHAnsi" w:cstheme="minorHAnsi"/>
          <w:b/>
          <w:sz w:val="24"/>
          <w:szCs w:val="24"/>
        </w:rPr>
      </w:pPr>
    </w:p>
    <w:p w14:paraId="4D9911CD" w14:textId="0CC1A824" w:rsidR="00AA7D16" w:rsidRDefault="008A311D">
      <w:pPr>
        <w:spacing w:before="33"/>
        <w:ind w:left="23"/>
        <w:rPr>
          <w:rFonts w:asciiTheme="minorHAnsi" w:hAnsiTheme="minorHAnsi" w:cstheme="minorHAnsi"/>
          <w:b/>
          <w:sz w:val="24"/>
          <w:szCs w:val="24"/>
        </w:rPr>
      </w:pPr>
      <w:r>
        <w:rPr>
          <w:rFonts w:asciiTheme="minorHAnsi" w:hAnsiTheme="minorHAnsi" w:cstheme="minorHAnsi"/>
          <w:b/>
          <w:noProof/>
          <w:sz w:val="24"/>
          <w:szCs w:val="24"/>
        </w:rPr>
        <w:drawing>
          <wp:inline distT="0" distB="0" distL="0" distR="0" wp14:anchorId="23DB3B69" wp14:editId="46D02478">
            <wp:extent cx="1657985" cy="1298575"/>
            <wp:effectExtent l="0" t="0" r="0" b="0"/>
            <wp:docPr id="173703492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57985" cy="1298575"/>
                    </a:xfrm>
                    <a:prstGeom prst="rect">
                      <a:avLst/>
                    </a:prstGeom>
                    <a:noFill/>
                  </pic:spPr>
                </pic:pic>
              </a:graphicData>
            </a:graphic>
          </wp:inline>
        </w:drawing>
      </w:r>
      <w:r>
        <w:rPr>
          <w:rFonts w:asciiTheme="minorHAnsi" w:hAnsiTheme="minorHAnsi" w:cstheme="minorHAnsi"/>
          <w:b/>
          <w:sz w:val="24"/>
          <w:szCs w:val="24"/>
        </w:rPr>
        <w:t>Head Office, Muriel Boothman Centre, Fonthill Road, Clondalkin, Dublin22.</w:t>
      </w:r>
    </w:p>
    <w:p w14:paraId="04E9AD46" w14:textId="77777777" w:rsidR="008A311D" w:rsidRDefault="008A311D">
      <w:pPr>
        <w:spacing w:before="33"/>
        <w:ind w:left="23"/>
        <w:rPr>
          <w:rFonts w:asciiTheme="minorHAnsi" w:hAnsiTheme="minorHAnsi" w:cstheme="minorHAnsi"/>
          <w:b/>
          <w:sz w:val="24"/>
          <w:szCs w:val="24"/>
        </w:rPr>
      </w:pPr>
    </w:p>
    <w:p w14:paraId="5954FF47" w14:textId="77777777" w:rsidR="008A311D" w:rsidRDefault="008A311D">
      <w:pPr>
        <w:spacing w:before="33"/>
        <w:ind w:left="23"/>
        <w:rPr>
          <w:rFonts w:asciiTheme="minorHAnsi" w:hAnsiTheme="minorHAnsi" w:cstheme="minorHAnsi"/>
          <w:b/>
          <w:sz w:val="24"/>
          <w:szCs w:val="24"/>
        </w:rPr>
      </w:pPr>
    </w:p>
    <w:p w14:paraId="143AB887" w14:textId="77777777" w:rsidR="008A311D" w:rsidRDefault="008A311D">
      <w:pPr>
        <w:spacing w:before="33"/>
        <w:ind w:left="23"/>
        <w:rPr>
          <w:rFonts w:asciiTheme="minorHAnsi" w:hAnsiTheme="minorHAnsi" w:cstheme="minorHAnsi"/>
          <w:b/>
          <w:sz w:val="24"/>
          <w:szCs w:val="24"/>
        </w:rPr>
      </w:pPr>
    </w:p>
    <w:p w14:paraId="5D4C6EC3" w14:textId="1532543F" w:rsidR="008A311D" w:rsidRDefault="008A311D">
      <w:pPr>
        <w:spacing w:before="33"/>
        <w:ind w:left="23"/>
        <w:rPr>
          <w:rFonts w:asciiTheme="minorHAnsi" w:hAnsiTheme="minorHAnsi" w:cstheme="minorHAnsi"/>
          <w:b/>
          <w:sz w:val="24"/>
          <w:szCs w:val="24"/>
        </w:rPr>
      </w:pPr>
      <w:r>
        <w:rPr>
          <w:rFonts w:asciiTheme="minorHAnsi" w:hAnsiTheme="minorHAnsi" w:cstheme="minorHAnsi"/>
          <w:b/>
          <w:noProof/>
          <w:sz w:val="24"/>
          <w:szCs w:val="24"/>
        </w:rPr>
        <w:drawing>
          <wp:inline distT="0" distB="0" distL="0" distR="0" wp14:anchorId="7BF722FA" wp14:editId="1F0D5FA7">
            <wp:extent cx="1657985" cy="1298575"/>
            <wp:effectExtent l="0" t="0" r="0" b="0"/>
            <wp:docPr id="143052730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57985" cy="1298575"/>
                    </a:xfrm>
                    <a:prstGeom prst="rect">
                      <a:avLst/>
                    </a:prstGeom>
                    <a:noFill/>
                  </pic:spPr>
                </pic:pic>
              </a:graphicData>
            </a:graphic>
          </wp:inline>
        </w:drawing>
      </w:r>
      <w:r>
        <w:rPr>
          <w:rFonts w:asciiTheme="minorHAnsi" w:hAnsiTheme="minorHAnsi" w:cstheme="minorHAnsi"/>
          <w:b/>
          <w:sz w:val="24"/>
          <w:szCs w:val="24"/>
        </w:rPr>
        <w:t>Midwest Regional Office, 2</w:t>
      </w:r>
      <w:r w:rsidRPr="008A311D">
        <w:rPr>
          <w:rFonts w:asciiTheme="minorHAnsi" w:hAnsiTheme="minorHAnsi" w:cstheme="minorHAnsi"/>
          <w:b/>
          <w:sz w:val="24"/>
          <w:szCs w:val="24"/>
          <w:vertAlign w:val="superscript"/>
        </w:rPr>
        <w:t>nd</w:t>
      </w:r>
      <w:r>
        <w:rPr>
          <w:rFonts w:asciiTheme="minorHAnsi" w:hAnsiTheme="minorHAnsi" w:cstheme="minorHAnsi"/>
          <w:b/>
          <w:sz w:val="24"/>
          <w:szCs w:val="24"/>
        </w:rPr>
        <w:t xml:space="preserve"> Floor, Arthurs Quay House, Limerick.</w:t>
      </w:r>
    </w:p>
    <w:p w14:paraId="32FD555B" w14:textId="77777777" w:rsidR="008A311D" w:rsidRDefault="008A311D">
      <w:pPr>
        <w:spacing w:before="33"/>
        <w:ind w:left="23"/>
        <w:rPr>
          <w:rFonts w:asciiTheme="minorHAnsi" w:hAnsiTheme="minorHAnsi" w:cstheme="minorHAnsi"/>
          <w:b/>
          <w:sz w:val="24"/>
          <w:szCs w:val="24"/>
        </w:rPr>
      </w:pPr>
    </w:p>
    <w:p w14:paraId="5D215AC3" w14:textId="4A367E14" w:rsidR="008A311D" w:rsidRPr="00384DE8" w:rsidRDefault="008A311D">
      <w:pPr>
        <w:spacing w:before="33"/>
        <w:ind w:left="23"/>
        <w:rPr>
          <w:rFonts w:asciiTheme="minorHAnsi" w:hAnsiTheme="minorHAnsi" w:cstheme="minorHAnsi"/>
          <w:b/>
          <w:sz w:val="24"/>
          <w:szCs w:val="24"/>
        </w:rPr>
      </w:pPr>
      <w:hyperlink r:id="rId85" w:history="1">
        <w:r w:rsidRPr="0026491E">
          <w:rPr>
            <w:rStyle w:val="Hyperlink"/>
            <w:rFonts w:asciiTheme="minorHAnsi" w:hAnsiTheme="minorHAnsi" w:cstheme="minorHAnsi"/>
            <w:b/>
            <w:sz w:val="24"/>
            <w:szCs w:val="24"/>
          </w:rPr>
          <w:t>www.casp.ie</w:t>
        </w:r>
      </w:hyperlink>
      <w:r>
        <w:rPr>
          <w:rFonts w:asciiTheme="minorHAnsi" w:hAnsiTheme="minorHAnsi" w:cstheme="minorHAnsi"/>
          <w:b/>
          <w:sz w:val="24"/>
          <w:szCs w:val="24"/>
        </w:rPr>
        <w:t xml:space="preserve"> </w:t>
      </w:r>
    </w:p>
    <w:sectPr w:rsidR="008A311D" w:rsidRPr="00384DE8" w:rsidSect="00086AF5">
      <w:pgSz w:w="16840" w:h="11910" w:orient="landscape"/>
      <w:pgMar w:top="860" w:right="1417" w:bottom="1200" w:left="1417" w:header="0" w:footer="9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3E039F" w14:textId="77777777" w:rsidR="000C5DC7" w:rsidRDefault="000C5DC7">
      <w:r>
        <w:separator/>
      </w:r>
    </w:p>
  </w:endnote>
  <w:endnote w:type="continuationSeparator" w:id="0">
    <w:p w14:paraId="6FCF39CD" w14:textId="77777777" w:rsidR="000C5DC7" w:rsidRDefault="000C5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Shonar Bangla">
    <w:charset w:val="00"/>
    <w:family w:val="roman"/>
    <w:pitch w:val="variable"/>
    <w:sig w:usb0="0001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2E9BF" w14:textId="77777777" w:rsidR="001E61FF" w:rsidRDefault="00D0553F">
    <w:pPr>
      <w:pStyle w:val="BodyText"/>
      <w:spacing w:line="14" w:lineRule="auto"/>
      <w:ind w:left="0"/>
      <w:rPr>
        <w:sz w:val="20"/>
      </w:rPr>
    </w:pPr>
    <w:r>
      <w:rPr>
        <w:noProof/>
        <w:sz w:val="20"/>
      </w:rPr>
      <mc:AlternateContent>
        <mc:Choice Requires="wps">
          <w:drawing>
            <wp:anchor distT="0" distB="0" distL="0" distR="0" simplePos="0" relativeHeight="251658240" behindDoc="1" locked="0" layoutInCell="1" allowOverlap="1" wp14:anchorId="6CA2F2EE" wp14:editId="424E7F02">
              <wp:simplePos x="0" y="0"/>
              <wp:positionH relativeFrom="page">
                <wp:posOffset>5262753</wp:posOffset>
              </wp:positionH>
              <wp:positionV relativeFrom="page">
                <wp:posOffset>6785864</wp:posOffset>
              </wp:positionV>
              <wp:extent cx="16891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586B54F4" w14:textId="77777777" w:rsidR="001E61FF" w:rsidRDefault="00D0553F">
                          <w:pPr>
                            <w:pStyle w:val="BodyText"/>
                            <w:spacing w:line="245" w:lineRule="exact"/>
                            <w:ind w:left="2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wps:txbx>
                    <wps:bodyPr wrap="square" lIns="0" tIns="0" rIns="0" bIns="0" rtlCol="0">
                      <a:noAutofit/>
                    </wps:bodyPr>
                  </wps:wsp>
                </a:graphicData>
              </a:graphic>
            </wp:anchor>
          </w:drawing>
        </mc:Choice>
        <mc:Fallback>
          <w:pict>
            <v:shapetype w14:anchorId="6CA2F2EE" id="_x0000_t202" coordsize="21600,21600" o:spt="202" path="m,l,21600r21600,l21600,xe">
              <v:stroke joinstyle="miter"/>
              <v:path gradientshapeok="t" o:connecttype="rect"/>
            </v:shapetype>
            <v:shape id="Textbox 1" o:spid="_x0000_s1057" type="#_x0000_t202" style="position:absolute;margin-left:414.4pt;margin-top:534.3pt;width:13.3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" filled="f" stroked="f">
              <v:textbox inset="0,0,0,0">
                <w:txbxContent>
                  <w:p w14:paraId="586B54F4" w14:textId="77777777" w:rsidR="001E61FF" w:rsidRDefault="00D0553F">
                    <w:pPr>
                      <w:pStyle w:val="BodyText"/>
                      <w:spacing w:line="245" w:lineRule="exact"/>
                      <w:ind w:left="2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E256C" w14:textId="77777777" w:rsidR="000C5DC7" w:rsidRDefault="000C5DC7">
      <w:r>
        <w:separator/>
      </w:r>
    </w:p>
  </w:footnote>
  <w:footnote w:type="continuationSeparator" w:id="0">
    <w:p w14:paraId="57443D05" w14:textId="77777777" w:rsidR="000C5DC7" w:rsidRDefault="000C5D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809"/>
      <w:gridCol w:w="2835"/>
      <w:gridCol w:w="1418"/>
      <w:gridCol w:w="1024"/>
      <w:gridCol w:w="2803"/>
      <w:gridCol w:w="2693"/>
      <w:gridCol w:w="2268"/>
    </w:tblGrid>
    <w:tr w:rsidR="00FA76FF" w14:paraId="42A11F73" w14:textId="77777777" w:rsidTr="00110B4C">
      <w:tc>
        <w:tcPr>
          <w:tcW w:w="1809" w:type="dxa"/>
          <w:vMerge w:val="restart"/>
          <w:tcBorders>
            <w:top w:val="single" w:sz="4" w:space="0" w:color="auto"/>
            <w:left w:val="single" w:sz="4" w:space="0" w:color="auto"/>
            <w:bottom w:val="single" w:sz="4" w:space="0" w:color="auto"/>
            <w:right w:val="single" w:sz="4" w:space="0" w:color="auto"/>
          </w:tcBorders>
          <w:shd w:val="clear" w:color="auto" w:fill="F2F2F2"/>
          <w:hideMark/>
        </w:tcPr>
        <w:p w14:paraId="2FE1B34C" w14:textId="77777777" w:rsidR="00FA76FF" w:rsidRDefault="00FA76FF" w:rsidP="005055D1">
          <w:pPr>
            <w:pStyle w:val="Header"/>
            <w:rPr>
              <w:rFonts w:ascii="Shonar Bangla" w:hAnsi="Shonar Bangla" w:cs="Shonar Bangla"/>
              <w:b/>
              <w:sz w:val="20"/>
              <w:szCs w:val="20"/>
            </w:rPr>
          </w:pPr>
          <w:r>
            <w:rPr>
              <w:rFonts w:ascii="Shonar Bangla" w:hAnsi="Shonar Bangla" w:cs="Shonar Bangla"/>
              <w:b/>
              <w:sz w:val="20"/>
              <w:szCs w:val="20"/>
            </w:rPr>
            <w:t>Resources /Inputs</w:t>
          </w:r>
        </w:p>
      </w:tc>
      <w:tc>
        <w:tcPr>
          <w:tcW w:w="5277"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00A84833" w14:textId="77777777" w:rsidR="00FA76FF" w:rsidRDefault="00FA76FF" w:rsidP="005055D1">
          <w:pPr>
            <w:pStyle w:val="Header"/>
            <w:jc w:val="center"/>
            <w:rPr>
              <w:rFonts w:ascii="Shonar Bangla" w:hAnsi="Shonar Bangla" w:cs="Shonar Bangla"/>
              <w:b/>
              <w:sz w:val="20"/>
              <w:szCs w:val="20"/>
            </w:rPr>
          </w:pPr>
          <w:r>
            <w:rPr>
              <w:rFonts w:ascii="Shonar Bangla" w:hAnsi="Shonar Bangla" w:cs="Shonar Bangla"/>
              <w:b/>
              <w:sz w:val="20"/>
              <w:szCs w:val="20"/>
            </w:rPr>
            <w:t>Outputs</w:t>
          </w:r>
        </w:p>
      </w:tc>
      <w:tc>
        <w:tcPr>
          <w:tcW w:w="7764"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52E67AFB" w14:textId="77777777" w:rsidR="00FA76FF" w:rsidRDefault="00FA76FF" w:rsidP="005055D1">
          <w:pPr>
            <w:pStyle w:val="Header"/>
            <w:jc w:val="center"/>
            <w:rPr>
              <w:rFonts w:ascii="Shonar Bangla" w:hAnsi="Shonar Bangla" w:cs="Shonar Bangla"/>
              <w:b/>
              <w:sz w:val="20"/>
              <w:szCs w:val="20"/>
            </w:rPr>
          </w:pPr>
          <w:r>
            <w:rPr>
              <w:rFonts w:ascii="Shonar Bangla" w:hAnsi="Shonar Bangla" w:cs="Shonar Bangla"/>
              <w:b/>
              <w:sz w:val="20"/>
              <w:szCs w:val="20"/>
            </w:rPr>
            <w:t>Projected Outcomes for clients/target groups</w:t>
          </w:r>
        </w:p>
        <w:p w14:paraId="6F08E0B3" w14:textId="77777777" w:rsidR="00FA76FF" w:rsidRDefault="00FA76FF" w:rsidP="005055D1">
          <w:pPr>
            <w:pStyle w:val="Header"/>
            <w:jc w:val="center"/>
            <w:rPr>
              <w:rFonts w:ascii="Shonar Bangla" w:hAnsi="Shonar Bangla" w:cs="Shonar Bangla"/>
              <w:color w:val="FF0000"/>
              <w:sz w:val="16"/>
              <w:szCs w:val="16"/>
            </w:rPr>
          </w:pPr>
          <w:r>
            <w:rPr>
              <w:rFonts w:ascii="Shonar Bangla" w:hAnsi="Shonar Bangla" w:cs="Shonar Bangla"/>
              <w:color w:val="FF0000"/>
              <w:sz w:val="20"/>
              <w:szCs w:val="20"/>
            </w:rPr>
            <w:t xml:space="preserve">(What will be different for your clients/target groups </w:t>
          </w:r>
          <w:r>
            <w:rPr>
              <w:rFonts w:ascii="Shonar Bangla" w:hAnsi="Shonar Bangla" w:cs="Shonar Bangla"/>
              <w:color w:val="FF0000"/>
              <w:sz w:val="20"/>
              <w:szCs w:val="20"/>
            </w:rPr>
            <w:t>as a result of your activities)</w:t>
          </w:r>
        </w:p>
      </w:tc>
    </w:tr>
    <w:tr w:rsidR="00FA76FF" w14:paraId="7D914883" w14:textId="77777777" w:rsidTr="00110B4C">
      <w:tc>
        <w:tcPr>
          <w:tcW w:w="0" w:type="auto"/>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3A405253" w14:textId="77777777" w:rsidR="00FA76FF" w:rsidRDefault="00FA76FF" w:rsidP="005055D1">
          <w:pPr>
            <w:rPr>
              <w:rFonts w:ascii="Shonar Bangla" w:hAnsi="Shonar Bangla" w:cs="Shonar Bangla"/>
              <w:b/>
              <w:sz w:val="20"/>
              <w:szCs w:val="20"/>
              <w:lang w:val="en-IE"/>
            </w:rPr>
          </w:pPr>
        </w:p>
      </w:tc>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50A301EF" w14:textId="77777777" w:rsidR="00FA76FF" w:rsidRDefault="00FA76FF" w:rsidP="005055D1">
          <w:pPr>
            <w:pStyle w:val="Header"/>
            <w:jc w:val="center"/>
            <w:rPr>
              <w:rFonts w:ascii="Shonar Bangla" w:hAnsi="Shonar Bangla" w:cs="Shonar Bangla"/>
              <w:b/>
              <w:sz w:val="16"/>
              <w:szCs w:val="16"/>
            </w:rPr>
          </w:pPr>
          <w:r>
            <w:rPr>
              <w:rFonts w:ascii="Shonar Bangla" w:hAnsi="Shonar Bangla" w:cs="Shonar Bangla"/>
              <w:b/>
              <w:sz w:val="16"/>
              <w:szCs w:val="16"/>
            </w:rPr>
            <w:t>Activities</w:t>
          </w:r>
        </w:p>
        <w:p w14:paraId="188E081E" w14:textId="77777777" w:rsidR="00FA76FF" w:rsidRDefault="00FA76FF" w:rsidP="005055D1">
          <w:pPr>
            <w:pStyle w:val="Header"/>
            <w:jc w:val="center"/>
            <w:rPr>
              <w:rFonts w:ascii="Shonar Bangla" w:hAnsi="Shonar Bangla" w:cs="Shonar Bangla"/>
              <w:b/>
              <w:sz w:val="16"/>
              <w:szCs w:val="16"/>
            </w:rPr>
          </w:pPr>
          <w:r>
            <w:rPr>
              <w:rFonts w:ascii="Palatino Linotype" w:hAnsi="Palatino Linotype"/>
              <w:i/>
              <w:sz w:val="16"/>
              <w:szCs w:val="16"/>
            </w:rPr>
            <w:t>(Proposed activities /programmes e.g., no. of sessions, no of programmes, types &amp; range of activities to be delivered to clients/target groups.)</w:t>
          </w:r>
        </w:p>
      </w:tc>
      <w:tc>
        <w:tcPr>
          <w:tcW w:w="1418" w:type="dxa"/>
          <w:tcBorders>
            <w:top w:val="single" w:sz="4" w:space="0" w:color="auto"/>
            <w:left w:val="single" w:sz="4" w:space="0" w:color="auto"/>
            <w:bottom w:val="single" w:sz="4" w:space="0" w:color="auto"/>
            <w:right w:val="single" w:sz="4" w:space="0" w:color="auto"/>
          </w:tcBorders>
          <w:shd w:val="clear" w:color="auto" w:fill="F2F2F2"/>
          <w:hideMark/>
        </w:tcPr>
        <w:p w14:paraId="1BDA15A8" w14:textId="77777777" w:rsidR="00FA76FF" w:rsidRDefault="00FA76FF" w:rsidP="005055D1">
          <w:pPr>
            <w:pStyle w:val="Header"/>
            <w:jc w:val="center"/>
            <w:rPr>
              <w:rFonts w:ascii="Shonar Bangla" w:hAnsi="Shonar Bangla" w:cs="Shonar Bangla"/>
              <w:b/>
              <w:sz w:val="16"/>
              <w:szCs w:val="16"/>
            </w:rPr>
          </w:pPr>
          <w:r>
            <w:rPr>
              <w:rFonts w:ascii="Shonar Bangla" w:hAnsi="Shonar Bangla" w:cs="Shonar Bangla"/>
              <w:b/>
              <w:sz w:val="16"/>
              <w:szCs w:val="16"/>
            </w:rPr>
            <w:t>Target Group(s)</w:t>
          </w:r>
        </w:p>
        <w:p w14:paraId="187D8EB2" w14:textId="77777777" w:rsidR="00FA76FF" w:rsidRDefault="00FA76FF" w:rsidP="005055D1">
          <w:pPr>
            <w:pStyle w:val="Header"/>
            <w:jc w:val="center"/>
            <w:rPr>
              <w:rFonts w:ascii="Shonar Bangla" w:hAnsi="Shonar Bangla" w:cs="Shonar Bangla"/>
              <w:sz w:val="16"/>
              <w:szCs w:val="16"/>
            </w:rPr>
          </w:pPr>
          <w:r>
            <w:rPr>
              <w:rFonts w:ascii="Shonar Bangla" w:hAnsi="Shonar Bangla" w:cs="Shonar Bangla"/>
              <w:sz w:val="16"/>
              <w:szCs w:val="16"/>
            </w:rPr>
            <w:t>(clients / target groups)</w:t>
          </w:r>
        </w:p>
      </w:tc>
      <w:tc>
        <w:tcPr>
          <w:tcW w:w="1024" w:type="dxa"/>
          <w:tcBorders>
            <w:top w:val="single" w:sz="4" w:space="0" w:color="auto"/>
            <w:left w:val="single" w:sz="4" w:space="0" w:color="auto"/>
            <w:bottom w:val="single" w:sz="4" w:space="0" w:color="auto"/>
            <w:right w:val="single" w:sz="4" w:space="0" w:color="auto"/>
          </w:tcBorders>
          <w:shd w:val="clear" w:color="auto" w:fill="F2F2F2"/>
          <w:hideMark/>
        </w:tcPr>
        <w:p w14:paraId="23D81324" w14:textId="77777777" w:rsidR="00FA76FF" w:rsidRDefault="00FA76FF" w:rsidP="005055D1">
          <w:pPr>
            <w:pStyle w:val="Header"/>
            <w:jc w:val="center"/>
            <w:rPr>
              <w:rFonts w:ascii="Shonar Bangla" w:hAnsi="Shonar Bangla" w:cs="Shonar Bangla"/>
              <w:b/>
              <w:sz w:val="16"/>
              <w:szCs w:val="16"/>
            </w:rPr>
          </w:pPr>
          <w:r>
            <w:rPr>
              <w:rFonts w:ascii="Shonar Bangla" w:hAnsi="Shonar Bangla" w:cs="Shonar Bangla"/>
              <w:b/>
              <w:sz w:val="16"/>
              <w:szCs w:val="16"/>
            </w:rPr>
            <w:t>Projected numbers targeted</w:t>
          </w:r>
        </w:p>
      </w:tc>
      <w:tc>
        <w:tcPr>
          <w:tcW w:w="2803" w:type="dxa"/>
          <w:tcBorders>
            <w:top w:val="single" w:sz="4" w:space="0" w:color="auto"/>
            <w:left w:val="single" w:sz="4" w:space="0" w:color="auto"/>
            <w:bottom w:val="single" w:sz="4" w:space="0" w:color="auto"/>
            <w:right w:val="single" w:sz="4" w:space="0" w:color="auto"/>
          </w:tcBorders>
          <w:shd w:val="clear" w:color="auto" w:fill="F2F2F2"/>
          <w:hideMark/>
        </w:tcPr>
        <w:p w14:paraId="336302B4" w14:textId="77777777" w:rsidR="00FA76FF" w:rsidRDefault="00FA76FF" w:rsidP="005055D1">
          <w:pPr>
            <w:pStyle w:val="Header"/>
            <w:jc w:val="center"/>
            <w:rPr>
              <w:rFonts w:ascii="Shonar Bangla" w:hAnsi="Shonar Bangla" w:cs="Shonar Bangla"/>
              <w:b/>
              <w:sz w:val="16"/>
              <w:szCs w:val="16"/>
            </w:rPr>
          </w:pPr>
          <w:r>
            <w:rPr>
              <w:rFonts w:ascii="Shonar Bangla" w:hAnsi="Shonar Bangla" w:cs="Shonar Bangla"/>
              <w:b/>
              <w:sz w:val="16"/>
              <w:szCs w:val="16"/>
            </w:rPr>
            <w:t>Short-term Outcomes</w:t>
          </w:r>
        </w:p>
        <w:p w14:paraId="786B76D3" w14:textId="77777777" w:rsidR="00FA76FF" w:rsidRDefault="00FA76FF" w:rsidP="005055D1">
          <w:pPr>
            <w:pStyle w:val="Header"/>
            <w:jc w:val="center"/>
            <w:rPr>
              <w:rFonts w:ascii="Shonar Bangla" w:hAnsi="Shonar Bangla" w:cs="Shonar Bangla"/>
              <w:b/>
              <w:sz w:val="16"/>
              <w:szCs w:val="16"/>
            </w:rPr>
          </w:pPr>
          <w:r>
            <w:rPr>
              <w:rFonts w:ascii="Palatino Linotype" w:hAnsi="Palatino Linotype"/>
              <w:i/>
              <w:sz w:val="16"/>
              <w:szCs w:val="16"/>
            </w:rPr>
            <w:t>(Changes in learning, understanding, knowledge, awareness, attitudes, skills, opinions)</w:t>
          </w:r>
        </w:p>
      </w:tc>
      <w:tc>
        <w:tcPr>
          <w:tcW w:w="2693" w:type="dxa"/>
          <w:tcBorders>
            <w:top w:val="single" w:sz="4" w:space="0" w:color="auto"/>
            <w:left w:val="single" w:sz="4" w:space="0" w:color="auto"/>
            <w:bottom w:val="single" w:sz="4" w:space="0" w:color="auto"/>
            <w:right w:val="single" w:sz="4" w:space="0" w:color="auto"/>
          </w:tcBorders>
          <w:shd w:val="clear" w:color="auto" w:fill="F2F2F2"/>
          <w:hideMark/>
        </w:tcPr>
        <w:p w14:paraId="4DBA68C6" w14:textId="77777777" w:rsidR="00FA76FF" w:rsidRDefault="00FA76FF" w:rsidP="005055D1">
          <w:pPr>
            <w:pStyle w:val="Header"/>
            <w:jc w:val="center"/>
            <w:rPr>
              <w:rFonts w:ascii="Shonar Bangla" w:hAnsi="Shonar Bangla" w:cs="Shonar Bangla"/>
              <w:b/>
              <w:sz w:val="16"/>
              <w:szCs w:val="16"/>
            </w:rPr>
          </w:pPr>
          <w:r>
            <w:rPr>
              <w:rFonts w:ascii="Shonar Bangla" w:hAnsi="Shonar Bangla" w:cs="Shonar Bangla"/>
              <w:b/>
              <w:sz w:val="16"/>
              <w:szCs w:val="16"/>
            </w:rPr>
            <w:t>Medium-term Outcomes</w:t>
          </w:r>
        </w:p>
        <w:p w14:paraId="035251F8" w14:textId="77777777" w:rsidR="00FA76FF" w:rsidRDefault="00FA76FF" w:rsidP="005055D1">
          <w:pPr>
            <w:jc w:val="center"/>
            <w:rPr>
              <w:rFonts w:ascii="Palatino Linotype" w:hAnsi="Palatino Linotype"/>
              <w:i/>
              <w:sz w:val="16"/>
              <w:szCs w:val="16"/>
              <w:lang w:val="en-IE"/>
            </w:rPr>
          </w:pPr>
          <w:r>
            <w:rPr>
              <w:rFonts w:ascii="Palatino Linotype" w:hAnsi="Palatino Linotype"/>
              <w:i/>
              <w:sz w:val="16"/>
              <w:szCs w:val="16"/>
              <w:lang w:val="en-IE"/>
            </w:rPr>
            <w:t>(Changes in action, e.g. demonstration of skills, behaviour, relationships,</w:t>
          </w:r>
        </w:p>
        <w:p w14:paraId="081F4900" w14:textId="77777777" w:rsidR="00FA76FF" w:rsidRDefault="00FA76FF" w:rsidP="005055D1">
          <w:pPr>
            <w:pStyle w:val="Header"/>
            <w:jc w:val="center"/>
            <w:rPr>
              <w:rFonts w:ascii="Shonar Bangla" w:hAnsi="Shonar Bangla" w:cs="Shonar Bangla"/>
              <w:b/>
              <w:sz w:val="16"/>
              <w:szCs w:val="16"/>
            </w:rPr>
          </w:pPr>
          <w:r>
            <w:rPr>
              <w:rFonts w:ascii="Palatino Linotype" w:hAnsi="Palatino Linotype"/>
              <w:i/>
              <w:sz w:val="16"/>
              <w:szCs w:val="16"/>
            </w:rPr>
            <w:t>decision-making, leadership, social action)</w:t>
          </w:r>
        </w:p>
      </w:tc>
      <w:tc>
        <w:tcPr>
          <w:tcW w:w="2268" w:type="dxa"/>
          <w:tcBorders>
            <w:top w:val="single" w:sz="4" w:space="0" w:color="auto"/>
            <w:left w:val="single" w:sz="4" w:space="0" w:color="auto"/>
            <w:bottom w:val="single" w:sz="4" w:space="0" w:color="auto"/>
            <w:right w:val="single" w:sz="4" w:space="0" w:color="auto"/>
          </w:tcBorders>
          <w:shd w:val="clear" w:color="auto" w:fill="F2F2F2"/>
          <w:hideMark/>
        </w:tcPr>
        <w:p w14:paraId="3340376E" w14:textId="77777777" w:rsidR="00FA76FF" w:rsidRDefault="00FA76FF" w:rsidP="005055D1">
          <w:pPr>
            <w:pStyle w:val="Header"/>
            <w:jc w:val="center"/>
            <w:rPr>
              <w:rFonts w:ascii="Shonar Bangla" w:hAnsi="Shonar Bangla" w:cs="Shonar Bangla"/>
              <w:b/>
              <w:sz w:val="16"/>
              <w:szCs w:val="16"/>
            </w:rPr>
          </w:pPr>
          <w:r>
            <w:rPr>
              <w:rFonts w:ascii="Shonar Bangla" w:hAnsi="Shonar Bangla" w:cs="Shonar Bangla"/>
              <w:b/>
              <w:sz w:val="16"/>
              <w:szCs w:val="16"/>
            </w:rPr>
            <w:t>Long-term Outcomes</w:t>
          </w:r>
        </w:p>
        <w:p w14:paraId="419B4ACC" w14:textId="77777777" w:rsidR="00FA76FF" w:rsidRDefault="00FA76FF" w:rsidP="005055D1">
          <w:pPr>
            <w:pStyle w:val="Header"/>
            <w:jc w:val="center"/>
            <w:rPr>
              <w:rFonts w:ascii="Shonar Bangla" w:hAnsi="Shonar Bangla" w:cs="Shonar Bangla"/>
              <w:b/>
              <w:sz w:val="16"/>
              <w:szCs w:val="16"/>
            </w:rPr>
          </w:pPr>
          <w:r>
            <w:rPr>
              <w:rFonts w:ascii="Palatino Linotype" w:hAnsi="Palatino Linotype"/>
              <w:i/>
              <w:sz w:val="16"/>
              <w:szCs w:val="16"/>
            </w:rPr>
            <w:t>(Changes in conditions e.g. education, social, health, wellbeing, safety, environmental, economic, civic)</w:t>
          </w:r>
        </w:p>
      </w:tc>
    </w:tr>
  </w:tbl>
  <w:p w14:paraId="4997CE5D" w14:textId="77777777" w:rsidR="00FA76FF" w:rsidRDefault="00FA76FF">
    <w:pPr>
      <w:pStyle w:val="Header"/>
      <w:rPr>
        <w:b/>
        <w:bCs/>
      </w:rPr>
    </w:pPr>
  </w:p>
  <w:p w14:paraId="5FD49A87" w14:textId="77777777" w:rsidR="00FA76FF" w:rsidRPr="00FE5DD3" w:rsidRDefault="00FA76FF">
    <w:pPr>
      <w:pStyle w:val="Header"/>
      <w:rPr>
        <w:b/>
        <w:bCs/>
      </w:rPr>
    </w:pPr>
    <w:r>
      <w:rPr>
        <w:b/>
        <w:bCs/>
      </w:rPr>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32D5F"/>
    <w:multiLevelType w:val="hybridMultilevel"/>
    <w:tmpl w:val="0C824D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2C0BFE"/>
    <w:multiLevelType w:val="multilevel"/>
    <w:tmpl w:val="7B888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4F3429"/>
    <w:multiLevelType w:val="multilevel"/>
    <w:tmpl w:val="82382C8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9E80850"/>
    <w:multiLevelType w:val="multilevel"/>
    <w:tmpl w:val="446C3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DD60D5"/>
    <w:multiLevelType w:val="hybridMultilevel"/>
    <w:tmpl w:val="42EEF646"/>
    <w:lvl w:ilvl="0" w:tplc="A3127E44">
      <w:numFmt w:val="bullet"/>
      <w:lvlText w:val=""/>
      <w:lvlJc w:val="left"/>
      <w:pPr>
        <w:ind w:left="743" w:hanging="360"/>
      </w:pPr>
      <w:rPr>
        <w:rFonts w:ascii="Symbol" w:eastAsia="Symbol" w:hAnsi="Symbol" w:cs="Symbol" w:hint="default"/>
        <w:b w:val="0"/>
        <w:bCs w:val="0"/>
        <w:i w:val="0"/>
        <w:iCs w:val="0"/>
        <w:spacing w:val="0"/>
        <w:w w:val="100"/>
        <w:sz w:val="36"/>
        <w:szCs w:val="36"/>
        <w:lang w:val="en-US" w:eastAsia="en-US" w:bidi="ar-SA"/>
      </w:rPr>
    </w:lvl>
    <w:lvl w:ilvl="1" w:tplc="56766994">
      <w:numFmt w:val="bullet"/>
      <w:lvlText w:val="•"/>
      <w:lvlJc w:val="left"/>
      <w:pPr>
        <w:ind w:left="2066" w:hanging="360"/>
      </w:pPr>
      <w:rPr>
        <w:rFonts w:hint="default"/>
        <w:lang w:val="en-US" w:eastAsia="en-US" w:bidi="ar-SA"/>
      </w:rPr>
    </w:lvl>
    <w:lvl w:ilvl="2" w:tplc="E0802BD8">
      <w:numFmt w:val="bullet"/>
      <w:lvlText w:val="•"/>
      <w:lvlJc w:val="left"/>
      <w:pPr>
        <w:ind w:left="3392" w:hanging="360"/>
      </w:pPr>
      <w:rPr>
        <w:rFonts w:hint="default"/>
        <w:lang w:val="en-US" w:eastAsia="en-US" w:bidi="ar-SA"/>
      </w:rPr>
    </w:lvl>
    <w:lvl w:ilvl="3" w:tplc="676CF072">
      <w:numFmt w:val="bullet"/>
      <w:lvlText w:val="•"/>
      <w:lvlJc w:val="left"/>
      <w:pPr>
        <w:ind w:left="4719" w:hanging="360"/>
      </w:pPr>
      <w:rPr>
        <w:rFonts w:hint="default"/>
        <w:lang w:val="en-US" w:eastAsia="en-US" w:bidi="ar-SA"/>
      </w:rPr>
    </w:lvl>
    <w:lvl w:ilvl="4" w:tplc="C520F1F0">
      <w:numFmt w:val="bullet"/>
      <w:lvlText w:val="•"/>
      <w:lvlJc w:val="left"/>
      <w:pPr>
        <w:ind w:left="6045" w:hanging="360"/>
      </w:pPr>
      <w:rPr>
        <w:rFonts w:hint="default"/>
        <w:lang w:val="en-US" w:eastAsia="en-US" w:bidi="ar-SA"/>
      </w:rPr>
    </w:lvl>
    <w:lvl w:ilvl="5" w:tplc="2530EBF4">
      <w:numFmt w:val="bullet"/>
      <w:lvlText w:val="•"/>
      <w:lvlJc w:val="left"/>
      <w:pPr>
        <w:ind w:left="7372" w:hanging="360"/>
      </w:pPr>
      <w:rPr>
        <w:rFonts w:hint="default"/>
        <w:lang w:val="en-US" w:eastAsia="en-US" w:bidi="ar-SA"/>
      </w:rPr>
    </w:lvl>
    <w:lvl w:ilvl="6" w:tplc="AC8AAB94">
      <w:numFmt w:val="bullet"/>
      <w:lvlText w:val="•"/>
      <w:lvlJc w:val="left"/>
      <w:pPr>
        <w:ind w:left="8698" w:hanging="360"/>
      </w:pPr>
      <w:rPr>
        <w:rFonts w:hint="default"/>
        <w:lang w:val="en-US" w:eastAsia="en-US" w:bidi="ar-SA"/>
      </w:rPr>
    </w:lvl>
    <w:lvl w:ilvl="7" w:tplc="BA20D688">
      <w:numFmt w:val="bullet"/>
      <w:lvlText w:val="•"/>
      <w:lvlJc w:val="left"/>
      <w:pPr>
        <w:ind w:left="10025" w:hanging="360"/>
      </w:pPr>
      <w:rPr>
        <w:rFonts w:hint="default"/>
        <w:lang w:val="en-US" w:eastAsia="en-US" w:bidi="ar-SA"/>
      </w:rPr>
    </w:lvl>
    <w:lvl w:ilvl="8" w:tplc="DD4C4824">
      <w:numFmt w:val="bullet"/>
      <w:lvlText w:val="•"/>
      <w:lvlJc w:val="left"/>
      <w:pPr>
        <w:ind w:left="11351" w:hanging="360"/>
      </w:pPr>
      <w:rPr>
        <w:rFonts w:hint="default"/>
        <w:lang w:val="en-US" w:eastAsia="en-US" w:bidi="ar-SA"/>
      </w:rPr>
    </w:lvl>
  </w:abstractNum>
  <w:abstractNum w:abstractNumId="5" w15:restartNumberingAfterBreak="0">
    <w:nsid w:val="1FE432D7"/>
    <w:multiLevelType w:val="hybridMultilevel"/>
    <w:tmpl w:val="5D34F0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60E1DEA"/>
    <w:multiLevelType w:val="hybridMultilevel"/>
    <w:tmpl w:val="82C2CFBC"/>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75E7024"/>
    <w:multiLevelType w:val="hybridMultilevel"/>
    <w:tmpl w:val="B7DAA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D12B5F"/>
    <w:multiLevelType w:val="hybridMultilevel"/>
    <w:tmpl w:val="644882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E637CB"/>
    <w:multiLevelType w:val="hybridMultilevel"/>
    <w:tmpl w:val="FBB4DEBE"/>
    <w:lvl w:ilvl="0" w:tplc="CF1C0646">
      <w:numFmt w:val="bullet"/>
      <w:lvlText w:val=""/>
      <w:lvlJc w:val="left"/>
      <w:pPr>
        <w:ind w:left="743" w:hanging="360"/>
      </w:pPr>
      <w:rPr>
        <w:rFonts w:ascii="Symbol" w:eastAsia="Symbol" w:hAnsi="Symbol" w:cs="Symbol" w:hint="default"/>
        <w:spacing w:val="0"/>
        <w:w w:val="100"/>
        <w:lang w:val="en-US" w:eastAsia="en-US" w:bidi="ar-SA"/>
      </w:rPr>
    </w:lvl>
    <w:lvl w:ilvl="1" w:tplc="090EE046">
      <w:numFmt w:val="bullet"/>
      <w:lvlText w:val="•"/>
      <w:lvlJc w:val="left"/>
      <w:pPr>
        <w:ind w:left="2066" w:hanging="360"/>
      </w:pPr>
      <w:rPr>
        <w:rFonts w:hint="default"/>
        <w:lang w:val="en-US" w:eastAsia="en-US" w:bidi="ar-SA"/>
      </w:rPr>
    </w:lvl>
    <w:lvl w:ilvl="2" w:tplc="70CE2F44">
      <w:numFmt w:val="bullet"/>
      <w:lvlText w:val="•"/>
      <w:lvlJc w:val="left"/>
      <w:pPr>
        <w:ind w:left="3392" w:hanging="360"/>
      </w:pPr>
      <w:rPr>
        <w:rFonts w:hint="default"/>
        <w:lang w:val="en-US" w:eastAsia="en-US" w:bidi="ar-SA"/>
      </w:rPr>
    </w:lvl>
    <w:lvl w:ilvl="3" w:tplc="AFC81652">
      <w:numFmt w:val="bullet"/>
      <w:lvlText w:val="•"/>
      <w:lvlJc w:val="left"/>
      <w:pPr>
        <w:ind w:left="4719" w:hanging="360"/>
      </w:pPr>
      <w:rPr>
        <w:rFonts w:hint="default"/>
        <w:lang w:val="en-US" w:eastAsia="en-US" w:bidi="ar-SA"/>
      </w:rPr>
    </w:lvl>
    <w:lvl w:ilvl="4" w:tplc="C5887B32">
      <w:numFmt w:val="bullet"/>
      <w:lvlText w:val="•"/>
      <w:lvlJc w:val="left"/>
      <w:pPr>
        <w:ind w:left="6045" w:hanging="360"/>
      </w:pPr>
      <w:rPr>
        <w:rFonts w:hint="default"/>
        <w:lang w:val="en-US" w:eastAsia="en-US" w:bidi="ar-SA"/>
      </w:rPr>
    </w:lvl>
    <w:lvl w:ilvl="5" w:tplc="C3344C9E">
      <w:numFmt w:val="bullet"/>
      <w:lvlText w:val="•"/>
      <w:lvlJc w:val="left"/>
      <w:pPr>
        <w:ind w:left="7372" w:hanging="360"/>
      </w:pPr>
      <w:rPr>
        <w:rFonts w:hint="default"/>
        <w:lang w:val="en-US" w:eastAsia="en-US" w:bidi="ar-SA"/>
      </w:rPr>
    </w:lvl>
    <w:lvl w:ilvl="6" w:tplc="9D8ED598">
      <w:numFmt w:val="bullet"/>
      <w:lvlText w:val="•"/>
      <w:lvlJc w:val="left"/>
      <w:pPr>
        <w:ind w:left="8698" w:hanging="360"/>
      </w:pPr>
      <w:rPr>
        <w:rFonts w:hint="default"/>
        <w:lang w:val="en-US" w:eastAsia="en-US" w:bidi="ar-SA"/>
      </w:rPr>
    </w:lvl>
    <w:lvl w:ilvl="7" w:tplc="C2B8A6CC">
      <w:numFmt w:val="bullet"/>
      <w:lvlText w:val="•"/>
      <w:lvlJc w:val="left"/>
      <w:pPr>
        <w:ind w:left="10025" w:hanging="360"/>
      </w:pPr>
      <w:rPr>
        <w:rFonts w:hint="default"/>
        <w:lang w:val="en-US" w:eastAsia="en-US" w:bidi="ar-SA"/>
      </w:rPr>
    </w:lvl>
    <w:lvl w:ilvl="8" w:tplc="4DF045FA">
      <w:numFmt w:val="bullet"/>
      <w:lvlText w:val="•"/>
      <w:lvlJc w:val="left"/>
      <w:pPr>
        <w:ind w:left="11351" w:hanging="360"/>
      </w:pPr>
      <w:rPr>
        <w:rFonts w:hint="default"/>
        <w:lang w:val="en-US" w:eastAsia="en-US" w:bidi="ar-SA"/>
      </w:rPr>
    </w:lvl>
  </w:abstractNum>
  <w:abstractNum w:abstractNumId="10" w15:restartNumberingAfterBreak="0">
    <w:nsid w:val="394C5C5F"/>
    <w:multiLevelType w:val="multilevel"/>
    <w:tmpl w:val="F43A0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51282D"/>
    <w:multiLevelType w:val="hybridMultilevel"/>
    <w:tmpl w:val="73E490C2"/>
    <w:lvl w:ilvl="0" w:tplc="45D6B07E">
      <w:numFmt w:val="bullet"/>
      <w:lvlText w:val=""/>
      <w:lvlJc w:val="left"/>
      <w:pPr>
        <w:ind w:left="720" w:hanging="360"/>
      </w:pPr>
      <w:rPr>
        <w:rFonts w:ascii="Symbol" w:eastAsia="Times New Roman" w:hAnsi="Symbol" w:cs="Arial" w:hint="default"/>
        <w:b w:val="0"/>
        <w:color w:val="333E48"/>
        <w:sz w:val="1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A8B34B4"/>
    <w:multiLevelType w:val="hybridMultilevel"/>
    <w:tmpl w:val="3C1A4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924640"/>
    <w:multiLevelType w:val="hybridMultilevel"/>
    <w:tmpl w:val="26A60D46"/>
    <w:lvl w:ilvl="0" w:tplc="08090001">
      <w:start w:val="1"/>
      <w:numFmt w:val="bullet"/>
      <w:lvlText w:val=""/>
      <w:lvlJc w:val="left"/>
      <w:pPr>
        <w:ind w:left="360" w:hanging="360"/>
      </w:pPr>
      <w:rPr>
        <w:rFonts w:ascii="Symbol" w:hAnsi="Symbol" w:hint="default"/>
      </w:rPr>
    </w:lvl>
    <w:lvl w:ilvl="1" w:tplc="B782A894">
      <w:numFmt w:val="bullet"/>
      <w:lvlText w:val="·"/>
      <w:lvlJc w:val="left"/>
      <w:pPr>
        <w:ind w:left="1080" w:hanging="360"/>
      </w:pPr>
      <w:rPr>
        <w:rFonts w:ascii="Times New Roman" w:eastAsiaTheme="minorHAns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D993057"/>
    <w:multiLevelType w:val="multilevel"/>
    <w:tmpl w:val="59CC63E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5BD5406D"/>
    <w:multiLevelType w:val="hybridMultilevel"/>
    <w:tmpl w:val="8D24151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6" w15:restartNumberingAfterBreak="0">
    <w:nsid w:val="5CC374CC"/>
    <w:multiLevelType w:val="hybridMultilevel"/>
    <w:tmpl w:val="F2567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CE6894"/>
    <w:multiLevelType w:val="hybridMultilevel"/>
    <w:tmpl w:val="9E14F6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DDE50DC"/>
    <w:multiLevelType w:val="multilevel"/>
    <w:tmpl w:val="B920B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A23EDF"/>
    <w:multiLevelType w:val="hybridMultilevel"/>
    <w:tmpl w:val="83CA3A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27D2752"/>
    <w:multiLevelType w:val="hybridMultilevel"/>
    <w:tmpl w:val="C3D671E8"/>
    <w:lvl w:ilvl="0" w:tplc="1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C9855DC"/>
    <w:multiLevelType w:val="multilevel"/>
    <w:tmpl w:val="4AE4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6F05E1"/>
    <w:multiLevelType w:val="multilevel"/>
    <w:tmpl w:val="71985CB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77000122"/>
    <w:multiLevelType w:val="multilevel"/>
    <w:tmpl w:val="303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2455EC"/>
    <w:multiLevelType w:val="multilevel"/>
    <w:tmpl w:val="FB988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EE5A38"/>
    <w:multiLevelType w:val="hybridMultilevel"/>
    <w:tmpl w:val="C13240BC"/>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2086174389">
    <w:abstractNumId w:val="9"/>
  </w:num>
  <w:num w:numId="2" w16cid:durableId="788545946">
    <w:abstractNumId w:val="4"/>
  </w:num>
  <w:num w:numId="3" w16cid:durableId="1116868017">
    <w:abstractNumId w:val="16"/>
  </w:num>
  <w:num w:numId="4" w16cid:durableId="1005985222">
    <w:abstractNumId w:val="13"/>
  </w:num>
  <w:num w:numId="5" w16cid:durableId="2016883288">
    <w:abstractNumId w:val="19"/>
  </w:num>
  <w:num w:numId="6" w16cid:durableId="713310388">
    <w:abstractNumId w:val="17"/>
  </w:num>
  <w:num w:numId="7" w16cid:durableId="1871265076">
    <w:abstractNumId w:val="5"/>
  </w:num>
  <w:num w:numId="8" w16cid:durableId="908811007">
    <w:abstractNumId w:val="22"/>
  </w:num>
  <w:num w:numId="9" w16cid:durableId="540477696">
    <w:abstractNumId w:val="2"/>
  </w:num>
  <w:num w:numId="10" w16cid:durableId="1901399756">
    <w:abstractNumId w:val="14"/>
  </w:num>
  <w:num w:numId="11" w16cid:durableId="990523262">
    <w:abstractNumId w:val="7"/>
  </w:num>
  <w:num w:numId="12" w16cid:durableId="670258366">
    <w:abstractNumId w:val="12"/>
  </w:num>
  <w:num w:numId="13" w16cid:durableId="2014213662">
    <w:abstractNumId w:val="8"/>
  </w:num>
  <w:num w:numId="14" w16cid:durableId="339937417">
    <w:abstractNumId w:val="11"/>
  </w:num>
  <w:num w:numId="15" w16cid:durableId="1356617869">
    <w:abstractNumId w:val="15"/>
  </w:num>
  <w:num w:numId="16" w16cid:durableId="1759324269">
    <w:abstractNumId w:val="0"/>
  </w:num>
  <w:num w:numId="17" w16cid:durableId="1383485752">
    <w:abstractNumId w:val="6"/>
  </w:num>
  <w:num w:numId="18" w16cid:durableId="643782464">
    <w:abstractNumId w:val="25"/>
  </w:num>
  <w:num w:numId="19" w16cid:durableId="609237027">
    <w:abstractNumId w:val="20"/>
  </w:num>
  <w:num w:numId="20" w16cid:durableId="51857245">
    <w:abstractNumId w:val="10"/>
  </w:num>
  <w:num w:numId="21" w16cid:durableId="1839423516">
    <w:abstractNumId w:val="1"/>
  </w:num>
  <w:num w:numId="22" w16cid:durableId="1124345350">
    <w:abstractNumId w:val="21"/>
  </w:num>
  <w:num w:numId="23" w16cid:durableId="1017659780">
    <w:abstractNumId w:val="18"/>
  </w:num>
  <w:num w:numId="24" w16cid:durableId="1448355958">
    <w:abstractNumId w:val="3"/>
  </w:num>
  <w:num w:numId="25" w16cid:durableId="182741854">
    <w:abstractNumId w:val="24"/>
  </w:num>
  <w:num w:numId="26" w16cid:durableId="9280776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1FF"/>
    <w:rsid w:val="00003494"/>
    <w:rsid w:val="000222BC"/>
    <w:rsid w:val="00056525"/>
    <w:rsid w:val="000736AE"/>
    <w:rsid w:val="00086AF5"/>
    <w:rsid w:val="000C5DC7"/>
    <w:rsid w:val="000D0A4F"/>
    <w:rsid w:val="00160979"/>
    <w:rsid w:val="00184A01"/>
    <w:rsid w:val="0019188F"/>
    <w:rsid w:val="001B0860"/>
    <w:rsid w:val="001B51DF"/>
    <w:rsid w:val="001E61FF"/>
    <w:rsid w:val="001F680C"/>
    <w:rsid w:val="0022523E"/>
    <w:rsid w:val="002453C0"/>
    <w:rsid w:val="00276005"/>
    <w:rsid w:val="00281CFD"/>
    <w:rsid w:val="002820FD"/>
    <w:rsid w:val="00282701"/>
    <w:rsid w:val="002C62CC"/>
    <w:rsid w:val="002C7F47"/>
    <w:rsid w:val="002D7299"/>
    <w:rsid w:val="0030276F"/>
    <w:rsid w:val="003453F7"/>
    <w:rsid w:val="00351064"/>
    <w:rsid w:val="003800A9"/>
    <w:rsid w:val="00381216"/>
    <w:rsid w:val="00384DE8"/>
    <w:rsid w:val="003F5A28"/>
    <w:rsid w:val="004004D0"/>
    <w:rsid w:val="00460D69"/>
    <w:rsid w:val="00467F84"/>
    <w:rsid w:val="004B34E5"/>
    <w:rsid w:val="004B4A5F"/>
    <w:rsid w:val="004D0123"/>
    <w:rsid w:val="004D0BFA"/>
    <w:rsid w:val="00511AA4"/>
    <w:rsid w:val="00517CA1"/>
    <w:rsid w:val="005A3739"/>
    <w:rsid w:val="005C12D8"/>
    <w:rsid w:val="005D5BD2"/>
    <w:rsid w:val="006176E1"/>
    <w:rsid w:val="006572D8"/>
    <w:rsid w:val="00660038"/>
    <w:rsid w:val="006A25FC"/>
    <w:rsid w:val="00711AE6"/>
    <w:rsid w:val="0073757D"/>
    <w:rsid w:val="00752BB7"/>
    <w:rsid w:val="0077534D"/>
    <w:rsid w:val="00793CD4"/>
    <w:rsid w:val="007D44DE"/>
    <w:rsid w:val="007E57BE"/>
    <w:rsid w:val="00817BAF"/>
    <w:rsid w:val="00822874"/>
    <w:rsid w:val="008251A9"/>
    <w:rsid w:val="008743A9"/>
    <w:rsid w:val="00896B1A"/>
    <w:rsid w:val="008A000B"/>
    <w:rsid w:val="008A311D"/>
    <w:rsid w:val="008D7F39"/>
    <w:rsid w:val="00904A75"/>
    <w:rsid w:val="00910304"/>
    <w:rsid w:val="0091188D"/>
    <w:rsid w:val="00931119"/>
    <w:rsid w:val="00971B31"/>
    <w:rsid w:val="00991A2D"/>
    <w:rsid w:val="00992241"/>
    <w:rsid w:val="009C00B3"/>
    <w:rsid w:val="009D02EB"/>
    <w:rsid w:val="009D2761"/>
    <w:rsid w:val="009F54AB"/>
    <w:rsid w:val="00A127BA"/>
    <w:rsid w:val="00A13C50"/>
    <w:rsid w:val="00A93F87"/>
    <w:rsid w:val="00AA7D16"/>
    <w:rsid w:val="00AD3B81"/>
    <w:rsid w:val="00AD5049"/>
    <w:rsid w:val="00B1349D"/>
    <w:rsid w:val="00B523BE"/>
    <w:rsid w:val="00B535BD"/>
    <w:rsid w:val="00B652A8"/>
    <w:rsid w:val="00B74E9B"/>
    <w:rsid w:val="00B90A08"/>
    <w:rsid w:val="00B9227D"/>
    <w:rsid w:val="00B926BD"/>
    <w:rsid w:val="00B9375E"/>
    <w:rsid w:val="00BB5F36"/>
    <w:rsid w:val="00BB6759"/>
    <w:rsid w:val="00BC6DFD"/>
    <w:rsid w:val="00BD6CD0"/>
    <w:rsid w:val="00BF38DB"/>
    <w:rsid w:val="00BF7EF0"/>
    <w:rsid w:val="00C02BF2"/>
    <w:rsid w:val="00C3375C"/>
    <w:rsid w:val="00C420A6"/>
    <w:rsid w:val="00C51F06"/>
    <w:rsid w:val="00C55002"/>
    <w:rsid w:val="00C72416"/>
    <w:rsid w:val="00C76F38"/>
    <w:rsid w:val="00CB08E3"/>
    <w:rsid w:val="00CF569B"/>
    <w:rsid w:val="00CF7732"/>
    <w:rsid w:val="00D0553F"/>
    <w:rsid w:val="00D216E6"/>
    <w:rsid w:val="00D225AF"/>
    <w:rsid w:val="00D24320"/>
    <w:rsid w:val="00D61792"/>
    <w:rsid w:val="00D61CA4"/>
    <w:rsid w:val="00D67428"/>
    <w:rsid w:val="00D76A8F"/>
    <w:rsid w:val="00DA1EBC"/>
    <w:rsid w:val="00DC647A"/>
    <w:rsid w:val="00DC6E6F"/>
    <w:rsid w:val="00DD2487"/>
    <w:rsid w:val="00DE221B"/>
    <w:rsid w:val="00DE3289"/>
    <w:rsid w:val="00DF59BE"/>
    <w:rsid w:val="00E3072E"/>
    <w:rsid w:val="00E52C6B"/>
    <w:rsid w:val="00E76A7A"/>
    <w:rsid w:val="00E875B0"/>
    <w:rsid w:val="00E94715"/>
    <w:rsid w:val="00EB187F"/>
    <w:rsid w:val="00ED36CC"/>
    <w:rsid w:val="00EE1A40"/>
    <w:rsid w:val="00EF4754"/>
    <w:rsid w:val="00F038D0"/>
    <w:rsid w:val="00F06FA1"/>
    <w:rsid w:val="00F12EC8"/>
    <w:rsid w:val="00F424F5"/>
    <w:rsid w:val="00F4402F"/>
    <w:rsid w:val="00F61A9C"/>
    <w:rsid w:val="00F64ED7"/>
    <w:rsid w:val="00F76CBD"/>
    <w:rsid w:val="00F8254F"/>
    <w:rsid w:val="00F838FE"/>
    <w:rsid w:val="00F852B0"/>
    <w:rsid w:val="00FA58B7"/>
    <w:rsid w:val="00FA76FF"/>
    <w:rsid w:val="00FC5A13"/>
    <w:rsid w:val="00FD73F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7CA49529"/>
  <w15:docId w15:val="{4E7478B2-9CD8-4DCC-AFD8-529E3B760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link w:val="Heading1Char"/>
    <w:qFormat/>
    <w:pPr>
      <w:spacing w:before="33"/>
      <w:ind w:left="23"/>
      <w:outlineLvl w:val="0"/>
    </w:pPr>
    <w:rPr>
      <w:b/>
      <w:bCs/>
      <w:sz w:val="28"/>
      <w:szCs w:val="28"/>
    </w:rPr>
  </w:style>
  <w:style w:type="paragraph" w:styleId="Heading2">
    <w:name w:val="heading 2"/>
    <w:basedOn w:val="Normal"/>
    <w:link w:val="Heading2Char"/>
    <w:uiPriority w:val="9"/>
    <w:unhideWhenUsed/>
    <w:qFormat/>
    <w:pPr>
      <w:spacing w:line="293" w:lineRule="exact"/>
      <w:ind w:left="743" w:hanging="360"/>
      <w:outlineLvl w:val="1"/>
    </w:pPr>
    <w:rPr>
      <w:rFonts w:ascii="Times New Roman" w:eastAsia="Times New Roman" w:hAnsi="Times New Roman" w:cs="Times New Roman"/>
      <w:sz w:val="24"/>
      <w:szCs w:val="24"/>
    </w:rPr>
  </w:style>
  <w:style w:type="paragraph" w:styleId="Heading3">
    <w:name w:val="heading 3"/>
    <w:basedOn w:val="Normal"/>
    <w:uiPriority w:val="9"/>
    <w:unhideWhenUsed/>
    <w:qFormat/>
    <w:pPr>
      <w:ind w:left="23"/>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69"/>
      <w:ind w:left="23"/>
    </w:pPr>
  </w:style>
  <w:style w:type="paragraph" w:styleId="BodyText">
    <w:name w:val="Body Text"/>
    <w:basedOn w:val="Normal"/>
    <w:link w:val="BodyTextChar"/>
    <w:uiPriority w:val="1"/>
    <w:qFormat/>
    <w:pPr>
      <w:ind w:left="23"/>
    </w:pPr>
  </w:style>
  <w:style w:type="paragraph" w:styleId="Title">
    <w:name w:val="Title"/>
    <w:basedOn w:val="Normal"/>
    <w:uiPriority w:val="10"/>
    <w:qFormat/>
    <w:pPr>
      <w:ind w:left="7356"/>
    </w:pPr>
    <w:rPr>
      <w:b/>
      <w:bCs/>
      <w:sz w:val="52"/>
      <w:szCs w:val="52"/>
    </w:rPr>
  </w:style>
  <w:style w:type="paragraph" w:styleId="ListParagraph">
    <w:name w:val="List Paragraph"/>
    <w:basedOn w:val="Normal"/>
    <w:uiPriority w:val="34"/>
    <w:qFormat/>
    <w:pPr>
      <w:ind w:left="743" w:hanging="360"/>
    </w:pPr>
  </w:style>
  <w:style w:type="paragraph" w:customStyle="1" w:styleId="TableParagraph">
    <w:name w:val="Table Paragraph"/>
    <w:basedOn w:val="Normal"/>
    <w:uiPriority w:val="1"/>
    <w:qFormat/>
    <w:pPr>
      <w:ind w:left="108"/>
    </w:pPr>
  </w:style>
  <w:style w:type="paragraph" w:styleId="Revision">
    <w:name w:val="Revision"/>
    <w:hidden/>
    <w:uiPriority w:val="99"/>
    <w:semiHidden/>
    <w:rsid w:val="00910304"/>
    <w:pPr>
      <w:widowControl/>
      <w:autoSpaceDE/>
      <w:autoSpaceDN/>
    </w:pPr>
    <w:rPr>
      <w:rFonts w:ascii="Calibri" w:eastAsia="Calibri" w:hAnsi="Calibri" w:cs="Calibri"/>
    </w:rPr>
  </w:style>
  <w:style w:type="character" w:styleId="CommentReference">
    <w:name w:val="annotation reference"/>
    <w:basedOn w:val="DefaultParagraphFont"/>
    <w:uiPriority w:val="99"/>
    <w:semiHidden/>
    <w:unhideWhenUsed/>
    <w:rsid w:val="00910304"/>
    <w:rPr>
      <w:sz w:val="16"/>
      <w:szCs w:val="16"/>
    </w:rPr>
  </w:style>
  <w:style w:type="paragraph" w:styleId="CommentText">
    <w:name w:val="annotation text"/>
    <w:basedOn w:val="Normal"/>
    <w:link w:val="CommentTextChar"/>
    <w:uiPriority w:val="99"/>
    <w:unhideWhenUsed/>
    <w:rsid w:val="00910304"/>
    <w:rPr>
      <w:sz w:val="20"/>
      <w:szCs w:val="20"/>
    </w:rPr>
  </w:style>
  <w:style w:type="character" w:customStyle="1" w:styleId="CommentTextChar">
    <w:name w:val="Comment Text Char"/>
    <w:basedOn w:val="DefaultParagraphFont"/>
    <w:link w:val="CommentText"/>
    <w:uiPriority w:val="99"/>
    <w:rsid w:val="00910304"/>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910304"/>
    <w:rPr>
      <w:b/>
      <w:bCs/>
    </w:rPr>
  </w:style>
  <w:style w:type="character" w:customStyle="1" w:styleId="CommentSubjectChar">
    <w:name w:val="Comment Subject Char"/>
    <w:basedOn w:val="CommentTextChar"/>
    <w:link w:val="CommentSubject"/>
    <w:uiPriority w:val="99"/>
    <w:semiHidden/>
    <w:rsid w:val="00910304"/>
    <w:rPr>
      <w:rFonts w:ascii="Calibri" w:eastAsia="Calibri" w:hAnsi="Calibri" w:cs="Calibri"/>
      <w:b/>
      <w:bCs/>
      <w:sz w:val="20"/>
      <w:szCs w:val="20"/>
    </w:rPr>
  </w:style>
  <w:style w:type="character" w:customStyle="1" w:styleId="Heading1Char">
    <w:name w:val="Heading 1 Char"/>
    <w:basedOn w:val="DefaultParagraphFont"/>
    <w:link w:val="Heading1"/>
    <w:rsid w:val="00086AF5"/>
    <w:rPr>
      <w:rFonts w:ascii="Calibri" w:eastAsia="Calibri" w:hAnsi="Calibri" w:cs="Calibri"/>
      <w:b/>
      <w:bCs/>
      <w:sz w:val="28"/>
      <w:szCs w:val="28"/>
    </w:rPr>
  </w:style>
  <w:style w:type="paragraph" w:customStyle="1" w:styleId="Default">
    <w:name w:val="Default"/>
    <w:rsid w:val="00086AF5"/>
    <w:pPr>
      <w:widowControl/>
      <w:adjustRightInd w:val="0"/>
    </w:pPr>
    <w:rPr>
      <w:rFonts w:ascii="Times New Roman" w:eastAsia="Times New Roman" w:hAnsi="Times New Roman" w:cs="Times New Roman"/>
      <w:color w:val="000000"/>
      <w:sz w:val="24"/>
      <w:szCs w:val="24"/>
    </w:rPr>
  </w:style>
  <w:style w:type="character" w:customStyle="1" w:styleId="Heading2Char">
    <w:name w:val="Heading 2 Char"/>
    <w:basedOn w:val="DefaultParagraphFont"/>
    <w:link w:val="Heading2"/>
    <w:uiPriority w:val="9"/>
    <w:rsid w:val="00086AF5"/>
    <w:rPr>
      <w:rFonts w:ascii="Times New Roman" w:eastAsia="Times New Roman" w:hAnsi="Times New Roman" w:cs="Times New Roman"/>
      <w:sz w:val="24"/>
      <w:szCs w:val="24"/>
    </w:rPr>
  </w:style>
  <w:style w:type="paragraph" w:styleId="NormalWeb">
    <w:name w:val="Normal (Web)"/>
    <w:basedOn w:val="Normal"/>
    <w:uiPriority w:val="99"/>
    <w:unhideWhenUsed/>
    <w:rsid w:val="00086AF5"/>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styleId="Hyperlink">
    <w:name w:val="Hyperlink"/>
    <w:basedOn w:val="DefaultParagraphFont"/>
    <w:uiPriority w:val="99"/>
    <w:unhideWhenUsed/>
    <w:rsid w:val="00086AF5"/>
    <w:rPr>
      <w:color w:val="0000FF" w:themeColor="hyperlink"/>
      <w:u w:val="single"/>
    </w:rPr>
  </w:style>
  <w:style w:type="character" w:styleId="Strong">
    <w:name w:val="Strong"/>
    <w:basedOn w:val="DefaultParagraphFont"/>
    <w:uiPriority w:val="22"/>
    <w:qFormat/>
    <w:rsid w:val="00086AF5"/>
    <w:rPr>
      <w:b/>
      <w:bCs/>
    </w:rPr>
  </w:style>
  <w:style w:type="character" w:styleId="Emphasis">
    <w:name w:val="Emphasis"/>
    <w:basedOn w:val="DefaultParagraphFont"/>
    <w:uiPriority w:val="20"/>
    <w:qFormat/>
    <w:rsid w:val="00086AF5"/>
    <w:rPr>
      <w:i/>
      <w:iCs/>
    </w:rPr>
  </w:style>
  <w:style w:type="paragraph" w:styleId="Caption">
    <w:name w:val="caption"/>
    <w:basedOn w:val="Normal"/>
    <w:next w:val="Normal"/>
    <w:uiPriority w:val="35"/>
    <w:unhideWhenUsed/>
    <w:qFormat/>
    <w:rsid w:val="00086AF5"/>
    <w:pPr>
      <w:widowControl/>
      <w:autoSpaceDE/>
      <w:autoSpaceDN/>
      <w:spacing w:after="200" w:line="276" w:lineRule="auto"/>
      <w:jc w:val="both"/>
    </w:pPr>
    <w:rPr>
      <w:rFonts w:asciiTheme="minorHAnsi" w:eastAsiaTheme="minorEastAsia" w:hAnsiTheme="minorHAnsi" w:cstheme="minorBidi"/>
      <w:b/>
      <w:bCs/>
      <w:caps/>
      <w:sz w:val="16"/>
      <w:szCs w:val="18"/>
      <w:lang w:val="en-IE"/>
    </w:rPr>
  </w:style>
  <w:style w:type="character" w:styleId="FollowedHyperlink">
    <w:name w:val="FollowedHyperlink"/>
    <w:basedOn w:val="DefaultParagraphFont"/>
    <w:uiPriority w:val="99"/>
    <w:semiHidden/>
    <w:unhideWhenUsed/>
    <w:rsid w:val="00086AF5"/>
    <w:rPr>
      <w:color w:val="800080" w:themeColor="followedHyperlink"/>
      <w:u w:val="single"/>
    </w:rPr>
  </w:style>
  <w:style w:type="paragraph" w:styleId="Header">
    <w:name w:val="header"/>
    <w:basedOn w:val="Normal"/>
    <w:link w:val="HeaderChar"/>
    <w:uiPriority w:val="99"/>
    <w:unhideWhenUsed/>
    <w:rsid w:val="00086AF5"/>
    <w:pPr>
      <w:widowControl/>
      <w:tabs>
        <w:tab w:val="center" w:pos="4513"/>
        <w:tab w:val="right" w:pos="9026"/>
      </w:tabs>
      <w:autoSpaceDE/>
      <w:autoSpaceDN/>
    </w:pPr>
    <w:rPr>
      <w:rFonts w:asciiTheme="minorHAnsi" w:eastAsiaTheme="minorHAnsi" w:hAnsiTheme="minorHAnsi" w:cstheme="minorBidi"/>
      <w:lang w:val="en-GB"/>
    </w:rPr>
  </w:style>
  <w:style w:type="character" w:customStyle="1" w:styleId="HeaderChar">
    <w:name w:val="Header Char"/>
    <w:basedOn w:val="DefaultParagraphFont"/>
    <w:link w:val="Header"/>
    <w:uiPriority w:val="99"/>
    <w:rsid w:val="00086AF5"/>
    <w:rPr>
      <w:lang w:val="en-GB"/>
    </w:rPr>
  </w:style>
  <w:style w:type="paragraph" w:styleId="Footer">
    <w:name w:val="footer"/>
    <w:basedOn w:val="Normal"/>
    <w:link w:val="FooterChar"/>
    <w:uiPriority w:val="99"/>
    <w:unhideWhenUsed/>
    <w:rsid w:val="00086AF5"/>
    <w:pPr>
      <w:widowControl/>
      <w:tabs>
        <w:tab w:val="center" w:pos="4513"/>
        <w:tab w:val="right" w:pos="9026"/>
      </w:tabs>
      <w:autoSpaceDE/>
      <w:autoSpaceDN/>
    </w:pPr>
    <w:rPr>
      <w:rFonts w:asciiTheme="minorHAnsi" w:eastAsiaTheme="minorHAnsi" w:hAnsiTheme="minorHAnsi" w:cstheme="minorBidi"/>
      <w:lang w:val="en-GB"/>
    </w:rPr>
  </w:style>
  <w:style w:type="character" w:customStyle="1" w:styleId="FooterChar">
    <w:name w:val="Footer Char"/>
    <w:basedOn w:val="DefaultParagraphFont"/>
    <w:link w:val="Footer"/>
    <w:uiPriority w:val="99"/>
    <w:rsid w:val="00086AF5"/>
    <w:rPr>
      <w:lang w:val="en-GB"/>
    </w:rPr>
  </w:style>
  <w:style w:type="paragraph" w:styleId="NoSpacing">
    <w:name w:val="No Spacing"/>
    <w:link w:val="NoSpacingChar"/>
    <w:uiPriority w:val="1"/>
    <w:qFormat/>
    <w:rsid w:val="00086AF5"/>
    <w:pPr>
      <w:widowControl/>
      <w:autoSpaceDE/>
      <w:autoSpaceDN/>
    </w:pPr>
    <w:rPr>
      <w:rFonts w:ascii="Century Gothic" w:eastAsia="Century Gothic" w:hAnsi="Century Gothic" w:cs="Times New Roman"/>
      <w:sz w:val="20"/>
      <w:szCs w:val="24"/>
    </w:rPr>
  </w:style>
  <w:style w:type="character" w:customStyle="1" w:styleId="NoSpacingChar">
    <w:name w:val="No Spacing Char"/>
    <w:basedOn w:val="DefaultParagraphFont"/>
    <w:link w:val="NoSpacing"/>
    <w:uiPriority w:val="1"/>
    <w:locked/>
    <w:rsid w:val="00086AF5"/>
    <w:rPr>
      <w:rFonts w:ascii="Century Gothic" w:eastAsia="Century Gothic" w:hAnsi="Century Gothic" w:cs="Times New Roman"/>
      <w:sz w:val="20"/>
      <w:szCs w:val="24"/>
    </w:rPr>
  </w:style>
  <w:style w:type="table" w:styleId="TableGrid">
    <w:name w:val="Table Grid"/>
    <w:basedOn w:val="TableNormal"/>
    <w:uiPriority w:val="39"/>
    <w:rsid w:val="00086AF5"/>
    <w:pPr>
      <w:widowControl/>
      <w:autoSpaceDE/>
      <w:autoSpaceDN/>
    </w:pPr>
    <w:rPr>
      <w:rFonts w:eastAsiaTheme="minorEastAsia"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11AE6"/>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91188D"/>
    <w:pPr>
      <w:tabs>
        <w:tab w:val="right" w:leader="dot" w:pos="13996"/>
      </w:tabs>
      <w:spacing w:after="100"/>
      <w:ind w:left="440"/>
    </w:pPr>
    <w:rPr>
      <w:rFonts w:eastAsia="Times New Roman" w:cstheme="minorHAnsi"/>
      <w:b/>
      <w:bCs/>
      <w:noProof/>
      <w:lang w:val="en-IE" w:eastAsia="en-IE"/>
    </w:rPr>
  </w:style>
  <w:style w:type="paragraph" w:styleId="TOC2">
    <w:name w:val="toc 2"/>
    <w:basedOn w:val="Normal"/>
    <w:next w:val="Normal"/>
    <w:autoRedefine/>
    <w:uiPriority w:val="39"/>
    <w:unhideWhenUsed/>
    <w:rsid w:val="00711AE6"/>
    <w:pPr>
      <w:spacing w:after="100"/>
      <w:ind w:left="220"/>
    </w:pPr>
  </w:style>
  <w:style w:type="character" w:styleId="UnresolvedMention">
    <w:name w:val="Unresolved Mention"/>
    <w:basedOn w:val="DefaultParagraphFont"/>
    <w:uiPriority w:val="99"/>
    <w:semiHidden/>
    <w:unhideWhenUsed/>
    <w:rsid w:val="008A311D"/>
    <w:rPr>
      <w:color w:val="605E5C"/>
      <w:shd w:val="clear" w:color="auto" w:fill="E1DFDD"/>
    </w:rPr>
  </w:style>
  <w:style w:type="character" w:customStyle="1" w:styleId="BodyTextChar">
    <w:name w:val="Body Text Char"/>
    <w:basedOn w:val="DefaultParagraphFont"/>
    <w:link w:val="BodyText"/>
    <w:uiPriority w:val="1"/>
    <w:rsid w:val="00991A2D"/>
    <w:rPr>
      <w:rFonts w:ascii="Calibri" w:eastAsia="Calibri" w:hAnsi="Calibri" w:cs="Calibri"/>
    </w:rPr>
  </w:style>
  <w:style w:type="paragraph" w:customStyle="1" w:styleId="xxmsonormal">
    <w:name w:val="x_xmsonormal"/>
    <w:basedOn w:val="Normal"/>
    <w:rsid w:val="00276005"/>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customStyle="1" w:styleId="mark3nktbjxk7">
    <w:name w:val="mark3nktbjxk7"/>
    <w:basedOn w:val="DefaultParagraphFont"/>
    <w:rsid w:val="00276005"/>
  </w:style>
  <w:style w:type="character" w:customStyle="1" w:styleId="marki2m4i6dv7">
    <w:name w:val="marki2m4i6dv7"/>
    <w:basedOn w:val="DefaultParagraphFont"/>
    <w:rsid w:val="00276005"/>
  </w:style>
  <w:style w:type="character" w:customStyle="1" w:styleId="markia08uh0tw">
    <w:name w:val="markia08uh0tw"/>
    <w:basedOn w:val="DefaultParagraphFont"/>
    <w:rsid w:val="00276005"/>
  </w:style>
  <w:style w:type="character" w:customStyle="1" w:styleId="markf2bh2t6mc">
    <w:name w:val="markf2bh2t6mc"/>
    <w:basedOn w:val="DefaultParagraphFont"/>
    <w:rsid w:val="00276005"/>
  </w:style>
  <w:style w:type="character" w:customStyle="1" w:styleId="markq4l2azxyp">
    <w:name w:val="markq4l2azxyp"/>
    <w:basedOn w:val="DefaultParagraphFont"/>
    <w:rsid w:val="00276005"/>
  </w:style>
  <w:style w:type="character" w:customStyle="1" w:styleId="tgc">
    <w:name w:val="_tgc"/>
    <w:rsid w:val="00D216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chart" Target="charts/chart5.xm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chart" Target="charts/chart20.xml"/><Relationship Id="rId68" Type="http://schemas.openxmlformats.org/officeDocument/2006/relationships/chart" Target="charts/chart25.xml"/><Relationship Id="rId84" Type="http://schemas.openxmlformats.org/officeDocument/2006/relationships/image" Target="media/image34.png"/><Relationship Id="rId16" Type="http://schemas.openxmlformats.org/officeDocument/2006/relationships/image" Target="media/image7.jpeg"/><Relationship Id="rId11" Type="http://schemas.openxmlformats.org/officeDocument/2006/relationships/footer" Target="footer1.xml"/><Relationship Id="rId32" Type="http://schemas.openxmlformats.org/officeDocument/2006/relationships/image" Target="media/image12.jpeg"/><Relationship Id="rId37" Type="http://schemas.openxmlformats.org/officeDocument/2006/relationships/image" Target="media/image17.png"/><Relationship Id="rId53" Type="http://schemas.openxmlformats.org/officeDocument/2006/relationships/image" Target="media/image32.png"/><Relationship Id="rId58" Type="http://schemas.openxmlformats.org/officeDocument/2006/relationships/chart" Target="charts/chart15.xml"/><Relationship Id="rId74" Type="http://schemas.openxmlformats.org/officeDocument/2006/relationships/chart" Target="charts/chart31.xml"/><Relationship Id="rId79" Type="http://schemas.openxmlformats.org/officeDocument/2006/relationships/chart" Target="charts/chart36.xml"/><Relationship Id="rId5" Type="http://schemas.openxmlformats.org/officeDocument/2006/relationships/settings" Target="settings.xml"/><Relationship Id="rId19" Type="http://schemas.openxmlformats.org/officeDocument/2006/relationships/chart" Target="charts/chart3.xml"/><Relationship Id="rId14" Type="http://schemas.openxmlformats.org/officeDocument/2006/relationships/image" Target="media/image5.png"/><Relationship Id="rId22" Type="http://schemas.openxmlformats.org/officeDocument/2006/relationships/chart" Target="charts/chart6.xml"/><Relationship Id="rId27" Type="http://schemas.openxmlformats.org/officeDocument/2006/relationships/image" Target="media/image9.jpeg"/><Relationship Id="rId30" Type="http://schemas.openxmlformats.org/officeDocument/2006/relationships/chart" Target="charts/chart10.xm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jpeg"/><Relationship Id="rId56" Type="http://schemas.openxmlformats.org/officeDocument/2006/relationships/chart" Target="charts/chart13.xml"/><Relationship Id="rId64" Type="http://schemas.openxmlformats.org/officeDocument/2006/relationships/chart" Target="charts/chart21.xml"/><Relationship Id="rId69" Type="http://schemas.openxmlformats.org/officeDocument/2006/relationships/chart" Target="charts/chart26.xml"/><Relationship Id="rId77" Type="http://schemas.openxmlformats.org/officeDocument/2006/relationships/chart" Target="charts/chart34.xml"/><Relationship Id="rId8" Type="http://schemas.openxmlformats.org/officeDocument/2006/relationships/endnotes" Target="endnotes.xml"/><Relationship Id="rId51" Type="http://schemas.openxmlformats.org/officeDocument/2006/relationships/image" Target="media/image31.jpeg"/><Relationship Id="rId72" Type="http://schemas.openxmlformats.org/officeDocument/2006/relationships/chart" Target="charts/chart29.xml"/><Relationship Id="rId80" Type="http://schemas.openxmlformats.org/officeDocument/2006/relationships/chart" Target="charts/chart37.xml"/><Relationship Id="rId85" Type="http://schemas.openxmlformats.org/officeDocument/2006/relationships/hyperlink" Target="http://www.casp.ie" TargetMode="Externa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chart" Target="charts/chart1.xml"/><Relationship Id="rId25" Type="http://schemas.openxmlformats.org/officeDocument/2006/relationships/chart" Target="charts/chart8.xml"/><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chart" Target="charts/chart16.xml"/><Relationship Id="rId67" Type="http://schemas.openxmlformats.org/officeDocument/2006/relationships/chart" Target="charts/chart24.xml"/><Relationship Id="rId20" Type="http://schemas.openxmlformats.org/officeDocument/2006/relationships/chart" Target="charts/chart4.xml"/><Relationship Id="rId41" Type="http://schemas.openxmlformats.org/officeDocument/2006/relationships/image" Target="media/image21.png"/><Relationship Id="rId54" Type="http://schemas.openxmlformats.org/officeDocument/2006/relationships/chart" Target="charts/chart12.xml"/><Relationship Id="rId62" Type="http://schemas.openxmlformats.org/officeDocument/2006/relationships/chart" Target="charts/chart19.xml"/><Relationship Id="rId70" Type="http://schemas.openxmlformats.org/officeDocument/2006/relationships/chart" Target="charts/chart27.xml"/><Relationship Id="rId75" Type="http://schemas.openxmlformats.org/officeDocument/2006/relationships/chart" Target="charts/chart32.xml"/><Relationship Id="rId83"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7.xml"/><Relationship Id="rId28" Type="http://schemas.openxmlformats.org/officeDocument/2006/relationships/image" Target="media/image10.jpeg"/><Relationship Id="rId36" Type="http://schemas.openxmlformats.org/officeDocument/2006/relationships/image" Target="media/image16.png"/><Relationship Id="rId49" Type="http://schemas.openxmlformats.org/officeDocument/2006/relationships/image" Target="media/image29.jpeg"/><Relationship Id="rId57" Type="http://schemas.openxmlformats.org/officeDocument/2006/relationships/chart" Target="charts/chart14.xml"/><Relationship Id="rId10" Type="http://schemas.openxmlformats.org/officeDocument/2006/relationships/image" Target="media/image2.jpeg"/><Relationship Id="rId31" Type="http://schemas.openxmlformats.org/officeDocument/2006/relationships/image" Target="media/image11.jpeg"/><Relationship Id="rId44" Type="http://schemas.openxmlformats.org/officeDocument/2006/relationships/image" Target="media/image24.png"/><Relationship Id="rId52" Type="http://schemas.openxmlformats.org/officeDocument/2006/relationships/chart" Target="charts/chart11.xml"/><Relationship Id="rId60" Type="http://schemas.openxmlformats.org/officeDocument/2006/relationships/chart" Target="charts/chart17.xml"/><Relationship Id="rId65" Type="http://schemas.openxmlformats.org/officeDocument/2006/relationships/chart" Target="charts/chart22.xml"/><Relationship Id="rId73" Type="http://schemas.openxmlformats.org/officeDocument/2006/relationships/chart" Target="charts/chart30.xml"/><Relationship Id="rId78" Type="http://schemas.openxmlformats.org/officeDocument/2006/relationships/chart" Target="charts/chart35.xml"/><Relationship Id="rId81" Type="http://schemas.openxmlformats.org/officeDocument/2006/relationships/chart" Target="charts/chart38.xml"/><Relationship Id="rId86"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chart" Target="charts/chart2.xm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jpeg"/><Relationship Id="rId55" Type="http://schemas.openxmlformats.org/officeDocument/2006/relationships/hyperlink" Target="https://www.drugsandalcohol.ie/view/people/Kelleher=3ACathy=3A=3A.html" TargetMode="External"/><Relationship Id="rId76" Type="http://schemas.openxmlformats.org/officeDocument/2006/relationships/chart" Target="charts/chart33.xml"/><Relationship Id="rId7" Type="http://schemas.openxmlformats.org/officeDocument/2006/relationships/footnotes" Target="footnotes.xml"/><Relationship Id="rId71" Type="http://schemas.openxmlformats.org/officeDocument/2006/relationships/chart" Target="charts/chart28.xml"/><Relationship Id="rId2" Type="http://schemas.openxmlformats.org/officeDocument/2006/relationships/customXml" Target="../customXml/item2.xml"/><Relationship Id="rId29" Type="http://schemas.openxmlformats.org/officeDocument/2006/relationships/chart" Target="charts/chart9.xml"/><Relationship Id="rId24" Type="http://schemas.openxmlformats.org/officeDocument/2006/relationships/image" Target="media/image8.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chart" Target="charts/chart23.xml"/><Relationship Id="rId87" Type="http://schemas.openxmlformats.org/officeDocument/2006/relationships/theme" Target="theme/theme1.xml"/><Relationship Id="rId61" Type="http://schemas.openxmlformats.org/officeDocument/2006/relationships/chart" Target="charts/chart18.xml"/><Relationship Id="rId82" Type="http://schemas.openxmlformats.org/officeDocument/2006/relationships/chart" Target="charts/chart39.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projectmanager\AppData\Local\Microsoft\Windows\INetCache\Content.Outlook\S3XMV7Q5\Med%20stats%20202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5.xml.rels><?xml version="1.0" encoding="UTF-8" standalone="yes"?>
<Relationships xmlns="http://schemas.openxmlformats.org/package/2006/relationships"><Relationship Id="rId3" Type="http://schemas.openxmlformats.org/officeDocument/2006/relationships/oleObject" Target="https://csmt1-my.sharepoint.com/personal/mwalsh_csmt_ie/Documents/Management/Strategic%20planning/CASP%20CSMT%20Annual%20reporting/2021%20source%20of%20referral.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https://csmt1.sharepoint.com/sites/Admin/Shared%20Documents/OPPERATIONAL%20REPORT/2022/QTR%202/Referral%20Source%20Q2%202022.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projectmanager\AppData\Local\Microsoft\Windows\INetCache\Content.Outlook\S3XMV7Q5\counseling%202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8.xml"/><Relationship Id="rId1" Type="http://schemas.microsoft.com/office/2011/relationships/chartStyle" Target="style18.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9.xml"/><Relationship Id="rId1" Type="http://schemas.microsoft.com/office/2011/relationships/chartStyle" Target="style19.xml"/></Relationships>
</file>

<file path=word/charts/_rels/chart22.xml.rels><?xml version="1.0" encoding="UTF-8" standalone="yes"?>
<Relationships xmlns="http://schemas.openxmlformats.org/package/2006/relationships"><Relationship Id="rId3" Type="http://schemas.openxmlformats.org/officeDocument/2006/relationships/oleObject" Target="https://csmt1-my.sharepoint.com/personal/mwalsh_csmt_ie/Documents/Management/Strategic%20planning/2025/Annual%20Report%202024/Closed%20cases%20in%202024.xlsx" TargetMode="External"/><Relationship Id="rId2" Type="http://schemas.microsoft.com/office/2011/relationships/chartColorStyle" Target="colors20.xml"/><Relationship Id="rId1" Type="http://schemas.microsoft.com/office/2011/relationships/chartStyle" Target="style20.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21.xml"/><Relationship Id="rId1" Type="http://schemas.microsoft.com/office/2011/relationships/chartStyle" Target="style21.xml"/></Relationships>
</file>

<file path=word/charts/_rels/chart24.xml.rels><?xml version="1.0" encoding="UTF-8" standalone="yes"?>
<Relationships xmlns="http://schemas.openxmlformats.org/package/2006/relationships"><Relationship Id="rId1" Type="http://schemas.openxmlformats.org/officeDocument/2006/relationships/oleObject" Target="https://csmt1-my.sharepoint.com/personal/mwalsh_csmt_ie/Documents/Management/Strategic%20planning/Survey%20Monkey/2024/CSMT%202024/Community%20Substance%20Misuse%20Team%20-%20Service%20User%20Feedback%20data%202024.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https://csmt1-my.sharepoint.com/personal/mwalsh_csmt_ie/Documents/Management/Strategic%20planning/Survey%20Monkey/2024/CSMT%202024/Community%20Substance%20Misuse%20Team%20-%20Service%20User%20Feedback%20data%202024.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https://csmt1-my.sharepoint.com/personal/mwalsh_csmt_ie/Documents/Management/Strategic%20planning/Survey%20Monkey/2024/CSMT%202024/Community%20Substance%20Misuse%20Team%20-%20Service%20User%20Feedback%20data%202024.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https://csmt1-my.sharepoint.com/personal/mwalsh_csmt_ie/Documents/Management/Strategic%20planning/Survey%20Monkey/2024/CSMT%202024/Community%20Substance%20Misuse%20Team%20-%20Service%20User%20Feedback%20data%202024.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https://csmt1-my.sharepoint.com/personal/mwalsh_csmt_ie/Documents/Management/Strategic%20planning/Survey%20Monkey/2024/CSMT%202024/Community%20Substance%20Misuse%20Team%20-%20Service%20User%20Feedback%20data%202024.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https://csmt1-my.sharepoint.com/personal/mwalsh_csmt_ie/Documents/Management/Strategic%20planning/Survey%20Monkey/2024/CSMT%202024/Community%20Substance%20Misuse%20Team%20-%20Service%20User%20Feedback%20data%202024.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projectmanager\AppData\Local\Microsoft\Windows\INetCache\Content.Outlook\S3XMV7Q5\Copy%20of%20Drop-in%20by%20Day%20Night%20NEW-2025-01-28-13-47-35.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https://csmt1-my.sharepoint.com/personal/mwalsh_csmt_ie/Documents/Management/Strategic%20planning/Survey%20Monkey/2024/CSMT%202024/Community%20Substance%20Misuse%20Team%20-%20Service%20User%20Feedback%20data%202024.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https://csmt1-my.sharepoint.com/personal/mwalsh_csmt_ie/Documents/Management/Strategic%20planning/Survey%20Monkey/2024/CSMT%202024/Community%20Substance%20Misuse%20Team%20-%20Service%20User%20Feedback%20data%202024.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https://csmt1-my.sharepoint.com/personal/mwalsh_csmt_ie/Documents/Management/Strategic%20planning/Survey%20Monkey/2024/CSMT%202024/Community%20Substance%20Misuse%20Team%20-%20Service%20User%20Feedback%20data%202024.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https://csmt1-my.sharepoint.com/personal/mwalsh_csmt_ie/Documents/Management/Strategic%20planning/Survey%20Monkey/2024/CSMT%202024/Community%20Substance%20Misuse%20Team%20-%20Service%20User%20Feedback%20data%202024.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https://csmt1-my.sharepoint.com/personal/mwalsh_csmt_ie/Documents/Management/Strategic%20planning/Survey%20Monkey/2024/CSMT%202024/Community%20Substance%20Misuse%20Team%20-%20Service%20User%20Feedback%20data%202024.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https://csmt1-my.sharepoint.com/personal/mwalsh_csmt_ie/Documents/Management/Strategic%20planning/Survey%20Monkey/2024/CSMT%202024/Community%20Substance%20Misuse%20Team%20-%20Service%20User%20Feedback%20data%202024.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https://csmt1-my.sharepoint.com/personal/mwalsh_csmt_ie/Documents/Management/Strategic%20planning/Survey%20Monkey/2024/CSMT%202024/Community%20Substance%20Misuse%20Team%20-%20Service%20User%20Feedback%20data%202024.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https://csmt1-my.sharepoint.com/personal/mwalsh_csmt_ie/Documents/Management/Strategic%20planning/Survey%20Monkey/2024/CSMT%202024/Community%20Substance%20Misuse%20Team%20-%20Service%20User%20Feedback%20data%202024.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https://csmt1-my.sharepoint.com/personal/mwalsh_csmt_ie/Documents/Management/Strategic%20planning/Survey%20Monkey/2024/CSMT%202024/Community%20Substance%20Misuse%20Team%20-%20Service%20User%20Feedback%20data%202024.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https://csmt1-my.sharepoint.com/personal/mwalsh_csmt_ie/Documents/Management/Strategic%20planning/Survey%20Monkey/2024/CSMT%202024/Community%20Substance%20Misuse%20Team%20-%20Service%20User%20Feedback%20data%202024.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projectmanager\AppData\Local\Microsoft\Windows\INetCache\Content.Outlook\S3XMV7Q5\prison%20links%20stats%202024%2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rojectmanager\AppData\Local\Microsoft\Windows\INetCache\Content.Outlook\S3XMV7Q5\prison%20links%20stats%202024%2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projectmanager\AppData\Local\Microsoft\Windows\INetCache\Content.Outlook\S3XMV7Q5\PW%20stats%20202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projectmanager\AppData\Local\Microsoft\Windows\INetCache\Content.Outlook\S3XMV7Q5\PW%20stats%20202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doconnor\AppData\Local\Microsoft\Windows\INetCache\Content.Outlook\GTNKQEU9\Copy%20of%20Family%20suport%20stats%20202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projectmanager\AppData\Local\Microsoft\Windows\INetCache\Content.Outlook\S3XMV7Q5\Med%20stats%20202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'NEW Activity Monthly Report Sum'!$D$4</c:f>
              <c:strCache>
                <c:ptCount val="1"/>
                <c:pt idx="0">
                  <c:v> Individual Count</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1-3ECC-49DB-B866-956AAC2122E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3-3ECC-49DB-B866-956AAC2122E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5-3ECC-49DB-B866-956AAC2122E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7-3ECC-49DB-B866-956AAC2122E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9-3ECC-49DB-B866-956AAC2122EB}"/>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B-3ECC-49DB-B866-956AAC2122EB}"/>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D-3ECC-49DB-B866-956AAC2122E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'NEW Activity Monthly Report Sum'!$B$6:$C$12</c:f>
              <c:strCache>
                <c:ptCount val="7"/>
                <c:pt idx="0">
                  <c:v>Initial Assessment </c:v>
                </c:pt>
                <c:pt idx="1">
                  <c:v>1:1 Counselling</c:v>
                </c:pt>
                <c:pt idx="2">
                  <c:v>Link In -5 min check up</c:v>
                </c:pt>
                <c:pt idx="3">
                  <c:v>Crisis Intervention</c:v>
                </c:pt>
                <c:pt idx="4">
                  <c:v>1: 1 meeting (not counselling)</c:v>
                </c:pt>
                <c:pt idx="5">
                  <c:v>no show</c:v>
                </c:pt>
                <c:pt idx="6">
                  <c:v>Cancelled by client</c:v>
                </c:pt>
              </c:strCache>
            </c:strRef>
          </c:cat>
          <c:val>
            <c:numRef>
              <c:f>'NEW Activity Monthly Report Sum'!$D$6:$D$12</c:f>
              <c:numCache>
                <c:formatCode>General</c:formatCode>
                <c:ptCount val="7"/>
                <c:pt idx="0">
                  <c:v>50</c:v>
                </c:pt>
                <c:pt idx="1">
                  <c:v>107</c:v>
                </c:pt>
                <c:pt idx="2">
                  <c:v>6</c:v>
                </c:pt>
                <c:pt idx="3">
                  <c:v>12</c:v>
                </c:pt>
                <c:pt idx="4">
                  <c:v>5</c:v>
                </c:pt>
                <c:pt idx="5">
                  <c:v>77</c:v>
                </c:pt>
                <c:pt idx="6">
                  <c:v>75</c:v>
                </c:pt>
              </c:numCache>
              <c:extLst/>
            </c:numRef>
          </c:val>
          <c:extLst>
            <c:ext xmlns:c16="http://schemas.microsoft.com/office/drawing/2014/chart" uri="{C3380CC4-5D6E-409C-BE32-E72D297353CC}">
              <c16:uniqueId val="{0000000E-3ECC-49DB-B866-956AAC2122EB}"/>
            </c:ext>
          </c:extLst>
        </c:ser>
        <c:dLbls>
          <c:dLblPos val="inEnd"/>
          <c:showLegendKey val="0"/>
          <c:showVal val="0"/>
          <c:showCatName val="0"/>
          <c:showSerName val="0"/>
          <c:showPercent val="1"/>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'NEW Activity Monthly Report Sum'!$E$4</c15:sqref>
                        </c15:formulaRef>
                      </c:ext>
                    </c:extLst>
                    <c:strCache>
                      <c:ptCount val="1"/>
                      <c:pt idx="0">
                        <c:v>Record Count</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0-3ECC-49DB-B866-956AAC2122E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2-3ECC-49DB-B866-956AAC2122E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4-3ECC-49DB-B866-956AAC2122E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6-3ECC-49DB-B866-956AAC2122E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8-3ECC-49DB-B866-956AAC2122EB}"/>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A-3ECC-49DB-B866-956AAC2122EB}"/>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C-3ECC-49DB-B866-956AAC2122E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uri="{CE6537A1-D6FC-4f65-9D91-7224C49458BB}"/>
                  </c:extLst>
                </c:dLbls>
                <c:cat>
                  <c:strRef>
                    <c:extLst>
                      <c:ext uri="{02D57815-91ED-43cb-92C2-25804820EDAC}">
                        <c15:formulaRef>
                          <c15:sqref>'NEW Activity Monthly Report Sum'!$B$6:$C$12</c15:sqref>
                        </c15:formulaRef>
                      </c:ext>
                    </c:extLst>
                    <c:strCache>
                      <c:ptCount val="7"/>
                      <c:pt idx="0">
                        <c:v>Initial Assessment </c:v>
                      </c:pt>
                      <c:pt idx="1">
                        <c:v>1:1 Counselling</c:v>
                      </c:pt>
                      <c:pt idx="2">
                        <c:v>Link In -5 min check up</c:v>
                      </c:pt>
                      <c:pt idx="3">
                        <c:v>Crisis Intervention</c:v>
                      </c:pt>
                      <c:pt idx="4">
                        <c:v>1: 1 meeting (not counselling)</c:v>
                      </c:pt>
                      <c:pt idx="5">
                        <c:v>no show</c:v>
                      </c:pt>
                      <c:pt idx="6">
                        <c:v>Cancelled by client</c:v>
                      </c:pt>
                    </c:strCache>
                  </c:strRef>
                </c:cat>
                <c:val>
                  <c:numRef>
                    <c:extLst>
                      <c:ext uri="{02D57815-91ED-43cb-92C2-25804820EDAC}">
                        <c15:formulaRef>
                          <c15:sqref>'NEW Activity Monthly Report Sum'!$E$6:$E$12</c15:sqref>
                        </c15:formulaRef>
                      </c:ext>
                    </c:extLst>
                    <c:numCache>
                      <c:formatCode>General</c:formatCode>
                      <c:ptCount val="7"/>
                      <c:pt idx="0">
                        <c:v>52</c:v>
                      </c:pt>
                      <c:pt idx="1">
                        <c:v>1232</c:v>
                      </c:pt>
                      <c:pt idx="2">
                        <c:v>11</c:v>
                      </c:pt>
                      <c:pt idx="3">
                        <c:v>17</c:v>
                      </c:pt>
                      <c:pt idx="4">
                        <c:v>5</c:v>
                      </c:pt>
                      <c:pt idx="5">
                        <c:v>180</c:v>
                      </c:pt>
                      <c:pt idx="6">
                        <c:v>279</c:v>
                      </c:pt>
                    </c:numCache>
                  </c:numRef>
                </c:val>
                <c:extLst>
                  <c:ext xmlns:c16="http://schemas.microsoft.com/office/drawing/2014/chart" uri="{C3380CC4-5D6E-409C-BE32-E72D297353CC}">
                    <c16:uniqueId val="{0000001D-3ECC-49DB-B866-956AAC2122EB}"/>
                  </c:ext>
                </c:extLst>
              </c15:ser>
            </c15:filteredPieSeries>
          </c:ext>
        </c:extLst>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'NEW Activity Monthly Report Sum'!$D$3</c:f>
              <c:strCache>
                <c:ptCount val="1"/>
                <c:pt idx="0">
                  <c:v>Sum of Individual Count</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1-E1AA-48F4-8DAD-1B771DFC6B8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3-E1AA-48F4-8DAD-1B771DFC6B8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5-E1AA-48F4-8DAD-1B771DFC6B8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multiLvlStrRef>
              <c:f>'NEW Activity Monthly Report Sum'!$B$4:$C$6</c:f>
              <c:multiLvlStrCache>
                <c:ptCount val="3"/>
                <c:lvl>
                  <c:pt idx="0">
                    <c:v>Medical Assessment Concerned person </c:v>
                  </c:pt>
                  <c:pt idx="1">
                    <c:v>Medical Assessment Maintenance Client</c:v>
                  </c:pt>
                  <c:pt idx="2">
                    <c:v>Medical work/Intervention</c:v>
                  </c:pt>
                </c:lvl>
                <c:lvl>
                  <c:pt idx="0">
                    <c:v>Medical</c:v>
                  </c:pt>
                </c:lvl>
              </c:multiLvlStrCache>
            </c:multiLvlStrRef>
          </c:cat>
          <c:val>
            <c:numRef>
              <c:f>'NEW Activity Monthly Report Sum'!$D$4:$D$6</c:f>
              <c:numCache>
                <c:formatCode>General</c:formatCode>
                <c:ptCount val="3"/>
                <c:pt idx="0">
                  <c:v>1</c:v>
                </c:pt>
                <c:pt idx="1">
                  <c:v>4</c:v>
                </c:pt>
                <c:pt idx="2">
                  <c:v>41</c:v>
                </c:pt>
              </c:numCache>
            </c:numRef>
          </c:val>
          <c:extLst>
            <c:ext xmlns:c16="http://schemas.microsoft.com/office/drawing/2014/chart" uri="{C3380CC4-5D6E-409C-BE32-E72D297353CC}">
              <c16:uniqueId val="{00000006-E1AA-48F4-8DAD-1B771DFC6B87}"/>
            </c:ext>
          </c:extLst>
        </c:ser>
        <c:ser>
          <c:idx val="1"/>
          <c:order val="1"/>
          <c:tx>
            <c:strRef>
              <c:f>'NEW Activity Monthly Report Sum'!$E$3</c:f>
              <c:strCache>
                <c:ptCount val="1"/>
                <c:pt idx="0">
                  <c:v>Record Count</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8-E1AA-48F4-8DAD-1B771DFC6B8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A-E1AA-48F4-8DAD-1B771DFC6B8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C-E1AA-48F4-8DAD-1B771DFC6B8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multiLvlStrRef>
              <c:f>'NEW Activity Monthly Report Sum'!$B$4:$C$6</c:f>
              <c:multiLvlStrCache>
                <c:ptCount val="3"/>
                <c:lvl>
                  <c:pt idx="0">
                    <c:v>Medical Assessment Concerned person </c:v>
                  </c:pt>
                  <c:pt idx="1">
                    <c:v>Medical Assessment Maintenance Client</c:v>
                  </c:pt>
                  <c:pt idx="2">
                    <c:v>Medical work/Intervention</c:v>
                  </c:pt>
                </c:lvl>
                <c:lvl>
                  <c:pt idx="0">
                    <c:v>Medical</c:v>
                  </c:pt>
                </c:lvl>
              </c:multiLvlStrCache>
            </c:multiLvlStrRef>
          </c:cat>
          <c:val>
            <c:numRef>
              <c:f>'NEW Activity Monthly Report Sum'!$E$4:$E$6</c:f>
              <c:numCache>
                <c:formatCode>General</c:formatCode>
                <c:ptCount val="3"/>
                <c:pt idx="0">
                  <c:v>1</c:v>
                </c:pt>
                <c:pt idx="1">
                  <c:v>4</c:v>
                </c:pt>
                <c:pt idx="2">
                  <c:v>263</c:v>
                </c:pt>
              </c:numCache>
            </c:numRef>
          </c:val>
          <c:extLst>
            <c:ext xmlns:c16="http://schemas.microsoft.com/office/drawing/2014/chart" uri="{C3380CC4-5D6E-409C-BE32-E72D297353CC}">
              <c16:uniqueId val="{0000000D-E1AA-48F4-8DAD-1B771DFC6B87}"/>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E"/>
              <a:t>Referral No.s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2024</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Sheet1!$A$2:$A$13</c:f>
              <c:strCache>
                <c:ptCount val="12"/>
                <c:pt idx="0">
                  <c:v>Jan</c:v>
                </c:pt>
                <c:pt idx="1">
                  <c:v>Febr</c:v>
                </c:pt>
                <c:pt idx="2">
                  <c:v>March</c:v>
                </c:pt>
                <c:pt idx="3">
                  <c:v>April</c:v>
                </c:pt>
                <c:pt idx="4">
                  <c:v>May</c:v>
                </c:pt>
                <c:pt idx="5">
                  <c:v>June</c:v>
                </c:pt>
                <c:pt idx="6">
                  <c:v>July</c:v>
                </c:pt>
                <c:pt idx="7">
                  <c:v>Aug</c:v>
                </c:pt>
                <c:pt idx="8">
                  <c:v>Sept</c:v>
                </c:pt>
                <c:pt idx="9">
                  <c:v>Oct</c:v>
                </c:pt>
                <c:pt idx="10">
                  <c:v>Nov</c:v>
                </c:pt>
                <c:pt idx="11">
                  <c:v>Dec</c:v>
                </c:pt>
              </c:strCache>
            </c:strRef>
          </c:cat>
          <c:val>
            <c:numRef>
              <c:f>Sheet1!$B$2:$B$13</c:f>
              <c:numCache>
                <c:formatCode>General</c:formatCode>
                <c:ptCount val="12"/>
                <c:pt idx="0">
                  <c:v>17</c:v>
                </c:pt>
                <c:pt idx="1">
                  <c:v>14</c:v>
                </c:pt>
                <c:pt idx="2">
                  <c:v>12</c:v>
                </c:pt>
                <c:pt idx="3">
                  <c:v>10</c:v>
                </c:pt>
                <c:pt idx="4">
                  <c:v>19</c:v>
                </c:pt>
                <c:pt idx="5">
                  <c:v>8</c:v>
                </c:pt>
                <c:pt idx="6">
                  <c:v>12</c:v>
                </c:pt>
                <c:pt idx="7">
                  <c:v>8</c:v>
                </c:pt>
                <c:pt idx="8">
                  <c:v>10</c:v>
                </c:pt>
                <c:pt idx="9">
                  <c:v>6</c:v>
                </c:pt>
                <c:pt idx="10">
                  <c:v>16</c:v>
                </c:pt>
                <c:pt idx="11">
                  <c:v>5</c:v>
                </c:pt>
              </c:numCache>
            </c:numRef>
          </c:val>
          <c:smooth val="0"/>
          <c:extLst>
            <c:ext xmlns:c16="http://schemas.microsoft.com/office/drawing/2014/chart" uri="{C3380CC4-5D6E-409C-BE32-E72D297353CC}">
              <c16:uniqueId val="{00000000-8D47-4DF9-A914-B823129E81BD}"/>
            </c:ext>
          </c:extLst>
        </c:ser>
        <c:dLbls>
          <c:dLblPos val="ctr"/>
          <c:showLegendKey val="0"/>
          <c:showVal val="1"/>
          <c:showCatName val="0"/>
          <c:showSerName val="0"/>
          <c:showPercent val="0"/>
          <c:showBubbleSize val="0"/>
        </c:dLbls>
        <c:marker val="1"/>
        <c:smooth val="0"/>
        <c:axId val="341024952"/>
        <c:axId val="341025936"/>
      </c:lineChart>
      <c:catAx>
        <c:axId val="3410249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41025936"/>
        <c:crosses val="autoZero"/>
        <c:auto val="1"/>
        <c:lblAlgn val="ctr"/>
        <c:lblOffset val="100"/>
        <c:noMultiLvlLbl val="0"/>
      </c:catAx>
      <c:valAx>
        <c:axId val="3410259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41024952"/>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Referral Age 2024</a:t>
            </a:r>
          </a:p>
        </c:rich>
      </c:tx>
      <c:layout>
        <c:manualLayout>
          <c:xMode val="edge"/>
          <c:yMode val="edge"/>
          <c:x val="0.37969304973241991"/>
          <c:y val="2.998010099281068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REFERRALS 2024</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521-4168-AD38-D0F10466FF8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521-4168-AD38-D0F10466FF8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521-4168-AD38-D0F10466FF8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Sheet1!$A$2:$A$3</c:f>
              <c:strCache>
                <c:ptCount val="2"/>
                <c:pt idx="0">
                  <c:v>18 and younger</c:v>
                </c:pt>
                <c:pt idx="1">
                  <c:v>19 and over</c:v>
                </c:pt>
              </c:strCache>
            </c:strRef>
          </c:cat>
          <c:val>
            <c:numRef>
              <c:f>Sheet1!$B$2:$B$3</c:f>
              <c:numCache>
                <c:formatCode>0%</c:formatCode>
                <c:ptCount val="2"/>
                <c:pt idx="0">
                  <c:v>0.75</c:v>
                </c:pt>
                <c:pt idx="1">
                  <c:v>0.25</c:v>
                </c:pt>
              </c:numCache>
            </c:numRef>
          </c:val>
          <c:extLst>
            <c:ext xmlns:c16="http://schemas.microsoft.com/office/drawing/2014/chart" uri="{C3380CC4-5D6E-409C-BE32-E72D297353CC}">
              <c16:uniqueId val="{00000006-B521-4168-AD38-D0F10466FF8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E"/>
              <a:t>Referrals by Gender at CSMT</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Gender of Clients at CSMT</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1A5-44D8-964E-8B9CB25A49EE}"/>
              </c:ext>
            </c:extLst>
          </c:dPt>
          <c:dPt>
            <c:idx val="1"/>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1A5-44D8-964E-8B9CB25A49EE}"/>
              </c:ext>
            </c:extLst>
          </c:dPt>
          <c:dLbls>
            <c:dLbl>
              <c:idx val="0"/>
              <c:tx>
                <c:rich>
                  <a:bodyPr/>
                  <a:lstStyle/>
                  <a:p>
                    <a:fld id="{7675B65A-AB26-40F5-B89B-B25E4FBEC1A5}" type="VALUE">
                      <a:rPr lang="en-US"/>
                      <a:pPr/>
                      <a:t>[VALUE]</a:t>
                    </a:fld>
                    <a:endParaRPr lang="en-GB"/>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1A5-44D8-964E-8B9CB25A49EE}"/>
                </c:ext>
              </c:extLst>
            </c:dLbl>
            <c:dLbl>
              <c:idx val="1"/>
              <c:tx>
                <c:rich>
                  <a:bodyPr/>
                  <a:lstStyle/>
                  <a:p>
                    <a:r>
                      <a:rPr lang="en-US"/>
                      <a:t>34%</a:t>
                    </a:r>
                  </a:p>
                </c:rich>
              </c:tx>
              <c:dLblPos val="ctr"/>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51A5-44D8-964E-8B9CB25A49EE}"/>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0%</c:formatCode>
                <c:ptCount val="2"/>
                <c:pt idx="0">
                  <c:v>0.66</c:v>
                </c:pt>
                <c:pt idx="1">
                  <c:v>0.34</c:v>
                </c:pt>
              </c:numCache>
            </c:numRef>
          </c:val>
          <c:extLst>
            <c:ext xmlns:c16="http://schemas.microsoft.com/office/drawing/2014/chart" uri="{C3380CC4-5D6E-409C-BE32-E72D297353CC}">
              <c16:uniqueId val="{00000004-51A5-44D8-964E-8B9CB25A49E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solidFill>
            <a:srgbClr val="00B050">
              <a:alpha val="99000"/>
            </a:srgbClr>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Referrals by Region</c:v>
                </c:pt>
              </c:strCache>
            </c:strRef>
          </c:tx>
          <c:dLbls>
            <c:dLbl>
              <c:idx val="0"/>
              <c:tx>
                <c:rich>
                  <a:bodyPr/>
                  <a:lstStyle/>
                  <a:p>
                    <a:r>
                      <a:rPr lang="en-US"/>
                      <a:t>47.5%</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EF08-4FD0-BDC1-07F14D36CF7A}"/>
                </c:ext>
              </c:extLst>
            </c:dLbl>
            <c:dLbl>
              <c:idx val="1"/>
              <c:tx>
                <c:rich>
                  <a:bodyPr/>
                  <a:lstStyle/>
                  <a:p>
                    <a:r>
                      <a:rPr lang="en-US"/>
                      <a:t>29%</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EF08-4FD0-BDC1-07F14D36CF7A}"/>
                </c:ext>
              </c:extLst>
            </c:dLbl>
            <c:dLbl>
              <c:idx val="2"/>
              <c:tx>
                <c:rich>
                  <a:bodyPr/>
                  <a:lstStyle/>
                  <a:p>
                    <a:r>
                      <a:rPr lang="en-US"/>
                      <a:t>23.5%</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EF08-4FD0-BDC1-07F14D36CF7A}"/>
                </c:ext>
              </c:extLst>
            </c:dLbl>
            <c:dLbl>
              <c:idx val="3"/>
              <c:tx>
                <c:rich>
                  <a:bodyPr/>
                  <a:lstStyle/>
                  <a:p>
                    <a:r>
                      <a:rPr lang="en-US"/>
                      <a:t>20%</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EF08-4FD0-BDC1-07F14D36CF7A}"/>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Sheet1!$A$2:$A$4</c:f>
              <c:strCache>
                <c:ptCount val="3"/>
                <c:pt idx="0">
                  <c:v>Limerick</c:v>
                </c:pt>
                <c:pt idx="1">
                  <c:v>Clare</c:v>
                </c:pt>
                <c:pt idx="2">
                  <c:v>Tipperary North</c:v>
                </c:pt>
              </c:strCache>
            </c:strRef>
          </c:cat>
          <c:val>
            <c:numRef>
              <c:f>Sheet1!$B$2:$B$4</c:f>
              <c:numCache>
                <c:formatCode>0%</c:formatCode>
                <c:ptCount val="3"/>
                <c:pt idx="0">
                  <c:v>0.48</c:v>
                </c:pt>
                <c:pt idx="1">
                  <c:v>0.31</c:v>
                </c:pt>
                <c:pt idx="2">
                  <c:v>0.21</c:v>
                </c:pt>
              </c:numCache>
            </c:numRef>
          </c:val>
          <c:extLst>
            <c:ext xmlns:c16="http://schemas.microsoft.com/office/drawing/2014/chart" uri="{C3380CC4-5D6E-409C-BE32-E72D297353CC}">
              <c16:uniqueId val="{00000004-EF08-4FD0-BDC1-07F14D36CF7A}"/>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2024</a:t>
            </a:r>
          </a:p>
        </c:rich>
      </c:tx>
      <c:layout>
        <c:manualLayout>
          <c:xMode val="edge"/>
          <c:yMode val="edge"/>
          <c:x val="0.47096104725415067"/>
          <c:y val="0.8778173190984577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Sheet1!$A$1:$A$10</c:f>
              <c:strCache>
                <c:ptCount val="10"/>
                <c:pt idx="0">
                  <c:v>2024</c:v>
                </c:pt>
                <c:pt idx="1">
                  <c:v>Concerned Person</c:v>
                </c:pt>
                <c:pt idx="2">
                  <c:v>Self</c:v>
                </c:pt>
                <c:pt idx="3">
                  <c:v>Probation</c:v>
                </c:pt>
                <c:pt idx="4">
                  <c:v>Social Work</c:v>
                </c:pt>
                <c:pt idx="5">
                  <c:v>School</c:v>
                </c:pt>
                <c:pt idx="6">
                  <c:v>Doctor/CAMHs</c:v>
                </c:pt>
                <c:pt idx="7">
                  <c:v>Agency (non drugs &amp; alcohol)</c:v>
                </c:pt>
                <c:pt idx="8">
                  <c:v>JLO / GYDP</c:v>
                </c:pt>
                <c:pt idx="9">
                  <c:v>Drugs Agency</c:v>
                </c:pt>
              </c:strCache>
            </c:strRef>
          </c:cat>
          <c:val>
            <c:numRef>
              <c:f>Sheet1!$B$1:$B$10</c:f>
              <c:numCache>
                <c:formatCode>General</c:formatCode>
                <c:ptCount val="10"/>
                <c:pt idx="1">
                  <c:v>38</c:v>
                </c:pt>
                <c:pt idx="2">
                  <c:v>30</c:v>
                </c:pt>
                <c:pt idx="3">
                  <c:v>11</c:v>
                </c:pt>
                <c:pt idx="4">
                  <c:v>10</c:v>
                </c:pt>
                <c:pt idx="5">
                  <c:v>9</c:v>
                </c:pt>
                <c:pt idx="6">
                  <c:v>16</c:v>
                </c:pt>
                <c:pt idx="7">
                  <c:v>7</c:v>
                </c:pt>
                <c:pt idx="8">
                  <c:v>5</c:v>
                </c:pt>
                <c:pt idx="9">
                  <c:v>11</c:v>
                </c:pt>
              </c:numCache>
            </c:numRef>
          </c:val>
          <c:extLst>
            <c:ext xmlns:c16="http://schemas.microsoft.com/office/drawing/2014/chart" uri="{C3380CC4-5D6E-409C-BE32-E72D297353CC}">
              <c16:uniqueId val="{00000000-C21B-4A96-8480-50CB02848346}"/>
            </c:ext>
          </c:extLst>
        </c:ser>
        <c:dLbls>
          <c:dLblPos val="outEnd"/>
          <c:showLegendKey val="0"/>
          <c:showVal val="1"/>
          <c:showCatName val="0"/>
          <c:showSerName val="0"/>
          <c:showPercent val="0"/>
          <c:showBubbleSize val="0"/>
        </c:dLbls>
        <c:gapWidth val="219"/>
        <c:overlap val="-27"/>
        <c:axId val="366528544"/>
        <c:axId val="367098504"/>
      </c:barChart>
      <c:catAx>
        <c:axId val="36652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098504"/>
        <c:crosses val="autoZero"/>
        <c:auto val="1"/>
        <c:lblAlgn val="ctr"/>
        <c:lblOffset val="100"/>
        <c:noMultiLvlLbl val="0"/>
      </c:catAx>
      <c:valAx>
        <c:axId val="367098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5285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6">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Referral</a:t>
            </a:r>
            <a:r>
              <a:rPr lang="en-GB" baseline="0"/>
              <a:t> Source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tx>
            <c:strRef>
              <c:f>Sheet1!$B$1</c:f>
              <c:strCache>
                <c:ptCount val="1"/>
                <c:pt idx="0">
                  <c:v>2022</c:v>
                </c:pt>
              </c:strCache>
            </c:strRef>
          </c:tx>
          <c:spPr>
            <a:solidFill>
              <a:schemeClr val="accent1"/>
            </a:solidFill>
            <a:ln>
              <a:noFill/>
            </a:ln>
            <a:effectLst/>
          </c:spPr>
          <c:invertIfNegative val="0"/>
          <c:cat>
            <c:strRef>
              <c:f>Sheet1!$A$2:$A$11</c:f>
              <c:strCache>
                <c:ptCount val="10"/>
                <c:pt idx="0">
                  <c:v>Concerned Person</c:v>
                </c:pt>
                <c:pt idx="1">
                  <c:v>CAMHs / Medcial / Mental health</c:v>
                </c:pt>
                <c:pt idx="2">
                  <c:v>Social Work</c:v>
                </c:pt>
                <c:pt idx="3">
                  <c:v>Self</c:v>
                </c:pt>
                <c:pt idx="4">
                  <c:v>JLO/Garda</c:v>
                </c:pt>
                <c:pt idx="5">
                  <c:v>Probation</c:v>
                </c:pt>
                <c:pt idx="6">
                  <c:v>Community Service</c:v>
                </c:pt>
                <c:pt idx="7">
                  <c:v>Drugs &amp; Alcohol Service</c:v>
                </c:pt>
                <c:pt idx="8">
                  <c:v>Education</c:v>
                </c:pt>
                <c:pt idx="9">
                  <c:v>Total</c:v>
                </c:pt>
              </c:strCache>
            </c:strRef>
          </c:cat>
          <c:val>
            <c:numRef>
              <c:f>Sheet1!$B$2:$B$11</c:f>
              <c:numCache>
                <c:formatCode>General</c:formatCode>
                <c:ptCount val="10"/>
                <c:pt idx="0">
                  <c:v>28</c:v>
                </c:pt>
                <c:pt idx="1">
                  <c:v>10</c:v>
                </c:pt>
                <c:pt idx="2">
                  <c:v>8</c:v>
                </c:pt>
                <c:pt idx="3">
                  <c:v>39</c:v>
                </c:pt>
                <c:pt idx="4">
                  <c:v>3</c:v>
                </c:pt>
                <c:pt idx="5">
                  <c:v>16</c:v>
                </c:pt>
                <c:pt idx="6">
                  <c:v>13</c:v>
                </c:pt>
                <c:pt idx="7">
                  <c:v>18</c:v>
                </c:pt>
                <c:pt idx="8">
                  <c:v>7</c:v>
                </c:pt>
                <c:pt idx="9">
                  <c:v>142</c:v>
                </c:pt>
              </c:numCache>
            </c:numRef>
          </c:val>
          <c:extLst>
            <c:ext xmlns:c16="http://schemas.microsoft.com/office/drawing/2014/chart" uri="{C3380CC4-5D6E-409C-BE32-E72D297353CC}">
              <c16:uniqueId val="{00000000-6A74-4C38-A6B2-1BE02F57753B}"/>
            </c:ext>
          </c:extLst>
        </c:ser>
        <c:ser>
          <c:idx val="1"/>
          <c:order val="1"/>
          <c:tx>
            <c:strRef>
              <c:f>Sheet1!$C$1</c:f>
              <c:strCache>
                <c:ptCount val="1"/>
                <c:pt idx="0">
                  <c:v>2023</c:v>
                </c:pt>
              </c:strCache>
            </c:strRef>
          </c:tx>
          <c:spPr>
            <a:solidFill>
              <a:schemeClr val="accent2"/>
            </a:solidFill>
            <a:ln>
              <a:noFill/>
            </a:ln>
            <a:effectLst/>
          </c:spPr>
          <c:invertIfNegative val="0"/>
          <c:cat>
            <c:strRef>
              <c:f>Sheet1!$A$2:$A$11</c:f>
              <c:strCache>
                <c:ptCount val="10"/>
                <c:pt idx="0">
                  <c:v>Concerned Person</c:v>
                </c:pt>
                <c:pt idx="1">
                  <c:v>CAMHs / Medcial / Mental health</c:v>
                </c:pt>
                <c:pt idx="2">
                  <c:v>Social Work</c:v>
                </c:pt>
                <c:pt idx="3">
                  <c:v>Self</c:v>
                </c:pt>
                <c:pt idx="4">
                  <c:v>JLO/Garda</c:v>
                </c:pt>
                <c:pt idx="5">
                  <c:v>Probation</c:v>
                </c:pt>
                <c:pt idx="6">
                  <c:v>Community Service</c:v>
                </c:pt>
                <c:pt idx="7">
                  <c:v>Drugs &amp; Alcohol Service</c:v>
                </c:pt>
                <c:pt idx="8">
                  <c:v>Education</c:v>
                </c:pt>
                <c:pt idx="9">
                  <c:v>Total</c:v>
                </c:pt>
              </c:strCache>
            </c:strRef>
          </c:cat>
          <c:val>
            <c:numRef>
              <c:f>Sheet1!$C$2:$C$11</c:f>
              <c:numCache>
                <c:formatCode>General</c:formatCode>
                <c:ptCount val="10"/>
                <c:pt idx="0">
                  <c:v>37</c:v>
                </c:pt>
                <c:pt idx="1">
                  <c:v>9</c:v>
                </c:pt>
                <c:pt idx="2">
                  <c:v>21</c:v>
                </c:pt>
                <c:pt idx="3">
                  <c:v>31</c:v>
                </c:pt>
                <c:pt idx="4">
                  <c:v>9</c:v>
                </c:pt>
                <c:pt idx="5">
                  <c:v>18</c:v>
                </c:pt>
                <c:pt idx="6">
                  <c:v>21</c:v>
                </c:pt>
                <c:pt idx="7">
                  <c:v>8</c:v>
                </c:pt>
                <c:pt idx="8">
                  <c:v>9</c:v>
                </c:pt>
                <c:pt idx="9">
                  <c:v>163</c:v>
                </c:pt>
              </c:numCache>
            </c:numRef>
          </c:val>
          <c:extLst>
            <c:ext xmlns:c16="http://schemas.microsoft.com/office/drawing/2014/chart" uri="{C3380CC4-5D6E-409C-BE32-E72D297353CC}">
              <c16:uniqueId val="{00000001-6A74-4C38-A6B2-1BE02F57753B}"/>
            </c:ext>
          </c:extLst>
        </c:ser>
        <c:ser>
          <c:idx val="2"/>
          <c:order val="2"/>
          <c:tx>
            <c:strRef>
              <c:f>Sheet1!$D$1</c:f>
              <c:strCache>
                <c:ptCount val="1"/>
                <c:pt idx="0">
                  <c:v>2024</c:v>
                </c:pt>
              </c:strCache>
            </c:strRef>
          </c:tx>
          <c:spPr>
            <a:solidFill>
              <a:schemeClr val="accent3"/>
            </a:solidFill>
            <a:ln>
              <a:noFill/>
            </a:ln>
            <a:effectLst/>
          </c:spPr>
          <c:invertIfNegative val="0"/>
          <c:cat>
            <c:strRef>
              <c:f>Sheet1!$A$2:$A$11</c:f>
              <c:strCache>
                <c:ptCount val="10"/>
                <c:pt idx="0">
                  <c:v>Concerned Person</c:v>
                </c:pt>
                <c:pt idx="1">
                  <c:v>CAMHs / Medcial / Mental health</c:v>
                </c:pt>
                <c:pt idx="2">
                  <c:v>Social Work</c:v>
                </c:pt>
                <c:pt idx="3">
                  <c:v>Self</c:v>
                </c:pt>
                <c:pt idx="4">
                  <c:v>JLO/Garda</c:v>
                </c:pt>
                <c:pt idx="5">
                  <c:v>Probation</c:v>
                </c:pt>
                <c:pt idx="6">
                  <c:v>Community Service</c:v>
                </c:pt>
                <c:pt idx="7">
                  <c:v>Drugs &amp; Alcohol Service</c:v>
                </c:pt>
                <c:pt idx="8">
                  <c:v>Education</c:v>
                </c:pt>
                <c:pt idx="9">
                  <c:v>Total</c:v>
                </c:pt>
              </c:strCache>
            </c:strRef>
          </c:cat>
          <c:val>
            <c:numRef>
              <c:f>Sheet1!$D$2:$D$11</c:f>
              <c:numCache>
                <c:formatCode>General</c:formatCode>
                <c:ptCount val="10"/>
                <c:pt idx="0">
                  <c:v>38</c:v>
                </c:pt>
                <c:pt idx="1">
                  <c:v>16</c:v>
                </c:pt>
                <c:pt idx="2">
                  <c:v>10</c:v>
                </c:pt>
                <c:pt idx="3">
                  <c:v>30</c:v>
                </c:pt>
                <c:pt idx="4">
                  <c:v>5</c:v>
                </c:pt>
                <c:pt idx="5">
                  <c:v>11</c:v>
                </c:pt>
                <c:pt idx="6">
                  <c:v>7</c:v>
                </c:pt>
                <c:pt idx="7">
                  <c:v>11</c:v>
                </c:pt>
                <c:pt idx="8">
                  <c:v>9</c:v>
                </c:pt>
                <c:pt idx="9">
                  <c:v>137</c:v>
                </c:pt>
              </c:numCache>
            </c:numRef>
          </c:val>
          <c:extLst>
            <c:ext xmlns:c16="http://schemas.microsoft.com/office/drawing/2014/chart" uri="{C3380CC4-5D6E-409C-BE32-E72D297353CC}">
              <c16:uniqueId val="{00000002-6A74-4C38-A6B2-1BE02F57753B}"/>
            </c:ext>
          </c:extLst>
        </c:ser>
        <c:dLbls>
          <c:showLegendKey val="0"/>
          <c:showVal val="0"/>
          <c:showCatName val="0"/>
          <c:showSerName val="0"/>
          <c:showPercent val="0"/>
          <c:showBubbleSize val="0"/>
        </c:dLbls>
        <c:gapWidth val="219"/>
        <c:overlap val="-27"/>
        <c:axId val="511792728"/>
        <c:axId val="511792368"/>
      </c:barChart>
      <c:catAx>
        <c:axId val="511792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792368"/>
        <c:crosses val="autoZero"/>
        <c:auto val="1"/>
        <c:lblAlgn val="ctr"/>
        <c:lblOffset val="100"/>
        <c:noMultiLvlLbl val="0"/>
      </c:catAx>
      <c:valAx>
        <c:axId val="511792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792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tx2">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effectLst/>
                <a:latin typeface="+mn-lt"/>
                <a:ea typeface="+mn-ea"/>
                <a:cs typeface="+mn-cs"/>
              </a:defRPr>
            </a:pPr>
            <a:r>
              <a:rPr lang="en-US" sz="1400" dirty="0"/>
              <a:t>Main Problem Drug - %</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manualLayout>
          <c:layoutTarget val="inner"/>
          <c:xMode val="edge"/>
          <c:yMode val="edge"/>
          <c:x val="0"/>
          <c:y val="0.16496007524911893"/>
          <c:w val="1"/>
          <c:h val="0.72863136763486513"/>
        </c:manualLayout>
      </c:layout>
      <c:barChart>
        <c:barDir val="col"/>
        <c:grouping val="clustered"/>
        <c:varyColors val="1"/>
        <c:ser>
          <c:idx val="0"/>
          <c:order val="0"/>
          <c:tx>
            <c:strRef>
              <c:f>Sheet1!$B$1</c:f>
              <c:strCache>
                <c:ptCount val="1"/>
                <c:pt idx="0">
                  <c:v>Main Problem Drug</c:v>
                </c:pt>
              </c:strCache>
            </c:strRef>
          </c:tx>
          <c:invertIfNegative val="0"/>
          <c:dPt>
            <c:idx val="0"/>
            <c:invertIfNegative val="0"/>
            <c:bubble3D val="0"/>
            <c:spPr>
              <a:gradFill>
                <a:gsLst>
                  <a:gs pos="0">
                    <a:schemeClr val="accent1">
                      <a:shade val="76000"/>
                    </a:schemeClr>
                  </a:gs>
                  <a:gs pos="100000">
                    <a:schemeClr val="accent1">
                      <a:shade val="76000"/>
                      <a:lumMod val="84000"/>
                    </a:schemeClr>
                  </a:gs>
                </a:gsLst>
                <a:lin ang="5400000" scaled="1"/>
              </a:gra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1-697D-4CD8-9CE8-AFF16DFD897E}"/>
              </c:ext>
            </c:extLst>
          </c:dPt>
          <c:dPt>
            <c:idx val="1"/>
            <c:invertIfNegative val="0"/>
            <c:bubble3D val="0"/>
            <c:spPr>
              <a:gradFill>
                <a:gsLst>
                  <a:gs pos="0">
                    <a:schemeClr val="accent2">
                      <a:shade val="76000"/>
                    </a:schemeClr>
                  </a:gs>
                  <a:gs pos="100000">
                    <a:schemeClr val="accent2">
                      <a:shade val="76000"/>
                      <a:lumMod val="84000"/>
                    </a:schemeClr>
                  </a:gs>
                </a:gsLst>
                <a:lin ang="5400000" scaled="1"/>
              </a:gra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3-697D-4CD8-9CE8-AFF16DFD897E}"/>
              </c:ext>
            </c:extLst>
          </c:dPt>
          <c:dPt>
            <c:idx val="2"/>
            <c:invertIfNegative val="0"/>
            <c:bubble3D val="0"/>
            <c:spPr>
              <a:gradFill>
                <a:gsLst>
                  <a:gs pos="0">
                    <a:schemeClr val="accent3">
                      <a:shade val="76000"/>
                    </a:schemeClr>
                  </a:gs>
                  <a:gs pos="100000">
                    <a:schemeClr val="accent3">
                      <a:shade val="76000"/>
                      <a:lumMod val="84000"/>
                    </a:schemeClr>
                  </a:gs>
                </a:gsLst>
                <a:lin ang="5400000" scaled="1"/>
              </a:gra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5-697D-4CD8-9CE8-AFF16DFD897E}"/>
              </c:ext>
            </c:extLst>
          </c:dPt>
          <c:dPt>
            <c:idx val="3"/>
            <c:invertIfNegative val="0"/>
            <c:bubble3D val="0"/>
            <c:spPr>
              <a:gradFill>
                <a:gsLst>
                  <a:gs pos="0">
                    <a:schemeClr val="accent4">
                      <a:shade val="76000"/>
                    </a:schemeClr>
                  </a:gs>
                  <a:gs pos="100000">
                    <a:schemeClr val="accent4">
                      <a:shade val="76000"/>
                      <a:lumMod val="84000"/>
                    </a:schemeClr>
                  </a:gs>
                </a:gsLst>
                <a:lin ang="5400000" scaled="1"/>
              </a:gra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7-697D-4CD8-9CE8-AFF16DFD897E}"/>
              </c:ext>
            </c:extLst>
          </c:dPt>
          <c:dPt>
            <c:idx val="4"/>
            <c:invertIfNegative val="0"/>
            <c:bubble3D val="0"/>
            <c:spPr>
              <a:gradFill>
                <a:gsLst>
                  <a:gs pos="0">
                    <a:schemeClr val="accent5">
                      <a:shade val="76000"/>
                    </a:schemeClr>
                  </a:gs>
                  <a:gs pos="100000">
                    <a:schemeClr val="accent5">
                      <a:shade val="76000"/>
                      <a:lumMod val="84000"/>
                    </a:schemeClr>
                  </a:gs>
                </a:gsLst>
                <a:lin ang="5400000" scaled="1"/>
              </a:gra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9-697D-4CD8-9CE8-AFF16DFD897E}"/>
              </c:ext>
            </c:extLst>
          </c:dPt>
          <c:dPt>
            <c:idx val="5"/>
            <c:invertIfNegative val="0"/>
            <c:bubble3D val="0"/>
            <c:spPr>
              <a:gradFill>
                <a:gsLst>
                  <a:gs pos="0">
                    <a:schemeClr val="accent6">
                      <a:shade val="76000"/>
                    </a:schemeClr>
                  </a:gs>
                  <a:gs pos="100000">
                    <a:schemeClr val="accent6">
                      <a:shade val="76000"/>
                      <a:lumMod val="84000"/>
                    </a:schemeClr>
                  </a:gs>
                </a:gsLst>
                <a:lin ang="5400000" scaled="1"/>
              </a:gra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B-697D-4CD8-9CE8-AFF16DFD897E}"/>
              </c:ext>
            </c:extLst>
          </c:dPt>
          <c:dLbls>
            <c:dLbl>
              <c:idx val="2"/>
              <c:tx>
                <c:rich>
                  <a:bodyPr/>
                  <a:lstStyle/>
                  <a:p>
                    <a:r>
                      <a:rPr lang="en-US" dirty="0"/>
                      <a:t>12</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97D-4CD8-9CE8-AFF16DFD897E}"/>
                </c:ext>
              </c:extLst>
            </c:dLbl>
            <c:dLbl>
              <c:idx val="4"/>
              <c:tx>
                <c:rich>
                  <a:bodyPr/>
                  <a:lstStyle/>
                  <a:p>
                    <a:r>
                      <a:rPr lang="en-US" dirty="0"/>
                      <a:t>5</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697D-4CD8-9CE8-AFF16DFD897E}"/>
                </c:ext>
              </c:extLst>
            </c:dLbl>
            <c:dLbl>
              <c:idx val="5"/>
              <c:tx>
                <c:rich>
                  <a:bodyPr/>
                  <a:lstStyle/>
                  <a:p>
                    <a:r>
                      <a:rPr lang="en-US" dirty="0"/>
                      <a:t>5</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697D-4CD8-9CE8-AFF16DFD897E}"/>
                </c:ext>
              </c:extLst>
            </c:dLbl>
            <c:spPr>
              <a:solidFill>
                <a:schemeClr val="accent4"/>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Sheet1!$A$2:$A$7</c:f>
              <c:strCache>
                <c:ptCount val="6"/>
                <c:pt idx="0">
                  <c:v>Cannabis</c:v>
                </c:pt>
                <c:pt idx="1">
                  <c:v>Cocaine</c:v>
                </c:pt>
                <c:pt idx="2">
                  <c:v>Alcohol</c:v>
                </c:pt>
                <c:pt idx="3">
                  <c:v>Heroin</c:v>
                </c:pt>
                <c:pt idx="4">
                  <c:v>Benzodiazepines</c:v>
                </c:pt>
                <c:pt idx="5">
                  <c:v>Others</c:v>
                </c:pt>
              </c:strCache>
            </c:strRef>
          </c:cat>
          <c:val>
            <c:numRef>
              <c:f>Sheet1!$B$2:$B$7</c:f>
              <c:numCache>
                <c:formatCode>General</c:formatCode>
                <c:ptCount val="6"/>
                <c:pt idx="0">
                  <c:v>48</c:v>
                </c:pt>
                <c:pt idx="1">
                  <c:v>29</c:v>
                </c:pt>
                <c:pt idx="2">
                  <c:v>11</c:v>
                </c:pt>
                <c:pt idx="3">
                  <c:v>1</c:v>
                </c:pt>
                <c:pt idx="4">
                  <c:v>5</c:v>
                </c:pt>
                <c:pt idx="5">
                  <c:v>5</c:v>
                </c:pt>
              </c:numCache>
            </c:numRef>
          </c:val>
          <c:extLst>
            <c:ext xmlns:c16="http://schemas.microsoft.com/office/drawing/2014/chart" uri="{C3380CC4-5D6E-409C-BE32-E72D297353CC}">
              <c16:uniqueId val="{0000000C-697D-4CD8-9CE8-AFF16DFD897E}"/>
            </c:ext>
          </c:extLst>
        </c:ser>
        <c:dLbls>
          <c:dLblPos val="inEnd"/>
          <c:showLegendKey val="0"/>
          <c:showVal val="1"/>
          <c:showCatName val="0"/>
          <c:showSerName val="0"/>
          <c:showPercent val="0"/>
          <c:showBubbleSize val="0"/>
        </c:dLbls>
        <c:gapWidth val="41"/>
        <c:axId val="721707544"/>
        <c:axId val="721707216"/>
      </c:barChart>
      <c:catAx>
        <c:axId val="7217075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721707216"/>
        <c:crosses val="autoZero"/>
        <c:auto val="1"/>
        <c:lblAlgn val="ctr"/>
        <c:lblOffset val="100"/>
        <c:noMultiLvlLbl val="0"/>
      </c:catAx>
      <c:valAx>
        <c:axId val="721707216"/>
        <c:scaling>
          <c:orientation val="minMax"/>
        </c:scaling>
        <c:delete val="1"/>
        <c:axPos val="l"/>
        <c:numFmt formatCode="General" sourceLinked="1"/>
        <c:majorTickMark val="none"/>
        <c:minorTickMark val="none"/>
        <c:tickLblPos val="nextTo"/>
        <c:crossAx val="721707544"/>
        <c:crosses val="autoZero"/>
        <c:crossBetween val="between"/>
      </c:valAx>
      <c:spPr>
        <a:noFill/>
        <a:ln>
          <a:noFill/>
        </a:ln>
        <a:effectLst/>
      </c:spPr>
    </c:plotArea>
    <c:legend>
      <c:legendPos val="t"/>
      <c:layout>
        <c:manualLayout>
          <c:xMode val="edge"/>
          <c:yMode val="edge"/>
          <c:x val="3.1183056472029187E-2"/>
          <c:y val="0.14424068428501069"/>
          <c:w val="0.91240867771653478"/>
          <c:h val="7.3842811315252249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1"/>
        <c:ser>
          <c:idx val="0"/>
          <c:order val="0"/>
          <c:tx>
            <c:strRef>
              <c:f>Sheet1!$B$1</c:f>
              <c:strCache>
                <c:ptCount val="1"/>
                <c:pt idx="0">
                  <c:v>Age at Referral</c:v>
                </c:pt>
              </c:strCache>
            </c:strRef>
          </c:tx>
          <c:invertIfNegative val="0"/>
          <c:dPt>
            <c:idx val="0"/>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666B-460F-96C6-D26AE0F55F5B}"/>
              </c:ext>
            </c:extLst>
          </c:dPt>
          <c:dPt>
            <c:idx val="1"/>
            <c:invertIfNegative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666B-460F-96C6-D26AE0F55F5B}"/>
              </c:ext>
            </c:extLst>
          </c:dPt>
          <c:dPt>
            <c:idx val="2"/>
            <c:invertIfNegative val="0"/>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666B-460F-96C6-D26AE0F55F5B}"/>
              </c:ext>
            </c:extLst>
          </c:dPt>
          <c:dPt>
            <c:idx val="3"/>
            <c:invertIfNegative val="0"/>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666B-460F-96C6-D26AE0F55F5B}"/>
              </c:ext>
            </c:extLst>
          </c:dPt>
          <c:dPt>
            <c:idx val="4"/>
            <c:invertIfNegative val="0"/>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666B-460F-96C6-D26AE0F55F5B}"/>
              </c:ext>
            </c:extLst>
          </c:dPt>
          <c:dLbls>
            <c:numFmt formatCode="@"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17 &amp; over</c:v>
                </c:pt>
                <c:pt idx="1">
                  <c:v>18-19</c:v>
                </c:pt>
                <c:pt idx="2">
                  <c:v>20-24</c:v>
                </c:pt>
                <c:pt idx="3">
                  <c:v>25 &amp; over</c:v>
                </c:pt>
                <c:pt idx="4">
                  <c:v>Total</c:v>
                </c:pt>
              </c:strCache>
            </c:strRef>
          </c:cat>
          <c:val>
            <c:numRef>
              <c:f>Sheet1!$B$2:$B$6</c:f>
              <c:numCache>
                <c:formatCode>0</c:formatCode>
                <c:ptCount val="5"/>
                <c:pt idx="0">
                  <c:v>53</c:v>
                </c:pt>
                <c:pt idx="1">
                  <c:v>11</c:v>
                </c:pt>
                <c:pt idx="2">
                  <c:v>18</c:v>
                </c:pt>
                <c:pt idx="3">
                  <c:v>0</c:v>
                </c:pt>
                <c:pt idx="4">
                  <c:v>82</c:v>
                </c:pt>
              </c:numCache>
            </c:numRef>
          </c:val>
          <c:extLst>
            <c:ext xmlns:c16="http://schemas.microsoft.com/office/drawing/2014/chart" uri="{C3380CC4-5D6E-409C-BE32-E72D297353CC}">
              <c16:uniqueId val="{0000000A-666B-460F-96C6-D26AE0F55F5B}"/>
            </c:ext>
          </c:extLst>
        </c:ser>
        <c:dLbls>
          <c:dLblPos val="outEnd"/>
          <c:showLegendKey val="0"/>
          <c:showVal val="1"/>
          <c:showCatName val="0"/>
          <c:showSerName val="0"/>
          <c:showPercent val="0"/>
          <c:showBubbleSize val="0"/>
        </c:dLbls>
        <c:gapWidth val="100"/>
        <c:overlap val="-24"/>
        <c:axId val="721707544"/>
        <c:axId val="721707216"/>
      </c:barChart>
      <c:catAx>
        <c:axId val="7217075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1707216"/>
        <c:crosses val="autoZero"/>
        <c:auto val="1"/>
        <c:lblAlgn val="ctr"/>
        <c:lblOffset val="100"/>
        <c:noMultiLvlLbl val="0"/>
      </c:catAx>
      <c:valAx>
        <c:axId val="721707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17075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plotArea>
      <c:layout/>
      <c:barChart>
        <c:barDir val="col"/>
        <c:grouping val="clustered"/>
        <c:varyColors val="1"/>
        <c:ser>
          <c:idx val="0"/>
          <c:order val="0"/>
          <c:tx>
            <c:strRef>
              <c:f>Sheet1!$B$1</c:f>
              <c:strCache>
                <c:ptCount val="1"/>
                <c:pt idx="0">
                  <c:v>Educational Level of Clients</c:v>
                </c:pt>
              </c:strCache>
            </c:strRef>
          </c:tx>
          <c:invertIfNegative val="0"/>
          <c:dLbls>
            <c:spPr>
              <a:solidFill>
                <a:schemeClr val="accent2">
                  <a:lumMod val="20000"/>
                  <a:lumOff val="80000"/>
                </a:schemeClr>
              </a:solid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Primary Level</c:v>
                </c:pt>
                <c:pt idx="1">
                  <c:v>Junior Cert</c:v>
                </c:pt>
                <c:pt idx="2">
                  <c:v>Leaving Cert</c:v>
                </c:pt>
                <c:pt idx="3">
                  <c:v>Third Level</c:v>
                </c:pt>
                <c:pt idx="4">
                  <c:v>Not Known</c:v>
                </c:pt>
              </c:strCache>
            </c:strRef>
          </c:cat>
          <c:val>
            <c:numRef>
              <c:f>Sheet1!$B$2:$B$6</c:f>
              <c:numCache>
                <c:formatCode>General</c:formatCode>
                <c:ptCount val="5"/>
                <c:pt idx="0">
                  <c:v>21</c:v>
                </c:pt>
                <c:pt idx="1">
                  <c:v>39</c:v>
                </c:pt>
                <c:pt idx="2">
                  <c:v>20</c:v>
                </c:pt>
                <c:pt idx="3">
                  <c:v>5</c:v>
                </c:pt>
                <c:pt idx="4">
                  <c:v>5</c:v>
                </c:pt>
              </c:numCache>
            </c:numRef>
          </c:val>
          <c:extLst>
            <c:ext xmlns:c16="http://schemas.microsoft.com/office/drawing/2014/chart" uri="{C3380CC4-5D6E-409C-BE32-E72D297353CC}">
              <c16:uniqueId val="{00000000-4EAA-4DA4-8A1F-E28AEED0DE8F}"/>
            </c:ext>
          </c:extLst>
        </c:ser>
        <c:dLbls>
          <c:showLegendKey val="0"/>
          <c:showVal val="0"/>
          <c:showCatName val="0"/>
          <c:showSerName val="0"/>
          <c:showPercent val="0"/>
          <c:showBubbleSize val="0"/>
        </c:dLbls>
        <c:gapWidth val="150"/>
        <c:axId val="267160576"/>
        <c:axId val="269190272"/>
      </c:barChart>
      <c:catAx>
        <c:axId val="267160576"/>
        <c:scaling>
          <c:orientation val="minMax"/>
        </c:scaling>
        <c:delete val="0"/>
        <c:axPos val="b"/>
        <c:numFmt formatCode="General" sourceLinked="0"/>
        <c:majorTickMark val="out"/>
        <c:minorTickMark val="none"/>
        <c:tickLblPos val="nextTo"/>
        <c:crossAx val="269190272"/>
        <c:crosses val="autoZero"/>
        <c:auto val="1"/>
        <c:lblAlgn val="ctr"/>
        <c:lblOffset val="100"/>
        <c:noMultiLvlLbl val="0"/>
      </c:catAx>
      <c:valAx>
        <c:axId val="269190272"/>
        <c:scaling>
          <c:orientation val="minMax"/>
        </c:scaling>
        <c:delete val="0"/>
        <c:axPos val="l"/>
        <c:majorGridlines/>
        <c:numFmt formatCode="General" sourceLinked="1"/>
        <c:majorTickMark val="out"/>
        <c:minorTickMark val="none"/>
        <c:tickLblPos val="nextTo"/>
        <c:crossAx val="26716057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1"/>
          <c:tx>
            <c:strRef>
              <c:f>'NEW Activity Monthly Report Sum'!$E$4</c:f>
              <c:strCache>
                <c:ptCount val="1"/>
                <c:pt idx="0">
                  <c:v>Record Count</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1-3137-446F-A25F-20E515972D6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3-3137-446F-A25F-20E515972D6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5-3137-446F-A25F-20E515972D6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7-3137-446F-A25F-20E515972D6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9-3137-446F-A25F-20E515972D6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B-3137-446F-A25F-20E515972D6C}"/>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D-3137-446F-A25F-20E515972D6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'NEW Activity Monthly Report Sum'!$B$6:$C$12</c:f>
              <c:strCache>
                <c:ptCount val="7"/>
                <c:pt idx="0">
                  <c:v>Initial Assessment </c:v>
                </c:pt>
                <c:pt idx="1">
                  <c:v>1:1 Counselling</c:v>
                </c:pt>
                <c:pt idx="2">
                  <c:v>Link In -5 min check up</c:v>
                </c:pt>
                <c:pt idx="3">
                  <c:v>Crisis Intervention</c:v>
                </c:pt>
                <c:pt idx="4">
                  <c:v>1: 1 meeting (not counselling)</c:v>
                </c:pt>
                <c:pt idx="5">
                  <c:v>no show</c:v>
                </c:pt>
                <c:pt idx="6">
                  <c:v>Cancelled by client</c:v>
                </c:pt>
              </c:strCache>
            </c:strRef>
          </c:cat>
          <c:val>
            <c:numRef>
              <c:f>'NEW Activity Monthly Report Sum'!$E$6:$E$12</c:f>
              <c:numCache>
                <c:formatCode>General</c:formatCode>
                <c:ptCount val="7"/>
                <c:pt idx="0">
                  <c:v>52</c:v>
                </c:pt>
                <c:pt idx="1">
                  <c:v>1232</c:v>
                </c:pt>
                <c:pt idx="2">
                  <c:v>11</c:v>
                </c:pt>
                <c:pt idx="3">
                  <c:v>17</c:v>
                </c:pt>
                <c:pt idx="4">
                  <c:v>5</c:v>
                </c:pt>
                <c:pt idx="5">
                  <c:v>180</c:v>
                </c:pt>
                <c:pt idx="6">
                  <c:v>279</c:v>
                </c:pt>
              </c:numCache>
              <c:extLst/>
            </c:numRef>
          </c:val>
          <c:extLst>
            <c:ext xmlns:c16="http://schemas.microsoft.com/office/drawing/2014/chart" uri="{C3380CC4-5D6E-409C-BE32-E72D297353CC}">
              <c16:uniqueId val="{0000000E-3137-446F-A25F-20E515972D6C}"/>
            </c:ext>
          </c:extLst>
        </c:ser>
        <c:dLbls>
          <c:dLblPos val="ctr"/>
          <c:showLegendKey val="0"/>
          <c:showVal val="0"/>
          <c:showCatName val="0"/>
          <c:showSerName val="0"/>
          <c:showPercent val="1"/>
          <c:showBubbleSize val="0"/>
          <c:showLeaderLines val="1"/>
        </c:dLbls>
        <c:extLst>
          <c:ext xmlns:c15="http://schemas.microsoft.com/office/drawing/2012/chart" uri="{02D57815-91ED-43cb-92C2-25804820EDAC}">
            <c15:filteredPieSeries>
              <c15:ser>
                <c:idx val="0"/>
                <c:order val="0"/>
                <c:tx>
                  <c:strRef>
                    <c:extLst>
                      <c:ext uri="{02D57815-91ED-43cb-92C2-25804820EDAC}">
                        <c15:formulaRef>
                          <c15:sqref>'NEW Activity Monthly Report Sum'!$D$4</c15:sqref>
                        </c15:formulaRef>
                      </c:ext>
                    </c:extLst>
                    <c:strCache>
                      <c:ptCount val="1"/>
                      <c:pt idx="0">
                        <c:v> Individual Count</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0-3137-446F-A25F-20E515972D6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2-3137-446F-A25F-20E515972D6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4-3137-446F-A25F-20E515972D6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6-3137-446F-A25F-20E515972D6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8-3137-446F-A25F-20E515972D6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A-3137-446F-A25F-20E515972D6C}"/>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C-3137-446F-A25F-20E515972D6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uri="{CE6537A1-D6FC-4f65-9D91-7224C49458BB}"/>
                  </c:extLst>
                </c:dLbls>
                <c:cat>
                  <c:strRef>
                    <c:extLst>
                      <c:ext uri="{02D57815-91ED-43cb-92C2-25804820EDAC}">
                        <c15:formulaRef>
                          <c15:sqref>'NEW Activity Monthly Report Sum'!$B$6:$C$12</c15:sqref>
                        </c15:formulaRef>
                      </c:ext>
                    </c:extLst>
                    <c:strCache>
                      <c:ptCount val="7"/>
                      <c:pt idx="0">
                        <c:v>Initial Assessment </c:v>
                      </c:pt>
                      <c:pt idx="1">
                        <c:v>1:1 Counselling</c:v>
                      </c:pt>
                      <c:pt idx="2">
                        <c:v>Link In -5 min check up</c:v>
                      </c:pt>
                      <c:pt idx="3">
                        <c:v>Crisis Intervention</c:v>
                      </c:pt>
                      <c:pt idx="4">
                        <c:v>1: 1 meeting (not counselling)</c:v>
                      </c:pt>
                      <c:pt idx="5">
                        <c:v>no show</c:v>
                      </c:pt>
                      <c:pt idx="6">
                        <c:v>Cancelled by client</c:v>
                      </c:pt>
                    </c:strCache>
                  </c:strRef>
                </c:cat>
                <c:val>
                  <c:numRef>
                    <c:extLst>
                      <c:ext uri="{02D57815-91ED-43cb-92C2-25804820EDAC}">
                        <c15:formulaRef>
                          <c15:sqref>'NEW Activity Monthly Report Sum'!$D$6:$D$12</c15:sqref>
                        </c15:formulaRef>
                      </c:ext>
                    </c:extLst>
                    <c:numCache>
                      <c:formatCode>General</c:formatCode>
                      <c:ptCount val="7"/>
                      <c:pt idx="0">
                        <c:v>50</c:v>
                      </c:pt>
                      <c:pt idx="1">
                        <c:v>107</c:v>
                      </c:pt>
                      <c:pt idx="2">
                        <c:v>6</c:v>
                      </c:pt>
                      <c:pt idx="3">
                        <c:v>12</c:v>
                      </c:pt>
                      <c:pt idx="4">
                        <c:v>5</c:v>
                      </c:pt>
                      <c:pt idx="5">
                        <c:v>77</c:v>
                      </c:pt>
                      <c:pt idx="6">
                        <c:v>75</c:v>
                      </c:pt>
                    </c:numCache>
                  </c:numRef>
                </c:val>
                <c:extLst>
                  <c:ext xmlns:c16="http://schemas.microsoft.com/office/drawing/2014/chart" uri="{C3380CC4-5D6E-409C-BE32-E72D297353CC}">
                    <c16:uniqueId val="{0000001D-3137-446F-A25F-20E515972D6C}"/>
                  </c:ext>
                </c:extLst>
              </c15:ser>
            </c15:filteredPieSeries>
          </c:ext>
        </c:extLst>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1"/>
        <c:ser>
          <c:idx val="0"/>
          <c:order val="0"/>
          <c:tx>
            <c:strRef>
              <c:f>Sheet1!$B$1</c:f>
              <c:strCache>
                <c:ptCount val="1"/>
                <c:pt idx="0">
                  <c:v>Employment Status of Clients</c:v>
                </c:pt>
              </c:strCache>
            </c:strRef>
          </c:tx>
          <c:invertIfNegative val="0"/>
          <c:dPt>
            <c:idx val="0"/>
            <c:invertIfNegative val="0"/>
            <c:bubble3D val="0"/>
            <c:spPr>
              <a:solidFill>
                <a:schemeClr val="accent1">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1-9FC8-4501-97B9-277BF7F8FACA}"/>
              </c:ext>
            </c:extLst>
          </c:dPt>
          <c:dPt>
            <c:idx val="1"/>
            <c:invertIfNegative val="0"/>
            <c:bubble3D val="0"/>
            <c:spPr>
              <a:solidFill>
                <a:schemeClr val="accent2">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3-9FC8-4501-97B9-277BF7F8FACA}"/>
              </c:ext>
            </c:extLst>
          </c:dPt>
          <c:dPt>
            <c:idx val="2"/>
            <c:invertIfNegative val="0"/>
            <c:bubble3D val="0"/>
            <c:spPr>
              <a:solidFill>
                <a:schemeClr val="accent3">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5-9FC8-4501-97B9-277BF7F8FACA}"/>
              </c:ext>
            </c:extLst>
          </c:dPt>
          <c:dPt>
            <c:idx val="3"/>
            <c:invertIfNegative val="0"/>
            <c:bubble3D val="0"/>
            <c:spPr>
              <a:solidFill>
                <a:schemeClr val="accent4">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7-9FC8-4501-97B9-277BF7F8FACA}"/>
              </c:ext>
            </c:extLst>
          </c:dPt>
          <c:dPt>
            <c:idx val="4"/>
            <c:invertIfNegative val="0"/>
            <c:bubble3D val="0"/>
            <c:spPr>
              <a:solidFill>
                <a:schemeClr val="accent5">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9-9FC8-4501-97B9-277BF7F8FACA}"/>
              </c:ext>
            </c:extLst>
          </c:dPt>
          <c:dPt>
            <c:idx val="5"/>
            <c:invertIfNegative val="0"/>
            <c:bubble3D val="0"/>
            <c:spPr>
              <a:solidFill>
                <a:schemeClr val="accent6">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B-9FC8-4501-97B9-277BF7F8FACA}"/>
              </c:ext>
            </c:extLst>
          </c:dPt>
          <c:dPt>
            <c:idx val="6"/>
            <c:invertIfNegative val="0"/>
            <c:bubble3D val="0"/>
            <c:spPr>
              <a:solidFill>
                <a:schemeClr val="accent1">
                  <a:lumMod val="6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D-9FC8-4501-97B9-277BF7F8FACA}"/>
              </c:ext>
            </c:extLst>
          </c:dPt>
          <c:dLbls>
            <c:spPr>
              <a:solidFill>
                <a:srgbClr val="000000"/>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In paid employment</c:v>
                </c:pt>
                <c:pt idx="1">
                  <c:v>Unemployed</c:v>
                </c:pt>
                <c:pt idx="2">
                  <c:v>Training Course</c:v>
                </c:pt>
                <c:pt idx="3">
                  <c:v>Student</c:v>
                </c:pt>
                <c:pt idx="4">
                  <c:v>House wife/husband</c:v>
                </c:pt>
                <c:pt idx="5">
                  <c:v>Retired/Unable o work</c:v>
                </c:pt>
                <c:pt idx="6">
                  <c:v>Others</c:v>
                </c:pt>
              </c:strCache>
            </c:strRef>
          </c:cat>
          <c:val>
            <c:numRef>
              <c:f>Sheet1!$B$2:$B$8</c:f>
              <c:numCache>
                <c:formatCode>General</c:formatCode>
                <c:ptCount val="7"/>
                <c:pt idx="0">
                  <c:v>22</c:v>
                </c:pt>
                <c:pt idx="1">
                  <c:v>12</c:v>
                </c:pt>
                <c:pt idx="2">
                  <c:v>3</c:v>
                </c:pt>
                <c:pt idx="3">
                  <c:v>48</c:v>
                </c:pt>
                <c:pt idx="4">
                  <c:v>2</c:v>
                </c:pt>
                <c:pt idx="5">
                  <c:v>3</c:v>
                </c:pt>
                <c:pt idx="6">
                  <c:v>0</c:v>
                </c:pt>
              </c:numCache>
            </c:numRef>
          </c:val>
          <c:extLst>
            <c:ext xmlns:c16="http://schemas.microsoft.com/office/drawing/2014/chart" uri="{C3380CC4-5D6E-409C-BE32-E72D297353CC}">
              <c16:uniqueId val="{0000000E-9FC8-4501-97B9-277BF7F8FACA}"/>
            </c:ext>
          </c:extLst>
        </c:ser>
        <c:dLbls>
          <c:dLblPos val="inEnd"/>
          <c:showLegendKey val="0"/>
          <c:showVal val="1"/>
          <c:showCatName val="0"/>
          <c:showSerName val="0"/>
          <c:showPercent val="0"/>
          <c:showBubbleSize val="0"/>
        </c:dLbls>
        <c:gapWidth val="65"/>
        <c:axId val="190830848"/>
        <c:axId val="190840832"/>
      </c:barChart>
      <c:catAx>
        <c:axId val="190830848"/>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90840832"/>
        <c:crosses val="autoZero"/>
        <c:auto val="1"/>
        <c:lblAlgn val="ctr"/>
        <c:lblOffset val="100"/>
        <c:noMultiLvlLbl val="0"/>
      </c:catAx>
      <c:valAx>
        <c:axId val="1908408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9083084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Treatment Outcomes</a:t>
            </a:r>
          </a:p>
        </c:rich>
      </c:tx>
      <c:layout>
        <c:manualLayout>
          <c:xMode val="edge"/>
          <c:yMode val="edge"/>
          <c:x val="0.33220244575537383"/>
          <c:y val="2.7777777777777776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971-4816-BBAB-DD968EBC3C1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971-4816-BBAB-DD968EBC3C1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971-4816-BBAB-DD968EBC3C1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971-4816-BBAB-DD968EBC3C1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4971-4816-BBAB-DD968EBC3C11}"/>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4971-4816-BBAB-DD968EBC3C11}"/>
              </c:ext>
            </c:extLst>
          </c:dPt>
          <c:dLbls>
            <c:dLbl>
              <c:idx val="0"/>
              <c:layout>
                <c:manualLayout>
                  <c:x val="3.3156498673740056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153946C9-920F-4E1A-A4AC-023FF93FDAE5}" type="CATEGORYNAME">
                      <a:rPr lang="en-US"/>
                      <a:pPr>
                        <a:defRPr/>
                      </a:pPr>
                      <a:t>[CATEGORY NAME]</a:t>
                    </a:fld>
                    <a:r>
                      <a:rPr lang="en-US" baseline="0"/>
                      <a:t>, </a:t>
                    </a:r>
                    <a:fld id="{12531201-867C-49FB-96E1-678C323F0BFA}" type="VALUE">
                      <a:rPr lang="en-US" baseline="0"/>
                      <a:pPr>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971-4816-BBAB-DD968EBC3C11}"/>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0E8EFBFA-D649-4197-AA14-4B73A3779F5B}" type="CATEGORYNAME">
                      <a:rPr lang="en-US"/>
                      <a:pPr>
                        <a:defRPr>
                          <a:solidFill>
                            <a:schemeClr val="accent1"/>
                          </a:solidFill>
                        </a:defRPr>
                      </a:pPr>
                      <a:t>[CATEGORY NAME]</a:t>
                    </a:fld>
                    <a:r>
                      <a:rPr lang="en-US" baseline="0"/>
                      <a:t>, </a:t>
                    </a:r>
                    <a:fld id="{0D519B67-1221-4AAF-A4F2-7EDA020F470B}" type="VALUE">
                      <a:rPr lang="en-US" baseline="0"/>
                      <a:pPr>
                        <a:defRPr>
                          <a:solidFill>
                            <a:schemeClr val="accent1"/>
                          </a:solidFill>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layout>
                    <c:manualLayout>
                      <c:w val="0.32655844246259669"/>
                      <c:h val="0.15381589789420486"/>
                    </c:manualLayout>
                  </c15:layout>
                  <c15:dlblFieldTable/>
                  <c15:showDataLabelsRange val="0"/>
                </c:ext>
                <c:ext xmlns:c16="http://schemas.microsoft.com/office/drawing/2014/chart" uri="{C3380CC4-5D6E-409C-BE32-E72D297353CC}">
                  <c16:uniqueId val="{00000003-4971-4816-BBAB-DD968EBC3C11}"/>
                </c:ext>
              </c:extLst>
            </c:dLbl>
            <c:dLbl>
              <c:idx val="2"/>
              <c:layout>
                <c:manualLayout>
                  <c:x val="-4.8629531388152097E-2"/>
                  <c:y val="-1.1592236198260379E-1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5AAB91EF-2CFA-430A-B5DB-8C283AFCADB9}" type="CATEGORYNAME">
                      <a:rPr lang="en-US"/>
                      <a:pPr>
                        <a:defRPr>
                          <a:solidFill>
                            <a:schemeClr val="accent1"/>
                          </a:solidFill>
                        </a:defRPr>
                      </a:pPr>
                      <a:t>[CATEGORY NAME]</a:t>
                    </a:fld>
                    <a:r>
                      <a:rPr lang="en-US" baseline="0"/>
                      <a:t>, </a:t>
                    </a:r>
                    <a:fld id="{213207AE-DE44-4E10-AE0D-2968FDC2E3A3}" type="VALUE">
                      <a:rPr lang="en-US" baseline="0"/>
                      <a:pPr>
                        <a:defRPr>
                          <a:solidFill>
                            <a:schemeClr val="accent1"/>
                          </a:solidFill>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971-4816-BBAB-DD968EBC3C11}"/>
                </c:ext>
              </c:extLst>
            </c:dLbl>
            <c:dLbl>
              <c:idx val="3"/>
              <c:layout>
                <c:manualLayout>
                  <c:x val="-5.3050397877984087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3F8125CB-56E5-4981-801B-CC65B1BCA552}" type="CATEGORYNAME">
                      <a:rPr lang="en-US"/>
                      <a:pPr>
                        <a:defRPr>
                          <a:solidFill>
                            <a:schemeClr val="accent1"/>
                          </a:solidFill>
                        </a:defRPr>
                      </a:pPr>
                      <a:t>[CATEGORY NAME]</a:t>
                    </a:fld>
                    <a:r>
                      <a:rPr lang="en-US" baseline="0"/>
                      <a:t>, </a:t>
                    </a:r>
                    <a:fld id="{A9B82D8A-C58C-47BD-B21D-9AA59F2B4803}" type="VALUE">
                      <a:rPr lang="en-US" baseline="0"/>
                      <a:pPr>
                        <a:defRPr>
                          <a:solidFill>
                            <a:schemeClr val="accent1"/>
                          </a:solidFill>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971-4816-BBAB-DD968EBC3C11}"/>
                </c:ext>
              </c:extLst>
            </c:dLbl>
            <c:dLbl>
              <c:idx val="4"/>
              <c:layout>
                <c:manualLayout>
                  <c:x val="-2.2104332449160036E-2"/>
                  <c:y val="-2.5292443882390166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E3737276-92DD-470C-AC76-66F9A0B1F9CB}" type="CATEGORYNAME">
                      <a:rPr lang="en-US"/>
                      <a:pPr>
                        <a:defRPr>
                          <a:solidFill>
                            <a:schemeClr val="accent1"/>
                          </a:solidFill>
                        </a:defRPr>
                      </a:pPr>
                      <a:t>[CATEGORY NAME]</a:t>
                    </a:fld>
                    <a:r>
                      <a:rPr lang="en-US" baseline="0"/>
                      <a:t>, </a:t>
                    </a:r>
                    <a:fld id="{0809980A-8B13-4570-BA8F-795589EBC944}" type="VALUE">
                      <a:rPr lang="en-US" baseline="0"/>
                      <a:pPr>
                        <a:defRPr>
                          <a:solidFill>
                            <a:schemeClr val="accent1"/>
                          </a:solidFill>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971-4816-BBAB-DD968EBC3C11}"/>
                </c:ext>
              </c:extLst>
            </c:dLbl>
            <c:dLbl>
              <c:idx val="5"/>
              <c:layout>
                <c:manualLayout>
                  <c:x val="0.1237842617152962"/>
                  <c:y val="-2.5292443882390134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9C4656A2-29A7-4445-A2F5-8D29A5BDEBDA}" type="CATEGORYNAME">
                      <a:rPr lang="en-US"/>
                      <a:pPr>
                        <a:defRPr>
                          <a:solidFill>
                            <a:schemeClr val="accent1"/>
                          </a:solidFill>
                        </a:defRPr>
                      </a:pPr>
                      <a:t>[CATEGORY NAME]</a:t>
                    </a:fld>
                    <a:r>
                      <a:rPr lang="en-US" baseline="0"/>
                      <a:t>, </a:t>
                    </a:r>
                    <a:fld id="{13208A09-EB1B-4EF1-A850-B948D965E790}" type="VALUE">
                      <a:rPr lang="en-US" baseline="0"/>
                      <a:pPr>
                        <a:defRPr>
                          <a:solidFill>
                            <a:schemeClr val="accent1"/>
                          </a:solidFill>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4971-4816-BBAB-DD968EBC3C11}"/>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Treatment completed</c:v>
                </c:pt>
                <c:pt idx="1">
                  <c:v>Transferred/referred </c:v>
                </c:pt>
                <c:pt idx="2">
                  <c:v>Client declined further treatment</c:v>
                </c:pt>
                <c:pt idx="3">
                  <c:v>Client did not return for appointments </c:v>
                </c:pt>
                <c:pt idx="4">
                  <c:v>Treatment ongoing</c:v>
                </c:pt>
                <c:pt idx="5">
                  <c:v>Other</c:v>
                </c:pt>
              </c:strCache>
            </c:strRef>
          </c:cat>
          <c:val>
            <c:numRef>
              <c:f>Sheet1!$B$2:$B$7</c:f>
              <c:numCache>
                <c:formatCode>0%</c:formatCode>
                <c:ptCount val="6"/>
                <c:pt idx="0">
                  <c:v>0.46</c:v>
                </c:pt>
                <c:pt idx="1">
                  <c:v>0.06</c:v>
                </c:pt>
                <c:pt idx="2">
                  <c:v>0.21</c:v>
                </c:pt>
                <c:pt idx="3">
                  <c:v>0.12</c:v>
                </c:pt>
                <c:pt idx="4">
                  <c:v>0.13</c:v>
                </c:pt>
                <c:pt idx="5">
                  <c:v>0.02</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Column1</c:v>
                      </c:pt>
                    </c:strCache>
                  </c:strRef>
                </c15:tx>
              </c15:filteredSeriesTitle>
            </c:ext>
            <c:ext xmlns:c16="http://schemas.microsoft.com/office/drawing/2014/chart" uri="{C3380CC4-5D6E-409C-BE32-E72D297353CC}">
              <c16:uniqueId val="{0000000C-4971-4816-BBAB-DD968EBC3C11}"/>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Pt>
            <c:idx val="1"/>
            <c:invertIfNegative val="0"/>
            <c:bubble3D val="0"/>
            <c:spPr>
              <a:solidFill>
                <a:srgbClr val="FFFF00">
                  <a:alpha val="85000"/>
                </a:srgbClr>
              </a:solidFill>
              <a:ln w="9525" cap="flat" cmpd="sng" algn="ctr">
                <a:solidFill>
                  <a:schemeClr val="lt1">
                    <a:alpha val="50000"/>
                  </a:schemeClr>
                </a:solidFill>
                <a:round/>
              </a:ln>
              <a:effectLst/>
            </c:spPr>
            <c:extLst>
              <c:ext xmlns:c16="http://schemas.microsoft.com/office/drawing/2014/chart" uri="{C3380CC4-5D6E-409C-BE32-E72D297353CC}">
                <c16:uniqueId val="{00000001-56DF-4E5C-82F2-52BF1A052876}"/>
              </c:ext>
            </c:extLst>
          </c:dPt>
          <c:dPt>
            <c:idx val="2"/>
            <c:invertIfNegative val="1"/>
            <c:bubble3D val="0"/>
            <c:spPr>
              <a:solidFill>
                <a:srgbClr val="FFC000">
                  <a:alpha val="85000"/>
                </a:srgbClr>
              </a:solidFill>
              <a:ln w="9525" cap="flat" cmpd="sng" algn="ctr">
                <a:solidFill>
                  <a:schemeClr val="lt1">
                    <a:alpha val="50000"/>
                  </a:schemeClr>
                </a:solidFill>
                <a:round/>
              </a:ln>
              <a:effectLst/>
            </c:spPr>
            <c:extLst>
              <c:ext xmlns:c16="http://schemas.microsoft.com/office/drawing/2014/chart" uri="{C3380CC4-5D6E-409C-BE32-E72D297353CC}">
                <c16:uniqueId val="{00000003-56DF-4E5C-82F2-52BF1A052876}"/>
              </c:ext>
            </c:extLst>
          </c:dPt>
          <c:dPt>
            <c:idx val="3"/>
            <c:invertIfNegative val="0"/>
            <c:bubble3D val="0"/>
            <c:spPr>
              <a:solidFill>
                <a:schemeClr val="accent3">
                  <a:lumMod val="5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5-56DF-4E5C-82F2-52BF1A052876}"/>
              </c:ext>
            </c:extLst>
          </c:dPt>
          <c:dPt>
            <c:idx val="4"/>
            <c:invertIfNegative val="0"/>
            <c:bubble3D val="0"/>
            <c:spPr>
              <a:solidFill>
                <a:schemeClr val="accent2">
                  <a:lumMod val="60000"/>
                  <a:lumOff val="4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7-56DF-4E5C-82F2-52BF1A052876}"/>
              </c:ext>
            </c:extLst>
          </c:dPt>
          <c:dPt>
            <c:idx val="5"/>
            <c:invertIfNegative val="0"/>
            <c:bubble3D val="0"/>
            <c:spPr>
              <a:solidFill>
                <a:srgbClr val="00B0F0">
                  <a:alpha val="85000"/>
                </a:srgbClr>
              </a:solidFill>
              <a:ln w="9525" cap="flat" cmpd="sng" algn="ctr">
                <a:solidFill>
                  <a:schemeClr val="lt1">
                    <a:alpha val="50000"/>
                  </a:schemeClr>
                </a:solidFill>
                <a:round/>
              </a:ln>
              <a:effectLst/>
            </c:spPr>
            <c:extLst>
              <c:ext xmlns:c16="http://schemas.microsoft.com/office/drawing/2014/chart" uri="{C3380CC4-5D6E-409C-BE32-E72D297353CC}">
                <c16:uniqueId val="{00000009-56DF-4E5C-82F2-52BF1A052876}"/>
              </c:ext>
            </c:extLst>
          </c:dPt>
          <c:dPt>
            <c:idx val="6"/>
            <c:invertIfNegative val="0"/>
            <c:bubble3D val="0"/>
            <c:spPr>
              <a:solidFill>
                <a:srgbClr val="92D050">
                  <a:alpha val="85000"/>
                </a:srgbClr>
              </a:solidFill>
              <a:ln w="9525" cap="flat" cmpd="sng" algn="ctr">
                <a:solidFill>
                  <a:schemeClr val="lt1">
                    <a:alpha val="50000"/>
                  </a:schemeClr>
                </a:solidFill>
                <a:round/>
              </a:ln>
              <a:effectLst/>
            </c:spPr>
            <c:extLst>
              <c:ext xmlns:c16="http://schemas.microsoft.com/office/drawing/2014/chart" uri="{C3380CC4-5D6E-409C-BE32-E72D297353CC}">
                <c16:uniqueId val="{0000000B-56DF-4E5C-82F2-52BF1A05287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'[Closed cases in 2024.xlsx]Sheet1'!$A$2:$A$8</c:f>
              <c:strCache>
                <c:ptCount val="7"/>
                <c:pt idx="0">
                  <c:v>Closed</c:v>
                </c:pt>
                <c:pt idx="1">
                  <c:v>Completed treatment as agreed.</c:v>
                </c:pt>
                <c:pt idx="2">
                  <c:v>Referred to an alternative service</c:v>
                </c:pt>
                <c:pt idx="3">
                  <c:v>Improved their drug/alcohol use</c:v>
                </c:pt>
                <c:pt idx="4">
                  <c:v>No improvement in drug/alcohol use</c:v>
                </c:pt>
                <c:pt idx="5">
                  <c:v>Improved family relationships</c:v>
                </c:pt>
                <c:pt idx="6">
                  <c:v>Improved school/work situation</c:v>
                </c:pt>
              </c:strCache>
            </c:strRef>
          </c:cat>
          <c:val>
            <c:numRef>
              <c:f>'[Closed cases in 2024.xlsx]Sheet1'!$B$2:$B$8</c:f>
              <c:numCache>
                <c:formatCode>General</c:formatCode>
                <c:ptCount val="7"/>
                <c:pt idx="0">
                  <c:v>91</c:v>
                </c:pt>
                <c:pt idx="1">
                  <c:v>64</c:v>
                </c:pt>
                <c:pt idx="2">
                  <c:v>25</c:v>
                </c:pt>
                <c:pt idx="3">
                  <c:v>58</c:v>
                </c:pt>
                <c:pt idx="4">
                  <c:v>11</c:v>
                </c:pt>
                <c:pt idx="5">
                  <c:v>61</c:v>
                </c:pt>
                <c:pt idx="6">
                  <c:v>48</c:v>
                </c:pt>
              </c:numCache>
            </c:numRef>
          </c:val>
          <c:extLst>
            <c:ext xmlns:c16="http://schemas.microsoft.com/office/drawing/2014/chart" uri="{C3380CC4-5D6E-409C-BE32-E72D297353CC}">
              <c16:uniqueId val="{0000000C-56DF-4E5C-82F2-52BF1A052876}"/>
            </c:ext>
          </c:extLst>
        </c:ser>
        <c:dLbls>
          <c:dLblPos val="outEnd"/>
          <c:showLegendKey val="0"/>
          <c:showVal val="1"/>
          <c:showCatName val="0"/>
          <c:showSerName val="0"/>
          <c:showPercent val="0"/>
          <c:showBubbleSize val="0"/>
        </c:dLbls>
        <c:gapWidth val="65"/>
        <c:axId val="371910344"/>
        <c:axId val="371911424"/>
      </c:barChart>
      <c:catAx>
        <c:axId val="37191034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71911424"/>
        <c:crosses val="autoZero"/>
        <c:auto val="1"/>
        <c:lblAlgn val="ctr"/>
        <c:lblOffset val="100"/>
        <c:noMultiLvlLbl val="0"/>
      </c:catAx>
      <c:valAx>
        <c:axId val="37191142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7191034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Main Problem Drug 2024 </a:t>
            </a:r>
            <a:r>
              <a:rPr lang="en-US" sz="1000"/>
              <a:t>(from HRB)</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1"/>
        <c:ser>
          <c:idx val="0"/>
          <c:order val="0"/>
          <c:tx>
            <c:strRef>
              <c:f>Sheet1!$B$1</c:f>
              <c:strCache>
                <c:ptCount val="1"/>
                <c:pt idx="0">
                  <c:v>Main Problem Drug</c:v>
                </c:pt>
              </c:strCache>
            </c:strRef>
          </c:tx>
          <c:invertIfNegative val="0"/>
          <c:dPt>
            <c:idx val="0"/>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8C3A-4C45-8B79-9C203C6055B2}"/>
              </c:ext>
            </c:extLst>
          </c:dPt>
          <c:dPt>
            <c:idx val="1"/>
            <c:invertIfNegative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8C3A-4C45-8B79-9C203C6055B2}"/>
              </c:ext>
            </c:extLst>
          </c:dPt>
          <c:dPt>
            <c:idx val="2"/>
            <c:invertIfNegative val="0"/>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8C3A-4C45-8B79-9C203C6055B2}"/>
              </c:ext>
            </c:extLst>
          </c:dPt>
          <c:dPt>
            <c:idx val="3"/>
            <c:invertIfNegative val="0"/>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8C3A-4C45-8B79-9C203C6055B2}"/>
              </c:ext>
            </c:extLst>
          </c:dPt>
          <c:dPt>
            <c:idx val="4"/>
            <c:invertIfNegative val="0"/>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8C3A-4C45-8B79-9C203C6055B2}"/>
              </c:ext>
            </c:extLst>
          </c:dPt>
          <c:dPt>
            <c:idx val="5"/>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8C3A-4C45-8B79-9C203C6055B2}"/>
              </c:ext>
            </c:extLst>
          </c:dPt>
          <c:dPt>
            <c:idx val="6"/>
            <c:invertIfNegative val="0"/>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8C3A-4C45-8B79-9C203C6055B2}"/>
              </c:ext>
            </c:extLst>
          </c:dPt>
          <c:dPt>
            <c:idx val="7"/>
            <c:invertIfNegative val="0"/>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8C3A-4C45-8B79-9C203C6055B2}"/>
              </c:ext>
            </c:extLst>
          </c:dPt>
          <c:dLbls>
            <c:spPr>
              <a:solidFill>
                <a:schemeClr val="tx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Sheet1!$A$2:$A$9</c:f>
              <c:strCache>
                <c:ptCount val="8"/>
                <c:pt idx="0">
                  <c:v>Cannabis</c:v>
                </c:pt>
                <c:pt idx="1">
                  <c:v>Alcohol</c:v>
                </c:pt>
                <c:pt idx="2">
                  <c:v>Cocaine</c:v>
                </c:pt>
                <c:pt idx="3">
                  <c:v>Other stimulants</c:v>
                </c:pt>
                <c:pt idx="4">
                  <c:v>Heroin</c:v>
                </c:pt>
                <c:pt idx="5">
                  <c:v>Benzodiazepines</c:v>
                </c:pt>
                <c:pt idx="6">
                  <c:v>Inhalants </c:v>
                </c:pt>
                <c:pt idx="7">
                  <c:v>Novel psychoactive substances</c:v>
                </c:pt>
              </c:strCache>
            </c:strRef>
          </c:cat>
          <c:val>
            <c:numRef>
              <c:f>Sheet1!$B$2:$B$9</c:f>
              <c:numCache>
                <c:formatCode>General</c:formatCode>
                <c:ptCount val="8"/>
                <c:pt idx="0">
                  <c:v>35</c:v>
                </c:pt>
                <c:pt idx="1">
                  <c:v>8</c:v>
                </c:pt>
                <c:pt idx="2">
                  <c:v>12</c:v>
                </c:pt>
                <c:pt idx="3">
                  <c:v>1</c:v>
                </c:pt>
                <c:pt idx="4">
                  <c:v>1</c:v>
                </c:pt>
                <c:pt idx="5">
                  <c:v>3</c:v>
                </c:pt>
                <c:pt idx="6">
                  <c:v>2</c:v>
                </c:pt>
                <c:pt idx="7">
                  <c:v>6</c:v>
                </c:pt>
              </c:numCache>
            </c:numRef>
          </c:val>
          <c:extLst>
            <c:ext xmlns:c16="http://schemas.microsoft.com/office/drawing/2014/chart" uri="{C3380CC4-5D6E-409C-BE32-E72D297353CC}">
              <c16:uniqueId val="{00000010-8C3A-4C45-8B79-9C203C6055B2}"/>
            </c:ext>
          </c:extLst>
        </c:ser>
        <c:dLbls>
          <c:dLblPos val="inEnd"/>
          <c:showLegendKey val="0"/>
          <c:showVal val="1"/>
          <c:showCatName val="0"/>
          <c:showSerName val="0"/>
          <c:showPercent val="0"/>
          <c:showBubbleSize val="0"/>
        </c:dLbls>
        <c:gapWidth val="100"/>
        <c:overlap val="-24"/>
        <c:axId val="721707544"/>
        <c:axId val="721707216"/>
      </c:barChart>
      <c:catAx>
        <c:axId val="72170754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721707216"/>
        <c:crosses val="autoZero"/>
        <c:auto val="1"/>
        <c:lblAlgn val="ctr"/>
        <c:lblOffset val="100"/>
        <c:noMultiLvlLbl val="0"/>
      </c:catAx>
      <c:valAx>
        <c:axId val="72170721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721707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1'!$B$3</c:f>
              <c:strCache>
                <c:ptCount val="1"/>
                <c:pt idx="0">
                  <c:v>Responses</c:v>
                </c:pt>
              </c:strCache>
            </c:strRef>
          </c:tx>
          <c:spPr>
            <a:solidFill>
              <a:srgbClr val="00BF6F"/>
            </a:solidFill>
            <a:ln>
              <a:prstDash val="solid"/>
            </a:ln>
          </c:spPr>
          <c:invertIfNegative val="0"/>
          <c:cat>
            <c:strRef>
              <c:f>'Question 1'!$A$4:$A$5</c:f>
              <c:strCache>
                <c:ptCount val="2"/>
                <c:pt idx="0">
                  <c:v>Yes</c:v>
                </c:pt>
                <c:pt idx="1">
                  <c:v>No</c:v>
                </c:pt>
              </c:strCache>
            </c:strRef>
          </c:cat>
          <c:val>
            <c:numRef>
              <c:f>'Question 1'!$B$4:$B$5</c:f>
              <c:numCache>
                <c:formatCode>0.00%</c:formatCode>
                <c:ptCount val="2"/>
                <c:pt idx="0">
                  <c:v>1</c:v>
                </c:pt>
                <c:pt idx="1">
                  <c:v>0</c:v>
                </c:pt>
              </c:numCache>
            </c:numRef>
          </c:val>
          <c:extLst>
            <c:ext xmlns:c16="http://schemas.microsoft.com/office/drawing/2014/chart" uri="{C3380CC4-5D6E-409C-BE32-E72D297353CC}">
              <c16:uniqueId val="{00000000-1DD4-4AB4-861B-187D1D93501F}"/>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2'!$B$3</c:f>
              <c:strCache>
                <c:ptCount val="1"/>
                <c:pt idx="0">
                  <c:v>Responses</c:v>
                </c:pt>
              </c:strCache>
            </c:strRef>
          </c:tx>
          <c:spPr>
            <a:solidFill>
              <a:srgbClr val="00BF6F"/>
            </a:solidFill>
            <a:ln>
              <a:prstDash val="solid"/>
            </a:ln>
          </c:spPr>
          <c:invertIfNegative val="0"/>
          <c:cat>
            <c:strRef>
              <c:f>'Question 2'!$A$4:$A$12</c:f>
              <c:strCache>
                <c:ptCount val="9"/>
                <c:pt idx="0">
                  <c:v>Young Person</c:v>
                </c:pt>
                <c:pt idx="1">
                  <c:v>Concerned Person</c:v>
                </c:pt>
                <c:pt idx="2">
                  <c:v>Groupwork</c:v>
                </c:pt>
                <c:pt idx="3">
                  <c:v>Counselling</c:v>
                </c:pt>
                <c:pt idx="4">
                  <c:v>Family Support</c:v>
                </c:pt>
                <c:pt idx="5">
                  <c:v>Drug Education Programme</c:v>
                </c:pt>
                <c:pt idx="6">
                  <c:v>Acupunture</c:v>
                </c:pt>
                <c:pt idx="7">
                  <c:v>Other programmes -explain in the comments</c:v>
                </c:pt>
                <c:pt idx="8">
                  <c:v>Comments (please specify)</c:v>
                </c:pt>
              </c:strCache>
            </c:strRef>
          </c:cat>
          <c:val>
            <c:numRef>
              <c:f>'Question 2'!$B$4:$B$12</c:f>
              <c:numCache>
                <c:formatCode>0.00%</c:formatCode>
                <c:ptCount val="9"/>
                <c:pt idx="0">
                  <c:v>0.44740000000000002</c:v>
                </c:pt>
                <c:pt idx="1">
                  <c:v>7.8899999999999998E-2</c:v>
                </c:pt>
                <c:pt idx="2">
                  <c:v>0</c:v>
                </c:pt>
                <c:pt idx="3">
                  <c:v>0.36840000000000012</c:v>
                </c:pt>
                <c:pt idx="4">
                  <c:v>0.23680000000000001</c:v>
                </c:pt>
                <c:pt idx="5">
                  <c:v>0.26319999999999999</c:v>
                </c:pt>
                <c:pt idx="6">
                  <c:v>0.23680000000000001</c:v>
                </c:pt>
                <c:pt idx="7">
                  <c:v>2.63E-2</c:v>
                </c:pt>
                <c:pt idx="8">
                  <c:v>0.1053</c:v>
                </c:pt>
              </c:numCache>
            </c:numRef>
          </c:val>
          <c:extLst>
            <c:ext xmlns:c16="http://schemas.microsoft.com/office/drawing/2014/chart" uri="{C3380CC4-5D6E-409C-BE32-E72D297353CC}">
              <c16:uniqueId val="{00000000-2FF9-4DD5-BAEE-ADA226C1F3FC}"/>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3'!$B$3</c:f>
              <c:strCache>
                <c:ptCount val="1"/>
                <c:pt idx="0">
                  <c:v>Responses</c:v>
                </c:pt>
              </c:strCache>
            </c:strRef>
          </c:tx>
          <c:spPr>
            <a:solidFill>
              <a:srgbClr val="00BF6F"/>
            </a:solidFill>
            <a:ln>
              <a:prstDash val="solid"/>
            </a:ln>
          </c:spPr>
          <c:invertIfNegative val="0"/>
          <c:cat>
            <c:strRef>
              <c:f>'Question 3'!$A$4:$A$7</c:f>
              <c:strCache>
                <c:ptCount val="4"/>
                <c:pt idx="0">
                  <c:v>Phoned the service</c:v>
                </c:pt>
                <c:pt idx="1">
                  <c:v>Emailed the service</c:v>
                </c:pt>
                <c:pt idx="2">
                  <c:v>Submitted a contact through the website</c:v>
                </c:pt>
                <c:pt idx="3">
                  <c:v>Other - tell us how in the comments box</c:v>
                </c:pt>
              </c:strCache>
            </c:strRef>
          </c:cat>
          <c:val>
            <c:numRef>
              <c:f>'Question 3'!$B$4:$B$7</c:f>
              <c:numCache>
                <c:formatCode>0.00%</c:formatCode>
                <c:ptCount val="4"/>
                <c:pt idx="0">
                  <c:v>0.52939999999999998</c:v>
                </c:pt>
                <c:pt idx="1">
                  <c:v>2.9399999999999999E-2</c:v>
                </c:pt>
                <c:pt idx="2">
                  <c:v>0</c:v>
                </c:pt>
                <c:pt idx="3">
                  <c:v>0.44119999999999998</c:v>
                </c:pt>
              </c:numCache>
            </c:numRef>
          </c:val>
          <c:extLst>
            <c:ext xmlns:c16="http://schemas.microsoft.com/office/drawing/2014/chart" uri="{C3380CC4-5D6E-409C-BE32-E72D297353CC}">
              <c16:uniqueId val="{00000000-EA94-4DF0-A611-95245678ACD7}"/>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4'!$B$3</c:f>
              <c:strCache>
                <c:ptCount val="1"/>
                <c:pt idx="0">
                  <c:v>Responses</c:v>
                </c:pt>
              </c:strCache>
            </c:strRef>
          </c:tx>
          <c:spPr>
            <a:solidFill>
              <a:srgbClr val="00BF6F"/>
            </a:solidFill>
            <a:ln>
              <a:prstDash val="solid"/>
            </a:ln>
          </c:spPr>
          <c:invertIfNegative val="0"/>
          <c:cat>
            <c:strRef>
              <c:f>'Question 4'!$A$4:$A$6</c:f>
              <c:strCache>
                <c:ptCount val="3"/>
                <c:pt idx="0">
                  <c:v>Yes</c:v>
                </c:pt>
                <c:pt idx="1">
                  <c:v>No - see comment box</c:v>
                </c:pt>
                <c:pt idx="2">
                  <c:v>Left a message -see comment box</c:v>
                </c:pt>
              </c:strCache>
            </c:strRef>
          </c:cat>
          <c:val>
            <c:numRef>
              <c:f>'Question 4'!$B$4:$B$6</c:f>
              <c:numCache>
                <c:formatCode>0.00%</c:formatCode>
                <c:ptCount val="3"/>
                <c:pt idx="0">
                  <c:v>0.9677</c:v>
                </c:pt>
                <c:pt idx="1">
                  <c:v>3.2300000000000002E-2</c:v>
                </c:pt>
                <c:pt idx="2">
                  <c:v>0</c:v>
                </c:pt>
              </c:numCache>
            </c:numRef>
          </c:val>
          <c:extLst>
            <c:ext xmlns:c16="http://schemas.microsoft.com/office/drawing/2014/chart" uri="{C3380CC4-5D6E-409C-BE32-E72D297353CC}">
              <c16:uniqueId val="{00000000-CED5-4164-B21F-723B4004CCED}"/>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5'!$B$3</c:f>
              <c:strCache>
                <c:ptCount val="1"/>
                <c:pt idx="0">
                  <c:v>Responses</c:v>
                </c:pt>
              </c:strCache>
            </c:strRef>
          </c:tx>
          <c:spPr>
            <a:solidFill>
              <a:srgbClr val="00BF6F"/>
            </a:solidFill>
            <a:ln>
              <a:prstDash val="solid"/>
            </a:ln>
          </c:spPr>
          <c:invertIfNegative val="0"/>
          <c:cat>
            <c:strRef>
              <c:f>'Question 5'!$A$4:$A$10</c:f>
              <c:strCache>
                <c:ptCount val="7"/>
                <c:pt idx="0">
                  <c:v>Very dissatisfied</c:v>
                </c:pt>
                <c:pt idx="1">
                  <c:v>Dissatisfied</c:v>
                </c:pt>
                <c:pt idx="2">
                  <c:v>Neither satisfied nor dissatisfied</c:v>
                </c:pt>
                <c:pt idx="3">
                  <c:v>Satisfied</c:v>
                </c:pt>
                <c:pt idx="4">
                  <c:v>Very satisfied</c:v>
                </c:pt>
                <c:pt idx="5">
                  <c:v>Satisfied</c:v>
                </c:pt>
                <c:pt idx="6">
                  <c:v>Very satisfied</c:v>
                </c:pt>
              </c:strCache>
            </c:strRef>
          </c:cat>
          <c:val>
            <c:numRef>
              <c:f>'Question 5'!$B$4:$B$10</c:f>
              <c:numCache>
                <c:formatCode>0.00%</c:formatCode>
                <c:ptCount val="7"/>
                <c:pt idx="0">
                  <c:v>2.63E-2</c:v>
                </c:pt>
                <c:pt idx="1">
                  <c:v>0</c:v>
                </c:pt>
                <c:pt idx="2">
                  <c:v>2.63E-2</c:v>
                </c:pt>
                <c:pt idx="3">
                  <c:v>0.26319999999999999</c:v>
                </c:pt>
                <c:pt idx="4">
                  <c:v>0.68420000000000003</c:v>
                </c:pt>
                <c:pt idx="5">
                  <c:v>0</c:v>
                </c:pt>
                <c:pt idx="6">
                  <c:v>0</c:v>
                </c:pt>
              </c:numCache>
            </c:numRef>
          </c:val>
          <c:extLst>
            <c:ext xmlns:c16="http://schemas.microsoft.com/office/drawing/2014/chart" uri="{C3380CC4-5D6E-409C-BE32-E72D297353CC}">
              <c16:uniqueId val="{00000000-DFF6-441E-9BCD-3CBC18BCF36A}"/>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6'!$B$3</c:f>
              <c:strCache>
                <c:ptCount val="1"/>
                <c:pt idx="0">
                  <c:v>Responses</c:v>
                </c:pt>
              </c:strCache>
            </c:strRef>
          </c:tx>
          <c:spPr>
            <a:solidFill>
              <a:srgbClr val="00BF6F"/>
            </a:solidFill>
            <a:ln>
              <a:prstDash val="solid"/>
            </a:ln>
          </c:spPr>
          <c:invertIfNegative val="0"/>
          <c:cat>
            <c:strRef>
              <c:f>'Question 6'!$A$4:$A$7</c:f>
              <c:strCache>
                <c:ptCount val="4"/>
                <c:pt idx="0">
                  <c:v>Website improvements – how?</c:v>
                </c:pt>
                <c:pt idx="1">
                  <c:v>Phone number / email address</c:v>
                </c:pt>
                <c:pt idx="2">
                  <c:v>Social media forums - how?</c:v>
                </c:pt>
                <c:pt idx="3">
                  <c:v>Other. Please provide more information in the comments box</c:v>
                </c:pt>
              </c:strCache>
            </c:strRef>
          </c:cat>
          <c:val>
            <c:numRef>
              <c:f>'Question 6'!$B$4:$B$7</c:f>
              <c:numCache>
                <c:formatCode>0.00%</c:formatCode>
                <c:ptCount val="4"/>
                <c:pt idx="0">
                  <c:v>0.16669999999999999</c:v>
                </c:pt>
                <c:pt idx="1">
                  <c:v>0.2</c:v>
                </c:pt>
                <c:pt idx="2">
                  <c:v>0.5333</c:v>
                </c:pt>
                <c:pt idx="3">
                  <c:v>0.16669999999999999</c:v>
                </c:pt>
              </c:numCache>
            </c:numRef>
          </c:val>
          <c:extLst>
            <c:ext xmlns:c16="http://schemas.microsoft.com/office/drawing/2014/chart" uri="{C3380CC4-5D6E-409C-BE32-E72D297353CC}">
              <c16:uniqueId val="{00000000-5C20-40EA-B862-A9CDEE877D1C}"/>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958-42D5-AAE8-8387268B69C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958-42D5-AAE8-8387268B69C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958-42D5-AAE8-8387268B69C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958-42D5-AAE8-8387268B69C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958-42D5-AAE8-8387268B69C0}"/>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8958-42D5-AAE8-8387268B69C0}"/>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8958-42D5-AAE8-8387268B69C0}"/>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8958-42D5-AAE8-8387268B69C0}"/>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8958-42D5-AAE8-8387268B69C0}"/>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8958-42D5-AAE8-8387268B69C0}"/>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8958-42D5-AAE8-8387268B69C0}"/>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8958-42D5-AAE8-8387268B69C0}"/>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8958-42D5-AAE8-8387268B69C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'Copy of Drop-in by Day Night NE'!$B$5:$B$17</c:f>
              <c:strCache>
                <c:ptCount val="13"/>
                <c:pt idx="0">
                  <c:v>January 2024</c:v>
                </c:pt>
                <c:pt idx="1">
                  <c:v>February 2024</c:v>
                </c:pt>
                <c:pt idx="2">
                  <c:v>March 2024</c:v>
                </c:pt>
                <c:pt idx="3">
                  <c:v>April 2024</c:v>
                </c:pt>
                <c:pt idx="4">
                  <c:v>May 2024</c:v>
                </c:pt>
                <c:pt idx="5">
                  <c:v>June 2024</c:v>
                </c:pt>
                <c:pt idx="6">
                  <c:v>July 2024</c:v>
                </c:pt>
                <c:pt idx="7">
                  <c:v>August 2024</c:v>
                </c:pt>
                <c:pt idx="8">
                  <c:v>September 2024</c:v>
                </c:pt>
                <c:pt idx="9">
                  <c:v>October 2024</c:v>
                </c:pt>
                <c:pt idx="10">
                  <c:v>November 2024</c:v>
                </c:pt>
                <c:pt idx="11">
                  <c:v>December 2024</c:v>
                </c:pt>
                <c:pt idx="12">
                  <c:v>Total</c:v>
                </c:pt>
              </c:strCache>
            </c:strRef>
          </c:cat>
          <c:val>
            <c:numRef>
              <c:f>'Copy of Drop-in by Day Night NE'!$D$5:$D$17</c:f>
              <c:numCache>
                <c:formatCode>General</c:formatCode>
                <c:ptCount val="13"/>
                <c:pt idx="0">
                  <c:v>21</c:v>
                </c:pt>
                <c:pt idx="1">
                  <c:v>19</c:v>
                </c:pt>
                <c:pt idx="2">
                  <c:v>13</c:v>
                </c:pt>
                <c:pt idx="3">
                  <c:v>27</c:v>
                </c:pt>
                <c:pt idx="4">
                  <c:v>29</c:v>
                </c:pt>
                <c:pt idx="5">
                  <c:v>27</c:v>
                </c:pt>
                <c:pt idx="6">
                  <c:v>35</c:v>
                </c:pt>
                <c:pt idx="7">
                  <c:v>31</c:v>
                </c:pt>
                <c:pt idx="8">
                  <c:v>37</c:v>
                </c:pt>
                <c:pt idx="9">
                  <c:v>47</c:v>
                </c:pt>
                <c:pt idx="10">
                  <c:v>34</c:v>
                </c:pt>
                <c:pt idx="11">
                  <c:v>33</c:v>
                </c:pt>
                <c:pt idx="12">
                  <c:v>124</c:v>
                </c:pt>
              </c:numCache>
            </c:numRef>
          </c:val>
          <c:extLst>
            <c:ext xmlns:c16="http://schemas.microsoft.com/office/drawing/2014/chart" uri="{C3380CC4-5D6E-409C-BE32-E72D297353CC}">
              <c16:uniqueId val="{0000001A-8958-42D5-AAE8-8387268B69C0}"/>
            </c:ext>
          </c:extLst>
        </c:ser>
        <c:dLbls>
          <c:dLblPos val="outEnd"/>
          <c:showLegendKey val="0"/>
          <c:showVal val="1"/>
          <c:showCatName val="0"/>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C-8958-42D5-AAE8-8387268B69C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E-8958-42D5-AAE8-8387268B69C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20-8958-42D5-AAE8-8387268B69C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22-8958-42D5-AAE8-8387268B69C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24-8958-42D5-AAE8-8387268B69C0}"/>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26-8958-42D5-AAE8-8387268B69C0}"/>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8-8958-42D5-AAE8-8387268B69C0}"/>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A-8958-42D5-AAE8-8387268B69C0}"/>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C-8958-42D5-AAE8-8387268B69C0}"/>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E-8958-42D5-AAE8-8387268B69C0}"/>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0-8958-42D5-AAE8-8387268B69C0}"/>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2-8958-42D5-AAE8-8387268B69C0}"/>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4-8958-42D5-AAE8-8387268B69C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'Copy of Drop-in by Day Night NE'!$B$5:$B$17</c15:sqref>
                        </c15:formulaRef>
                      </c:ext>
                    </c:extLst>
                    <c:strCache>
                      <c:ptCount val="13"/>
                      <c:pt idx="0">
                        <c:v>January 2024</c:v>
                      </c:pt>
                      <c:pt idx="1">
                        <c:v>February 2024</c:v>
                      </c:pt>
                      <c:pt idx="2">
                        <c:v>March 2024</c:v>
                      </c:pt>
                      <c:pt idx="3">
                        <c:v>April 2024</c:v>
                      </c:pt>
                      <c:pt idx="4">
                        <c:v>May 2024</c:v>
                      </c:pt>
                      <c:pt idx="5">
                        <c:v>June 2024</c:v>
                      </c:pt>
                      <c:pt idx="6">
                        <c:v>July 2024</c:v>
                      </c:pt>
                      <c:pt idx="7">
                        <c:v>August 2024</c:v>
                      </c:pt>
                      <c:pt idx="8">
                        <c:v>September 2024</c:v>
                      </c:pt>
                      <c:pt idx="9">
                        <c:v>October 2024</c:v>
                      </c:pt>
                      <c:pt idx="10">
                        <c:v>November 2024</c:v>
                      </c:pt>
                      <c:pt idx="11">
                        <c:v>December 2024</c:v>
                      </c:pt>
                      <c:pt idx="12">
                        <c:v>Total</c:v>
                      </c:pt>
                    </c:strCache>
                  </c:strRef>
                </c:cat>
                <c:val>
                  <c:numRef>
                    <c:extLst>
                      <c:ext uri="{02D57815-91ED-43cb-92C2-25804820EDAC}">
                        <c15:formulaRef>
                          <c15:sqref>'Copy of Drop-in by Day Night NE'!$C$5:$C$17</c15:sqref>
                        </c15:formulaRef>
                      </c:ext>
                    </c:extLst>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35-8958-42D5-AAE8-8387268B69C0}"/>
                  </c:ext>
                </c:extLst>
              </c15:ser>
            </c15:filteredPieSeries>
            <c15:filteredPieSeries>
              <c15:ser>
                <c:idx val="2"/>
                <c:order val="2"/>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7-8958-42D5-AAE8-8387268B69C0}"/>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9-8958-42D5-AAE8-8387268B69C0}"/>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B-8958-42D5-AAE8-8387268B69C0}"/>
                    </c:ext>
                  </c:extLst>
                </c:dPt>
                <c:dPt>
                  <c:idx val="3"/>
                  <c:bubble3D val="0"/>
                  <c:spPr>
                    <a:solidFill>
                      <a:schemeClr val="accent4"/>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D-8958-42D5-AAE8-8387268B69C0}"/>
                    </c:ext>
                  </c:extLst>
                </c:dPt>
                <c:dPt>
                  <c:idx val="4"/>
                  <c:bubble3D val="0"/>
                  <c:spPr>
                    <a:solidFill>
                      <a:schemeClr val="accent5"/>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F-8958-42D5-AAE8-8387268B69C0}"/>
                    </c:ext>
                  </c:extLst>
                </c:dPt>
                <c:dPt>
                  <c:idx val="5"/>
                  <c:bubble3D val="0"/>
                  <c:spPr>
                    <a:solidFill>
                      <a:schemeClr val="accent6"/>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41-8958-42D5-AAE8-8387268B69C0}"/>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43-8958-42D5-AAE8-8387268B69C0}"/>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45-8958-42D5-AAE8-8387268B69C0}"/>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47-8958-42D5-AAE8-8387268B69C0}"/>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49-8958-42D5-AAE8-8387268B69C0}"/>
                    </c:ext>
                  </c:extLst>
                </c:dPt>
                <c:dPt>
                  <c:idx val="10"/>
                  <c:bubble3D val="0"/>
                  <c:spPr>
                    <a:solidFill>
                      <a:schemeClr val="accent5">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4B-8958-42D5-AAE8-8387268B69C0}"/>
                    </c:ext>
                  </c:extLst>
                </c:dPt>
                <c:dPt>
                  <c:idx val="11"/>
                  <c:bubble3D val="0"/>
                  <c:spPr>
                    <a:solidFill>
                      <a:schemeClr val="accent6">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4D-8958-42D5-AAE8-8387268B69C0}"/>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4F-8958-42D5-AAE8-8387268B69C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'Copy of Drop-in by Day Night NE'!$B$5:$B$17</c15:sqref>
                        </c15:formulaRef>
                      </c:ext>
                    </c:extLst>
                    <c:strCache>
                      <c:ptCount val="13"/>
                      <c:pt idx="0">
                        <c:v>January 2024</c:v>
                      </c:pt>
                      <c:pt idx="1">
                        <c:v>February 2024</c:v>
                      </c:pt>
                      <c:pt idx="2">
                        <c:v>March 2024</c:v>
                      </c:pt>
                      <c:pt idx="3">
                        <c:v>April 2024</c:v>
                      </c:pt>
                      <c:pt idx="4">
                        <c:v>May 2024</c:v>
                      </c:pt>
                      <c:pt idx="5">
                        <c:v>June 2024</c:v>
                      </c:pt>
                      <c:pt idx="6">
                        <c:v>July 2024</c:v>
                      </c:pt>
                      <c:pt idx="7">
                        <c:v>August 2024</c:v>
                      </c:pt>
                      <c:pt idx="8">
                        <c:v>September 2024</c:v>
                      </c:pt>
                      <c:pt idx="9">
                        <c:v>October 2024</c:v>
                      </c:pt>
                      <c:pt idx="10">
                        <c:v>November 2024</c:v>
                      </c:pt>
                      <c:pt idx="11">
                        <c:v>December 2024</c:v>
                      </c:pt>
                      <c:pt idx="12">
                        <c:v>Total</c:v>
                      </c:pt>
                    </c:strCache>
                  </c:strRef>
                </c:cat>
                <c:val>
                  <c:numRef>
                    <c:extLst xmlns:c15="http://schemas.microsoft.com/office/drawing/2012/chart">
                      <c:ext xmlns:c15="http://schemas.microsoft.com/office/drawing/2012/chart" uri="{02D57815-91ED-43cb-92C2-25804820EDAC}">
                        <c15:formulaRef>
                          <c15:sqref>'Copy of Drop-in by Day Night NE'!$E$5:$E$17</c15:sqref>
                        </c15:formulaRef>
                      </c:ext>
                    </c:extLst>
                    <c:numCache>
                      <c:formatCode>General</c:formatCode>
                      <c:ptCount val="13"/>
                      <c:pt idx="0">
                        <c:v>49</c:v>
                      </c:pt>
                      <c:pt idx="1">
                        <c:v>55</c:v>
                      </c:pt>
                      <c:pt idx="2">
                        <c:v>54</c:v>
                      </c:pt>
                      <c:pt idx="3">
                        <c:v>87</c:v>
                      </c:pt>
                      <c:pt idx="4">
                        <c:v>89</c:v>
                      </c:pt>
                      <c:pt idx="5">
                        <c:v>84</c:v>
                      </c:pt>
                      <c:pt idx="6">
                        <c:v>102</c:v>
                      </c:pt>
                      <c:pt idx="7">
                        <c:v>117</c:v>
                      </c:pt>
                      <c:pt idx="8">
                        <c:v>112</c:v>
                      </c:pt>
                      <c:pt idx="9">
                        <c:v>131</c:v>
                      </c:pt>
                      <c:pt idx="10">
                        <c:v>111</c:v>
                      </c:pt>
                      <c:pt idx="11">
                        <c:v>101</c:v>
                      </c:pt>
                      <c:pt idx="12">
                        <c:v>1092</c:v>
                      </c:pt>
                    </c:numCache>
                  </c:numRef>
                </c:val>
                <c:extLst xmlns:c15="http://schemas.microsoft.com/office/drawing/2012/chart">
                  <c:ext xmlns:c16="http://schemas.microsoft.com/office/drawing/2014/chart" uri="{C3380CC4-5D6E-409C-BE32-E72D297353CC}">
                    <c16:uniqueId val="{00000050-8958-42D5-AAE8-8387268B69C0}"/>
                  </c:ext>
                </c:extLst>
              </c15:ser>
            </c15:filteredPieSeries>
            <c15:filteredPieSeries>
              <c15:ser>
                <c:idx val="3"/>
                <c:order val="3"/>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52-8958-42D5-AAE8-8387268B69C0}"/>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54-8958-42D5-AAE8-8387268B69C0}"/>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56-8958-42D5-AAE8-8387268B69C0}"/>
                    </c:ext>
                  </c:extLst>
                </c:dPt>
                <c:dPt>
                  <c:idx val="3"/>
                  <c:bubble3D val="0"/>
                  <c:spPr>
                    <a:solidFill>
                      <a:schemeClr val="accent4"/>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58-8958-42D5-AAE8-8387268B69C0}"/>
                    </c:ext>
                  </c:extLst>
                </c:dPt>
                <c:dPt>
                  <c:idx val="4"/>
                  <c:bubble3D val="0"/>
                  <c:spPr>
                    <a:solidFill>
                      <a:schemeClr val="accent5"/>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5A-8958-42D5-AAE8-8387268B69C0}"/>
                    </c:ext>
                  </c:extLst>
                </c:dPt>
                <c:dPt>
                  <c:idx val="5"/>
                  <c:bubble3D val="0"/>
                  <c:spPr>
                    <a:solidFill>
                      <a:schemeClr val="accent6"/>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5C-8958-42D5-AAE8-8387268B69C0}"/>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5E-8958-42D5-AAE8-8387268B69C0}"/>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60-8958-42D5-AAE8-8387268B69C0}"/>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62-8958-42D5-AAE8-8387268B69C0}"/>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64-8958-42D5-AAE8-8387268B69C0}"/>
                    </c:ext>
                  </c:extLst>
                </c:dPt>
                <c:dPt>
                  <c:idx val="10"/>
                  <c:bubble3D val="0"/>
                  <c:spPr>
                    <a:solidFill>
                      <a:schemeClr val="accent5">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66-8958-42D5-AAE8-8387268B69C0}"/>
                    </c:ext>
                  </c:extLst>
                </c:dPt>
                <c:dPt>
                  <c:idx val="11"/>
                  <c:bubble3D val="0"/>
                  <c:spPr>
                    <a:solidFill>
                      <a:schemeClr val="accent6">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68-8958-42D5-AAE8-8387268B69C0}"/>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6A-8958-42D5-AAE8-8387268B69C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'Copy of Drop-in by Day Night NE'!$B$5:$B$17</c15:sqref>
                        </c15:formulaRef>
                      </c:ext>
                    </c:extLst>
                    <c:strCache>
                      <c:ptCount val="13"/>
                      <c:pt idx="0">
                        <c:v>January 2024</c:v>
                      </c:pt>
                      <c:pt idx="1">
                        <c:v>February 2024</c:v>
                      </c:pt>
                      <c:pt idx="2">
                        <c:v>March 2024</c:v>
                      </c:pt>
                      <c:pt idx="3">
                        <c:v>April 2024</c:v>
                      </c:pt>
                      <c:pt idx="4">
                        <c:v>May 2024</c:v>
                      </c:pt>
                      <c:pt idx="5">
                        <c:v>June 2024</c:v>
                      </c:pt>
                      <c:pt idx="6">
                        <c:v>July 2024</c:v>
                      </c:pt>
                      <c:pt idx="7">
                        <c:v>August 2024</c:v>
                      </c:pt>
                      <c:pt idx="8">
                        <c:v>September 2024</c:v>
                      </c:pt>
                      <c:pt idx="9">
                        <c:v>October 2024</c:v>
                      </c:pt>
                      <c:pt idx="10">
                        <c:v>November 2024</c:v>
                      </c:pt>
                      <c:pt idx="11">
                        <c:v>December 2024</c:v>
                      </c:pt>
                      <c:pt idx="12">
                        <c:v>Total</c:v>
                      </c:pt>
                    </c:strCache>
                  </c:strRef>
                </c:cat>
                <c:val>
                  <c:numRef>
                    <c:extLst xmlns:c15="http://schemas.microsoft.com/office/drawing/2012/chart">
                      <c:ext xmlns:c15="http://schemas.microsoft.com/office/drawing/2012/chart" uri="{02D57815-91ED-43cb-92C2-25804820EDAC}">
                        <c15:formulaRef>
                          <c15:sqref>'Copy of Drop-in by Day Night NE'!$F$5:$F$17</c15:sqref>
                        </c15:formulaRef>
                      </c:ext>
                    </c:extLst>
                    <c:numCache>
                      <c:formatCode>General</c:formatCode>
                      <c:ptCount val="13"/>
                      <c:pt idx="0">
                        <c:v>18</c:v>
                      </c:pt>
                      <c:pt idx="1">
                        <c:v>20</c:v>
                      </c:pt>
                      <c:pt idx="2">
                        <c:v>24</c:v>
                      </c:pt>
                      <c:pt idx="3">
                        <c:v>33</c:v>
                      </c:pt>
                      <c:pt idx="4">
                        <c:v>32</c:v>
                      </c:pt>
                      <c:pt idx="5">
                        <c:v>33</c:v>
                      </c:pt>
                      <c:pt idx="6">
                        <c:v>57</c:v>
                      </c:pt>
                      <c:pt idx="7">
                        <c:v>46</c:v>
                      </c:pt>
                      <c:pt idx="8">
                        <c:v>49</c:v>
                      </c:pt>
                      <c:pt idx="9">
                        <c:v>61</c:v>
                      </c:pt>
                      <c:pt idx="10">
                        <c:v>61</c:v>
                      </c:pt>
                      <c:pt idx="11">
                        <c:v>24</c:v>
                      </c:pt>
                      <c:pt idx="12">
                        <c:v>458</c:v>
                      </c:pt>
                    </c:numCache>
                  </c:numRef>
                </c:val>
                <c:extLst xmlns:c15="http://schemas.microsoft.com/office/drawing/2012/chart">
                  <c:ext xmlns:c16="http://schemas.microsoft.com/office/drawing/2014/chart" uri="{C3380CC4-5D6E-409C-BE32-E72D297353CC}">
                    <c16:uniqueId val="{0000006B-8958-42D5-AAE8-8387268B69C0}"/>
                  </c:ext>
                </c:extLst>
              </c15:ser>
            </c15:filteredPieSeries>
            <c15:filteredPieSeries>
              <c15:ser>
                <c:idx val="4"/>
                <c:order val="4"/>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6D-8958-42D5-AAE8-8387268B69C0}"/>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6F-8958-42D5-AAE8-8387268B69C0}"/>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71-8958-42D5-AAE8-8387268B69C0}"/>
                    </c:ext>
                  </c:extLst>
                </c:dPt>
                <c:dPt>
                  <c:idx val="3"/>
                  <c:bubble3D val="0"/>
                  <c:spPr>
                    <a:solidFill>
                      <a:schemeClr val="accent4"/>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73-8958-42D5-AAE8-8387268B69C0}"/>
                    </c:ext>
                  </c:extLst>
                </c:dPt>
                <c:dPt>
                  <c:idx val="4"/>
                  <c:bubble3D val="0"/>
                  <c:spPr>
                    <a:solidFill>
                      <a:schemeClr val="accent5"/>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75-8958-42D5-AAE8-8387268B69C0}"/>
                    </c:ext>
                  </c:extLst>
                </c:dPt>
                <c:dPt>
                  <c:idx val="5"/>
                  <c:bubble3D val="0"/>
                  <c:spPr>
                    <a:solidFill>
                      <a:schemeClr val="accent6"/>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77-8958-42D5-AAE8-8387268B69C0}"/>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79-8958-42D5-AAE8-8387268B69C0}"/>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7B-8958-42D5-AAE8-8387268B69C0}"/>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7D-8958-42D5-AAE8-8387268B69C0}"/>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7F-8958-42D5-AAE8-8387268B69C0}"/>
                    </c:ext>
                  </c:extLst>
                </c:dPt>
                <c:dPt>
                  <c:idx val="10"/>
                  <c:bubble3D val="0"/>
                  <c:spPr>
                    <a:solidFill>
                      <a:schemeClr val="accent5">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81-8958-42D5-AAE8-8387268B69C0}"/>
                    </c:ext>
                  </c:extLst>
                </c:dPt>
                <c:dPt>
                  <c:idx val="11"/>
                  <c:bubble3D val="0"/>
                  <c:spPr>
                    <a:solidFill>
                      <a:schemeClr val="accent6">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83-8958-42D5-AAE8-8387268B69C0}"/>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85-8958-42D5-AAE8-8387268B69C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'Copy of Drop-in by Day Night NE'!$B$5:$B$17</c15:sqref>
                        </c15:formulaRef>
                      </c:ext>
                    </c:extLst>
                    <c:strCache>
                      <c:ptCount val="13"/>
                      <c:pt idx="0">
                        <c:v>January 2024</c:v>
                      </c:pt>
                      <c:pt idx="1">
                        <c:v>February 2024</c:v>
                      </c:pt>
                      <c:pt idx="2">
                        <c:v>March 2024</c:v>
                      </c:pt>
                      <c:pt idx="3">
                        <c:v>April 2024</c:v>
                      </c:pt>
                      <c:pt idx="4">
                        <c:v>May 2024</c:v>
                      </c:pt>
                      <c:pt idx="5">
                        <c:v>June 2024</c:v>
                      </c:pt>
                      <c:pt idx="6">
                        <c:v>July 2024</c:v>
                      </c:pt>
                      <c:pt idx="7">
                        <c:v>August 2024</c:v>
                      </c:pt>
                      <c:pt idx="8">
                        <c:v>September 2024</c:v>
                      </c:pt>
                      <c:pt idx="9">
                        <c:v>October 2024</c:v>
                      </c:pt>
                      <c:pt idx="10">
                        <c:v>November 2024</c:v>
                      </c:pt>
                      <c:pt idx="11">
                        <c:v>December 2024</c:v>
                      </c:pt>
                      <c:pt idx="12">
                        <c:v>Total</c:v>
                      </c:pt>
                    </c:strCache>
                  </c:strRef>
                </c:cat>
                <c:val>
                  <c:numRef>
                    <c:extLst xmlns:c15="http://schemas.microsoft.com/office/drawing/2012/chart">
                      <c:ext xmlns:c15="http://schemas.microsoft.com/office/drawing/2012/chart" uri="{02D57815-91ED-43cb-92C2-25804820EDAC}">
                        <c15:formulaRef>
                          <c15:sqref>'Copy of Drop-in by Day Night NE'!$G$5:$G$17</c15:sqref>
                        </c15:formulaRef>
                      </c:ext>
                    </c:extLst>
                    <c:numCache>
                      <c:formatCode>General</c:formatCode>
                      <c:ptCount val="13"/>
                      <c:pt idx="0">
                        <c:v>0</c:v>
                      </c:pt>
                      <c:pt idx="1">
                        <c:v>2</c:v>
                      </c:pt>
                      <c:pt idx="2">
                        <c:v>0</c:v>
                      </c:pt>
                      <c:pt idx="3">
                        <c:v>0</c:v>
                      </c:pt>
                      <c:pt idx="4">
                        <c:v>2</c:v>
                      </c:pt>
                      <c:pt idx="5">
                        <c:v>2</c:v>
                      </c:pt>
                      <c:pt idx="6">
                        <c:v>5</c:v>
                      </c:pt>
                      <c:pt idx="7">
                        <c:v>11</c:v>
                      </c:pt>
                      <c:pt idx="8">
                        <c:v>7</c:v>
                      </c:pt>
                      <c:pt idx="9">
                        <c:v>3</c:v>
                      </c:pt>
                      <c:pt idx="10">
                        <c:v>6</c:v>
                      </c:pt>
                      <c:pt idx="11">
                        <c:v>2</c:v>
                      </c:pt>
                      <c:pt idx="12">
                        <c:v>40</c:v>
                      </c:pt>
                    </c:numCache>
                  </c:numRef>
                </c:val>
                <c:extLst xmlns:c15="http://schemas.microsoft.com/office/drawing/2012/chart">
                  <c:ext xmlns:c16="http://schemas.microsoft.com/office/drawing/2014/chart" uri="{C3380CC4-5D6E-409C-BE32-E72D297353CC}">
                    <c16:uniqueId val="{00000086-8958-42D5-AAE8-8387268B69C0}"/>
                  </c:ext>
                </c:extLst>
              </c15:ser>
            </c15:filteredPieSeries>
            <c15:filteredPieSeries>
              <c15:ser>
                <c:idx val="5"/>
                <c:order val="5"/>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88-8958-42D5-AAE8-8387268B69C0}"/>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8A-8958-42D5-AAE8-8387268B69C0}"/>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8C-8958-42D5-AAE8-8387268B69C0}"/>
                    </c:ext>
                  </c:extLst>
                </c:dPt>
                <c:dPt>
                  <c:idx val="3"/>
                  <c:bubble3D val="0"/>
                  <c:spPr>
                    <a:solidFill>
                      <a:schemeClr val="accent4"/>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8E-8958-42D5-AAE8-8387268B69C0}"/>
                    </c:ext>
                  </c:extLst>
                </c:dPt>
                <c:dPt>
                  <c:idx val="4"/>
                  <c:bubble3D val="0"/>
                  <c:spPr>
                    <a:solidFill>
                      <a:schemeClr val="accent5"/>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90-8958-42D5-AAE8-8387268B69C0}"/>
                    </c:ext>
                  </c:extLst>
                </c:dPt>
                <c:dPt>
                  <c:idx val="5"/>
                  <c:bubble3D val="0"/>
                  <c:spPr>
                    <a:solidFill>
                      <a:schemeClr val="accent6"/>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92-8958-42D5-AAE8-8387268B69C0}"/>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94-8958-42D5-AAE8-8387268B69C0}"/>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96-8958-42D5-AAE8-8387268B69C0}"/>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98-8958-42D5-AAE8-8387268B69C0}"/>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9A-8958-42D5-AAE8-8387268B69C0}"/>
                    </c:ext>
                  </c:extLst>
                </c:dPt>
                <c:dPt>
                  <c:idx val="10"/>
                  <c:bubble3D val="0"/>
                  <c:spPr>
                    <a:solidFill>
                      <a:schemeClr val="accent5">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9C-8958-42D5-AAE8-8387268B69C0}"/>
                    </c:ext>
                  </c:extLst>
                </c:dPt>
                <c:dPt>
                  <c:idx val="11"/>
                  <c:bubble3D val="0"/>
                  <c:spPr>
                    <a:solidFill>
                      <a:schemeClr val="accent6">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9E-8958-42D5-AAE8-8387268B69C0}"/>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A0-8958-42D5-AAE8-8387268B69C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'Copy of Drop-in by Day Night NE'!$B$5:$B$17</c15:sqref>
                        </c15:formulaRef>
                      </c:ext>
                    </c:extLst>
                    <c:strCache>
                      <c:ptCount val="13"/>
                      <c:pt idx="0">
                        <c:v>January 2024</c:v>
                      </c:pt>
                      <c:pt idx="1">
                        <c:v>February 2024</c:v>
                      </c:pt>
                      <c:pt idx="2">
                        <c:v>March 2024</c:v>
                      </c:pt>
                      <c:pt idx="3">
                        <c:v>April 2024</c:v>
                      </c:pt>
                      <c:pt idx="4">
                        <c:v>May 2024</c:v>
                      </c:pt>
                      <c:pt idx="5">
                        <c:v>June 2024</c:v>
                      </c:pt>
                      <c:pt idx="6">
                        <c:v>July 2024</c:v>
                      </c:pt>
                      <c:pt idx="7">
                        <c:v>August 2024</c:v>
                      </c:pt>
                      <c:pt idx="8">
                        <c:v>September 2024</c:v>
                      </c:pt>
                      <c:pt idx="9">
                        <c:v>October 2024</c:v>
                      </c:pt>
                      <c:pt idx="10">
                        <c:v>November 2024</c:v>
                      </c:pt>
                      <c:pt idx="11">
                        <c:v>December 2024</c:v>
                      </c:pt>
                      <c:pt idx="12">
                        <c:v>Total</c:v>
                      </c:pt>
                    </c:strCache>
                  </c:strRef>
                </c:cat>
                <c:val>
                  <c:numRef>
                    <c:extLst xmlns:c15="http://schemas.microsoft.com/office/drawing/2012/chart">
                      <c:ext xmlns:c15="http://schemas.microsoft.com/office/drawing/2012/chart" uri="{02D57815-91ED-43cb-92C2-25804820EDAC}">
                        <c15:formulaRef>
                          <c15:sqref>'Copy of Drop-in by Day Night NE'!$H$5:$H$17</c15:sqref>
                        </c15:formulaRef>
                      </c:ext>
                    </c:extLst>
                    <c:numCache>
                      <c:formatCode>General</c:formatCode>
                      <c:ptCount val="13"/>
                      <c:pt idx="0">
                        <c:v>0</c:v>
                      </c:pt>
                      <c:pt idx="1">
                        <c:v>2</c:v>
                      </c:pt>
                      <c:pt idx="2">
                        <c:v>0</c:v>
                      </c:pt>
                      <c:pt idx="3">
                        <c:v>0</c:v>
                      </c:pt>
                      <c:pt idx="4">
                        <c:v>1</c:v>
                      </c:pt>
                      <c:pt idx="5">
                        <c:v>2</c:v>
                      </c:pt>
                      <c:pt idx="6">
                        <c:v>3</c:v>
                      </c:pt>
                      <c:pt idx="7">
                        <c:v>7</c:v>
                      </c:pt>
                      <c:pt idx="8">
                        <c:v>4</c:v>
                      </c:pt>
                      <c:pt idx="9">
                        <c:v>13</c:v>
                      </c:pt>
                      <c:pt idx="10">
                        <c:v>5</c:v>
                      </c:pt>
                      <c:pt idx="11">
                        <c:v>5</c:v>
                      </c:pt>
                      <c:pt idx="12">
                        <c:v>42</c:v>
                      </c:pt>
                    </c:numCache>
                  </c:numRef>
                </c:val>
                <c:extLst xmlns:c15="http://schemas.microsoft.com/office/drawing/2012/chart">
                  <c:ext xmlns:c16="http://schemas.microsoft.com/office/drawing/2014/chart" uri="{C3380CC4-5D6E-409C-BE32-E72D297353CC}">
                    <c16:uniqueId val="{000000A1-8958-42D5-AAE8-8387268B69C0}"/>
                  </c:ext>
                </c:extLst>
              </c15:ser>
            </c15:filteredPieSeries>
            <c15:filteredPieSeries>
              <c15:ser>
                <c:idx val="6"/>
                <c:order val="6"/>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A3-8958-42D5-AAE8-8387268B69C0}"/>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A5-8958-42D5-AAE8-8387268B69C0}"/>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A7-8958-42D5-AAE8-8387268B69C0}"/>
                    </c:ext>
                  </c:extLst>
                </c:dPt>
                <c:dPt>
                  <c:idx val="3"/>
                  <c:bubble3D val="0"/>
                  <c:spPr>
                    <a:solidFill>
                      <a:schemeClr val="accent4"/>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A9-8958-42D5-AAE8-8387268B69C0}"/>
                    </c:ext>
                  </c:extLst>
                </c:dPt>
                <c:dPt>
                  <c:idx val="4"/>
                  <c:bubble3D val="0"/>
                  <c:spPr>
                    <a:solidFill>
                      <a:schemeClr val="accent5"/>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AB-8958-42D5-AAE8-8387268B69C0}"/>
                    </c:ext>
                  </c:extLst>
                </c:dPt>
                <c:dPt>
                  <c:idx val="5"/>
                  <c:bubble3D val="0"/>
                  <c:spPr>
                    <a:solidFill>
                      <a:schemeClr val="accent6"/>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AD-8958-42D5-AAE8-8387268B69C0}"/>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AF-8958-42D5-AAE8-8387268B69C0}"/>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B1-8958-42D5-AAE8-8387268B69C0}"/>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B3-8958-42D5-AAE8-8387268B69C0}"/>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B5-8958-42D5-AAE8-8387268B69C0}"/>
                    </c:ext>
                  </c:extLst>
                </c:dPt>
                <c:dPt>
                  <c:idx val="10"/>
                  <c:bubble3D val="0"/>
                  <c:spPr>
                    <a:solidFill>
                      <a:schemeClr val="accent5">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B7-8958-42D5-AAE8-8387268B69C0}"/>
                    </c:ext>
                  </c:extLst>
                </c:dPt>
                <c:dPt>
                  <c:idx val="11"/>
                  <c:bubble3D val="0"/>
                  <c:spPr>
                    <a:solidFill>
                      <a:schemeClr val="accent6">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B9-8958-42D5-AAE8-8387268B69C0}"/>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BB-8958-42D5-AAE8-8387268B69C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'Copy of Drop-in by Day Night NE'!$B$5:$B$17</c15:sqref>
                        </c15:formulaRef>
                      </c:ext>
                    </c:extLst>
                    <c:strCache>
                      <c:ptCount val="13"/>
                      <c:pt idx="0">
                        <c:v>January 2024</c:v>
                      </c:pt>
                      <c:pt idx="1">
                        <c:v>February 2024</c:v>
                      </c:pt>
                      <c:pt idx="2">
                        <c:v>March 2024</c:v>
                      </c:pt>
                      <c:pt idx="3">
                        <c:v>April 2024</c:v>
                      </c:pt>
                      <c:pt idx="4">
                        <c:v>May 2024</c:v>
                      </c:pt>
                      <c:pt idx="5">
                        <c:v>June 2024</c:v>
                      </c:pt>
                      <c:pt idx="6">
                        <c:v>July 2024</c:v>
                      </c:pt>
                      <c:pt idx="7">
                        <c:v>August 2024</c:v>
                      </c:pt>
                      <c:pt idx="8">
                        <c:v>September 2024</c:v>
                      </c:pt>
                      <c:pt idx="9">
                        <c:v>October 2024</c:v>
                      </c:pt>
                      <c:pt idx="10">
                        <c:v>November 2024</c:v>
                      </c:pt>
                      <c:pt idx="11">
                        <c:v>December 2024</c:v>
                      </c:pt>
                      <c:pt idx="12">
                        <c:v>Total</c:v>
                      </c:pt>
                    </c:strCache>
                  </c:strRef>
                </c:cat>
                <c:val>
                  <c:numRef>
                    <c:extLst xmlns:c15="http://schemas.microsoft.com/office/drawing/2012/chart">
                      <c:ext xmlns:c15="http://schemas.microsoft.com/office/drawing/2012/chart" uri="{02D57815-91ED-43cb-92C2-25804820EDAC}">
                        <c15:formulaRef>
                          <c15:sqref>'Copy of Drop-in by Day Night NE'!$I$5:$I$17</c15:sqref>
                        </c15:formulaRef>
                      </c:ext>
                    </c:extLst>
                    <c:numCache>
                      <c:formatCode>General</c:formatCode>
                      <c:ptCount val="13"/>
                      <c:pt idx="0">
                        <c:v>51</c:v>
                      </c:pt>
                      <c:pt idx="1">
                        <c:v>59</c:v>
                      </c:pt>
                      <c:pt idx="2">
                        <c:v>55</c:v>
                      </c:pt>
                      <c:pt idx="3">
                        <c:v>91</c:v>
                      </c:pt>
                      <c:pt idx="4">
                        <c:v>94</c:v>
                      </c:pt>
                      <c:pt idx="5">
                        <c:v>87</c:v>
                      </c:pt>
                      <c:pt idx="6">
                        <c:v>106</c:v>
                      </c:pt>
                      <c:pt idx="7">
                        <c:v>128</c:v>
                      </c:pt>
                      <c:pt idx="8">
                        <c:v>121</c:v>
                      </c:pt>
                      <c:pt idx="9">
                        <c:v>140</c:v>
                      </c:pt>
                      <c:pt idx="10">
                        <c:v>125</c:v>
                      </c:pt>
                      <c:pt idx="11">
                        <c:v>108</c:v>
                      </c:pt>
                      <c:pt idx="12">
                        <c:v>1165</c:v>
                      </c:pt>
                    </c:numCache>
                  </c:numRef>
                </c:val>
                <c:extLst xmlns:c15="http://schemas.microsoft.com/office/drawing/2012/chart">
                  <c:ext xmlns:c16="http://schemas.microsoft.com/office/drawing/2014/chart" uri="{C3380CC4-5D6E-409C-BE32-E72D297353CC}">
                    <c16:uniqueId val="{000000BC-8958-42D5-AAE8-8387268B69C0}"/>
                  </c:ext>
                </c:extLst>
              </c15:ser>
            </c15:filteredPieSeries>
          </c:ext>
        </c:extLst>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7'!$B$3</c:f>
              <c:strCache>
                <c:ptCount val="1"/>
                <c:pt idx="0">
                  <c:v>Responses</c:v>
                </c:pt>
              </c:strCache>
            </c:strRef>
          </c:tx>
          <c:spPr>
            <a:solidFill>
              <a:srgbClr val="00BF6F"/>
            </a:solidFill>
            <a:ln>
              <a:prstDash val="solid"/>
            </a:ln>
          </c:spPr>
          <c:invertIfNegative val="0"/>
          <c:cat>
            <c:strRef>
              <c:f>'Question 7'!$A$4:$A$7</c:f>
              <c:strCache>
                <c:ptCount val="4"/>
                <c:pt idx="0">
                  <c:v>1 day</c:v>
                </c:pt>
                <c:pt idx="1">
                  <c:v>3 days</c:v>
                </c:pt>
                <c:pt idx="2">
                  <c:v>7 days</c:v>
                </c:pt>
                <c:pt idx="3">
                  <c:v>Over a week</c:v>
                </c:pt>
              </c:strCache>
            </c:strRef>
          </c:cat>
          <c:val>
            <c:numRef>
              <c:f>'Question 7'!$B$4:$B$7</c:f>
              <c:numCache>
                <c:formatCode>0.00%</c:formatCode>
                <c:ptCount val="4"/>
                <c:pt idx="0">
                  <c:v>0.62159999999999993</c:v>
                </c:pt>
                <c:pt idx="1">
                  <c:v>0.29730000000000001</c:v>
                </c:pt>
                <c:pt idx="2">
                  <c:v>8.1099999999999992E-2</c:v>
                </c:pt>
                <c:pt idx="3">
                  <c:v>8.1099999999999992E-2</c:v>
                </c:pt>
              </c:numCache>
            </c:numRef>
          </c:val>
          <c:extLst>
            <c:ext xmlns:c16="http://schemas.microsoft.com/office/drawing/2014/chart" uri="{C3380CC4-5D6E-409C-BE32-E72D297353CC}">
              <c16:uniqueId val="{00000000-3679-4DB5-AD54-4D24A1AC1A28}"/>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8'!$B$3</c:f>
              <c:strCache>
                <c:ptCount val="1"/>
                <c:pt idx="0">
                  <c:v>Responses</c:v>
                </c:pt>
              </c:strCache>
            </c:strRef>
          </c:tx>
          <c:spPr>
            <a:solidFill>
              <a:srgbClr val="00BF6F"/>
            </a:solidFill>
            <a:ln>
              <a:prstDash val="solid"/>
            </a:ln>
          </c:spPr>
          <c:invertIfNegative val="0"/>
          <c:cat>
            <c:strRef>
              <c:f>'Question 8'!$A$4:$A$5</c:f>
              <c:strCache>
                <c:ptCount val="2"/>
                <c:pt idx="0">
                  <c:v>Yes</c:v>
                </c:pt>
                <c:pt idx="1">
                  <c:v>No</c:v>
                </c:pt>
              </c:strCache>
            </c:strRef>
          </c:cat>
          <c:val>
            <c:numRef>
              <c:f>'Question 8'!$B$4:$B$5</c:f>
              <c:numCache>
                <c:formatCode>0.00%</c:formatCode>
                <c:ptCount val="2"/>
                <c:pt idx="0">
                  <c:v>1</c:v>
                </c:pt>
                <c:pt idx="1">
                  <c:v>0</c:v>
                </c:pt>
              </c:numCache>
            </c:numRef>
          </c:val>
          <c:extLst>
            <c:ext xmlns:c16="http://schemas.microsoft.com/office/drawing/2014/chart" uri="{C3380CC4-5D6E-409C-BE32-E72D297353CC}">
              <c16:uniqueId val="{00000000-D902-447D-BFD2-6778519F9BBB}"/>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9'!$B$3</c:f>
              <c:strCache>
                <c:ptCount val="1"/>
                <c:pt idx="0">
                  <c:v>Responses</c:v>
                </c:pt>
              </c:strCache>
            </c:strRef>
          </c:tx>
          <c:spPr>
            <a:solidFill>
              <a:srgbClr val="00BF6F"/>
            </a:solidFill>
            <a:ln>
              <a:prstDash val="solid"/>
            </a:ln>
          </c:spPr>
          <c:invertIfNegative val="0"/>
          <c:cat>
            <c:strRef>
              <c:f>'Question 9'!$A$4:$A$9</c:f>
              <c:strCache>
                <c:ptCount val="6"/>
                <c:pt idx="0">
                  <c:v>Face-to-face</c:v>
                </c:pt>
                <c:pt idx="1">
                  <c:v>On phone</c:v>
                </c:pt>
                <c:pt idx="2">
                  <c:v>On what's app</c:v>
                </c:pt>
                <c:pt idx="3">
                  <c:v>Group</c:v>
                </c:pt>
                <c:pt idx="4">
                  <c:v>Other</c:v>
                </c:pt>
                <c:pt idx="5">
                  <c:v>Other (please specify)</c:v>
                </c:pt>
              </c:strCache>
            </c:strRef>
          </c:cat>
          <c:val>
            <c:numRef>
              <c:f>'Question 9'!$B$4:$B$9</c:f>
              <c:numCache>
                <c:formatCode>0.00%</c:formatCode>
                <c:ptCount val="6"/>
                <c:pt idx="0">
                  <c:v>0.60530000000000006</c:v>
                </c:pt>
                <c:pt idx="1">
                  <c:v>0.23680000000000001</c:v>
                </c:pt>
                <c:pt idx="2">
                  <c:v>5.2600000000000001E-2</c:v>
                </c:pt>
                <c:pt idx="3">
                  <c:v>0</c:v>
                </c:pt>
                <c:pt idx="4">
                  <c:v>7.8899999999999998E-2</c:v>
                </c:pt>
                <c:pt idx="5">
                  <c:v>2.63E-2</c:v>
                </c:pt>
              </c:numCache>
            </c:numRef>
          </c:val>
          <c:extLst>
            <c:ext xmlns:c16="http://schemas.microsoft.com/office/drawing/2014/chart" uri="{C3380CC4-5D6E-409C-BE32-E72D297353CC}">
              <c16:uniqueId val="{00000000-A31D-493D-ACBB-2C495B3DF6BF}"/>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10'!$B$3</c:f>
              <c:strCache>
                <c:ptCount val="1"/>
                <c:pt idx="0">
                  <c:v>Responses</c:v>
                </c:pt>
              </c:strCache>
            </c:strRef>
          </c:tx>
          <c:spPr>
            <a:solidFill>
              <a:srgbClr val="00BF6F"/>
            </a:solidFill>
            <a:ln>
              <a:prstDash val="solid"/>
            </a:ln>
          </c:spPr>
          <c:invertIfNegative val="0"/>
          <c:cat>
            <c:strRef>
              <c:f>'Question 10'!$A$4:$A$10</c:f>
              <c:strCache>
                <c:ptCount val="7"/>
                <c:pt idx="0">
                  <c:v>Very dissatisfied</c:v>
                </c:pt>
                <c:pt idx="1">
                  <c:v>Dissatisfied</c:v>
                </c:pt>
                <c:pt idx="2">
                  <c:v>Neither satisfied nor dissatisfied</c:v>
                </c:pt>
                <c:pt idx="3">
                  <c:v>Satisfied</c:v>
                </c:pt>
                <c:pt idx="4">
                  <c:v>Very satisfied</c:v>
                </c:pt>
                <c:pt idx="5">
                  <c:v>Satisfied</c:v>
                </c:pt>
                <c:pt idx="6">
                  <c:v>Very satisfied</c:v>
                </c:pt>
              </c:strCache>
            </c:strRef>
          </c:cat>
          <c:val>
            <c:numRef>
              <c:f>'Question 10'!$B$4:$B$10</c:f>
              <c:numCache>
                <c:formatCode>0.00%</c:formatCode>
                <c:ptCount val="7"/>
                <c:pt idx="0">
                  <c:v>0</c:v>
                </c:pt>
                <c:pt idx="1">
                  <c:v>0</c:v>
                </c:pt>
                <c:pt idx="2">
                  <c:v>0</c:v>
                </c:pt>
                <c:pt idx="3">
                  <c:v>0.15790000000000001</c:v>
                </c:pt>
                <c:pt idx="4">
                  <c:v>0.84209999999999996</c:v>
                </c:pt>
                <c:pt idx="5">
                  <c:v>0</c:v>
                </c:pt>
                <c:pt idx="6">
                  <c:v>0</c:v>
                </c:pt>
              </c:numCache>
            </c:numRef>
          </c:val>
          <c:extLst>
            <c:ext xmlns:c16="http://schemas.microsoft.com/office/drawing/2014/chart" uri="{C3380CC4-5D6E-409C-BE32-E72D297353CC}">
              <c16:uniqueId val="{00000000-308A-4FD2-AE95-BB8C9886B826}"/>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12'!$B$3</c:f>
              <c:strCache>
                <c:ptCount val="1"/>
                <c:pt idx="0">
                  <c:v>Responses</c:v>
                </c:pt>
              </c:strCache>
            </c:strRef>
          </c:tx>
          <c:spPr>
            <a:solidFill>
              <a:srgbClr val="00BF6F"/>
            </a:solidFill>
            <a:ln>
              <a:prstDash val="solid"/>
            </a:ln>
          </c:spPr>
          <c:invertIfNegative val="0"/>
          <c:cat>
            <c:strRef>
              <c:f>'Question 12'!$A$4:$A$11</c:f>
              <c:strCache>
                <c:ptCount val="8"/>
                <c:pt idx="0">
                  <c:v>Very dissatisfied</c:v>
                </c:pt>
                <c:pt idx="1">
                  <c:v>Dissatisfied</c:v>
                </c:pt>
                <c:pt idx="2">
                  <c:v>Neither satisfied nor dissatisfied</c:v>
                </c:pt>
                <c:pt idx="3">
                  <c:v>Satisfied</c:v>
                </c:pt>
                <c:pt idx="4">
                  <c:v>Very satisfied</c:v>
                </c:pt>
                <c:pt idx="5">
                  <c:v>Satisfied</c:v>
                </c:pt>
                <c:pt idx="6">
                  <c:v>Very satisfied</c:v>
                </c:pt>
                <c:pt idx="7">
                  <c:v>Comment</c:v>
                </c:pt>
              </c:strCache>
            </c:strRef>
          </c:cat>
          <c:val>
            <c:numRef>
              <c:f>'Question 12'!$B$4:$B$11</c:f>
              <c:numCache>
                <c:formatCode>0.00%</c:formatCode>
                <c:ptCount val="8"/>
                <c:pt idx="0">
                  <c:v>0</c:v>
                </c:pt>
                <c:pt idx="1">
                  <c:v>0</c:v>
                </c:pt>
                <c:pt idx="2">
                  <c:v>0</c:v>
                </c:pt>
                <c:pt idx="3">
                  <c:v>0.23680000000000001</c:v>
                </c:pt>
                <c:pt idx="4">
                  <c:v>0.76319999999999988</c:v>
                </c:pt>
                <c:pt idx="5">
                  <c:v>0</c:v>
                </c:pt>
                <c:pt idx="6">
                  <c:v>0</c:v>
                </c:pt>
                <c:pt idx="7">
                  <c:v>0</c:v>
                </c:pt>
              </c:numCache>
            </c:numRef>
          </c:val>
          <c:extLst>
            <c:ext xmlns:c16="http://schemas.microsoft.com/office/drawing/2014/chart" uri="{C3380CC4-5D6E-409C-BE32-E72D297353CC}">
              <c16:uniqueId val="{00000000-975F-4700-92F1-359B1AE05FBA}"/>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13'!$B$3</c:f>
              <c:strCache>
                <c:ptCount val="1"/>
                <c:pt idx="0">
                  <c:v>Responses</c:v>
                </c:pt>
              </c:strCache>
            </c:strRef>
          </c:tx>
          <c:spPr>
            <a:solidFill>
              <a:srgbClr val="00BF6F"/>
            </a:solidFill>
            <a:ln>
              <a:prstDash val="solid"/>
            </a:ln>
          </c:spPr>
          <c:invertIfNegative val="0"/>
          <c:cat>
            <c:strRef>
              <c:f>'Question 13'!$A$4:$A$9</c:f>
              <c:strCache>
                <c:ptCount val="6"/>
                <c:pt idx="0">
                  <c:v>Very dissatisfied</c:v>
                </c:pt>
                <c:pt idx="1">
                  <c:v>Dissatisfied</c:v>
                </c:pt>
                <c:pt idx="2">
                  <c:v>Neither satisfied nor dissatisfied</c:v>
                </c:pt>
                <c:pt idx="3">
                  <c:v>Satisfied</c:v>
                </c:pt>
                <c:pt idx="4">
                  <c:v>Very satisfied</c:v>
                </c:pt>
                <c:pt idx="5">
                  <c:v>Comment (please specify)</c:v>
                </c:pt>
              </c:strCache>
            </c:strRef>
          </c:cat>
          <c:val>
            <c:numRef>
              <c:f>'Question 13'!$B$4:$B$9</c:f>
              <c:numCache>
                <c:formatCode>0.00%</c:formatCode>
                <c:ptCount val="6"/>
                <c:pt idx="0">
                  <c:v>2.63E-2</c:v>
                </c:pt>
                <c:pt idx="1">
                  <c:v>0</c:v>
                </c:pt>
                <c:pt idx="2">
                  <c:v>2.63E-2</c:v>
                </c:pt>
                <c:pt idx="3">
                  <c:v>0.21049999999999999</c:v>
                </c:pt>
                <c:pt idx="4">
                  <c:v>0.71050000000000002</c:v>
                </c:pt>
                <c:pt idx="5">
                  <c:v>2.63E-2</c:v>
                </c:pt>
              </c:numCache>
            </c:numRef>
          </c:val>
          <c:extLst>
            <c:ext xmlns:c16="http://schemas.microsoft.com/office/drawing/2014/chart" uri="{C3380CC4-5D6E-409C-BE32-E72D297353CC}">
              <c16:uniqueId val="{00000000-BB2C-43DD-88BF-D224E42A631D}"/>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14'!$B$3</c:f>
              <c:strCache>
                <c:ptCount val="1"/>
                <c:pt idx="0">
                  <c:v>Responses</c:v>
                </c:pt>
              </c:strCache>
            </c:strRef>
          </c:tx>
          <c:spPr>
            <a:solidFill>
              <a:srgbClr val="00BF6F"/>
            </a:solidFill>
            <a:ln>
              <a:prstDash val="solid"/>
            </a:ln>
          </c:spPr>
          <c:invertIfNegative val="0"/>
          <c:cat>
            <c:strRef>
              <c:f>'Question 14'!$A$4:$A$5</c:f>
              <c:strCache>
                <c:ptCount val="2"/>
                <c:pt idx="0">
                  <c:v>Yes</c:v>
                </c:pt>
                <c:pt idx="1">
                  <c:v>No</c:v>
                </c:pt>
              </c:strCache>
            </c:strRef>
          </c:cat>
          <c:val>
            <c:numRef>
              <c:f>'Question 14'!$B$4:$B$5</c:f>
              <c:numCache>
                <c:formatCode>0.00%</c:formatCode>
                <c:ptCount val="2"/>
                <c:pt idx="0">
                  <c:v>0.97370000000000001</c:v>
                </c:pt>
                <c:pt idx="1">
                  <c:v>2.63E-2</c:v>
                </c:pt>
              </c:numCache>
            </c:numRef>
          </c:val>
          <c:extLst>
            <c:ext xmlns:c16="http://schemas.microsoft.com/office/drawing/2014/chart" uri="{C3380CC4-5D6E-409C-BE32-E72D297353CC}">
              <c16:uniqueId val="{00000000-5C81-4E7C-9FEF-8EE5BE798320}"/>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16'!$B$3</c:f>
              <c:strCache>
                <c:ptCount val="1"/>
                <c:pt idx="0">
                  <c:v>Responses</c:v>
                </c:pt>
              </c:strCache>
            </c:strRef>
          </c:tx>
          <c:spPr>
            <a:solidFill>
              <a:srgbClr val="00BF6F"/>
            </a:solidFill>
            <a:ln>
              <a:prstDash val="solid"/>
            </a:ln>
          </c:spPr>
          <c:invertIfNegative val="0"/>
          <c:cat>
            <c:strRef>
              <c:f>'Question 16'!$A$4:$A$9</c:f>
              <c:strCache>
                <c:ptCount val="6"/>
                <c:pt idx="0">
                  <c:v>Drugs/Alcohol use</c:v>
                </c:pt>
                <c:pt idx="1">
                  <c:v>Family Relationships</c:v>
                </c:pt>
                <c:pt idx="2">
                  <c:v>Education/work</c:v>
                </c:pt>
                <c:pt idx="3">
                  <c:v>Communication with others</c:v>
                </c:pt>
                <c:pt idx="4">
                  <c:v>Exploring alternative solutions</c:v>
                </c:pt>
                <c:pt idx="5">
                  <c:v>Other</c:v>
                </c:pt>
              </c:strCache>
            </c:strRef>
          </c:cat>
          <c:val>
            <c:numRef>
              <c:f>'Question 16'!$B$4:$B$9</c:f>
              <c:numCache>
                <c:formatCode>0.00%</c:formatCode>
                <c:ptCount val="6"/>
                <c:pt idx="0">
                  <c:v>0.61109999999999998</c:v>
                </c:pt>
                <c:pt idx="1">
                  <c:v>0.69440000000000002</c:v>
                </c:pt>
                <c:pt idx="2">
                  <c:v>0.19439999999999999</c:v>
                </c:pt>
                <c:pt idx="3">
                  <c:v>0.44440000000000002</c:v>
                </c:pt>
                <c:pt idx="4">
                  <c:v>0.33329999999999999</c:v>
                </c:pt>
                <c:pt idx="5">
                  <c:v>8.3299999999999999E-2</c:v>
                </c:pt>
              </c:numCache>
            </c:numRef>
          </c:val>
          <c:extLst>
            <c:ext xmlns:c16="http://schemas.microsoft.com/office/drawing/2014/chart" uri="{C3380CC4-5D6E-409C-BE32-E72D297353CC}">
              <c16:uniqueId val="{00000000-79A0-40B9-A8B9-5D1DA06254E1}"/>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17'!$B$3</c:f>
              <c:strCache>
                <c:ptCount val="1"/>
                <c:pt idx="0">
                  <c:v>Responses</c:v>
                </c:pt>
              </c:strCache>
            </c:strRef>
          </c:tx>
          <c:spPr>
            <a:solidFill>
              <a:srgbClr val="00BF6F"/>
            </a:solidFill>
            <a:ln>
              <a:prstDash val="solid"/>
            </a:ln>
          </c:spPr>
          <c:invertIfNegative val="0"/>
          <c:cat>
            <c:strRef>
              <c:f>'Question 17'!$A$4:$A$10</c:f>
              <c:strCache>
                <c:ptCount val="7"/>
                <c:pt idx="0">
                  <c:v>Very dissatisfied</c:v>
                </c:pt>
                <c:pt idx="1">
                  <c:v>Dissatisfied</c:v>
                </c:pt>
                <c:pt idx="2">
                  <c:v>Neither satisfied nor dissatisfied</c:v>
                </c:pt>
                <c:pt idx="3">
                  <c:v>Satisfied</c:v>
                </c:pt>
                <c:pt idx="4">
                  <c:v>Very satisfied</c:v>
                </c:pt>
                <c:pt idx="5">
                  <c:v>Satisfied</c:v>
                </c:pt>
                <c:pt idx="6">
                  <c:v>Very satisfied</c:v>
                </c:pt>
              </c:strCache>
            </c:strRef>
          </c:cat>
          <c:val>
            <c:numRef>
              <c:f>'Question 17'!$B$4:$B$10</c:f>
              <c:numCache>
                <c:formatCode>0.00%</c:formatCode>
                <c:ptCount val="7"/>
                <c:pt idx="0">
                  <c:v>0</c:v>
                </c:pt>
                <c:pt idx="1">
                  <c:v>0</c:v>
                </c:pt>
                <c:pt idx="2">
                  <c:v>0</c:v>
                </c:pt>
                <c:pt idx="3">
                  <c:v>0.23680000000000001</c:v>
                </c:pt>
                <c:pt idx="4">
                  <c:v>0.76319999999999988</c:v>
                </c:pt>
                <c:pt idx="5">
                  <c:v>0</c:v>
                </c:pt>
                <c:pt idx="6">
                  <c:v>0</c:v>
                </c:pt>
              </c:numCache>
            </c:numRef>
          </c:val>
          <c:extLst>
            <c:ext xmlns:c16="http://schemas.microsoft.com/office/drawing/2014/chart" uri="{C3380CC4-5D6E-409C-BE32-E72D297353CC}">
              <c16:uniqueId val="{00000000-E13C-43B3-944D-8477FCD934B0}"/>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18'!$B$3</c:f>
              <c:strCache>
                <c:ptCount val="1"/>
                <c:pt idx="0">
                  <c:v>Responses</c:v>
                </c:pt>
              </c:strCache>
            </c:strRef>
          </c:tx>
          <c:spPr>
            <a:solidFill>
              <a:srgbClr val="00BF6F"/>
            </a:solidFill>
            <a:ln>
              <a:prstDash val="solid"/>
            </a:ln>
          </c:spPr>
          <c:invertIfNegative val="0"/>
          <c:cat>
            <c:strRef>
              <c:f>'Question 18'!$A$4:$A$5</c:f>
              <c:strCache>
                <c:ptCount val="2"/>
                <c:pt idx="0">
                  <c:v>Yes</c:v>
                </c:pt>
                <c:pt idx="1">
                  <c:v>No</c:v>
                </c:pt>
              </c:strCache>
            </c:strRef>
          </c:cat>
          <c:val>
            <c:numRef>
              <c:f>'Question 18'!$B$4:$B$5</c:f>
              <c:numCache>
                <c:formatCode>0.00%</c:formatCode>
                <c:ptCount val="2"/>
                <c:pt idx="0">
                  <c:v>0.43240000000000001</c:v>
                </c:pt>
                <c:pt idx="1">
                  <c:v>0.56759999999999999</c:v>
                </c:pt>
              </c:numCache>
            </c:numRef>
          </c:val>
          <c:extLst>
            <c:ext xmlns:c16="http://schemas.microsoft.com/office/drawing/2014/chart" uri="{C3380CC4-5D6E-409C-BE32-E72D297353CC}">
              <c16:uniqueId val="{00000000-E0F3-4CAC-99B0-788EC865550D}"/>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'NEW Activity Monthly Report Sum'!$D$3</c:f>
              <c:strCache>
                <c:ptCount val="1"/>
                <c:pt idx="0">
                  <c:v> Individual Count</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41A-4143-824F-5299A8D672C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41A-4143-824F-5299A8D672C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41A-4143-824F-5299A8D672C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141A-4143-824F-5299A8D672C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141A-4143-824F-5299A8D672C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141A-4143-824F-5299A8D672C9}"/>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141A-4143-824F-5299A8D672C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multiLvlStrRef>
              <c:f>'NEW Activity Monthly Report Sum'!$B$4:$C$10</c:f>
              <c:multiLvlStrCache>
                <c:ptCount val="7"/>
                <c:lvl>
                  <c:pt idx="0">
                    <c:v>Meeting (1:1)</c:v>
                  </c:pt>
                  <c:pt idx="1">
                    <c:v>Phone Call</c:v>
                  </c:pt>
                  <c:pt idx="2">
                    <c:v>liaising with other services</c:v>
                  </c:pt>
                  <c:pt idx="3">
                    <c:v>admin</c:v>
                  </c:pt>
                  <c:pt idx="4">
                    <c:v>1:1 Prison Visit</c:v>
                  </c:pt>
                  <c:pt idx="5">
                    <c:v>Prison Links Initial Assessment - Returning Client</c:v>
                  </c:pt>
                  <c:pt idx="6">
                    <c:v>no show</c:v>
                  </c:pt>
                </c:lvl>
                <c:lvl>
                  <c:pt idx="0">
                    <c:v>Prison Link</c:v>
                  </c:pt>
                </c:lvl>
              </c:multiLvlStrCache>
            </c:multiLvlStrRef>
          </c:cat>
          <c:val>
            <c:numRef>
              <c:f>'NEW Activity Monthly Report Sum'!$D$4:$D$10</c:f>
              <c:numCache>
                <c:formatCode>General</c:formatCode>
                <c:ptCount val="7"/>
                <c:pt idx="0">
                  <c:v>1</c:v>
                </c:pt>
                <c:pt idx="1">
                  <c:v>3</c:v>
                </c:pt>
                <c:pt idx="2">
                  <c:v>1</c:v>
                </c:pt>
                <c:pt idx="3">
                  <c:v>1</c:v>
                </c:pt>
                <c:pt idx="4">
                  <c:v>45</c:v>
                </c:pt>
                <c:pt idx="5">
                  <c:v>1</c:v>
                </c:pt>
                <c:pt idx="6">
                  <c:v>3</c:v>
                </c:pt>
              </c:numCache>
            </c:numRef>
          </c:val>
          <c:extLst>
            <c:ext xmlns:c16="http://schemas.microsoft.com/office/drawing/2014/chart" uri="{C3380CC4-5D6E-409C-BE32-E72D297353CC}">
              <c16:uniqueId val="{0000000E-141A-4143-824F-5299A8D672C9}"/>
            </c:ext>
          </c:extLst>
        </c:ser>
        <c:ser>
          <c:idx val="1"/>
          <c:order val="1"/>
          <c:tx>
            <c:strRef>
              <c:f>'NEW Activity Monthly Report Sum'!$E$3</c:f>
              <c:strCache>
                <c:ptCount val="1"/>
                <c:pt idx="0">
                  <c:v>Record Count</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141A-4143-824F-5299A8D672C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141A-4143-824F-5299A8D672C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141A-4143-824F-5299A8D672C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141A-4143-824F-5299A8D672C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141A-4143-824F-5299A8D672C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141A-4143-824F-5299A8D672C9}"/>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141A-4143-824F-5299A8D672C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multiLvlStrRef>
              <c:f>'NEW Activity Monthly Report Sum'!$B$4:$C$10</c:f>
              <c:multiLvlStrCache>
                <c:ptCount val="7"/>
                <c:lvl>
                  <c:pt idx="0">
                    <c:v>Meeting (1:1)</c:v>
                  </c:pt>
                  <c:pt idx="1">
                    <c:v>Phone Call</c:v>
                  </c:pt>
                  <c:pt idx="2">
                    <c:v>liaising with other services</c:v>
                  </c:pt>
                  <c:pt idx="3">
                    <c:v>admin</c:v>
                  </c:pt>
                  <c:pt idx="4">
                    <c:v>1:1 Prison Visit</c:v>
                  </c:pt>
                  <c:pt idx="5">
                    <c:v>Prison Links Initial Assessment - Returning Client</c:v>
                  </c:pt>
                  <c:pt idx="6">
                    <c:v>no show</c:v>
                  </c:pt>
                </c:lvl>
                <c:lvl>
                  <c:pt idx="0">
                    <c:v>Prison Link</c:v>
                  </c:pt>
                </c:lvl>
              </c:multiLvlStrCache>
            </c:multiLvlStrRef>
          </c:cat>
          <c:val>
            <c:numRef>
              <c:f>'NEW Activity Monthly Report Sum'!$E$4:$E$10</c:f>
              <c:numCache>
                <c:formatCode>General</c:formatCode>
                <c:ptCount val="7"/>
                <c:pt idx="0">
                  <c:v>1</c:v>
                </c:pt>
                <c:pt idx="1">
                  <c:v>12</c:v>
                </c:pt>
                <c:pt idx="2">
                  <c:v>1</c:v>
                </c:pt>
                <c:pt idx="3">
                  <c:v>1</c:v>
                </c:pt>
                <c:pt idx="4">
                  <c:v>189</c:v>
                </c:pt>
                <c:pt idx="5">
                  <c:v>1</c:v>
                </c:pt>
                <c:pt idx="6">
                  <c:v>3</c:v>
                </c:pt>
              </c:numCache>
            </c:numRef>
          </c:val>
          <c:extLst>
            <c:ext xmlns:c16="http://schemas.microsoft.com/office/drawing/2014/chart" uri="{C3380CC4-5D6E-409C-BE32-E72D297353CC}">
              <c16:uniqueId val="{0000001D-141A-4143-824F-5299A8D672C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1"/>
          <c:tx>
            <c:strRef>
              <c:f>'NEW Activity Monthly Report Sum'!$E$3</c:f>
              <c:strCache>
                <c:ptCount val="1"/>
                <c:pt idx="0">
                  <c:v>Record Count</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1-211A-491C-8964-FFE81DB31E8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3-211A-491C-8964-FFE81DB31E8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5-211A-491C-8964-FFE81DB31E8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7-211A-491C-8964-FFE81DB31E8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9-211A-491C-8964-FFE81DB31E8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B-211A-491C-8964-FFE81DB31E8D}"/>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D-211A-491C-8964-FFE81DB31E8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multiLvlStrRef>
              <c:f>'NEW Activity Monthly Report Sum'!$B$4:$C$10</c:f>
              <c:multiLvlStrCache>
                <c:ptCount val="7"/>
                <c:lvl>
                  <c:pt idx="0">
                    <c:v>Meeting (1:1)</c:v>
                  </c:pt>
                  <c:pt idx="1">
                    <c:v>Phone Call</c:v>
                  </c:pt>
                  <c:pt idx="2">
                    <c:v>liaising with other services</c:v>
                  </c:pt>
                  <c:pt idx="3">
                    <c:v>admin</c:v>
                  </c:pt>
                  <c:pt idx="4">
                    <c:v>1:1 Prison Visit</c:v>
                  </c:pt>
                  <c:pt idx="5">
                    <c:v>Prison Links Initial Assessment - Returning Client</c:v>
                  </c:pt>
                  <c:pt idx="6">
                    <c:v>no show</c:v>
                  </c:pt>
                </c:lvl>
                <c:lvl>
                  <c:pt idx="0">
                    <c:v>Prison Link</c:v>
                  </c:pt>
                </c:lvl>
              </c:multiLvlStrCache>
            </c:multiLvlStrRef>
          </c:cat>
          <c:val>
            <c:numRef>
              <c:f>'NEW Activity Monthly Report Sum'!$E$4:$E$10</c:f>
              <c:numCache>
                <c:formatCode>General</c:formatCode>
                <c:ptCount val="7"/>
                <c:pt idx="0">
                  <c:v>1</c:v>
                </c:pt>
                <c:pt idx="1">
                  <c:v>12</c:v>
                </c:pt>
                <c:pt idx="2">
                  <c:v>1</c:v>
                </c:pt>
                <c:pt idx="3">
                  <c:v>1</c:v>
                </c:pt>
                <c:pt idx="4">
                  <c:v>189</c:v>
                </c:pt>
                <c:pt idx="5">
                  <c:v>1</c:v>
                </c:pt>
                <c:pt idx="6">
                  <c:v>3</c:v>
                </c:pt>
              </c:numCache>
            </c:numRef>
          </c:val>
          <c:extLst>
            <c:ext xmlns:c16="http://schemas.microsoft.com/office/drawing/2014/chart" uri="{C3380CC4-5D6E-409C-BE32-E72D297353CC}">
              <c16:uniqueId val="{0000000E-211A-491C-8964-FFE81DB31E8D}"/>
            </c:ext>
          </c:extLst>
        </c:ser>
        <c:dLbls>
          <c:dLblPos val="bestFit"/>
          <c:showLegendKey val="0"/>
          <c:showVal val="1"/>
          <c:showCatName val="0"/>
          <c:showSerName val="0"/>
          <c:showPercent val="0"/>
          <c:showBubbleSize val="0"/>
          <c:showLeaderLines val="1"/>
        </c:dLbls>
        <c:extLst>
          <c:ext xmlns:c15="http://schemas.microsoft.com/office/drawing/2012/chart" uri="{02D57815-91ED-43cb-92C2-25804820EDAC}">
            <c15:filteredPieSeries>
              <c15:ser>
                <c:idx val="0"/>
                <c:order val="0"/>
                <c:tx>
                  <c:strRef>
                    <c:extLst>
                      <c:ext uri="{02D57815-91ED-43cb-92C2-25804820EDAC}">
                        <c15:formulaRef>
                          <c15:sqref>'NEW Activity Monthly Report Sum'!$D$3</c15:sqref>
                        </c15:formulaRef>
                      </c:ext>
                    </c:extLst>
                    <c:strCache>
                      <c:ptCount val="1"/>
                      <c:pt idx="0">
                        <c:v> Individual Count</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0-211A-491C-8964-FFE81DB31E8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2-211A-491C-8964-FFE81DB31E8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4-211A-491C-8964-FFE81DB31E8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6-211A-491C-8964-FFE81DB31E8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8-211A-491C-8964-FFE81DB31E8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A-211A-491C-8964-FFE81DB31E8D}"/>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C-211A-491C-8964-FFE81DB31E8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uri="{CE6537A1-D6FC-4f65-9D91-7224C49458BB}"/>
                  </c:extLst>
                </c:dLbls>
                <c:cat>
                  <c:multiLvlStrRef>
                    <c:extLst>
                      <c:ext uri="{02D57815-91ED-43cb-92C2-25804820EDAC}">
                        <c15:formulaRef>
                          <c15:sqref>'NEW Activity Monthly Report Sum'!$B$4:$C$10</c15:sqref>
                        </c15:formulaRef>
                      </c:ext>
                    </c:extLst>
                    <c:multiLvlStrCache>
                      <c:ptCount val="7"/>
                      <c:lvl>
                        <c:pt idx="0">
                          <c:v>Meeting (1:1)</c:v>
                        </c:pt>
                        <c:pt idx="1">
                          <c:v>Phone Call</c:v>
                        </c:pt>
                        <c:pt idx="2">
                          <c:v>liaising with other services</c:v>
                        </c:pt>
                        <c:pt idx="3">
                          <c:v>admin</c:v>
                        </c:pt>
                        <c:pt idx="4">
                          <c:v>1:1 Prison Visit</c:v>
                        </c:pt>
                        <c:pt idx="5">
                          <c:v>Prison Links Initial Assessment - Returning Client</c:v>
                        </c:pt>
                        <c:pt idx="6">
                          <c:v>no show</c:v>
                        </c:pt>
                      </c:lvl>
                      <c:lvl>
                        <c:pt idx="0">
                          <c:v>Prison Link</c:v>
                        </c:pt>
                      </c:lvl>
                    </c:multiLvlStrCache>
                  </c:multiLvlStrRef>
                </c:cat>
                <c:val>
                  <c:numRef>
                    <c:extLst>
                      <c:ext uri="{02D57815-91ED-43cb-92C2-25804820EDAC}">
                        <c15:formulaRef>
                          <c15:sqref>'NEW Activity Monthly Report Sum'!$D$4:$D$10</c15:sqref>
                        </c15:formulaRef>
                      </c:ext>
                    </c:extLst>
                    <c:numCache>
                      <c:formatCode>General</c:formatCode>
                      <c:ptCount val="7"/>
                      <c:pt idx="0">
                        <c:v>1</c:v>
                      </c:pt>
                      <c:pt idx="1">
                        <c:v>3</c:v>
                      </c:pt>
                      <c:pt idx="2">
                        <c:v>1</c:v>
                      </c:pt>
                      <c:pt idx="3">
                        <c:v>1</c:v>
                      </c:pt>
                      <c:pt idx="4">
                        <c:v>45</c:v>
                      </c:pt>
                      <c:pt idx="5">
                        <c:v>1</c:v>
                      </c:pt>
                      <c:pt idx="6">
                        <c:v>3</c:v>
                      </c:pt>
                    </c:numCache>
                  </c:numRef>
                </c:val>
                <c:extLst>
                  <c:ext xmlns:c16="http://schemas.microsoft.com/office/drawing/2014/chart" uri="{C3380CC4-5D6E-409C-BE32-E72D297353CC}">
                    <c16:uniqueId val="{0000001D-211A-491C-8964-FFE81DB31E8D}"/>
                  </c:ext>
                </c:extLst>
              </c15:ser>
            </c15:filteredPieSeries>
          </c:ext>
        </c:extLst>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'NEW Activity Monthly Report Sum'!$D$24</c:f>
              <c:strCache>
                <c:ptCount val="1"/>
                <c:pt idx="0">
                  <c:v>Sum of Individual Count</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1-F13D-44F6-8257-2609B0BB281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3-F13D-44F6-8257-2609B0BB281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5-F13D-44F6-8257-2609B0BB281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7-F13D-44F6-8257-2609B0BB281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9-F13D-44F6-8257-2609B0BB281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B-F13D-44F6-8257-2609B0BB281C}"/>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D-F13D-44F6-8257-2609B0BB281C}"/>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F-F13D-44F6-8257-2609B0BB281C}"/>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1-F13D-44F6-8257-2609B0BB281C}"/>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3-F13D-44F6-8257-2609B0BB281C}"/>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5-F13D-44F6-8257-2609B0BB281C}"/>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7-F13D-44F6-8257-2609B0BB281C}"/>
              </c:ext>
            </c:extLst>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9-F13D-44F6-8257-2609B0BB281C}"/>
              </c:ext>
            </c:extLst>
          </c:dPt>
          <c:dPt>
            <c:idx val="13"/>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B-F13D-44F6-8257-2609B0BB281C}"/>
              </c:ext>
            </c:extLst>
          </c:dPt>
          <c:dPt>
            <c:idx val="14"/>
            <c:bubble3D val="0"/>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D-F13D-44F6-8257-2609B0BB281C}"/>
              </c:ext>
            </c:extLst>
          </c:dPt>
          <c:dPt>
            <c:idx val="15"/>
            <c:bubble3D val="0"/>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F-F13D-44F6-8257-2609B0BB281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'NEW Activity Monthly Report Sum'!$B$25:$C$39</c:f>
              <c:strCache>
                <c:ptCount val="15"/>
                <c:pt idx="0">
                  <c:v>Initial Assessment Support Work (HRB)</c:v>
                </c:pt>
                <c:pt idx="1">
                  <c:v>Brief Solution Intervention (HRB)</c:v>
                </c:pt>
                <c:pt idx="2">
                  <c:v>Support Work (HRB)</c:v>
                </c:pt>
                <c:pt idx="3">
                  <c:v>Developing Care Plan (HRB)</c:v>
                </c:pt>
                <c:pt idx="4">
                  <c:v>Link In -5 min check up</c:v>
                </c:pt>
                <c:pt idx="5">
                  <c:v>Crisis Intervention</c:v>
                </c:pt>
                <c:pt idx="6">
                  <c:v>Meeting (1:1)</c:v>
                </c:pt>
                <c:pt idx="7">
                  <c:v>Phone Call</c:v>
                </c:pt>
                <c:pt idx="8">
                  <c:v>Interagency Work</c:v>
                </c:pt>
                <c:pt idx="9">
                  <c:v>liaising with other services</c:v>
                </c:pt>
                <c:pt idx="10">
                  <c:v>advocacy</c:v>
                </c:pt>
                <c:pt idx="11">
                  <c:v>admin</c:v>
                </c:pt>
                <c:pt idx="12">
                  <c:v>3 way meetings</c:v>
                </c:pt>
                <c:pt idx="13">
                  <c:v>no show</c:v>
                </c:pt>
                <c:pt idx="14">
                  <c:v>Cancelled by client</c:v>
                </c:pt>
              </c:strCache>
            </c:strRef>
          </c:cat>
          <c:val>
            <c:numRef>
              <c:f>'NEW Activity Monthly Report Sum'!$D$25:$D$39</c:f>
              <c:numCache>
                <c:formatCode>General</c:formatCode>
                <c:ptCount val="15"/>
                <c:pt idx="0">
                  <c:v>64</c:v>
                </c:pt>
                <c:pt idx="1">
                  <c:v>1</c:v>
                </c:pt>
                <c:pt idx="2">
                  <c:v>15</c:v>
                </c:pt>
                <c:pt idx="3">
                  <c:v>12</c:v>
                </c:pt>
                <c:pt idx="4">
                  <c:v>33</c:v>
                </c:pt>
                <c:pt idx="5">
                  <c:v>2</c:v>
                </c:pt>
                <c:pt idx="6">
                  <c:v>76</c:v>
                </c:pt>
                <c:pt idx="7">
                  <c:v>105</c:v>
                </c:pt>
                <c:pt idx="8">
                  <c:v>5</c:v>
                </c:pt>
                <c:pt idx="9">
                  <c:v>3</c:v>
                </c:pt>
                <c:pt idx="10">
                  <c:v>3</c:v>
                </c:pt>
                <c:pt idx="11">
                  <c:v>29</c:v>
                </c:pt>
                <c:pt idx="12">
                  <c:v>2</c:v>
                </c:pt>
                <c:pt idx="13">
                  <c:v>26</c:v>
                </c:pt>
                <c:pt idx="14">
                  <c:v>10</c:v>
                </c:pt>
              </c:numCache>
            </c:numRef>
          </c:val>
          <c:extLst>
            <c:ext xmlns:c16="http://schemas.microsoft.com/office/drawing/2014/chart" uri="{C3380CC4-5D6E-409C-BE32-E72D297353CC}">
              <c16:uniqueId val="{00000020-F13D-44F6-8257-2609B0BB281C}"/>
            </c:ext>
          </c:extLst>
        </c:ser>
        <c:ser>
          <c:idx val="1"/>
          <c:order val="1"/>
          <c:tx>
            <c:strRef>
              <c:f>'NEW Activity Monthly Report Sum'!$E$24</c:f>
              <c:strCache>
                <c:ptCount val="1"/>
                <c:pt idx="0">
                  <c:v>Record Count</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22-F13D-44F6-8257-2609B0BB281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24-F13D-44F6-8257-2609B0BB281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26-F13D-44F6-8257-2609B0BB281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28-F13D-44F6-8257-2609B0BB281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2A-F13D-44F6-8257-2609B0BB281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2C-F13D-44F6-8257-2609B0BB281C}"/>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2E-F13D-44F6-8257-2609B0BB281C}"/>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30-F13D-44F6-8257-2609B0BB281C}"/>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32-F13D-44F6-8257-2609B0BB281C}"/>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34-F13D-44F6-8257-2609B0BB281C}"/>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36-F13D-44F6-8257-2609B0BB281C}"/>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38-F13D-44F6-8257-2609B0BB281C}"/>
              </c:ext>
            </c:extLst>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3A-F13D-44F6-8257-2609B0BB281C}"/>
              </c:ext>
            </c:extLst>
          </c:dPt>
          <c:dPt>
            <c:idx val="13"/>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3C-F13D-44F6-8257-2609B0BB281C}"/>
              </c:ext>
            </c:extLst>
          </c:dPt>
          <c:dPt>
            <c:idx val="14"/>
            <c:bubble3D val="0"/>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3E-F13D-44F6-8257-2609B0BB281C}"/>
              </c:ext>
            </c:extLst>
          </c:dPt>
          <c:dPt>
            <c:idx val="15"/>
            <c:bubble3D val="0"/>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40-F13D-44F6-8257-2609B0BB281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'NEW Activity Monthly Report Sum'!$B$25:$C$39</c:f>
              <c:strCache>
                <c:ptCount val="15"/>
                <c:pt idx="0">
                  <c:v>Initial Assessment Support Work (HRB)</c:v>
                </c:pt>
                <c:pt idx="1">
                  <c:v>Brief Solution Intervention (HRB)</c:v>
                </c:pt>
                <c:pt idx="2">
                  <c:v>Support Work (HRB)</c:v>
                </c:pt>
                <c:pt idx="3">
                  <c:v>Developing Care Plan (HRB)</c:v>
                </c:pt>
                <c:pt idx="4">
                  <c:v>Link In -5 min check up</c:v>
                </c:pt>
                <c:pt idx="5">
                  <c:v>Crisis Intervention</c:v>
                </c:pt>
                <c:pt idx="6">
                  <c:v>Meeting (1:1)</c:v>
                </c:pt>
                <c:pt idx="7">
                  <c:v>Phone Call</c:v>
                </c:pt>
                <c:pt idx="8">
                  <c:v>Interagency Work</c:v>
                </c:pt>
                <c:pt idx="9">
                  <c:v>liaising with other services</c:v>
                </c:pt>
                <c:pt idx="10">
                  <c:v>advocacy</c:v>
                </c:pt>
                <c:pt idx="11">
                  <c:v>admin</c:v>
                </c:pt>
                <c:pt idx="12">
                  <c:v>3 way meetings</c:v>
                </c:pt>
                <c:pt idx="13">
                  <c:v>no show</c:v>
                </c:pt>
                <c:pt idx="14">
                  <c:v>Cancelled by client</c:v>
                </c:pt>
              </c:strCache>
            </c:strRef>
          </c:cat>
          <c:val>
            <c:numRef>
              <c:f>'NEW Activity Monthly Report Sum'!$E$25:$E$39</c:f>
              <c:numCache>
                <c:formatCode>General</c:formatCode>
                <c:ptCount val="15"/>
                <c:pt idx="0">
                  <c:v>64</c:v>
                </c:pt>
                <c:pt idx="1">
                  <c:v>1</c:v>
                </c:pt>
                <c:pt idx="2">
                  <c:v>57</c:v>
                </c:pt>
                <c:pt idx="3">
                  <c:v>18</c:v>
                </c:pt>
                <c:pt idx="4">
                  <c:v>137</c:v>
                </c:pt>
                <c:pt idx="5">
                  <c:v>2</c:v>
                </c:pt>
                <c:pt idx="6">
                  <c:v>264</c:v>
                </c:pt>
                <c:pt idx="7">
                  <c:v>439</c:v>
                </c:pt>
                <c:pt idx="8">
                  <c:v>7</c:v>
                </c:pt>
                <c:pt idx="9">
                  <c:v>4</c:v>
                </c:pt>
                <c:pt idx="10">
                  <c:v>3</c:v>
                </c:pt>
                <c:pt idx="11">
                  <c:v>56</c:v>
                </c:pt>
                <c:pt idx="12">
                  <c:v>2</c:v>
                </c:pt>
                <c:pt idx="13">
                  <c:v>43</c:v>
                </c:pt>
                <c:pt idx="14">
                  <c:v>12</c:v>
                </c:pt>
              </c:numCache>
            </c:numRef>
          </c:val>
          <c:extLst>
            <c:ext xmlns:c16="http://schemas.microsoft.com/office/drawing/2014/chart" uri="{C3380CC4-5D6E-409C-BE32-E72D297353CC}">
              <c16:uniqueId val="{00000041-F13D-44F6-8257-2609B0BB281C}"/>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'NEW Activity Monthly Report Sum'!$D$24</c:f>
              <c:strCache>
                <c:ptCount val="1"/>
                <c:pt idx="0">
                  <c:v>Sum of Individual Count</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1-51DC-4F87-95D3-E0FD352D1F8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3-51DC-4F87-95D3-E0FD352D1F8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5-51DC-4F87-95D3-E0FD352D1F8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7-51DC-4F87-95D3-E0FD352D1F8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9-51DC-4F87-95D3-E0FD352D1F8B}"/>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B-51DC-4F87-95D3-E0FD352D1F8B}"/>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D-51DC-4F87-95D3-E0FD352D1F8B}"/>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F-51DC-4F87-95D3-E0FD352D1F8B}"/>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1-51DC-4F87-95D3-E0FD352D1F8B}"/>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3-51DC-4F87-95D3-E0FD352D1F8B}"/>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5-51DC-4F87-95D3-E0FD352D1F8B}"/>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7-51DC-4F87-95D3-E0FD352D1F8B}"/>
              </c:ext>
            </c:extLst>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9-51DC-4F87-95D3-E0FD352D1F8B}"/>
              </c:ext>
            </c:extLst>
          </c:dPt>
          <c:dPt>
            <c:idx val="13"/>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B-51DC-4F87-95D3-E0FD352D1F8B}"/>
              </c:ext>
            </c:extLst>
          </c:dPt>
          <c:dPt>
            <c:idx val="14"/>
            <c:bubble3D val="0"/>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D-51DC-4F87-95D3-E0FD352D1F8B}"/>
              </c:ext>
            </c:extLst>
          </c:dPt>
          <c:dPt>
            <c:idx val="15"/>
            <c:bubble3D val="0"/>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F-51DC-4F87-95D3-E0FD352D1F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'NEW Activity Monthly Report Sum'!$B$25:$C$39</c:f>
              <c:strCache>
                <c:ptCount val="15"/>
                <c:pt idx="0">
                  <c:v>Initial Assessment Support Work (HRB)</c:v>
                </c:pt>
                <c:pt idx="1">
                  <c:v>Brief Solution Intervention (HRB)</c:v>
                </c:pt>
                <c:pt idx="2">
                  <c:v>Support Work (HRB)</c:v>
                </c:pt>
                <c:pt idx="3">
                  <c:v>Developing Care Plan (HRB)</c:v>
                </c:pt>
                <c:pt idx="4">
                  <c:v>Link In -5 min check up</c:v>
                </c:pt>
                <c:pt idx="5">
                  <c:v>Crisis Intervention</c:v>
                </c:pt>
                <c:pt idx="6">
                  <c:v>Meeting (1:1)</c:v>
                </c:pt>
                <c:pt idx="7">
                  <c:v>Phone Call</c:v>
                </c:pt>
                <c:pt idx="8">
                  <c:v>Interagency Work</c:v>
                </c:pt>
                <c:pt idx="9">
                  <c:v>liaising with other services</c:v>
                </c:pt>
                <c:pt idx="10">
                  <c:v>advocacy</c:v>
                </c:pt>
                <c:pt idx="11">
                  <c:v>admin</c:v>
                </c:pt>
                <c:pt idx="12">
                  <c:v>3 way meetings</c:v>
                </c:pt>
                <c:pt idx="13">
                  <c:v>no show</c:v>
                </c:pt>
                <c:pt idx="14">
                  <c:v>Cancelled by client</c:v>
                </c:pt>
              </c:strCache>
            </c:strRef>
          </c:cat>
          <c:val>
            <c:numRef>
              <c:f>'NEW Activity Monthly Report Sum'!$D$25:$D$39</c:f>
              <c:numCache>
                <c:formatCode>General</c:formatCode>
                <c:ptCount val="15"/>
                <c:pt idx="0">
                  <c:v>64</c:v>
                </c:pt>
                <c:pt idx="1">
                  <c:v>1</c:v>
                </c:pt>
                <c:pt idx="2">
                  <c:v>15</c:v>
                </c:pt>
                <c:pt idx="3">
                  <c:v>12</c:v>
                </c:pt>
                <c:pt idx="4">
                  <c:v>33</c:v>
                </c:pt>
                <c:pt idx="5">
                  <c:v>2</c:v>
                </c:pt>
                <c:pt idx="6">
                  <c:v>76</c:v>
                </c:pt>
                <c:pt idx="7">
                  <c:v>105</c:v>
                </c:pt>
                <c:pt idx="8">
                  <c:v>5</c:v>
                </c:pt>
                <c:pt idx="9">
                  <c:v>3</c:v>
                </c:pt>
                <c:pt idx="10">
                  <c:v>3</c:v>
                </c:pt>
                <c:pt idx="11">
                  <c:v>29</c:v>
                </c:pt>
                <c:pt idx="12">
                  <c:v>2</c:v>
                </c:pt>
                <c:pt idx="13">
                  <c:v>26</c:v>
                </c:pt>
                <c:pt idx="14">
                  <c:v>10</c:v>
                </c:pt>
              </c:numCache>
            </c:numRef>
          </c:val>
          <c:extLst>
            <c:ext xmlns:c16="http://schemas.microsoft.com/office/drawing/2014/chart" uri="{C3380CC4-5D6E-409C-BE32-E72D297353CC}">
              <c16:uniqueId val="{00000020-51DC-4F87-95D3-E0FD352D1F8B}"/>
            </c:ext>
          </c:extLst>
        </c:ser>
        <c:ser>
          <c:idx val="1"/>
          <c:order val="1"/>
          <c:tx>
            <c:strRef>
              <c:f>'NEW Activity Monthly Report Sum'!$E$24</c:f>
              <c:strCache>
                <c:ptCount val="1"/>
                <c:pt idx="0">
                  <c:v>Record Count</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22-51DC-4F87-95D3-E0FD352D1F8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24-51DC-4F87-95D3-E0FD352D1F8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26-51DC-4F87-95D3-E0FD352D1F8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28-51DC-4F87-95D3-E0FD352D1F8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2A-51DC-4F87-95D3-E0FD352D1F8B}"/>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2C-51DC-4F87-95D3-E0FD352D1F8B}"/>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2E-51DC-4F87-95D3-E0FD352D1F8B}"/>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30-51DC-4F87-95D3-E0FD352D1F8B}"/>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32-51DC-4F87-95D3-E0FD352D1F8B}"/>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34-51DC-4F87-95D3-E0FD352D1F8B}"/>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36-51DC-4F87-95D3-E0FD352D1F8B}"/>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38-51DC-4F87-95D3-E0FD352D1F8B}"/>
              </c:ext>
            </c:extLst>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3A-51DC-4F87-95D3-E0FD352D1F8B}"/>
              </c:ext>
            </c:extLst>
          </c:dPt>
          <c:dPt>
            <c:idx val="13"/>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3C-51DC-4F87-95D3-E0FD352D1F8B}"/>
              </c:ext>
            </c:extLst>
          </c:dPt>
          <c:dPt>
            <c:idx val="14"/>
            <c:bubble3D val="0"/>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3E-51DC-4F87-95D3-E0FD352D1F8B}"/>
              </c:ext>
            </c:extLst>
          </c:dPt>
          <c:dPt>
            <c:idx val="15"/>
            <c:bubble3D val="0"/>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40-51DC-4F87-95D3-E0FD352D1F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'NEW Activity Monthly Report Sum'!$B$25:$C$39</c:f>
              <c:strCache>
                <c:ptCount val="15"/>
                <c:pt idx="0">
                  <c:v>Initial Assessment Support Work (HRB)</c:v>
                </c:pt>
                <c:pt idx="1">
                  <c:v>Brief Solution Intervention (HRB)</c:v>
                </c:pt>
                <c:pt idx="2">
                  <c:v>Support Work (HRB)</c:v>
                </c:pt>
                <c:pt idx="3">
                  <c:v>Developing Care Plan (HRB)</c:v>
                </c:pt>
                <c:pt idx="4">
                  <c:v>Link In -5 min check up</c:v>
                </c:pt>
                <c:pt idx="5">
                  <c:v>Crisis Intervention</c:v>
                </c:pt>
                <c:pt idx="6">
                  <c:v>Meeting (1:1)</c:v>
                </c:pt>
                <c:pt idx="7">
                  <c:v>Phone Call</c:v>
                </c:pt>
                <c:pt idx="8">
                  <c:v>Interagency Work</c:v>
                </c:pt>
                <c:pt idx="9">
                  <c:v>liaising with other services</c:v>
                </c:pt>
                <c:pt idx="10">
                  <c:v>advocacy</c:v>
                </c:pt>
                <c:pt idx="11">
                  <c:v>admin</c:v>
                </c:pt>
                <c:pt idx="12">
                  <c:v>3 way meetings</c:v>
                </c:pt>
                <c:pt idx="13">
                  <c:v>no show</c:v>
                </c:pt>
                <c:pt idx="14">
                  <c:v>Cancelled by client</c:v>
                </c:pt>
              </c:strCache>
            </c:strRef>
          </c:cat>
          <c:val>
            <c:numRef>
              <c:f>'NEW Activity Monthly Report Sum'!$E$25:$E$39</c:f>
              <c:numCache>
                <c:formatCode>General</c:formatCode>
                <c:ptCount val="15"/>
                <c:pt idx="0">
                  <c:v>64</c:v>
                </c:pt>
                <c:pt idx="1">
                  <c:v>1</c:v>
                </c:pt>
                <c:pt idx="2">
                  <c:v>57</c:v>
                </c:pt>
                <c:pt idx="3">
                  <c:v>18</c:v>
                </c:pt>
                <c:pt idx="4">
                  <c:v>137</c:v>
                </c:pt>
                <c:pt idx="5">
                  <c:v>2</c:v>
                </c:pt>
                <c:pt idx="6">
                  <c:v>264</c:v>
                </c:pt>
                <c:pt idx="7">
                  <c:v>439</c:v>
                </c:pt>
                <c:pt idx="8">
                  <c:v>7</c:v>
                </c:pt>
                <c:pt idx="9">
                  <c:v>4</c:v>
                </c:pt>
                <c:pt idx="10">
                  <c:v>3</c:v>
                </c:pt>
                <c:pt idx="11">
                  <c:v>56</c:v>
                </c:pt>
                <c:pt idx="12">
                  <c:v>2</c:v>
                </c:pt>
                <c:pt idx="13">
                  <c:v>43</c:v>
                </c:pt>
                <c:pt idx="14">
                  <c:v>12</c:v>
                </c:pt>
              </c:numCache>
            </c:numRef>
          </c:val>
          <c:extLst>
            <c:ext xmlns:c16="http://schemas.microsoft.com/office/drawing/2014/chart" uri="{C3380CC4-5D6E-409C-BE32-E72D297353CC}">
              <c16:uniqueId val="{00000041-51DC-4F87-95D3-E0FD352D1F8B}"/>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4.9171587926509193E-3"/>
          <c:w val="1"/>
          <c:h val="0.52566731114734055"/>
        </c:manualLayout>
      </c:layout>
      <c:pie3DChart>
        <c:varyColors val="1"/>
        <c:ser>
          <c:idx val="1"/>
          <c:order val="1"/>
          <c:tx>
            <c:strRef>
              <c:f>'NEW Activity Monthly Report Sum'!$E$7</c:f>
              <c:strCache>
                <c:ptCount val="1"/>
                <c:pt idx="0">
                  <c:v>Record Count</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1-1375-4B8A-A206-AC8FB752E76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3-1375-4B8A-A206-AC8FB752E76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5-1375-4B8A-A206-AC8FB752E76E}"/>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7-1375-4B8A-A206-AC8FB752E76E}"/>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9-1375-4B8A-A206-AC8FB752E76E}"/>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B-1375-4B8A-A206-AC8FB752E76E}"/>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D-1375-4B8A-A206-AC8FB752E76E}"/>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F-1375-4B8A-A206-AC8FB752E76E}"/>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1-1375-4B8A-A206-AC8FB752E76E}"/>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3-1375-4B8A-A206-AC8FB752E76E}"/>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5-1375-4B8A-A206-AC8FB752E76E}"/>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7-1375-4B8A-A206-AC8FB752E76E}"/>
              </c:ext>
            </c:extLst>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9-1375-4B8A-A206-AC8FB752E76E}"/>
              </c:ext>
            </c:extLst>
          </c:dPt>
          <c:dPt>
            <c:idx val="13"/>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B-1375-4B8A-A206-AC8FB752E76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'NEW Activity Monthly Report Sum'!$B$8:$C$19</c:f>
              <c:strCache>
                <c:ptCount val="12"/>
                <c:pt idx="0">
                  <c:v>Initial Assessment Support Work (HRB)</c:v>
                </c:pt>
                <c:pt idx="1">
                  <c:v>Developing Care Plan (HRB)</c:v>
                </c:pt>
                <c:pt idx="2">
                  <c:v>Link In -5 min check up</c:v>
                </c:pt>
                <c:pt idx="3">
                  <c:v>Crisis Intervention</c:v>
                </c:pt>
                <c:pt idx="4">
                  <c:v>Meeting (1:1)</c:v>
                </c:pt>
                <c:pt idx="5">
                  <c:v>Home Visit</c:v>
                </c:pt>
                <c:pt idx="6">
                  <c:v>Phone Call</c:v>
                </c:pt>
                <c:pt idx="7">
                  <c:v>liaising with other services</c:v>
                </c:pt>
                <c:pt idx="8">
                  <c:v>advocacy</c:v>
                </c:pt>
                <c:pt idx="9">
                  <c:v>e mail</c:v>
                </c:pt>
                <c:pt idx="10">
                  <c:v>no show</c:v>
                </c:pt>
                <c:pt idx="11">
                  <c:v>Cancelled by client</c:v>
                </c:pt>
              </c:strCache>
            </c:strRef>
          </c:cat>
          <c:val>
            <c:numRef>
              <c:f>'NEW Activity Monthly Report Sum'!$E$8:$E$19</c:f>
              <c:numCache>
                <c:formatCode>General</c:formatCode>
                <c:ptCount val="12"/>
                <c:pt idx="0">
                  <c:v>22</c:v>
                </c:pt>
                <c:pt idx="1">
                  <c:v>3</c:v>
                </c:pt>
                <c:pt idx="2">
                  <c:v>12</c:v>
                </c:pt>
                <c:pt idx="3">
                  <c:v>3</c:v>
                </c:pt>
                <c:pt idx="4">
                  <c:v>346</c:v>
                </c:pt>
                <c:pt idx="5">
                  <c:v>3</c:v>
                </c:pt>
                <c:pt idx="6">
                  <c:v>373</c:v>
                </c:pt>
                <c:pt idx="7">
                  <c:v>2</c:v>
                </c:pt>
                <c:pt idx="8">
                  <c:v>1</c:v>
                </c:pt>
                <c:pt idx="9">
                  <c:v>6</c:v>
                </c:pt>
                <c:pt idx="10">
                  <c:v>4</c:v>
                </c:pt>
                <c:pt idx="11">
                  <c:v>18</c:v>
                </c:pt>
              </c:numCache>
            </c:numRef>
          </c:val>
          <c:extLst>
            <c:ext xmlns:c16="http://schemas.microsoft.com/office/drawing/2014/chart" uri="{C3380CC4-5D6E-409C-BE32-E72D297353CC}">
              <c16:uniqueId val="{0000001C-1375-4B8A-A206-AC8FB752E76E}"/>
            </c:ext>
          </c:extLst>
        </c:ser>
        <c:dLbls>
          <c:showLegendKey val="0"/>
          <c:showVal val="0"/>
          <c:showCatName val="0"/>
          <c:showSerName val="0"/>
          <c:showPercent val="0"/>
          <c:showBubbleSize val="0"/>
          <c:showLeaderLines val="1"/>
        </c:dLbls>
        <c:extLst>
          <c:ext xmlns:c15="http://schemas.microsoft.com/office/drawing/2012/chart" uri="{02D57815-91ED-43cb-92C2-25804820EDAC}">
            <c15:filteredPieSeries>
              <c15:ser>
                <c:idx val="0"/>
                <c:order val="0"/>
                <c:tx>
                  <c:strRef>
                    <c:extLst>
                      <c:ext uri="{02D57815-91ED-43cb-92C2-25804820EDAC}">
                        <c15:formulaRef>
                          <c15:sqref>'NEW Activity Monthly Report Sum'!$D$7</c15:sqref>
                        </c15:formulaRef>
                      </c:ext>
                    </c:extLst>
                    <c:strCache>
                      <c:ptCount val="1"/>
                      <c:pt idx="0">
                        <c:v>Sum of Individual Count</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E-1375-4B8A-A206-AC8FB752E76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20-1375-4B8A-A206-AC8FB752E76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22-1375-4B8A-A206-AC8FB752E76E}"/>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24-1375-4B8A-A206-AC8FB752E76E}"/>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26-1375-4B8A-A206-AC8FB752E76E}"/>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28-1375-4B8A-A206-AC8FB752E76E}"/>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2A-1375-4B8A-A206-AC8FB752E76E}"/>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2C-1375-4B8A-A206-AC8FB752E76E}"/>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2E-1375-4B8A-A206-AC8FB752E76E}"/>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30-1375-4B8A-A206-AC8FB752E76E}"/>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32-1375-4B8A-A206-AC8FB752E76E}"/>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34-1375-4B8A-A206-AC8FB752E76E}"/>
                    </c:ext>
                  </c:extLst>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36-1375-4B8A-A206-AC8FB752E76E}"/>
                    </c:ext>
                  </c:extLst>
                </c:dPt>
                <c:dPt>
                  <c:idx val="13"/>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38-1375-4B8A-A206-AC8FB752E76E}"/>
                    </c:ext>
                  </c:extLst>
                </c:dPt>
                <c:cat>
                  <c:strRef>
                    <c:extLst>
                      <c:ext uri="{02D57815-91ED-43cb-92C2-25804820EDAC}">
                        <c15:formulaRef>
                          <c15:sqref>'NEW Activity Monthly Report Sum'!$B$8:$C$19</c15:sqref>
                        </c15:formulaRef>
                      </c:ext>
                    </c:extLst>
                    <c:strCache>
                      <c:ptCount val="12"/>
                      <c:pt idx="0">
                        <c:v>Initial Assessment Support Work (HRB)</c:v>
                      </c:pt>
                      <c:pt idx="1">
                        <c:v>Developing Care Plan (HRB)</c:v>
                      </c:pt>
                      <c:pt idx="2">
                        <c:v>Link In -5 min check up</c:v>
                      </c:pt>
                      <c:pt idx="3">
                        <c:v>Crisis Intervention</c:v>
                      </c:pt>
                      <c:pt idx="4">
                        <c:v>Meeting (1:1)</c:v>
                      </c:pt>
                      <c:pt idx="5">
                        <c:v>Home Visit</c:v>
                      </c:pt>
                      <c:pt idx="6">
                        <c:v>Phone Call</c:v>
                      </c:pt>
                      <c:pt idx="7">
                        <c:v>liaising with other services</c:v>
                      </c:pt>
                      <c:pt idx="8">
                        <c:v>advocacy</c:v>
                      </c:pt>
                      <c:pt idx="9">
                        <c:v>e mail</c:v>
                      </c:pt>
                      <c:pt idx="10">
                        <c:v>no show</c:v>
                      </c:pt>
                      <c:pt idx="11">
                        <c:v>Cancelled by client</c:v>
                      </c:pt>
                    </c:strCache>
                  </c:strRef>
                </c:cat>
                <c:val>
                  <c:numRef>
                    <c:extLst>
                      <c:ext uri="{02D57815-91ED-43cb-92C2-25804820EDAC}">
                        <c15:formulaRef>
                          <c15:sqref>'NEW Activity Monthly Report Sum'!$D$8:$D$19</c15:sqref>
                        </c15:formulaRef>
                      </c:ext>
                    </c:extLst>
                    <c:numCache>
                      <c:formatCode>General</c:formatCode>
                      <c:ptCount val="12"/>
                      <c:pt idx="0">
                        <c:v>22</c:v>
                      </c:pt>
                      <c:pt idx="1">
                        <c:v>3</c:v>
                      </c:pt>
                      <c:pt idx="2">
                        <c:v>11</c:v>
                      </c:pt>
                      <c:pt idx="3">
                        <c:v>2</c:v>
                      </c:pt>
                      <c:pt idx="4">
                        <c:v>51</c:v>
                      </c:pt>
                      <c:pt idx="5">
                        <c:v>3</c:v>
                      </c:pt>
                      <c:pt idx="6">
                        <c:v>63</c:v>
                      </c:pt>
                      <c:pt idx="7">
                        <c:v>2</c:v>
                      </c:pt>
                      <c:pt idx="8">
                        <c:v>1</c:v>
                      </c:pt>
                      <c:pt idx="9">
                        <c:v>4</c:v>
                      </c:pt>
                      <c:pt idx="10">
                        <c:v>4</c:v>
                      </c:pt>
                      <c:pt idx="11">
                        <c:v>11</c:v>
                      </c:pt>
                    </c:numCache>
                  </c:numRef>
                </c:val>
                <c:extLst>
                  <c:ext xmlns:c16="http://schemas.microsoft.com/office/drawing/2014/chart" uri="{C3380CC4-5D6E-409C-BE32-E72D297353CC}">
                    <c16:uniqueId val="{00000039-1375-4B8A-A206-AC8FB752E76E}"/>
                  </c:ext>
                </c:extLst>
              </c15:ser>
            </c15:filteredPieSeries>
          </c:ext>
        </c:extLst>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1"/>
          <c:tx>
            <c:strRef>
              <c:f>'NEW Activity Monthly Report Sum'!$E$3</c:f>
              <c:strCache>
                <c:ptCount val="1"/>
                <c:pt idx="0">
                  <c:v>Record Count</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1-BCB7-49D1-83EF-2489B72E262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3-BCB7-49D1-83EF-2489B72E262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5-BCB7-49D1-83EF-2489B72E262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multiLvlStrRef>
              <c:f>'NEW Activity Monthly Report Sum'!$B$4:$C$6</c:f>
              <c:multiLvlStrCache>
                <c:ptCount val="3"/>
                <c:lvl>
                  <c:pt idx="0">
                    <c:v>Medical Assessment Concerned person </c:v>
                  </c:pt>
                  <c:pt idx="1">
                    <c:v>Medical Assessment Maintenance Client</c:v>
                  </c:pt>
                  <c:pt idx="2">
                    <c:v>Medical work/Intervention</c:v>
                  </c:pt>
                </c:lvl>
                <c:lvl>
                  <c:pt idx="0">
                    <c:v>Medical</c:v>
                  </c:pt>
                </c:lvl>
              </c:multiLvlStrCache>
            </c:multiLvlStrRef>
          </c:cat>
          <c:val>
            <c:numRef>
              <c:f>'NEW Activity Monthly Report Sum'!$E$4:$E$6</c:f>
              <c:numCache>
                <c:formatCode>General</c:formatCode>
                <c:ptCount val="3"/>
                <c:pt idx="0">
                  <c:v>1</c:v>
                </c:pt>
                <c:pt idx="1">
                  <c:v>4</c:v>
                </c:pt>
                <c:pt idx="2">
                  <c:v>263</c:v>
                </c:pt>
              </c:numCache>
            </c:numRef>
          </c:val>
          <c:extLst>
            <c:ext xmlns:c16="http://schemas.microsoft.com/office/drawing/2014/chart" uri="{C3380CC4-5D6E-409C-BE32-E72D297353CC}">
              <c16:uniqueId val="{00000006-BCB7-49D1-83EF-2489B72E262A}"/>
            </c:ext>
          </c:extLst>
        </c:ser>
        <c:dLbls>
          <c:dLblPos val="bestFit"/>
          <c:showLegendKey val="0"/>
          <c:showVal val="1"/>
          <c:showCatName val="0"/>
          <c:showSerName val="0"/>
          <c:showPercent val="0"/>
          <c:showBubbleSize val="0"/>
          <c:showLeaderLines val="1"/>
        </c:dLbls>
        <c:extLst>
          <c:ext xmlns:c15="http://schemas.microsoft.com/office/drawing/2012/chart" uri="{02D57815-91ED-43cb-92C2-25804820EDAC}">
            <c15:filteredPieSeries>
              <c15:ser>
                <c:idx val="0"/>
                <c:order val="0"/>
                <c:tx>
                  <c:strRef>
                    <c:extLst>
                      <c:ext uri="{02D57815-91ED-43cb-92C2-25804820EDAC}">
                        <c15:formulaRef>
                          <c15:sqref>'NEW Activity Monthly Report Sum'!$D$3</c15:sqref>
                        </c15:formulaRef>
                      </c:ext>
                    </c:extLst>
                    <c:strCache>
                      <c:ptCount val="1"/>
                      <c:pt idx="0">
                        <c:v>Sum of Individual Count</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8-BCB7-49D1-83EF-2489B72E262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A-BCB7-49D1-83EF-2489B72E262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C-BCB7-49D1-83EF-2489B72E262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uri="{CE6537A1-D6FC-4f65-9D91-7224C49458BB}"/>
                  </c:extLst>
                </c:dLbls>
                <c:cat>
                  <c:multiLvlStrRef>
                    <c:extLst>
                      <c:ext uri="{02D57815-91ED-43cb-92C2-25804820EDAC}">
                        <c15:formulaRef>
                          <c15:sqref>'NEW Activity Monthly Report Sum'!$B$4:$C$6</c15:sqref>
                        </c15:formulaRef>
                      </c:ext>
                    </c:extLst>
                    <c:multiLvlStrCache>
                      <c:ptCount val="3"/>
                      <c:lvl>
                        <c:pt idx="0">
                          <c:v>Medical Assessment Concerned person </c:v>
                        </c:pt>
                        <c:pt idx="1">
                          <c:v>Medical Assessment Maintenance Client</c:v>
                        </c:pt>
                        <c:pt idx="2">
                          <c:v>Medical work/Intervention</c:v>
                        </c:pt>
                      </c:lvl>
                      <c:lvl>
                        <c:pt idx="0">
                          <c:v>Medical</c:v>
                        </c:pt>
                      </c:lvl>
                    </c:multiLvlStrCache>
                  </c:multiLvlStrRef>
                </c:cat>
                <c:val>
                  <c:numRef>
                    <c:extLst>
                      <c:ext uri="{02D57815-91ED-43cb-92C2-25804820EDAC}">
                        <c15:formulaRef>
                          <c15:sqref>'NEW Activity Monthly Report Sum'!$D$4:$D$6</c15:sqref>
                        </c15:formulaRef>
                      </c:ext>
                    </c:extLst>
                    <c:numCache>
                      <c:formatCode>General</c:formatCode>
                      <c:ptCount val="3"/>
                      <c:pt idx="0">
                        <c:v>1</c:v>
                      </c:pt>
                      <c:pt idx="1">
                        <c:v>4</c:v>
                      </c:pt>
                      <c:pt idx="2">
                        <c:v>41</c:v>
                      </c:pt>
                    </c:numCache>
                  </c:numRef>
                </c:val>
                <c:extLst>
                  <c:ext xmlns:c16="http://schemas.microsoft.com/office/drawing/2014/chart" uri="{C3380CC4-5D6E-409C-BE32-E72D297353CC}">
                    <c16:uniqueId val="{0000000D-BCB7-49D1-83EF-2489B72E262A}"/>
                  </c:ext>
                </c:extLst>
              </c15:ser>
            </c15:filteredPieSeries>
          </c:ext>
        </c:extLst>
      </c:pie3DChart>
      <c:spPr>
        <a:noFill/>
        <a:ln>
          <a:noFill/>
        </a:ln>
        <a:effectLst/>
      </c:spPr>
    </c:plotArea>
    <c:legend>
      <c:legendPos val="b"/>
      <c:layout>
        <c:manualLayout>
          <c:xMode val="edge"/>
          <c:yMode val="edge"/>
          <c:x val="0.24580927384076987"/>
          <c:y val="0.74941965587634884"/>
          <c:w val="0.75419072615923011"/>
          <c:h val="6.284958346908797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1F305C-CDA4-4F14-BF8A-DEA2A9CF9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14037</Words>
  <Characters>80016</Characters>
  <Application>Microsoft Office Word</Application>
  <DocSecurity>4</DocSecurity>
  <Lines>666</Lines>
  <Paragraphs>187</Paragraphs>
  <ScaleCrop>false</ScaleCrop>
  <HeadingPairs>
    <vt:vector size="2" baseType="variant">
      <vt:variant>
        <vt:lpstr>Title</vt:lpstr>
      </vt:variant>
      <vt:variant>
        <vt:i4>1</vt:i4>
      </vt:variant>
    </vt:vector>
  </HeadingPairs>
  <TitlesOfParts>
    <vt:vector size="1" baseType="lpstr">
      <vt:lpstr>CASP Annual Report 2024</vt:lpstr>
    </vt:vector>
  </TitlesOfParts>
  <Company/>
  <LinksUpToDate>false</LinksUpToDate>
  <CharactersWithSpaces>93866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CASP Annual Report 2024</dc:title>
  <dc:subject>Dignity Compassion &amp; Support</dc:subject>
  <dc:creator>Clondalkin Addiction Support Programme</dc:creator>
  <cp:keywords/>
  <dc:description/>
  <cp:lastModifiedBy>Mairea Nelson</cp:lastModifiedBy>
  <cp:revision>2</cp:revision>
  <cp:lastPrinted>2025-11-04T12:08:00Z</cp:lastPrinted>
  <dcterms:created xsi:type="dcterms:W3CDTF">2025-12-03T13:57:00Z</dcterms:created>
  <dcterms:modified xsi:type="dcterms:W3CDTF">2025-12-03T13:57:00Z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2024-05-13T00:00:00Z</vt:filetime>
  </property>
  <property fmtid="{D5CDD505-2E9C-101B-9397-08002B2CF9AE}" pid="3" name="Creator">
    <vt:lpwstr>Microsoft® Word for Microsoft 365</vt:lpwstr>
  </property>
  <property fmtid="{D5CDD505-2E9C-101B-9397-08002B2CF9AE}" pid="4" name="LastSaved">
    <vt:filetime>2025-09-02T00:00:00Z</vt:filetime>
  </property>
  <property fmtid="{D5CDD505-2E9C-101B-9397-08002B2CF9AE}" pid="5" name="Producer">
    <vt:lpwstr>Microsoft® Word for Microsoft 365</vt:lpwstr>
  </property>
</Properties>
</file>